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2BF900FF" w:rsidR="009202F4" w:rsidRDefault="0017575E" w:rsidP="009202F4">
      <w:r w:rsidRPr="0017575E">
        <w:t>ПЭС</w:t>
      </w:r>
      <w:r>
        <w:t xml:space="preserve"> – Программа </w:t>
      </w:r>
      <w:proofErr w:type="spellStart"/>
      <w:r>
        <w:t>ЭнергоСбережения</w:t>
      </w:r>
      <w:proofErr w:type="spellEnd"/>
    </w:p>
    <w:p w14:paraId="0AA7FAC0" w14:textId="2BE71F6D" w:rsidR="00301767" w:rsidRPr="0017575E" w:rsidRDefault="00301767" w:rsidP="009202F4">
      <w:r>
        <w:t xml:space="preserve">РСО – </w:t>
      </w:r>
      <w:proofErr w:type="spellStart"/>
      <w:r>
        <w:t>РесурсоСнабжающая</w:t>
      </w:r>
      <w:proofErr w:type="spellEnd"/>
      <w:r>
        <w:t xml:space="preserve"> Компания</w:t>
      </w:r>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5179DC95" w14:textId="3837C972" w:rsidR="00142CFA" w:rsidRDefault="004F3285">
          <w:pPr>
            <w:pStyle w:val="12"/>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7329936" w:history="1">
            <w:r w:rsidR="00142CFA" w:rsidRPr="00CF5F3A">
              <w:rPr>
                <w:rStyle w:val="ae"/>
                <w:rFonts w:eastAsia="Times New Roman"/>
              </w:rPr>
              <w:t>ВВЕДЕНИЕ</w:t>
            </w:r>
            <w:r w:rsidR="00142CFA">
              <w:rPr>
                <w:webHidden/>
              </w:rPr>
              <w:tab/>
            </w:r>
            <w:r w:rsidR="00142CFA">
              <w:rPr>
                <w:webHidden/>
              </w:rPr>
              <w:fldChar w:fldCharType="begin"/>
            </w:r>
            <w:r w:rsidR="00142CFA">
              <w:rPr>
                <w:webHidden/>
              </w:rPr>
              <w:instrText xml:space="preserve"> PAGEREF _Toc97329936 \h </w:instrText>
            </w:r>
            <w:r w:rsidR="00142CFA">
              <w:rPr>
                <w:webHidden/>
              </w:rPr>
            </w:r>
            <w:r w:rsidR="00142CFA">
              <w:rPr>
                <w:webHidden/>
              </w:rPr>
              <w:fldChar w:fldCharType="separate"/>
            </w:r>
            <w:r w:rsidR="00142CFA">
              <w:rPr>
                <w:webHidden/>
              </w:rPr>
              <w:t>8</w:t>
            </w:r>
            <w:r w:rsidR="00142CFA">
              <w:rPr>
                <w:webHidden/>
              </w:rPr>
              <w:fldChar w:fldCharType="end"/>
            </w:r>
          </w:hyperlink>
        </w:p>
        <w:p w14:paraId="4B102E46" w14:textId="1975C52E" w:rsidR="00142CFA" w:rsidRDefault="00E428A8">
          <w:pPr>
            <w:pStyle w:val="12"/>
            <w:rPr>
              <w:rFonts w:asciiTheme="minorHAnsi" w:eastAsiaTheme="minorEastAsia" w:hAnsiTheme="minorHAnsi" w:cstheme="minorBidi"/>
              <w:sz w:val="24"/>
              <w:szCs w:val="24"/>
              <w:lang w:eastAsia="ru-RU"/>
            </w:rPr>
          </w:pPr>
          <w:hyperlink w:anchor="_Toc97329937" w:history="1">
            <w:r w:rsidR="00142CFA" w:rsidRPr="00CF5F3A">
              <w:rPr>
                <w:rStyle w:val="ae"/>
              </w:rPr>
              <w:t>1. АНАЛИЗ СОСТОЯНИЯ ИССЛЕДОВАНИЯ В ОБЛАСТИ ИСПОЛЬЗОВАНИЯ ЭНЕРГЕТИЧЕСКИХ РЕСУРСОВ</w:t>
            </w:r>
            <w:r w:rsidR="00142CFA">
              <w:rPr>
                <w:webHidden/>
              </w:rPr>
              <w:tab/>
            </w:r>
            <w:r w:rsidR="00142CFA">
              <w:rPr>
                <w:webHidden/>
              </w:rPr>
              <w:fldChar w:fldCharType="begin"/>
            </w:r>
            <w:r w:rsidR="00142CFA">
              <w:rPr>
                <w:webHidden/>
              </w:rPr>
              <w:instrText xml:space="preserve"> PAGEREF _Toc97329937 \h </w:instrText>
            </w:r>
            <w:r w:rsidR="00142CFA">
              <w:rPr>
                <w:webHidden/>
              </w:rPr>
            </w:r>
            <w:r w:rsidR="00142CFA">
              <w:rPr>
                <w:webHidden/>
              </w:rPr>
              <w:fldChar w:fldCharType="separate"/>
            </w:r>
            <w:r w:rsidR="00142CFA">
              <w:rPr>
                <w:webHidden/>
              </w:rPr>
              <w:t>9</w:t>
            </w:r>
            <w:r w:rsidR="00142CFA">
              <w:rPr>
                <w:webHidden/>
              </w:rPr>
              <w:fldChar w:fldCharType="end"/>
            </w:r>
          </w:hyperlink>
        </w:p>
        <w:p w14:paraId="46CC0DB8" w14:textId="38A643DD" w:rsidR="00142CFA" w:rsidRDefault="00E428A8">
          <w:pPr>
            <w:pStyle w:val="21"/>
            <w:rPr>
              <w:rFonts w:asciiTheme="minorHAnsi" w:eastAsiaTheme="minorEastAsia" w:hAnsiTheme="minorHAnsi"/>
              <w:noProof/>
              <w:sz w:val="24"/>
              <w:szCs w:val="24"/>
              <w:lang w:eastAsia="ru-RU"/>
            </w:rPr>
          </w:pPr>
          <w:hyperlink w:anchor="_Toc97329938" w:history="1">
            <w:r w:rsidR="00142CFA" w:rsidRPr="00CF5F3A">
              <w:rPr>
                <w:rStyle w:val="ae"/>
                <w:noProof/>
              </w:rPr>
              <w:t>1.1.</w:t>
            </w:r>
            <w:r w:rsidR="00142CFA">
              <w:rPr>
                <w:rFonts w:asciiTheme="minorHAnsi" w:eastAsiaTheme="minorEastAsia" w:hAnsiTheme="minorHAnsi"/>
                <w:noProof/>
                <w:sz w:val="24"/>
                <w:szCs w:val="24"/>
                <w:lang w:eastAsia="ru-RU"/>
              </w:rPr>
              <w:tab/>
            </w:r>
            <w:r w:rsidR="00142CFA" w:rsidRPr="00CF5F3A">
              <w:rPr>
                <w:rStyle w:val="ae"/>
                <w:noProof/>
              </w:rPr>
              <w:t>Энергоресурсы и их виды</w:t>
            </w:r>
            <w:r w:rsidR="00142CFA">
              <w:rPr>
                <w:noProof/>
                <w:webHidden/>
              </w:rPr>
              <w:tab/>
            </w:r>
            <w:r w:rsidR="00142CFA">
              <w:rPr>
                <w:noProof/>
                <w:webHidden/>
              </w:rPr>
              <w:fldChar w:fldCharType="begin"/>
            </w:r>
            <w:r w:rsidR="00142CFA">
              <w:rPr>
                <w:noProof/>
                <w:webHidden/>
              </w:rPr>
              <w:instrText xml:space="preserve"> PAGEREF _Toc97329938 \h </w:instrText>
            </w:r>
            <w:r w:rsidR="00142CFA">
              <w:rPr>
                <w:noProof/>
                <w:webHidden/>
              </w:rPr>
            </w:r>
            <w:r w:rsidR="00142CFA">
              <w:rPr>
                <w:noProof/>
                <w:webHidden/>
              </w:rPr>
              <w:fldChar w:fldCharType="separate"/>
            </w:r>
            <w:r w:rsidR="00142CFA">
              <w:rPr>
                <w:noProof/>
                <w:webHidden/>
              </w:rPr>
              <w:t>9</w:t>
            </w:r>
            <w:r w:rsidR="00142CFA">
              <w:rPr>
                <w:noProof/>
                <w:webHidden/>
              </w:rPr>
              <w:fldChar w:fldCharType="end"/>
            </w:r>
          </w:hyperlink>
        </w:p>
        <w:p w14:paraId="1D3720F7" w14:textId="3D7622E3" w:rsidR="00142CFA" w:rsidRDefault="00E428A8">
          <w:pPr>
            <w:pStyle w:val="21"/>
            <w:rPr>
              <w:rFonts w:asciiTheme="minorHAnsi" w:eastAsiaTheme="minorEastAsia" w:hAnsiTheme="minorHAnsi"/>
              <w:noProof/>
              <w:sz w:val="24"/>
              <w:szCs w:val="24"/>
              <w:lang w:eastAsia="ru-RU"/>
            </w:rPr>
          </w:pPr>
          <w:hyperlink w:anchor="_Toc97329939" w:history="1">
            <w:r w:rsidR="00142CFA" w:rsidRPr="00CF5F3A">
              <w:rPr>
                <w:rStyle w:val="ae"/>
                <w:noProof/>
              </w:rPr>
              <w:t>1.2.</w:t>
            </w:r>
            <w:r w:rsidR="00142CFA">
              <w:rPr>
                <w:rFonts w:asciiTheme="minorHAnsi" w:eastAsiaTheme="minorEastAsia" w:hAnsiTheme="minorHAnsi"/>
                <w:noProof/>
                <w:sz w:val="24"/>
                <w:szCs w:val="24"/>
                <w:lang w:eastAsia="ru-RU"/>
              </w:rPr>
              <w:tab/>
            </w:r>
            <w:r w:rsidR="00142CFA" w:rsidRPr="00CF5F3A">
              <w:rPr>
                <w:rStyle w:val="ae"/>
                <w:noProof/>
              </w:rPr>
              <w:t>Бюджетные процессы в сфере энергосбережения</w:t>
            </w:r>
            <w:r w:rsidR="00142CFA">
              <w:rPr>
                <w:noProof/>
                <w:webHidden/>
              </w:rPr>
              <w:tab/>
            </w:r>
            <w:r w:rsidR="00142CFA">
              <w:rPr>
                <w:noProof/>
                <w:webHidden/>
              </w:rPr>
              <w:fldChar w:fldCharType="begin"/>
            </w:r>
            <w:r w:rsidR="00142CFA">
              <w:rPr>
                <w:noProof/>
                <w:webHidden/>
              </w:rPr>
              <w:instrText xml:space="preserve"> PAGEREF _Toc97329939 \h </w:instrText>
            </w:r>
            <w:r w:rsidR="00142CFA">
              <w:rPr>
                <w:noProof/>
                <w:webHidden/>
              </w:rPr>
            </w:r>
            <w:r w:rsidR="00142CFA">
              <w:rPr>
                <w:noProof/>
                <w:webHidden/>
              </w:rPr>
              <w:fldChar w:fldCharType="separate"/>
            </w:r>
            <w:r w:rsidR="00142CFA">
              <w:rPr>
                <w:noProof/>
                <w:webHidden/>
              </w:rPr>
              <w:t>10</w:t>
            </w:r>
            <w:r w:rsidR="00142CFA">
              <w:rPr>
                <w:noProof/>
                <w:webHidden/>
              </w:rPr>
              <w:fldChar w:fldCharType="end"/>
            </w:r>
          </w:hyperlink>
        </w:p>
        <w:p w14:paraId="66F86464" w14:textId="47430A7E" w:rsidR="00142CFA" w:rsidRDefault="00E428A8">
          <w:pPr>
            <w:pStyle w:val="21"/>
            <w:rPr>
              <w:rFonts w:asciiTheme="minorHAnsi" w:eastAsiaTheme="minorEastAsia" w:hAnsiTheme="minorHAnsi"/>
              <w:noProof/>
              <w:sz w:val="24"/>
              <w:szCs w:val="24"/>
              <w:lang w:eastAsia="ru-RU"/>
            </w:rPr>
          </w:pPr>
          <w:hyperlink w:anchor="_Toc97329940" w:history="1">
            <w:r w:rsidR="00142CFA" w:rsidRPr="00CF5F3A">
              <w:rPr>
                <w:rStyle w:val="ae"/>
                <w:noProof/>
              </w:rPr>
              <w:t>1.3.</w:t>
            </w:r>
            <w:r w:rsidR="00142CFA">
              <w:rPr>
                <w:rFonts w:asciiTheme="minorHAnsi" w:eastAsiaTheme="minorEastAsia" w:hAnsiTheme="minorHAnsi"/>
                <w:noProof/>
                <w:sz w:val="24"/>
                <w:szCs w:val="24"/>
                <w:lang w:eastAsia="ru-RU"/>
              </w:rPr>
              <w:tab/>
            </w:r>
            <w:r w:rsidR="00142CFA" w:rsidRPr="00CF5F3A">
              <w:rPr>
                <w:rStyle w:val="ae"/>
                <w:noProof/>
              </w:rPr>
              <w:t>Программа энергосбережения</w:t>
            </w:r>
            <w:r w:rsidR="00142CFA">
              <w:rPr>
                <w:noProof/>
                <w:webHidden/>
              </w:rPr>
              <w:tab/>
            </w:r>
            <w:r w:rsidR="00142CFA">
              <w:rPr>
                <w:noProof/>
                <w:webHidden/>
              </w:rPr>
              <w:fldChar w:fldCharType="begin"/>
            </w:r>
            <w:r w:rsidR="00142CFA">
              <w:rPr>
                <w:noProof/>
                <w:webHidden/>
              </w:rPr>
              <w:instrText xml:space="preserve"> PAGEREF _Toc97329940 \h </w:instrText>
            </w:r>
            <w:r w:rsidR="00142CFA">
              <w:rPr>
                <w:noProof/>
                <w:webHidden/>
              </w:rPr>
            </w:r>
            <w:r w:rsidR="00142CFA">
              <w:rPr>
                <w:noProof/>
                <w:webHidden/>
              </w:rPr>
              <w:fldChar w:fldCharType="separate"/>
            </w:r>
            <w:r w:rsidR="00142CFA">
              <w:rPr>
                <w:noProof/>
                <w:webHidden/>
              </w:rPr>
              <w:t>10</w:t>
            </w:r>
            <w:r w:rsidR="00142CFA">
              <w:rPr>
                <w:noProof/>
                <w:webHidden/>
              </w:rPr>
              <w:fldChar w:fldCharType="end"/>
            </w:r>
          </w:hyperlink>
        </w:p>
        <w:p w14:paraId="6230472A" w14:textId="660343CF" w:rsidR="00142CFA" w:rsidRDefault="00E428A8">
          <w:pPr>
            <w:pStyle w:val="21"/>
            <w:rPr>
              <w:rFonts w:asciiTheme="minorHAnsi" w:eastAsiaTheme="minorEastAsia" w:hAnsiTheme="minorHAnsi"/>
              <w:noProof/>
              <w:sz w:val="24"/>
              <w:szCs w:val="24"/>
              <w:lang w:eastAsia="ru-RU"/>
            </w:rPr>
          </w:pPr>
          <w:hyperlink w:anchor="_Toc97329941" w:history="1">
            <w:r w:rsidR="00142CFA" w:rsidRPr="00CF5F3A">
              <w:rPr>
                <w:rStyle w:val="ae"/>
                <w:noProof/>
              </w:rPr>
              <w:t>1.4.</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Анализ теплотехнических характеристик для разработки ПЭС</w:t>
            </w:r>
            <w:r w:rsidR="00142CFA">
              <w:rPr>
                <w:noProof/>
                <w:webHidden/>
              </w:rPr>
              <w:tab/>
            </w:r>
            <w:r w:rsidR="00142CFA">
              <w:rPr>
                <w:noProof/>
                <w:webHidden/>
              </w:rPr>
              <w:fldChar w:fldCharType="begin"/>
            </w:r>
            <w:r w:rsidR="00142CFA">
              <w:rPr>
                <w:noProof/>
                <w:webHidden/>
              </w:rPr>
              <w:instrText xml:space="preserve"> PAGEREF _Toc97329941 \h </w:instrText>
            </w:r>
            <w:r w:rsidR="00142CFA">
              <w:rPr>
                <w:noProof/>
                <w:webHidden/>
              </w:rPr>
            </w:r>
            <w:r w:rsidR="00142CFA">
              <w:rPr>
                <w:noProof/>
                <w:webHidden/>
              </w:rPr>
              <w:fldChar w:fldCharType="separate"/>
            </w:r>
            <w:r w:rsidR="00142CFA">
              <w:rPr>
                <w:noProof/>
                <w:webHidden/>
              </w:rPr>
              <w:t>11</w:t>
            </w:r>
            <w:r w:rsidR="00142CFA">
              <w:rPr>
                <w:noProof/>
                <w:webHidden/>
              </w:rPr>
              <w:fldChar w:fldCharType="end"/>
            </w:r>
          </w:hyperlink>
        </w:p>
        <w:p w14:paraId="7126F33E" w14:textId="4626EE4C" w:rsidR="00142CFA" w:rsidRDefault="00E428A8">
          <w:pPr>
            <w:pStyle w:val="21"/>
            <w:tabs>
              <w:tab w:val="left" w:pos="1100"/>
            </w:tabs>
            <w:rPr>
              <w:rFonts w:asciiTheme="minorHAnsi" w:eastAsiaTheme="minorEastAsia" w:hAnsiTheme="minorHAnsi"/>
              <w:noProof/>
              <w:sz w:val="24"/>
              <w:szCs w:val="24"/>
              <w:lang w:eastAsia="ru-RU"/>
            </w:rPr>
          </w:pPr>
          <w:hyperlink w:anchor="_Toc97329942" w:history="1">
            <w:r w:rsidR="00142CFA" w:rsidRPr="00CF5F3A">
              <w:rPr>
                <w:rStyle w:val="ae"/>
                <w:rFonts w:eastAsia="Times New Roman"/>
                <w:noProof/>
              </w:rPr>
              <w:t>1.4.1.</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Общие данные об организации</w:t>
            </w:r>
            <w:r w:rsidR="00142CFA">
              <w:rPr>
                <w:noProof/>
                <w:webHidden/>
              </w:rPr>
              <w:tab/>
            </w:r>
            <w:r w:rsidR="00142CFA">
              <w:rPr>
                <w:noProof/>
                <w:webHidden/>
              </w:rPr>
              <w:fldChar w:fldCharType="begin"/>
            </w:r>
            <w:r w:rsidR="00142CFA">
              <w:rPr>
                <w:noProof/>
                <w:webHidden/>
              </w:rPr>
              <w:instrText xml:space="preserve"> PAGEREF _Toc97329942 \h </w:instrText>
            </w:r>
            <w:r w:rsidR="00142CFA">
              <w:rPr>
                <w:noProof/>
                <w:webHidden/>
              </w:rPr>
            </w:r>
            <w:r w:rsidR="00142CFA">
              <w:rPr>
                <w:noProof/>
                <w:webHidden/>
              </w:rPr>
              <w:fldChar w:fldCharType="separate"/>
            </w:r>
            <w:r w:rsidR="00142CFA">
              <w:rPr>
                <w:noProof/>
                <w:webHidden/>
              </w:rPr>
              <w:t>12</w:t>
            </w:r>
            <w:r w:rsidR="00142CFA">
              <w:rPr>
                <w:noProof/>
                <w:webHidden/>
              </w:rPr>
              <w:fldChar w:fldCharType="end"/>
            </w:r>
          </w:hyperlink>
        </w:p>
        <w:p w14:paraId="7E4E7B52" w14:textId="69681021" w:rsidR="00142CFA" w:rsidRDefault="00E428A8">
          <w:pPr>
            <w:pStyle w:val="21"/>
            <w:tabs>
              <w:tab w:val="left" w:pos="1100"/>
            </w:tabs>
            <w:rPr>
              <w:rFonts w:asciiTheme="minorHAnsi" w:eastAsiaTheme="minorEastAsia" w:hAnsiTheme="minorHAnsi"/>
              <w:noProof/>
              <w:sz w:val="24"/>
              <w:szCs w:val="24"/>
              <w:lang w:eastAsia="ru-RU"/>
            </w:rPr>
          </w:pPr>
          <w:hyperlink w:anchor="_Toc97329943" w:history="1">
            <w:r w:rsidR="00142CFA" w:rsidRPr="00CF5F3A">
              <w:rPr>
                <w:rStyle w:val="ae"/>
                <w:rFonts w:eastAsia="Times New Roman"/>
                <w:noProof/>
              </w:rPr>
              <w:t>1.4.2.</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Здания на балансе организации</w:t>
            </w:r>
            <w:r w:rsidR="00142CFA">
              <w:rPr>
                <w:noProof/>
                <w:webHidden/>
              </w:rPr>
              <w:tab/>
            </w:r>
            <w:r w:rsidR="00142CFA">
              <w:rPr>
                <w:noProof/>
                <w:webHidden/>
              </w:rPr>
              <w:fldChar w:fldCharType="begin"/>
            </w:r>
            <w:r w:rsidR="00142CFA">
              <w:rPr>
                <w:noProof/>
                <w:webHidden/>
              </w:rPr>
              <w:instrText xml:space="preserve"> PAGEREF _Toc97329943 \h </w:instrText>
            </w:r>
            <w:r w:rsidR="00142CFA">
              <w:rPr>
                <w:noProof/>
                <w:webHidden/>
              </w:rPr>
            </w:r>
            <w:r w:rsidR="00142CFA">
              <w:rPr>
                <w:noProof/>
                <w:webHidden/>
              </w:rPr>
              <w:fldChar w:fldCharType="separate"/>
            </w:r>
            <w:r w:rsidR="00142CFA">
              <w:rPr>
                <w:noProof/>
                <w:webHidden/>
              </w:rPr>
              <w:t>13</w:t>
            </w:r>
            <w:r w:rsidR="00142CFA">
              <w:rPr>
                <w:noProof/>
                <w:webHidden/>
              </w:rPr>
              <w:fldChar w:fldCharType="end"/>
            </w:r>
          </w:hyperlink>
        </w:p>
        <w:p w14:paraId="23DDE4EA" w14:textId="2BEB5DE7" w:rsidR="00142CFA" w:rsidRDefault="00E428A8">
          <w:pPr>
            <w:pStyle w:val="21"/>
            <w:tabs>
              <w:tab w:val="left" w:pos="1100"/>
            </w:tabs>
            <w:rPr>
              <w:rFonts w:asciiTheme="minorHAnsi" w:eastAsiaTheme="minorEastAsia" w:hAnsiTheme="minorHAnsi"/>
              <w:noProof/>
              <w:sz w:val="24"/>
              <w:szCs w:val="24"/>
              <w:lang w:eastAsia="ru-RU"/>
            </w:rPr>
          </w:pPr>
          <w:hyperlink w:anchor="_Toc97329944" w:history="1">
            <w:r w:rsidR="00142CFA" w:rsidRPr="00CF5F3A">
              <w:rPr>
                <w:rStyle w:val="ae"/>
                <w:rFonts w:eastAsia="Times New Roman"/>
                <w:noProof/>
              </w:rPr>
              <w:t>1.4.3.</w:t>
            </w:r>
            <w:r w:rsidR="00142CFA">
              <w:rPr>
                <w:rFonts w:asciiTheme="minorHAnsi" w:eastAsiaTheme="minorEastAsia" w:hAnsiTheme="minorHAnsi"/>
                <w:noProof/>
                <w:sz w:val="24"/>
                <w:szCs w:val="24"/>
                <w:lang w:eastAsia="ru-RU"/>
              </w:rPr>
              <w:tab/>
            </w:r>
            <w:r w:rsidR="00142CFA" w:rsidRPr="00CF5F3A">
              <w:rPr>
                <w:rStyle w:val="ae"/>
                <w:rFonts w:eastAsia="Times New Roman"/>
                <w:noProof/>
              </w:rPr>
              <w:t>Энергопотребление ресурсов</w:t>
            </w:r>
            <w:r w:rsidR="00142CFA">
              <w:rPr>
                <w:noProof/>
                <w:webHidden/>
              </w:rPr>
              <w:tab/>
            </w:r>
            <w:r w:rsidR="00142CFA">
              <w:rPr>
                <w:noProof/>
                <w:webHidden/>
              </w:rPr>
              <w:fldChar w:fldCharType="begin"/>
            </w:r>
            <w:r w:rsidR="00142CFA">
              <w:rPr>
                <w:noProof/>
                <w:webHidden/>
              </w:rPr>
              <w:instrText xml:space="preserve"> PAGEREF _Toc97329944 \h </w:instrText>
            </w:r>
            <w:r w:rsidR="00142CFA">
              <w:rPr>
                <w:noProof/>
                <w:webHidden/>
              </w:rPr>
            </w:r>
            <w:r w:rsidR="00142CFA">
              <w:rPr>
                <w:noProof/>
                <w:webHidden/>
              </w:rPr>
              <w:fldChar w:fldCharType="separate"/>
            </w:r>
            <w:r w:rsidR="00142CFA">
              <w:rPr>
                <w:noProof/>
                <w:webHidden/>
              </w:rPr>
              <w:t>14</w:t>
            </w:r>
            <w:r w:rsidR="00142CFA">
              <w:rPr>
                <w:noProof/>
                <w:webHidden/>
              </w:rPr>
              <w:fldChar w:fldCharType="end"/>
            </w:r>
          </w:hyperlink>
        </w:p>
        <w:p w14:paraId="12A39CAF" w14:textId="4ABE6313" w:rsidR="00142CFA" w:rsidRDefault="00E428A8">
          <w:pPr>
            <w:pStyle w:val="21"/>
            <w:tabs>
              <w:tab w:val="left" w:pos="1100"/>
            </w:tabs>
            <w:rPr>
              <w:rFonts w:asciiTheme="minorHAnsi" w:eastAsiaTheme="minorEastAsia" w:hAnsiTheme="minorHAnsi"/>
              <w:noProof/>
              <w:sz w:val="24"/>
              <w:szCs w:val="24"/>
              <w:lang w:eastAsia="ru-RU"/>
            </w:rPr>
          </w:pPr>
          <w:hyperlink w:anchor="_Toc97329945" w:history="1">
            <w:r w:rsidR="00142CFA" w:rsidRPr="00CF5F3A">
              <w:rPr>
                <w:rStyle w:val="ae"/>
                <w:rFonts w:eastAsia="Times New Roman"/>
                <w:noProof/>
              </w:rPr>
              <w:t>1.4.4.</w:t>
            </w:r>
            <w:r w:rsidR="00142CFA">
              <w:rPr>
                <w:rFonts w:asciiTheme="minorHAnsi" w:eastAsiaTheme="minorEastAsia" w:hAnsiTheme="minorHAnsi"/>
                <w:noProof/>
                <w:sz w:val="24"/>
                <w:szCs w:val="24"/>
                <w:lang w:eastAsia="ru-RU"/>
              </w:rPr>
              <w:tab/>
            </w:r>
            <w:r w:rsidR="00142CFA" w:rsidRPr="00CF5F3A">
              <w:rPr>
                <w:rStyle w:val="ae"/>
                <w:rFonts w:eastAsia="Times New Roman"/>
                <w:noProof/>
              </w:rPr>
              <w:t>Сведения об оснащенности приборами учета</w:t>
            </w:r>
            <w:r w:rsidR="00142CFA">
              <w:rPr>
                <w:noProof/>
                <w:webHidden/>
              </w:rPr>
              <w:tab/>
            </w:r>
            <w:r w:rsidR="00142CFA">
              <w:rPr>
                <w:noProof/>
                <w:webHidden/>
              </w:rPr>
              <w:fldChar w:fldCharType="begin"/>
            </w:r>
            <w:r w:rsidR="00142CFA">
              <w:rPr>
                <w:noProof/>
                <w:webHidden/>
              </w:rPr>
              <w:instrText xml:space="preserve"> PAGEREF _Toc97329945 \h </w:instrText>
            </w:r>
            <w:r w:rsidR="00142CFA">
              <w:rPr>
                <w:noProof/>
                <w:webHidden/>
              </w:rPr>
            </w:r>
            <w:r w:rsidR="00142CFA">
              <w:rPr>
                <w:noProof/>
                <w:webHidden/>
              </w:rPr>
              <w:fldChar w:fldCharType="separate"/>
            </w:r>
            <w:r w:rsidR="00142CFA">
              <w:rPr>
                <w:noProof/>
                <w:webHidden/>
              </w:rPr>
              <w:t>15</w:t>
            </w:r>
            <w:r w:rsidR="00142CFA">
              <w:rPr>
                <w:noProof/>
                <w:webHidden/>
              </w:rPr>
              <w:fldChar w:fldCharType="end"/>
            </w:r>
          </w:hyperlink>
        </w:p>
        <w:p w14:paraId="29BE977A" w14:textId="761A451A" w:rsidR="00142CFA" w:rsidRDefault="00E428A8">
          <w:pPr>
            <w:pStyle w:val="21"/>
            <w:rPr>
              <w:rFonts w:asciiTheme="minorHAnsi" w:eastAsiaTheme="minorEastAsia" w:hAnsiTheme="minorHAnsi"/>
              <w:noProof/>
              <w:sz w:val="24"/>
              <w:szCs w:val="24"/>
              <w:lang w:eastAsia="ru-RU"/>
            </w:rPr>
          </w:pPr>
          <w:hyperlink w:anchor="_Toc97329946" w:history="1">
            <w:r w:rsidR="00142CFA" w:rsidRPr="00CF5F3A">
              <w:rPr>
                <w:rStyle w:val="ae"/>
                <w:rFonts w:eastAsia="Times New Roman"/>
                <w:noProof/>
              </w:rPr>
              <w:t>1.5.</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Анализ существующих подходов подбора энергосберегающих мероприятий</w:t>
            </w:r>
            <w:r w:rsidR="00142CFA">
              <w:rPr>
                <w:noProof/>
                <w:webHidden/>
              </w:rPr>
              <w:tab/>
            </w:r>
            <w:r w:rsidR="00142CFA">
              <w:rPr>
                <w:noProof/>
                <w:webHidden/>
              </w:rPr>
              <w:fldChar w:fldCharType="begin"/>
            </w:r>
            <w:r w:rsidR="00142CFA">
              <w:rPr>
                <w:noProof/>
                <w:webHidden/>
              </w:rPr>
              <w:instrText xml:space="preserve"> PAGEREF _Toc97329946 \h </w:instrText>
            </w:r>
            <w:r w:rsidR="00142CFA">
              <w:rPr>
                <w:noProof/>
                <w:webHidden/>
              </w:rPr>
            </w:r>
            <w:r w:rsidR="00142CFA">
              <w:rPr>
                <w:noProof/>
                <w:webHidden/>
              </w:rPr>
              <w:fldChar w:fldCharType="separate"/>
            </w:r>
            <w:r w:rsidR="00142CFA">
              <w:rPr>
                <w:noProof/>
                <w:webHidden/>
              </w:rPr>
              <w:t>16</w:t>
            </w:r>
            <w:r w:rsidR="00142CFA">
              <w:rPr>
                <w:noProof/>
                <w:webHidden/>
              </w:rPr>
              <w:fldChar w:fldCharType="end"/>
            </w:r>
          </w:hyperlink>
        </w:p>
        <w:p w14:paraId="0FC5FC1D" w14:textId="65475CBB" w:rsidR="00142CFA" w:rsidRDefault="00E428A8">
          <w:pPr>
            <w:pStyle w:val="21"/>
            <w:tabs>
              <w:tab w:val="left" w:pos="1100"/>
            </w:tabs>
            <w:rPr>
              <w:rFonts w:asciiTheme="minorHAnsi" w:eastAsiaTheme="minorEastAsia" w:hAnsiTheme="minorHAnsi"/>
              <w:noProof/>
              <w:sz w:val="24"/>
              <w:szCs w:val="24"/>
              <w:lang w:eastAsia="ru-RU"/>
            </w:rPr>
          </w:pPr>
          <w:hyperlink w:anchor="_Toc97329947" w:history="1">
            <w:r w:rsidR="00142CFA" w:rsidRPr="00CF5F3A">
              <w:rPr>
                <w:rStyle w:val="ae"/>
                <w:rFonts w:eastAsia="Times New Roman"/>
                <w:noProof/>
              </w:rPr>
              <w:t>1.5.1.</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Анализ методики расчета потенциал энергосбережения и целевые уровни потребления энергоресурсов</w:t>
            </w:r>
            <w:r w:rsidR="00142CFA">
              <w:rPr>
                <w:noProof/>
                <w:webHidden/>
              </w:rPr>
              <w:tab/>
            </w:r>
            <w:r w:rsidR="00142CFA">
              <w:rPr>
                <w:noProof/>
                <w:webHidden/>
              </w:rPr>
              <w:fldChar w:fldCharType="begin"/>
            </w:r>
            <w:r w:rsidR="00142CFA">
              <w:rPr>
                <w:noProof/>
                <w:webHidden/>
              </w:rPr>
              <w:instrText xml:space="preserve"> PAGEREF _Toc97329947 \h </w:instrText>
            </w:r>
            <w:r w:rsidR="00142CFA">
              <w:rPr>
                <w:noProof/>
                <w:webHidden/>
              </w:rPr>
            </w:r>
            <w:r w:rsidR="00142CFA">
              <w:rPr>
                <w:noProof/>
                <w:webHidden/>
              </w:rPr>
              <w:fldChar w:fldCharType="separate"/>
            </w:r>
            <w:r w:rsidR="00142CFA">
              <w:rPr>
                <w:noProof/>
                <w:webHidden/>
              </w:rPr>
              <w:t>16</w:t>
            </w:r>
            <w:r w:rsidR="00142CFA">
              <w:rPr>
                <w:noProof/>
                <w:webHidden/>
              </w:rPr>
              <w:fldChar w:fldCharType="end"/>
            </w:r>
          </w:hyperlink>
        </w:p>
        <w:p w14:paraId="3965A161" w14:textId="08673CC7" w:rsidR="00142CFA" w:rsidRDefault="00E428A8">
          <w:pPr>
            <w:pStyle w:val="21"/>
            <w:tabs>
              <w:tab w:val="left" w:pos="1100"/>
            </w:tabs>
            <w:rPr>
              <w:rFonts w:asciiTheme="minorHAnsi" w:eastAsiaTheme="minorEastAsia" w:hAnsiTheme="minorHAnsi"/>
              <w:noProof/>
              <w:sz w:val="24"/>
              <w:szCs w:val="24"/>
              <w:lang w:eastAsia="ru-RU"/>
            </w:rPr>
          </w:pPr>
          <w:hyperlink w:anchor="_Toc97329948" w:history="1">
            <w:r w:rsidR="00142CFA" w:rsidRPr="00CF5F3A">
              <w:rPr>
                <w:rStyle w:val="ae"/>
                <w:rFonts w:eastAsia="Times New Roman"/>
                <w:noProof/>
              </w:rPr>
              <w:t>1.5.2.</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Выбор энергосберегающих мероприятий</w:t>
            </w:r>
            <w:r w:rsidR="00142CFA">
              <w:rPr>
                <w:noProof/>
                <w:webHidden/>
              </w:rPr>
              <w:tab/>
            </w:r>
            <w:r w:rsidR="00142CFA">
              <w:rPr>
                <w:noProof/>
                <w:webHidden/>
              </w:rPr>
              <w:fldChar w:fldCharType="begin"/>
            </w:r>
            <w:r w:rsidR="00142CFA">
              <w:rPr>
                <w:noProof/>
                <w:webHidden/>
              </w:rPr>
              <w:instrText xml:space="preserve"> PAGEREF _Toc97329948 \h </w:instrText>
            </w:r>
            <w:r w:rsidR="00142CFA">
              <w:rPr>
                <w:noProof/>
                <w:webHidden/>
              </w:rPr>
            </w:r>
            <w:r w:rsidR="00142CFA">
              <w:rPr>
                <w:noProof/>
                <w:webHidden/>
              </w:rPr>
              <w:fldChar w:fldCharType="separate"/>
            </w:r>
            <w:r w:rsidR="00142CFA">
              <w:rPr>
                <w:noProof/>
                <w:webHidden/>
              </w:rPr>
              <w:t>18</w:t>
            </w:r>
            <w:r w:rsidR="00142CFA">
              <w:rPr>
                <w:noProof/>
                <w:webHidden/>
              </w:rPr>
              <w:fldChar w:fldCharType="end"/>
            </w:r>
          </w:hyperlink>
        </w:p>
        <w:p w14:paraId="0AECCC99" w14:textId="00B62352" w:rsidR="00142CFA" w:rsidRDefault="00E428A8">
          <w:pPr>
            <w:pStyle w:val="21"/>
            <w:rPr>
              <w:rFonts w:asciiTheme="minorHAnsi" w:eastAsiaTheme="minorEastAsia" w:hAnsiTheme="minorHAnsi"/>
              <w:noProof/>
              <w:sz w:val="24"/>
              <w:szCs w:val="24"/>
              <w:lang w:eastAsia="ru-RU"/>
            </w:rPr>
          </w:pPr>
          <w:hyperlink w:anchor="_Toc97329949" w:history="1">
            <w:r w:rsidR="00142CFA" w:rsidRPr="00CF5F3A">
              <w:rPr>
                <w:rStyle w:val="ae"/>
                <w:rFonts w:eastAsia="Times New Roman"/>
                <w:noProof/>
              </w:rPr>
              <w:t>1.6.</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Постановка задачи</w:t>
            </w:r>
            <w:r w:rsidR="00142CFA">
              <w:rPr>
                <w:noProof/>
                <w:webHidden/>
              </w:rPr>
              <w:tab/>
            </w:r>
            <w:r w:rsidR="00142CFA">
              <w:rPr>
                <w:noProof/>
                <w:webHidden/>
              </w:rPr>
              <w:fldChar w:fldCharType="begin"/>
            </w:r>
            <w:r w:rsidR="00142CFA">
              <w:rPr>
                <w:noProof/>
                <w:webHidden/>
              </w:rPr>
              <w:instrText xml:space="preserve"> PAGEREF _Toc97329949 \h </w:instrText>
            </w:r>
            <w:r w:rsidR="00142CFA">
              <w:rPr>
                <w:noProof/>
                <w:webHidden/>
              </w:rPr>
            </w:r>
            <w:r w:rsidR="00142CFA">
              <w:rPr>
                <w:noProof/>
                <w:webHidden/>
              </w:rPr>
              <w:fldChar w:fldCharType="separate"/>
            </w:r>
            <w:r w:rsidR="00142CFA">
              <w:rPr>
                <w:noProof/>
                <w:webHidden/>
              </w:rPr>
              <w:t>19</w:t>
            </w:r>
            <w:r w:rsidR="00142CFA">
              <w:rPr>
                <w:noProof/>
                <w:webHidden/>
              </w:rPr>
              <w:fldChar w:fldCharType="end"/>
            </w:r>
          </w:hyperlink>
        </w:p>
        <w:p w14:paraId="3971D290" w14:textId="74468171" w:rsidR="00142CFA" w:rsidRDefault="00E428A8">
          <w:pPr>
            <w:pStyle w:val="12"/>
            <w:rPr>
              <w:rFonts w:asciiTheme="minorHAnsi" w:eastAsiaTheme="minorEastAsia" w:hAnsiTheme="minorHAnsi" w:cstheme="minorBidi"/>
              <w:sz w:val="24"/>
              <w:szCs w:val="24"/>
              <w:lang w:eastAsia="ru-RU"/>
            </w:rPr>
          </w:pPr>
          <w:hyperlink w:anchor="_Toc97329950" w:history="1">
            <w:r w:rsidR="00142CFA" w:rsidRPr="00CF5F3A">
              <w:rPr>
                <w:rStyle w:val="ae"/>
              </w:rPr>
              <w:t>2. РАЗРАБОТКА СИСТЕМЫ ФОРМИРОВАНИЯ ПЭС</w:t>
            </w:r>
            <w:r w:rsidR="00142CFA">
              <w:rPr>
                <w:webHidden/>
              </w:rPr>
              <w:tab/>
            </w:r>
            <w:r w:rsidR="00142CFA">
              <w:rPr>
                <w:webHidden/>
              </w:rPr>
              <w:fldChar w:fldCharType="begin"/>
            </w:r>
            <w:r w:rsidR="00142CFA">
              <w:rPr>
                <w:webHidden/>
              </w:rPr>
              <w:instrText xml:space="preserve"> PAGEREF _Toc97329950 \h </w:instrText>
            </w:r>
            <w:r w:rsidR="00142CFA">
              <w:rPr>
                <w:webHidden/>
              </w:rPr>
            </w:r>
            <w:r w:rsidR="00142CFA">
              <w:rPr>
                <w:webHidden/>
              </w:rPr>
              <w:fldChar w:fldCharType="separate"/>
            </w:r>
            <w:r w:rsidR="00142CFA">
              <w:rPr>
                <w:webHidden/>
              </w:rPr>
              <w:t>21</w:t>
            </w:r>
            <w:r w:rsidR="00142CFA">
              <w:rPr>
                <w:webHidden/>
              </w:rPr>
              <w:fldChar w:fldCharType="end"/>
            </w:r>
          </w:hyperlink>
        </w:p>
        <w:p w14:paraId="5EA7B501" w14:textId="212AA333" w:rsidR="00142CFA" w:rsidRDefault="00E428A8">
          <w:pPr>
            <w:pStyle w:val="12"/>
            <w:rPr>
              <w:rFonts w:asciiTheme="minorHAnsi" w:eastAsiaTheme="minorEastAsia" w:hAnsiTheme="minorHAnsi" w:cstheme="minorBidi"/>
              <w:sz w:val="24"/>
              <w:szCs w:val="24"/>
              <w:lang w:eastAsia="ru-RU"/>
            </w:rPr>
          </w:pPr>
          <w:hyperlink w:anchor="_Toc97329951" w:history="1">
            <w:r w:rsidR="00142CFA" w:rsidRPr="00CF5F3A">
              <w:rPr>
                <w:rStyle w:val="ae"/>
                <w:rFonts w:eastAsia="Calibri"/>
              </w:rPr>
              <w:t>З</w:t>
            </w:r>
            <w:r w:rsidR="00142CFA" w:rsidRPr="00CF5F3A">
              <w:rPr>
                <w:rStyle w:val="ae"/>
                <w:rFonts w:eastAsia="Calibri"/>
                <w:lang w:val="en-US"/>
              </w:rPr>
              <w:t>A</w:t>
            </w:r>
            <w:r w:rsidR="00142CFA" w:rsidRPr="00CF5F3A">
              <w:rPr>
                <w:rStyle w:val="ae"/>
                <w:rFonts w:eastAsia="Calibri"/>
              </w:rPr>
              <w:t>КЛЮЧЕНИЕ</w:t>
            </w:r>
            <w:r w:rsidR="00142CFA">
              <w:rPr>
                <w:webHidden/>
              </w:rPr>
              <w:tab/>
            </w:r>
            <w:r w:rsidR="00142CFA">
              <w:rPr>
                <w:webHidden/>
              </w:rPr>
              <w:fldChar w:fldCharType="begin"/>
            </w:r>
            <w:r w:rsidR="00142CFA">
              <w:rPr>
                <w:webHidden/>
              </w:rPr>
              <w:instrText xml:space="preserve"> PAGEREF _Toc97329951 \h </w:instrText>
            </w:r>
            <w:r w:rsidR="00142CFA">
              <w:rPr>
                <w:webHidden/>
              </w:rPr>
            </w:r>
            <w:r w:rsidR="00142CFA">
              <w:rPr>
                <w:webHidden/>
              </w:rPr>
              <w:fldChar w:fldCharType="separate"/>
            </w:r>
            <w:r w:rsidR="00142CFA">
              <w:rPr>
                <w:webHidden/>
              </w:rPr>
              <w:t>22</w:t>
            </w:r>
            <w:r w:rsidR="00142CFA">
              <w:rPr>
                <w:webHidden/>
              </w:rPr>
              <w:fldChar w:fldCharType="end"/>
            </w:r>
          </w:hyperlink>
        </w:p>
        <w:p w14:paraId="62D7C745" w14:textId="6A4BF89E" w:rsidR="00142CFA" w:rsidRDefault="00E428A8">
          <w:pPr>
            <w:pStyle w:val="12"/>
            <w:rPr>
              <w:rFonts w:asciiTheme="minorHAnsi" w:eastAsiaTheme="minorEastAsia" w:hAnsiTheme="minorHAnsi" w:cstheme="minorBidi"/>
              <w:sz w:val="24"/>
              <w:szCs w:val="24"/>
              <w:lang w:eastAsia="ru-RU"/>
            </w:rPr>
          </w:pPr>
          <w:hyperlink w:anchor="_Toc97329952" w:history="1">
            <w:r w:rsidR="00142CFA" w:rsidRPr="00CF5F3A">
              <w:rPr>
                <w:rStyle w:val="ae"/>
              </w:rPr>
              <w:t>СПИС</w:t>
            </w:r>
            <w:r w:rsidR="00142CFA" w:rsidRPr="00CF5F3A">
              <w:rPr>
                <w:rStyle w:val="ae"/>
                <w:lang w:val="en-US"/>
              </w:rPr>
              <w:t>O</w:t>
            </w:r>
            <w:r w:rsidR="00142CFA" w:rsidRPr="00CF5F3A">
              <w:rPr>
                <w:rStyle w:val="ae"/>
              </w:rPr>
              <w:t>К ЛИТЕР</w:t>
            </w:r>
            <w:r w:rsidR="00142CFA" w:rsidRPr="00CF5F3A">
              <w:rPr>
                <w:rStyle w:val="ae"/>
                <w:lang w:val="en-US"/>
              </w:rPr>
              <w:t>A</w:t>
            </w:r>
            <w:r w:rsidR="00142CFA" w:rsidRPr="00CF5F3A">
              <w:rPr>
                <w:rStyle w:val="ae"/>
              </w:rPr>
              <w:t>ТУРЫ</w:t>
            </w:r>
            <w:r w:rsidR="00142CFA">
              <w:rPr>
                <w:webHidden/>
              </w:rPr>
              <w:tab/>
            </w:r>
            <w:r w:rsidR="00142CFA">
              <w:rPr>
                <w:webHidden/>
              </w:rPr>
              <w:fldChar w:fldCharType="begin"/>
            </w:r>
            <w:r w:rsidR="00142CFA">
              <w:rPr>
                <w:webHidden/>
              </w:rPr>
              <w:instrText xml:space="preserve"> PAGEREF _Toc97329952 \h </w:instrText>
            </w:r>
            <w:r w:rsidR="00142CFA">
              <w:rPr>
                <w:webHidden/>
              </w:rPr>
            </w:r>
            <w:r w:rsidR="00142CFA">
              <w:rPr>
                <w:webHidden/>
              </w:rPr>
              <w:fldChar w:fldCharType="separate"/>
            </w:r>
            <w:r w:rsidR="00142CFA">
              <w:rPr>
                <w:webHidden/>
              </w:rPr>
              <w:t>23</w:t>
            </w:r>
            <w:r w:rsidR="00142CFA">
              <w:rPr>
                <w:webHidden/>
              </w:rPr>
              <w:fldChar w:fldCharType="end"/>
            </w:r>
          </w:hyperlink>
        </w:p>
        <w:p w14:paraId="0B048F17" w14:textId="403351AB" w:rsidR="00142CFA" w:rsidRDefault="00E428A8">
          <w:pPr>
            <w:pStyle w:val="12"/>
            <w:rPr>
              <w:rFonts w:asciiTheme="minorHAnsi" w:eastAsiaTheme="minorEastAsia" w:hAnsiTheme="minorHAnsi" w:cstheme="minorBidi"/>
              <w:sz w:val="24"/>
              <w:szCs w:val="24"/>
              <w:lang w:eastAsia="ru-RU"/>
            </w:rPr>
          </w:pPr>
          <w:hyperlink w:anchor="_Toc97329953" w:history="1">
            <w:r w:rsidR="00142CFA" w:rsidRPr="00CF5F3A">
              <w:rPr>
                <w:rStyle w:val="ae"/>
                <w:rFonts w:eastAsia="Calibri"/>
              </w:rPr>
              <w:t>ПРИЛ</w:t>
            </w:r>
            <w:r w:rsidR="00142CFA" w:rsidRPr="00CF5F3A">
              <w:rPr>
                <w:rStyle w:val="ae"/>
                <w:rFonts w:eastAsia="Calibri"/>
                <w:lang w:val="en-US"/>
              </w:rPr>
              <w:t>O</w:t>
            </w:r>
            <w:r w:rsidR="00142CFA" w:rsidRPr="00CF5F3A">
              <w:rPr>
                <w:rStyle w:val="ae"/>
                <w:rFonts w:eastAsia="Calibri"/>
              </w:rPr>
              <w:t>ЖЕНИЕ А</w:t>
            </w:r>
            <w:r w:rsidR="00142CFA">
              <w:rPr>
                <w:webHidden/>
              </w:rPr>
              <w:tab/>
            </w:r>
            <w:r w:rsidR="00142CFA">
              <w:rPr>
                <w:webHidden/>
              </w:rPr>
              <w:fldChar w:fldCharType="begin"/>
            </w:r>
            <w:r w:rsidR="00142CFA">
              <w:rPr>
                <w:webHidden/>
              </w:rPr>
              <w:instrText xml:space="preserve"> PAGEREF _Toc97329953 \h </w:instrText>
            </w:r>
            <w:r w:rsidR="00142CFA">
              <w:rPr>
                <w:webHidden/>
              </w:rPr>
            </w:r>
            <w:r w:rsidR="00142CFA">
              <w:rPr>
                <w:webHidden/>
              </w:rPr>
              <w:fldChar w:fldCharType="separate"/>
            </w:r>
            <w:r w:rsidR="00142CFA">
              <w:rPr>
                <w:webHidden/>
              </w:rPr>
              <w:t>26</w:t>
            </w:r>
            <w:r w:rsidR="00142CFA">
              <w:rPr>
                <w:webHidden/>
              </w:rPr>
              <w:fldChar w:fldCharType="end"/>
            </w:r>
          </w:hyperlink>
        </w:p>
        <w:p w14:paraId="6AD24B72" w14:textId="48F223D8"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0"/>
        <w:ind w:firstLine="0"/>
        <w:rPr>
          <w:rFonts w:eastAsia="Times New Roman"/>
          <w:lang w:eastAsia="en-US"/>
        </w:rPr>
      </w:pPr>
    </w:p>
    <w:p w14:paraId="6B92307E" w14:textId="77777777" w:rsidR="00F241F1" w:rsidRDefault="00F241F1" w:rsidP="00A85148">
      <w:pPr>
        <w:pStyle w:val="10"/>
        <w:ind w:firstLine="709"/>
        <w:rPr>
          <w:rFonts w:eastAsia="Times New Roman"/>
          <w:lang w:eastAsia="en-US"/>
        </w:rPr>
      </w:pPr>
    </w:p>
    <w:p w14:paraId="625B4430" w14:textId="77777777" w:rsidR="00F241F1" w:rsidRDefault="00F241F1" w:rsidP="00A85148">
      <w:pPr>
        <w:pStyle w:val="10"/>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0"/>
        <w:spacing w:line="480" w:lineRule="auto"/>
        <w:ind w:firstLine="709"/>
        <w:rPr>
          <w:rFonts w:eastAsia="Times New Roman"/>
          <w:lang w:eastAsia="en-US"/>
        </w:rPr>
      </w:pPr>
      <w:bookmarkStart w:id="0" w:name="_Toc97329936"/>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23611212" w:rsidR="00CB0AB0" w:rsidRPr="003E1818" w:rsidRDefault="007D63C7" w:rsidP="00343BB6">
      <w:pPr>
        <w:pStyle w:val="10"/>
        <w:numPr>
          <w:ilvl w:val="0"/>
          <w:numId w:val="14"/>
        </w:numPr>
        <w:spacing w:line="480" w:lineRule="auto"/>
      </w:pPr>
      <w:bookmarkStart w:id="1" w:name="_Toc97329937"/>
      <w:bookmarkStart w:id="2" w:name="_Toc8269342"/>
      <w:bookmarkStart w:id="3" w:name="_Toc8889977"/>
      <w:r>
        <w:lastRenderedPageBreak/>
        <w:t>АНАЛИЗ СОСТОЯНИЯ ИССЛЕДОВАНИЯ В ОБЛАСТИ ИСПОЛЬЗОВАНИЯ ЭНЕРГЕТИЧЕСКИХ РЕСУРСОВ</w:t>
      </w:r>
      <w:bookmarkEnd w:id="1"/>
    </w:p>
    <w:p w14:paraId="4F409149" w14:textId="7D119047" w:rsidR="00D545EB" w:rsidRPr="003E1818" w:rsidRDefault="00D545EB" w:rsidP="00D545EB">
      <w:pPr>
        <w:ind w:firstLine="0"/>
        <w:rPr>
          <w:highlight w:val="yellow"/>
        </w:rPr>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rsidRPr="003E1818">
        <w:rPr>
          <w:highlight w:val="yellow"/>
        </w:rPr>
        <w:t>.</w:t>
      </w:r>
    </w:p>
    <w:p w14:paraId="25D8F1D3" w14:textId="536B6346" w:rsidR="003E1818" w:rsidRDefault="003E1818" w:rsidP="00D545EB">
      <w:pPr>
        <w:ind w:firstLine="0"/>
      </w:pPr>
      <w:r w:rsidRPr="00142CFA">
        <w:rPr>
          <w:highlight w:val="red"/>
        </w:rPr>
        <w:t>Бюджетному сектору подвести</w:t>
      </w:r>
    </w:p>
    <w:p w14:paraId="3EA1428E" w14:textId="50FFEF52" w:rsidR="00AB5D24" w:rsidRDefault="00AB5D24" w:rsidP="00AB5D24">
      <w:pPr>
        <w:pStyle w:val="2"/>
        <w:numPr>
          <w:ilvl w:val="1"/>
          <w:numId w:val="1"/>
        </w:numPr>
        <w:spacing w:line="480" w:lineRule="auto"/>
      </w:pPr>
      <w:bookmarkStart w:id="4" w:name="_Toc97329938"/>
      <w:r w:rsidRPr="003E1818">
        <w:t>Энергоресурсы и их виды</w:t>
      </w:r>
      <w:bookmarkEnd w:id="4"/>
    </w:p>
    <w:p w14:paraId="058D0D09" w14:textId="53617D04" w:rsidR="00AB5D24" w:rsidRPr="00AB5D24" w:rsidRDefault="00AB5D24" w:rsidP="00AB5D24">
      <w:r w:rsidRPr="00AB5D24">
        <w:rPr>
          <w:highlight w:val="red"/>
        </w:rPr>
        <w:t>ДОПИСАТЬ ЭТОТ РАЗДЕЛ ВСЕМИ РЕСУРСАМИ</w:t>
      </w:r>
    </w:p>
    <w:p w14:paraId="57F4AF69" w14:textId="165EF313" w:rsidR="003E1818" w:rsidRPr="00757C13" w:rsidRDefault="00757C13" w:rsidP="00AB5D24">
      <w:r>
        <w:t xml:space="preserve">У </w:t>
      </w:r>
      <w:proofErr w:type="spellStart"/>
      <w:r>
        <w:t>уч</w:t>
      </w:r>
      <w:proofErr w:type="spellEnd"/>
      <w:r>
        <w:t xml:space="preserve"> бюджетного сектора существуют следующие ресурсы:/ </w:t>
      </w:r>
      <w:proofErr w:type="gramStart"/>
      <w:r>
        <w:t>они</w:t>
      </w:r>
      <w:proofErr w:type="gramEnd"/>
      <w:r>
        <w:t xml:space="preserve"> входя в </w:t>
      </w:r>
      <w:proofErr w:type="spellStart"/>
      <w:r>
        <w:t>слудеющие</w:t>
      </w:r>
      <w:proofErr w:type="spellEnd"/>
      <w:r>
        <w:t xml:space="preserve"> системы </w:t>
      </w:r>
      <w:proofErr w:type="spellStart"/>
      <w:r>
        <w:t>энергообеспеченияя</w:t>
      </w:r>
      <w:proofErr w:type="spellEnd"/>
      <w:r>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0FAF6FDD" w:rsidR="001F2B7F" w:rsidRDefault="001F2B7F" w:rsidP="00D545EB">
      <w:pPr>
        <w:ind w:firstLine="0"/>
        <w:rPr>
          <w:color w:val="FF0000"/>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энергосбережения</w:t>
      </w:r>
      <w:r>
        <w:rPr>
          <w:color w:val="000000" w:themeColor="text1"/>
        </w:rPr>
        <w:t>.</w:t>
      </w:r>
      <w:r w:rsidR="00D07A5D" w:rsidRPr="00D07A5D">
        <w:rPr>
          <w:color w:val="FF0000"/>
        </w:rPr>
        <w:t xml:space="preserve">[ </w:t>
      </w:r>
      <w:hyperlink r:id="rId19" w:history="1">
        <w:r w:rsidR="00757C13" w:rsidRPr="009407AC">
          <w:rPr>
            <w:rStyle w:val="ae"/>
          </w:rPr>
          <w:t>https://centerpolit.org/national-security/energeticheskaya-strategiya-rossii-na-period-do-2030-goda/</w:t>
        </w:r>
      </w:hyperlink>
      <w:r w:rsidR="00D07A5D" w:rsidRPr="00D07A5D">
        <w:rPr>
          <w:color w:val="FF0000"/>
        </w:rPr>
        <w:t>]</w:t>
      </w:r>
    </w:p>
    <w:p w14:paraId="2C8F0A17" w14:textId="58A1F3EA" w:rsidR="00AB5D24" w:rsidRDefault="00AB5D24" w:rsidP="00AB5D24">
      <w:pPr>
        <w:pStyle w:val="2"/>
        <w:numPr>
          <w:ilvl w:val="1"/>
          <w:numId w:val="1"/>
        </w:numPr>
        <w:spacing w:line="480" w:lineRule="auto"/>
      </w:pPr>
      <w:bookmarkStart w:id="5" w:name="_Toc97329939"/>
      <w:r>
        <w:rPr>
          <w:color w:val="000000" w:themeColor="text1"/>
        </w:rPr>
        <w:t>Бюджетные процессы в сфере энергосбережения</w:t>
      </w:r>
      <w:bookmarkEnd w:id="5"/>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потребления энергоресурсов используются следующие бюджетные процессы:</w:t>
      </w:r>
    </w:p>
    <w:p w14:paraId="7C753C1B" w14:textId="399FB262" w:rsidR="00F62A50" w:rsidRPr="00142CFA" w:rsidRDefault="00142CFA" w:rsidP="00343BB6">
      <w:pPr>
        <w:pStyle w:val="a3"/>
        <w:numPr>
          <w:ilvl w:val="0"/>
          <w:numId w:val="4"/>
        </w:numPr>
        <w:rPr>
          <w:color w:val="000000" w:themeColor="text1"/>
        </w:rPr>
      </w:pPr>
      <w:r>
        <w:rPr>
          <w:color w:val="000000" w:themeColor="text1"/>
        </w:rPr>
        <w:t>р</w:t>
      </w:r>
      <w:r w:rsidR="004B37F5" w:rsidRPr="00142CFA">
        <w:rPr>
          <w:color w:val="000000" w:themeColor="text1"/>
        </w:rPr>
        <w:t>асчет</w:t>
      </w:r>
      <w:r w:rsidR="00F62A50" w:rsidRPr="00142CFA">
        <w:rPr>
          <w:color w:val="000000" w:themeColor="text1"/>
        </w:rPr>
        <w:t xml:space="preserve"> п</w:t>
      </w:r>
      <w:r w:rsidR="004B37F5" w:rsidRPr="00142CFA">
        <w:rPr>
          <w:color w:val="000000" w:themeColor="text1"/>
        </w:rPr>
        <w:t>отенциал</w:t>
      </w:r>
      <w:r w:rsidR="00F62A50" w:rsidRPr="00142CFA">
        <w:rPr>
          <w:color w:val="000000" w:themeColor="text1"/>
        </w:rPr>
        <w:t>а</w:t>
      </w:r>
      <w:r w:rsidR="004B37F5" w:rsidRPr="00142CFA">
        <w:rPr>
          <w:color w:val="000000" w:themeColor="text1"/>
        </w:rPr>
        <w:t xml:space="preserve"> энергосбережения и целевы</w:t>
      </w:r>
      <w:r w:rsidR="00F62A50" w:rsidRPr="00142CFA">
        <w:rPr>
          <w:color w:val="000000" w:themeColor="text1"/>
        </w:rPr>
        <w:t>х</w:t>
      </w:r>
      <w:r w:rsidR="004B37F5" w:rsidRPr="00142CFA">
        <w:rPr>
          <w:color w:val="000000" w:themeColor="text1"/>
        </w:rPr>
        <w:t xml:space="preserve"> уровн</w:t>
      </w:r>
      <w:r w:rsidR="00F62A50" w:rsidRPr="00142CFA">
        <w:rPr>
          <w:color w:val="000000" w:themeColor="text1"/>
        </w:rPr>
        <w:t>ей</w:t>
      </w:r>
      <w:r w:rsidR="004B37F5" w:rsidRPr="00142CFA">
        <w:rPr>
          <w:color w:val="000000" w:themeColor="text1"/>
        </w:rPr>
        <w:t xml:space="preserve"> снижения потребления энергоресурсов</w:t>
      </w:r>
      <w:r w:rsidRPr="00142CFA">
        <w:rPr>
          <w:color w:val="000000" w:themeColor="text1"/>
        </w:rPr>
        <w:t>;</w:t>
      </w:r>
      <w:r w:rsidR="00F62A50" w:rsidRPr="00142CFA">
        <w:rPr>
          <w:color w:val="000000" w:themeColor="text1"/>
        </w:rPr>
        <w:t xml:space="preserve"> </w:t>
      </w:r>
      <w:r w:rsidR="00F62A50" w:rsidRPr="00142CFA">
        <w:rPr>
          <w:color w:val="FF0000"/>
        </w:rPr>
        <w:t>[https://energy.midural.ru/wp-content/uploads/2020/09/PMER_15_07_2020_425.pdf]</w:t>
      </w:r>
    </w:p>
    <w:p w14:paraId="6DAB8FD8" w14:textId="338F492C" w:rsidR="00D961AC" w:rsidRPr="00D961AC" w:rsidRDefault="00142CFA" w:rsidP="00343BB6">
      <w:pPr>
        <w:pStyle w:val="a3"/>
        <w:numPr>
          <w:ilvl w:val="0"/>
          <w:numId w:val="4"/>
        </w:numPr>
        <w:rPr>
          <w:color w:val="000000" w:themeColor="text1"/>
        </w:rPr>
      </w:pPr>
      <w:r w:rsidRPr="00142CFA">
        <w:rPr>
          <w:color w:val="000000" w:themeColor="text1"/>
        </w:rPr>
        <w:t>п</w:t>
      </w:r>
      <w:r w:rsidR="00F62A50">
        <w:t>редстав</w:t>
      </w:r>
      <w:r w:rsidR="00D961AC">
        <w:t>ление деклараций о потреблении энергетических ресурсов</w:t>
      </w:r>
      <w:r w:rsidRPr="00142CFA">
        <w:t>;</w:t>
      </w:r>
      <w:r w:rsidR="00D961AC" w:rsidRPr="00D961AC">
        <w:t xml:space="preserve"> </w:t>
      </w:r>
      <w:r w:rsidR="00D961AC" w:rsidRPr="00D961AC">
        <w:rPr>
          <w:color w:val="FF0000"/>
        </w:rPr>
        <w:t>[https://set.rk.gov.ru/uploads/txteditor/set/attachments/d4/1d/8c/d98f00b204e9800998ecf8427e/phpjQqoEY_707.pdf]</w:t>
      </w:r>
    </w:p>
    <w:p w14:paraId="7621C26A" w14:textId="3BB27D45" w:rsidR="00D961AC" w:rsidRPr="00D961AC" w:rsidRDefault="00142CFA" w:rsidP="00343BB6">
      <w:pPr>
        <w:pStyle w:val="a3"/>
        <w:numPr>
          <w:ilvl w:val="0"/>
          <w:numId w:val="4"/>
        </w:numPr>
        <w:rPr>
          <w:color w:val="000000" w:themeColor="text1"/>
        </w:rPr>
      </w:pPr>
      <w:r>
        <w:rPr>
          <w:color w:val="000000" w:themeColor="text1"/>
        </w:rPr>
        <w:t>р</w:t>
      </w:r>
      <w:r w:rsidR="00D961AC">
        <w:rPr>
          <w:color w:val="000000" w:themeColor="text1"/>
        </w:rPr>
        <w:t xml:space="preserve">азработка и исполнение программ </w:t>
      </w:r>
      <w:proofErr w:type="gramStart"/>
      <w:r w:rsidR="00D961AC">
        <w:rPr>
          <w:color w:val="000000" w:themeColor="text1"/>
        </w:rPr>
        <w:t>энергосбережения</w:t>
      </w:r>
      <w:r w:rsidRPr="00142CFA">
        <w:rPr>
          <w:color w:val="000000" w:themeColor="text1"/>
        </w:rPr>
        <w:t>.</w:t>
      </w:r>
      <w:r w:rsidR="00D961AC" w:rsidRPr="00D961AC">
        <w:rPr>
          <w:color w:val="FF0000"/>
        </w:rPr>
        <w:t>[</w:t>
      </w:r>
      <w:proofErr w:type="gramEnd"/>
      <w:r w:rsidR="00D961AC" w:rsidRPr="00D961AC">
        <w:rPr>
          <w:color w:val="FF0000"/>
        </w:rPr>
        <w:t>https://www.consultant.ru/document/cons_doc_LAW_93978/]</w:t>
      </w:r>
    </w:p>
    <w:p w14:paraId="7FA17DB6" w14:textId="77777777" w:rsidR="00AB5D24" w:rsidRDefault="00D961AC" w:rsidP="0099633F">
      <w:r w:rsidRPr="0099633F">
        <w:t>В</w:t>
      </w:r>
      <w:r w:rsidR="0099633F">
        <w:t xml:space="preserve"> данной работе речь пойдет о программах энергосбережения и автоматизации их разработки.</w:t>
      </w:r>
    </w:p>
    <w:p w14:paraId="3BC2AA81" w14:textId="1BF5A607" w:rsidR="00AB5D24" w:rsidRDefault="00BF06E6" w:rsidP="00AB5D24">
      <w:pPr>
        <w:pStyle w:val="2"/>
        <w:numPr>
          <w:ilvl w:val="1"/>
          <w:numId w:val="1"/>
        </w:numPr>
        <w:spacing w:line="480" w:lineRule="auto"/>
        <w:rPr>
          <w:color w:val="000000" w:themeColor="text1"/>
        </w:rPr>
      </w:pPr>
      <w:r>
        <w:tab/>
      </w:r>
      <w:bookmarkStart w:id="6" w:name="_Toc97329940"/>
      <w:r w:rsidR="00AB5D24">
        <w:rPr>
          <w:color w:val="000000" w:themeColor="text1"/>
        </w:rPr>
        <w:t>Программа энергосбережения</w:t>
      </w:r>
      <w:bookmarkEnd w:id="6"/>
    </w:p>
    <w:p w14:paraId="39EF2399" w14:textId="74765357" w:rsidR="00AB5D24" w:rsidRPr="00AB5D24" w:rsidRDefault="00AB5D24" w:rsidP="00AB5D24">
      <w:r w:rsidRPr="00AB5D24">
        <w:rPr>
          <w:highlight w:val="red"/>
        </w:rPr>
        <w:t>ДОПИСАТЬ</w:t>
      </w:r>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xml:space="preserve">»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w:t>
      </w:r>
      <w:r w:rsidR="0017575E">
        <w:rPr>
          <w:lang w:eastAsia="en-US"/>
        </w:rPr>
        <w:lastRenderedPageBreak/>
        <w:t>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09BAEBCF"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2"/>
      <w:bookmarkEnd w:id="3"/>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30EB3FE6" w14:textId="3A2BB209" w:rsidR="00AB5D24" w:rsidRDefault="00AB5D24" w:rsidP="00AB5D24">
      <w:pPr>
        <w:pStyle w:val="2"/>
        <w:numPr>
          <w:ilvl w:val="1"/>
          <w:numId w:val="1"/>
        </w:numPr>
        <w:spacing w:line="480" w:lineRule="auto"/>
        <w:rPr>
          <w:color w:val="000000" w:themeColor="text1"/>
        </w:rPr>
      </w:pPr>
      <w:bookmarkStart w:id="7" w:name="_Toc97329941"/>
      <w:r>
        <w:rPr>
          <w:rFonts w:eastAsia="Times New Roman"/>
          <w:lang w:eastAsia="en-US"/>
        </w:rPr>
        <w:t>Анализ теплотехнических характеристик для разработки ПЭС</w:t>
      </w:r>
      <w:bookmarkEnd w:id="7"/>
    </w:p>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6E50B84B" w:rsidR="00D669DE" w:rsidRDefault="00142CFA" w:rsidP="00343BB6">
      <w:pPr>
        <w:pStyle w:val="a3"/>
        <w:numPr>
          <w:ilvl w:val="0"/>
          <w:numId w:val="5"/>
        </w:numPr>
        <w:rPr>
          <w:lang w:eastAsia="en-US"/>
        </w:rPr>
      </w:pPr>
      <w:r>
        <w:rPr>
          <w:lang w:eastAsia="en-US"/>
        </w:rPr>
        <w:lastRenderedPageBreak/>
        <w:t>о</w:t>
      </w:r>
      <w:r w:rsidR="00D669DE">
        <w:rPr>
          <w:lang w:eastAsia="en-US"/>
        </w:rPr>
        <w:t>бщая информация об организации</w:t>
      </w:r>
      <w:r>
        <w:rPr>
          <w:lang w:eastAsia="en-US"/>
        </w:rPr>
        <w:t>;</w:t>
      </w:r>
    </w:p>
    <w:p w14:paraId="356DBC6B" w14:textId="7AC3349F" w:rsidR="00D669DE" w:rsidRDefault="00142CFA" w:rsidP="00343BB6">
      <w:pPr>
        <w:pStyle w:val="a3"/>
        <w:numPr>
          <w:ilvl w:val="0"/>
          <w:numId w:val="5"/>
        </w:numPr>
        <w:rPr>
          <w:lang w:eastAsia="en-US"/>
        </w:rPr>
      </w:pPr>
      <w:r>
        <w:rPr>
          <w:lang w:eastAsia="en-US"/>
        </w:rPr>
        <w:t>и</w:t>
      </w:r>
      <w:r w:rsidR="00D669DE">
        <w:rPr>
          <w:lang w:eastAsia="en-US"/>
        </w:rPr>
        <w:t>нформация о транспорте, принадлежащем организации или арендуемом ей</w:t>
      </w:r>
      <w:r>
        <w:rPr>
          <w:lang w:eastAsia="en-US"/>
        </w:rPr>
        <w:t>;</w:t>
      </w:r>
    </w:p>
    <w:p w14:paraId="29AE2118" w14:textId="35F6FAEC" w:rsidR="00D669DE" w:rsidRDefault="00142CFA" w:rsidP="00343BB6">
      <w:pPr>
        <w:pStyle w:val="a3"/>
        <w:numPr>
          <w:ilvl w:val="0"/>
          <w:numId w:val="5"/>
        </w:numPr>
        <w:rPr>
          <w:lang w:eastAsia="en-US"/>
        </w:rPr>
      </w:pPr>
      <w:r w:rsidRPr="00142CFA">
        <w:rPr>
          <w:lang w:eastAsia="en-US"/>
        </w:rPr>
        <w:t>т</w:t>
      </w:r>
      <w:r w:rsidR="00D669DE">
        <w:rPr>
          <w:lang w:eastAsia="en-US"/>
        </w:rPr>
        <w:t>ехнические характеристики зданий и строений организации</w:t>
      </w:r>
      <w:r>
        <w:rPr>
          <w:lang w:eastAsia="en-US"/>
        </w:rPr>
        <w:t>;</w:t>
      </w:r>
    </w:p>
    <w:p w14:paraId="3DCCA5B1" w14:textId="55AF70B3" w:rsidR="00D669DE" w:rsidRDefault="00142CFA" w:rsidP="00343BB6">
      <w:pPr>
        <w:pStyle w:val="a3"/>
        <w:numPr>
          <w:ilvl w:val="0"/>
          <w:numId w:val="5"/>
        </w:numPr>
        <w:rPr>
          <w:lang w:eastAsia="en-US"/>
        </w:rPr>
      </w:pPr>
      <w:r w:rsidRPr="00142CFA">
        <w:rPr>
          <w:lang w:eastAsia="en-US"/>
        </w:rPr>
        <w:t>д</w:t>
      </w:r>
      <w:r w:rsidR="00D669DE">
        <w:rPr>
          <w:lang w:eastAsia="en-US"/>
        </w:rPr>
        <w:t>анные</w:t>
      </w:r>
      <w:r w:rsidR="001E43DF">
        <w:rPr>
          <w:lang w:eastAsia="en-US"/>
        </w:rPr>
        <w:t xml:space="preserve"> о потреблении энергоресурсов за предшествующие года</w:t>
      </w:r>
      <w:r>
        <w:rPr>
          <w:lang w:eastAsia="en-US"/>
        </w:rPr>
        <w:t>;</w:t>
      </w:r>
    </w:p>
    <w:p w14:paraId="652C2D8D" w14:textId="4BC48F7B" w:rsidR="001E43DF" w:rsidRPr="00032120" w:rsidRDefault="00142CFA" w:rsidP="00343BB6">
      <w:pPr>
        <w:pStyle w:val="a3"/>
        <w:numPr>
          <w:ilvl w:val="0"/>
          <w:numId w:val="5"/>
        </w:numPr>
        <w:rPr>
          <w:lang w:eastAsia="en-US"/>
        </w:rPr>
      </w:pPr>
      <w:r w:rsidRPr="00142CFA">
        <w:rPr>
          <w:lang w:eastAsia="en-US"/>
        </w:rPr>
        <w:t>с</w:t>
      </w:r>
      <w:r w:rsidR="001E43DF">
        <w:rPr>
          <w:lang w:eastAsia="en-US"/>
        </w:rPr>
        <w:t>ведения об оснащенности приборами учета</w:t>
      </w:r>
      <w:r w:rsidRPr="00142CFA">
        <w:rPr>
          <w:lang w:eastAsia="en-US"/>
        </w:rPr>
        <w:t>.</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описанных выше блоков информации по-своему необходим при составлении ПЭС и ее паспорта. Роль каждого блока будет рассмотрена далее.</w:t>
      </w:r>
    </w:p>
    <w:p w14:paraId="6584CC3F" w14:textId="329C7377" w:rsidR="00E721D9" w:rsidRDefault="00617926" w:rsidP="00AB5D24">
      <w:pPr>
        <w:pStyle w:val="2"/>
        <w:numPr>
          <w:ilvl w:val="2"/>
          <w:numId w:val="1"/>
        </w:numPr>
        <w:spacing w:line="480" w:lineRule="auto"/>
        <w:rPr>
          <w:rFonts w:eastAsia="Times New Roman"/>
          <w:lang w:eastAsia="en-US"/>
        </w:rPr>
      </w:pPr>
      <w:bookmarkStart w:id="8" w:name="_Toc97329942"/>
      <w:r w:rsidRPr="00617926">
        <w:rPr>
          <w:rFonts w:eastAsia="Times New Roman"/>
          <w:lang w:eastAsia="en-US"/>
        </w:rPr>
        <w:t>Общие данные об организаци</w:t>
      </w:r>
      <w:r w:rsidR="00E721D9">
        <w:rPr>
          <w:rFonts w:eastAsia="Times New Roman"/>
          <w:lang w:eastAsia="en-US"/>
        </w:rPr>
        <w:t>и</w:t>
      </w:r>
      <w:bookmarkEnd w:id="8"/>
    </w:p>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DB8F9DC" w:rsidR="001E38EE" w:rsidRDefault="003D2BF4" w:rsidP="00343BB6">
      <w:pPr>
        <w:pStyle w:val="a3"/>
        <w:numPr>
          <w:ilvl w:val="0"/>
          <w:numId w:val="6"/>
        </w:numPr>
        <w:rPr>
          <w:lang w:eastAsia="en-US"/>
        </w:rPr>
      </w:pPr>
      <w:r>
        <w:rPr>
          <w:lang w:eastAsia="en-US"/>
        </w:rPr>
        <w:t>наименование</w:t>
      </w:r>
      <w:r w:rsidR="00142CFA">
        <w:rPr>
          <w:lang w:val="en-US" w:eastAsia="en-US"/>
        </w:rPr>
        <w:t>;</w:t>
      </w:r>
    </w:p>
    <w:p w14:paraId="62FC2304" w14:textId="6E5295A0" w:rsidR="001E38EE" w:rsidRDefault="00142CFA" w:rsidP="00343BB6">
      <w:pPr>
        <w:pStyle w:val="a3"/>
        <w:numPr>
          <w:ilvl w:val="0"/>
          <w:numId w:val="6"/>
        </w:numPr>
        <w:rPr>
          <w:lang w:eastAsia="en-US"/>
        </w:rPr>
      </w:pPr>
      <w:r>
        <w:rPr>
          <w:lang w:eastAsia="en-US"/>
        </w:rPr>
        <w:t>ю</w:t>
      </w:r>
      <w:r w:rsidR="001E38EE">
        <w:rPr>
          <w:lang w:eastAsia="en-US"/>
        </w:rPr>
        <w:t>ридический адрес</w:t>
      </w:r>
      <w:r w:rsidR="003D2BF4">
        <w:rPr>
          <w:lang w:val="en-US" w:eastAsia="en-US"/>
        </w:rPr>
        <w:t>;</w:t>
      </w:r>
    </w:p>
    <w:p w14:paraId="4847CC85" w14:textId="71430D03" w:rsidR="001E38EE" w:rsidRDefault="00142CFA" w:rsidP="00343BB6">
      <w:pPr>
        <w:pStyle w:val="a3"/>
        <w:numPr>
          <w:ilvl w:val="0"/>
          <w:numId w:val="6"/>
        </w:numPr>
        <w:rPr>
          <w:lang w:eastAsia="en-US"/>
        </w:rPr>
      </w:pPr>
      <w:r>
        <w:rPr>
          <w:lang w:eastAsia="en-US"/>
        </w:rPr>
        <w:t>и</w:t>
      </w:r>
      <w:r w:rsidR="001E38EE">
        <w:rPr>
          <w:lang w:eastAsia="en-US"/>
        </w:rPr>
        <w:t>нформация о должностных лицах (директоре, лице ответственном за энергосбережение)</w:t>
      </w:r>
      <w:r w:rsidR="003D2BF4" w:rsidRPr="003D2BF4">
        <w:rPr>
          <w:lang w:eastAsia="en-US"/>
        </w:rPr>
        <w:t>;</w:t>
      </w:r>
    </w:p>
    <w:p w14:paraId="57BBBA5D" w14:textId="34572FE4" w:rsidR="001E38EE" w:rsidRDefault="00142CFA" w:rsidP="00343BB6">
      <w:pPr>
        <w:pStyle w:val="a3"/>
        <w:numPr>
          <w:ilvl w:val="0"/>
          <w:numId w:val="6"/>
        </w:numPr>
        <w:rPr>
          <w:lang w:eastAsia="en-US"/>
        </w:rPr>
      </w:pPr>
      <w:r>
        <w:rPr>
          <w:lang w:eastAsia="en-US"/>
        </w:rPr>
        <w:t>и</w:t>
      </w:r>
      <w:r w:rsidR="001E38EE">
        <w:rPr>
          <w:lang w:eastAsia="en-US"/>
        </w:rPr>
        <w:t xml:space="preserve"> другое</w:t>
      </w:r>
      <w:r w:rsidR="003D2BF4">
        <w:rPr>
          <w:lang w:val="en-US" w:eastAsia="en-US"/>
        </w:rPr>
        <w:t>.</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AB5D24">
      <w:pPr>
        <w:pStyle w:val="2"/>
        <w:numPr>
          <w:ilvl w:val="2"/>
          <w:numId w:val="1"/>
        </w:numPr>
        <w:spacing w:line="480" w:lineRule="auto"/>
        <w:rPr>
          <w:rFonts w:eastAsia="Times New Roman"/>
          <w:lang w:eastAsia="en-US"/>
        </w:rPr>
      </w:pPr>
      <w:bookmarkStart w:id="9" w:name="_Toc97329943"/>
      <w:r w:rsidRPr="00E721D9">
        <w:rPr>
          <w:rFonts w:eastAsia="Times New Roman"/>
          <w:lang w:eastAsia="en-US"/>
        </w:rPr>
        <w:t>Здания на балансе организации</w:t>
      </w:r>
      <w:bookmarkEnd w:id="9"/>
    </w:p>
    <w:p w14:paraId="15DA97BF" w14:textId="77777777" w:rsidR="00E721D9" w:rsidRDefault="00E721D9" w:rsidP="00E721D9">
      <w:pPr>
        <w:rPr>
          <w:lang w:eastAsia="en-US"/>
        </w:rPr>
      </w:pPr>
      <w:r>
        <w:rPr>
          <w:lang w:eastAsia="en-US"/>
        </w:rPr>
        <w:t xml:space="preserve">Одним из важнейших входных параметров являются технические </w:t>
      </w:r>
      <w:r>
        <w:rPr>
          <w:lang w:eastAsia="en-US"/>
        </w:rPr>
        <w:lastRenderedPageBreak/>
        <w:t>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724FCE63" w:rsidR="00C90B5B" w:rsidRDefault="003D2BF4" w:rsidP="00343BB6">
      <w:pPr>
        <w:pStyle w:val="a3"/>
        <w:numPr>
          <w:ilvl w:val="0"/>
          <w:numId w:val="7"/>
        </w:numPr>
        <w:rPr>
          <w:lang w:eastAsia="en-US"/>
        </w:rPr>
      </w:pPr>
      <w:r>
        <w:rPr>
          <w:lang w:eastAsia="en-US"/>
        </w:rPr>
        <w:t>с</w:t>
      </w:r>
      <w:r w:rsidR="00C44A42">
        <w:rPr>
          <w:lang w:eastAsia="en-US"/>
        </w:rPr>
        <w:t>реднее число посетителей в сутки</w:t>
      </w:r>
      <w:r w:rsidRPr="003D2BF4">
        <w:rPr>
          <w:lang w:eastAsia="en-US"/>
        </w:rPr>
        <w:t>;</w:t>
      </w:r>
    </w:p>
    <w:p w14:paraId="240C4DC8" w14:textId="081883FB" w:rsidR="00C44A42" w:rsidRDefault="003D2BF4" w:rsidP="00343BB6">
      <w:pPr>
        <w:pStyle w:val="a3"/>
        <w:numPr>
          <w:ilvl w:val="0"/>
          <w:numId w:val="7"/>
        </w:numPr>
        <w:rPr>
          <w:lang w:eastAsia="en-US"/>
        </w:rPr>
      </w:pPr>
      <w:r>
        <w:rPr>
          <w:lang w:eastAsia="en-US"/>
        </w:rPr>
        <w:t>общая</w:t>
      </w:r>
      <w:r w:rsidR="00C44A42">
        <w:rPr>
          <w:lang w:eastAsia="en-US"/>
        </w:rPr>
        <w:t xml:space="preserve"> площадь</w:t>
      </w:r>
      <w:r>
        <w:rPr>
          <w:lang w:eastAsia="en-US"/>
        </w:rPr>
        <w:t>;</w:t>
      </w:r>
    </w:p>
    <w:p w14:paraId="46277342" w14:textId="2F8BDA06" w:rsidR="00C44A42" w:rsidRDefault="003D2BF4" w:rsidP="00343BB6">
      <w:pPr>
        <w:pStyle w:val="a3"/>
        <w:numPr>
          <w:ilvl w:val="0"/>
          <w:numId w:val="7"/>
        </w:numPr>
        <w:rPr>
          <w:lang w:eastAsia="en-US"/>
        </w:rPr>
      </w:pPr>
      <w:r>
        <w:rPr>
          <w:lang w:eastAsia="en-US"/>
        </w:rPr>
        <w:t>о</w:t>
      </w:r>
      <w:r w:rsidR="00C44A42">
        <w:rPr>
          <w:lang w:eastAsia="en-US"/>
        </w:rPr>
        <w:t>тапливаемая площадь</w:t>
      </w:r>
      <w:r>
        <w:rPr>
          <w:lang w:val="en-US" w:eastAsia="en-US"/>
        </w:rPr>
        <w:t>;</w:t>
      </w:r>
    </w:p>
    <w:p w14:paraId="472E3A53" w14:textId="2337E79B" w:rsidR="00C44A42" w:rsidRDefault="003D2BF4" w:rsidP="00343BB6">
      <w:pPr>
        <w:pStyle w:val="a3"/>
        <w:numPr>
          <w:ilvl w:val="0"/>
          <w:numId w:val="7"/>
        </w:numPr>
        <w:rPr>
          <w:lang w:eastAsia="en-US"/>
        </w:rPr>
      </w:pPr>
      <w:r>
        <w:rPr>
          <w:lang w:eastAsia="en-US"/>
        </w:rPr>
        <w:t>к</w:t>
      </w:r>
      <w:r w:rsidR="00C44A42">
        <w:rPr>
          <w:lang w:eastAsia="en-US"/>
        </w:rPr>
        <w:t>оличество этажей</w:t>
      </w:r>
      <w:r>
        <w:rPr>
          <w:lang w:val="en-US" w:eastAsia="en-US"/>
        </w:rPr>
        <w:t>;</w:t>
      </w:r>
    </w:p>
    <w:p w14:paraId="5DE26294" w14:textId="32BCED77" w:rsidR="00C44A42" w:rsidRDefault="003D2BF4" w:rsidP="00343BB6">
      <w:pPr>
        <w:pStyle w:val="a3"/>
        <w:numPr>
          <w:ilvl w:val="0"/>
          <w:numId w:val="7"/>
        </w:numPr>
        <w:rPr>
          <w:lang w:eastAsia="en-US"/>
        </w:rPr>
      </w:pPr>
      <w:r>
        <w:rPr>
          <w:lang w:eastAsia="en-US"/>
        </w:rPr>
        <w:t>м</w:t>
      </w:r>
      <w:r w:rsidR="00C44A42">
        <w:rPr>
          <w:lang w:eastAsia="en-US"/>
        </w:rPr>
        <w:t>атериал наружных стен</w:t>
      </w:r>
      <w:r>
        <w:rPr>
          <w:lang w:val="en-US" w:eastAsia="en-US"/>
        </w:rPr>
        <w:t>;</w:t>
      </w:r>
    </w:p>
    <w:p w14:paraId="362154A6" w14:textId="14EEC500" w:rsidR="00C44A42" w:rsidRDefault="003D2BF4" w:rsidP="00343BB6">
      <w:pPr>
        <w:pStyle w:val="a3"/>
        <w:numPr>
          <w:ilvl w:val="0"/>
          <w:numId w:val="7"/>
        </w:numPr>
        <w:rPr>
          <w:lang w:eastAsia="en-US"/>
        </w:rPr>
      </w:pPr>
      <w:r>
        <w:rPr>
          <w:lang w:eastAsia="en-US"/>
        </w:rPr>
        <w:t>н</w:t>
      </w:r>
      <w:r w:rsidR="00C44A42">
        <w:rPr>
          <w:lang w:eastAsia="en-US"/>
        </w:rPr>
        <w:t>аличие утепления фасада</w:t>
      </w:r>
      <w:r>
        <w:rPr>
          <w:lang w:val="en-US" w:eastAsia="en-US"/>
        </w:rPr>
        <w:t>;</w:t>
      </w:r>
    </w:p>
    <w:p w14:paraId="2273F4FD" w14:textId="27085184" w:rsidR="0031068A" w:rsidRDefault="003D2BF4" w:rsidP="00343BB6">
      <w:pPr>
        <w:pStyle w:val="a3"/>
        <w:numPr>
          <w:ilvl w:val="0"/>
          <w:numId w:val="7"/>
        </w:numPr>
        <w:rPr>
          <w:lang w:eastAsia="en-US"/>
        </w:rPr>
      </w:pPr>
      <w:r>
        <w:rPr>
          <w:lang w:eastAsia="en-US"/>
        </w:rPr>
        <w:t>п</w:t>
      </w:r>
      <w:r w:rsidR="0031068A">
        <w:rPr>
          <w:lang w:eastAsia="en-US"/>
        </w:rPr>
        <w:t>лощадь остекления</w:t>
      </w:r>
      <w:r>
        <w:rPr>
          <w:lang w:val="en-US" w:eastAsia="en-US"/>
        </w:rPr>
        <w:t>;</w:t>
      </w:r>
    </w:p>
    <w:p w14:paraId="0CC077F0" w14:textId="052BF77E" w:rsidR="001E38EE" w:rsidRDefault="003D2BF4" w:rsidP="00343BB6">
      <w:pPr>
        <w:pStyle w:val="a3"/>
        <w:numPr>
          <w:ilvl w:val="0"/>
          <w:numId w:val="7"/>
        </w:numPr>
        <w:rPr>
          <w:lang w:eastAsia="en-US"/>
        </w:rPr>
      </w:pPr>
      <w:r>
        <w:rPr>
          <w:lang w:eastAsia="en-US"/>
        </w:rPr>
        <w:t>к</w:t>
      </w:r>
      <w:r w:rsidR="0031068A">
        <w:rPr>
          <w:lang w:eastAsia="en-US"/>
        </w:rPr>
        <w:t>оличество вводов энергоресурсов, а также информация о том какое количество вводов оборудовано приборами учета</w:t>
      </w:r>
      <w:r w:rsidRPr="003D2BF4">
        <w:rPr>
          <w:lang w:eastAsia="en-US"/>
        </w:rPr>
        <w:t>.</w:t>
      </w:r>
    </w:p>
    <w:p w14:paraId="192825DB" w14:textId="3D9B7136" w:rsidR="00130271" w:rsidRDefault="00586007" w:rsidP="00AB5D24">
      <w:pPr>
        <w:pStyle w:val="2"/>
        <w:numPr>
          <w:ilvl w:val="2"/>
          <w:numId w:val="1"/>
        </w:numPr>
        <w:spacing w:line="480" w:lineRule="auto"/>
        <w:rPr>
          <w:rFonts w:eastAsia="Times New Roman"/>
          <w:lang w:eastAsia="en-US"/>
        </w:rPr>
      </w:pPr>
      <w:bookmarkStart w:id="10" w:name="_Toc97329944"/>
      <w:r w:rsidRPr="00586007">
        <w:rPr>
          <w:rFonts w:eastAsia="Times New Roman"/>
          <w:lang w:eastAsia="en-US"/>
        </w:rPr>
        <w:lastRenderedPageBreak/>
        <w:t>Энергопотребление ресурсо</w:t>
      </w:r>
      <w:r w:rsidR="00130271">
        <w:rPr>
          <w:rFonts w:eastAsia="Times New Roman"/>
          <w:lang w:eastAsia="en-US"/>
        </w:rPr>
        <w:t>в</w:t>
      </w:r>
      <w:bookmarkEnd w:id="10"/>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Pr="00244337" w:rsidRDefault="00BE0C46" w:rsidP="00A207EE">
      <w:pPr>
        <w:rPr>
          <w:lang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52808BF9" w:rsidR="00305ED8" w:rsidRDefault="003D2BF4" w:rsidP="00343BB6">
      <w:pPr>
        <w:pStyle w:val="a3"/>
        <w:numPr>
          <w:ilvl w:val="0"/>
          <w:numId w:val="8"/>
        </w:numPr>
        <w:rPr>
          <w:lang w:eastAsia="en-US"/>
        </w:rPr>
      </w:pPr>
      <w:r>
        <w:rPr>
          <w:lang w:val="en-US" w:eastAsia="en-US"/>
        </w:rPr>
        <w:t>т</w:t>
      </w:r>
      <w:proofErr w:type="spellStart"/>
      <w:r>
        <w:rPr>
          <w:lang w:eastAsia="en-US"/>
        </w:rPr>
        <w:t>епловая</w:t>
      </w:r>
      <w:proofErr w:type="spellEnd"/>
      <w:r w:rsidR="00305ED8">
        <w:rPr>
          <w:lang w:eastAsia="en-US"/>
        </w:rPr>
        <w:t xml:space="preserve"> </w:t>
      </w:r>
      <w:proofErr w:type="gramStart"/>
      <w:r w:rsidR="00305ED8">
        <w:rPr>
          <w:lang w:eastAsia="en-US"/>
        </w:rPr>
        <w:t>энергия</w:t>
      </w:r>
      <w:r w:rsidR="003967EC">
        <w:rPr>
          <w:lang w:eastAsia="en-US"/>
        </w:rPr>
        <w:t>;</w:t>
      </w:r>
      <w:proofErr w:type="gramEnd"/>
    </w:p>
    <w:p w14:paraId="62F9CDD0" w14:textId="20D1ED28" w:rsidR="00305ED8" w:rsidRDefault="003D2BF4" w:rsidP="00343BB6">
      <w:pPr>
        <w:pStyle w:val="a3"/>
        <w:numPr>
          <w:ilvl w:val="0"/>
          <w:numId w:val="8"/>
        </w:numPr>
        <w:rPr>
          <w:lang w:eastAsia="en-US"/>
        </w:rPr>
      </w:pPr>
      <w:r>
        <w:rPr>
          <w:lang w:eastAsia="en-US"/>
        </w:rPr>
        <w:t>п</w:t>
      </w:r>
      <w:r w:rsidR="00305ED8">
        <w:rPr>
          <w:lang w:eastAsia="en-US"/>
        </w:rPr>
        <w:t>риродный газ</w:t>
      </w:r>
      <w:r>
        <w:rPr>
          <w:lang w:eastAsia="en-US"/>
        </w:rPr>
        <w:t>;</w:t>
      </w:r>
    </w:p>
    <w:p w14:paraId="092AEA3E" w14:textId="3083DC8B" w:rsidR="00305ED8" w:rsidRDefault="003D2BF4" w:rsidP="00343BB6">
      <w:pPr>
        <w:pStyle w:val="a3"/>
        <w:numPr>
          <w:ilvl w:val="0"/>
          <w:numId w:val="8"/>
        </w:numPr>
        <w:rPr>
          <w:lang w:eastAsia="en-US"/>
        </w:rPr>
      </w:pPr>
      <w:r>
        <w:rPr>
          <w:lang w:eastAsia="en-US"/>
        </w:rPr>
        <w:t>э</w:t>
      </w:r>
      <w:r w:rsidR="00305ED8">
        <w:rPr>
          <w:lang w:eastAsia="en-US"/>
        </w:rPr>
        <w:t>лектрическая энергия</w:t>
      </w:r>
      <w:r>
        <w:rPr>
          <w:lang w:val="en-US" w:eastAsia="en-US"/>
        </w:rPr>
        <w:t>;</w:t>
      </w:r>
    </w:p>
    <w:p w14:paraId="18AFCBCB" w14:textId="4DB07F23" w:rsidR="00305ED8" w:rsidRDefault="003D2BF4" w:rsidP="00343BB6">
      <w:pPr>
        <w:pStyle w:val="a3"/>
        <w:numPr>
          <w:ilvl w:val="0"/>
          <w:numId w:val="8"/>
        </w:numPr>
        <w:rPr>
          <w:lang w:eastAsia="en-US"/>
        </w:rPr>
      </w:pPr>
      <w:r>
        <w:rPr>
          <w:lang w:eastAsia="en-US"/>
        </w:rPr>
        <w:t>х</w:t>
      </w:r>
      <w:r w:rsidR="00305ED8">
        <w:rPr>
          <w:lang w:eastAsia="en-US"/>
        </w:rPr>
        <w:t>олодное водоснабжение</w:t>
      </w:r>
      <w:r>
        <w:rPr>
          <w:lang w:val="en-US" w:eastAsia="en-US"/>
        </w:rPr>
        <w:t>;</w:t>
      </w:r>
    </w:p>
    <w:p w14:paraId="21CFDAF9" w14:textId="2DC95BC2" w:rsidR="00305ED8" w:rsidRDefault="003D2BF4" w:rsidP="00343BB6">
      <w:pPr>
        <w:pStyle w:val="a3"/>
        <w:numPr>
          <w:ilvl w:val="0"/>
          <w:numId w:val="8"/>
        </w:numPr>
        <w:rPr>
          <w:lang w:eastAsia="en-US"/>
        </w:rPr>
      </w:pPr>
      <w:r>
        <w:rPr>
          <w:lang w:eastAsia="en-US"/>
        </w:rPr>
        <w:t>г</w:t>
      </w:r>
      <w:r w:rsidR="00305ED8">
        <w:rPr>
          <w:lang w:eastAsia="en-US"/>
        </w:rPr>
        <w:t>орячее водоснабжение</w:t>
      </w:r>
      <w:r w:rsidR="003967EC">
        <w:rPr>
          <w:lang w:eastAsia="en-US"/>
        </w:rPr>
        <w:t>.</w:t>
      </w:r>
    </w:p>
    <w:p w14:paraId="4DFF8235" w14:textId="77777777" w:rsidR="00130271" w:rsidRDefault="00130271" w:rsidP="00AB5D24">
      <w:pPr>
        <w:pStyle w:val="2"/>
        <w:numPr>
          <w:ilvl w:val="2"/>
          <w:numId w:val="1"/>
        </w:numPr>
        <w:spacing w:line="480" w:lineRule="auto"/>
        <w:rPr>
          <w:rFonts w:eastAsia="Times New Roman"/>
          <w:lang w:eastAsia="en-US"/>
        </w:rPr>
      </w:pPr>
      <w:bookmarkStart w:id="11" w:name="_Toc97329945"/>
      <w:r w:rsidRPr="00130271">
        <w:rPr>
          <w:rFonts w:eastAsia="Times New Roman"/>
          <w:lang w:eastAsia="en-US"/>
        </w:rPr>
        <w:lastRenderedPageBreak/>
        <w:t>Сведения об оснащенности приборами учета</w:t>
      </w:r>
      <w:bookmarkEnd w:id="11"/>
    </w:p>
    <w:p w14:paraId="0D4F6185" w14:textId="6A19E57D" w:rsidR="00130271" w:rsidRDefault="003967EC" w:rsidP="00A207EE">
      <w:pPr>
        <w:rPr>
          <w:lang w:eastAsia="en-US"/>
        </w:rPr>
      </w:pPr>
      <w:r>
        <w:rPr>
          <w:lang w:eastAsia="en-US"/>
        </w:rPr>
        <w:t>Д</w:t>
      </w:r>
      <w:r w:rsidR="00130271">
        <w:rPr>
          <w:lang w:eastAsia="en-US"/>
        </w:rPr>
        <w:t>ля составления ПЭС необходима информация об объеме потребления энергоресурсов</w:t>
      </w:r>
      <w:r w:rsidR="00A52B3B">
        <w:rPr>
          <w:lang w:eastAsia="en-US"/>
        </w:rPr>
        <w:t xml:space="preserve"> и чем точнее эта информация, тем качестве будут определены плановые показатели.</w:t>
      </w:r>
    </w:p>
    <w:p w14:paraId="42CD9565" w14:textId="4F5BA0F8" w:rsidR="00A52B3B" w:rsidRPr="00301767" w:rsidRDefault="00A52B3B" w:rsidP="00301767">
      <w:pPr>
        <w:rPr>
          <w:lang w:eastAsia="en-US"/>
        </w:rPr>
      </w:pPr>
      <w:r>
        <w:rPr>
          <w:lang w:eastAsia="en-US"/>
        </w:rPr>
        <w:t xml:space="preserve">Для точной оценки объема потребления используются приборы коммерческого учета. </w:t>
      </w:r>
      <w:r w:rsidRPr="00A52B3B">
        <w:rPr>
          <w:lang w:eastAsia="en-US"/>
        </w:rPr>
        <w:t xml:space="preserve">Прибор (или узел) учета тепловой энергии </w:t>
      </w:r>
      <w:r w:rsidR="00A16A5A" w:rsidRPr="00A52B3B">
        <w:rPr>
          <w:lang w:eastAsia="en-US"/>
        </w:rPr>
        <w:t>— это</w:t>
      </w:r>
      <w:r w:rsidRPr="00A52B3B">
        <w:rPr>
          <w:lang w:eastAsia="en-US"/>
        </w:rPr>
        <w:t xml:space="preserve"> комплекс приборов и устройств, обеспечивающих учет тепловой энергии, массы (объема) теплоносителя, а также контроль и регистрацию его параметров.</w:t>
      </w:r>
      <w:r w:rsidR="00301767">
        <w:rPr>
          <w:lang w:eastAsia="en-US"/>
        </w:rPr>
        <w:t xml:space="preserve"> Как правило они устанавливаются на границу ответственности между РСО и абонентом.</w:t>
      </w:r>
      <w:r w:rsidR="00301767" w:rsidRPr="00301767">
        <w:rPr>
          <w:lang w:eastAsia="en-US"/>
        </w:rPr>
        <w:t xml:space="preserve"> </w:t>
      </w:r>
      <w:r w:rsidRPr="00301767">
        <w:rPr>
          <w:color w:val="FF0000"/>
          <w:lang w:eastAsia="en-US"/>
        </w:rPr>
        <w:t>[</w:t>
      </w:r>
      <w:proofErr w:type="spellStart"/>
      <w:r w:rsidR="00FC46F4">
        <w:fldChar w:fldCharType="begin"/>
      </w:r>
      <w:r w:rsidR="00FC46F4">
        <w:instrText xml:space="preserve"> HYPERLINK "http://www.energosovet.ru/bul_stat.php?idd=118" </w:instrText>
      </w:r>
      <w:r w:rsidR="00FC46F4">
        <w:fldChar w:fldCharType="separate"/>
      </w:r>
      <w:r w:rsidR="00301767" w:rsidRPr="00301767">
        <w:rPr>
          <w:rStyle w:val="ae"/>
          <w:color w:val="FF0000"/>
          <w:lang w:eastAsia="en-US"/>
        </w:rPr>
        <w:t>http</w:t>
      </w:r>
      <w:proofErr w:type="spellEnd"/>
      <w:r w:rsidR="00301767" w:rsidRPr="00301767">
        <w:rPr>
          <w:rStyle w:val="ae"/>
          <w:color w:val="FF0000"/>
          <w:lang w:eastAsia="en-US"/>
        </w:rPr>
        <w:t>://www.energosovet.ru/</w:t>
      </w:r>
      <w:proofErr w:type="spellStart"/>
      <w:r w:rsidR="00301767" w:rsidRPr="00301767">
        <w:rPr>
          <w:rStyle w:val="ae"/>
          <w:color w:val="FF0000"/>
          <w:lang w:eastAsia="en-US"/>
        </w:rPr>
        <w:t>bul_stat.php?idd</w:t>
      </w:r>
      <w:proofErr w:type="spellEnd"/>
      <w:r w:rsidR="00301767" w:rsidRPr="00301767">
        <w:rPr>
          <w:rStyle w:val="ae"/>
          <w:color w:val="FF0000"/>
          <w:lang w:eastAsia="en-US"/>
        </w:rPr>
        <w:t>=118</w:t>
      </w:r>
      <w:r w:rsidR="00FC46F4">
        <w:rPr>
          <w:rStyle w:val="ae"/>
          <w:color w:val="FF0000"/>
          <w:lang w:eastAsia="en-US"/>
        </w:rPr>
        <w:fldChar w:fldCharType="end"/>
      </w:r>
      <w:r w:rsidRPr="00301767">
        <w:rPr>
          <w:color w:val="FF0000"/>
          <w:lang w:eastAsia="en-US"/>
        </w:rPr>
        <w:t>]</w:t>
      </w:r>
      <w:r w:rsidR="00301767">
        <w:rPr>
          <w:lang w:eastAsia="en-US"/>
        </w:rPr>
        <w:t xml:space="preserve"> </w:t>
      </w:r>
    </w:p>
    <w:p w14:paraId="6BAA1110" w14:textId="0F1E87C9" w:rsidR="00301767" w:rsidRDefault="00301767" w:rsidP="00A207EE">
      <w:pPr>
        <w:rPr>
          <w:lang w:eastAsia="en-US"/>
        </w:rPr>
      </w:pPr>
      <w:r>
        <w:rPr>
          <w:lang w:eastAsia="en-US"/>
        </w:rP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rPr>
          <w:lang w:eastAsia="en-US"/>
        </w:rPr>
        <w:t xml:space="preserve"> </w:t>
      </w:r>
      <w:r>
        <w:rPr>
          <w:lang w:eastAsia="en-US"/>
        </w:rPr>
        <w:t>потребляемого объема. Сама установка прибора учета не уменьшает объем потребление, но позволяет отказаться от расчета по средним показателям</w:t>
      </w:r>
      <w:r w:rsidR="008110AE">
        <w:rPr>
          <w:lang w:eastAsia="en-US"/>
        </w:rPr>
        <w:t>, который зачастую превышает реальное потребление.</w:t>
      </w:r>
      <w:r>
        <w:rPr>
          <w:lang w:eastAsia="en-US"/>
        </w:rPr>
        <w:t xml:space="preserve">   </w:t>
      </w:r>
    </w:p>
    <w:p w14:paraId="05993184" w14:textId="6A3C10D6" w:rsidR="00AB7219" w:rsidRPr="008110AE" w:rsidRDefault="008110AE" w:rsidP="00A207EE">
      <w:pPr>
        <w:rPr>
          <w:lang w:eastAsia="en-US"/>
        </w:rPr>
      </w:pPr>
      <w:r>
        <w:rPr>
          <w:lang w:eastAsia="en-US"/>
        </w:rP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7273C381" w14:textId="3626033F" w:rsidR="00130271" w:rsidRDefault="003D2BF4" w:rsidP="00343BB6">
      <w:pPr>
        <w:pStyle w:val="a3"/>
        <w:numPr>
          <w:ilvl w:val="0"/>
          <w:numId w:val="9"/>
        </w:numPr>
        <w:rPr>
          <w:lang w:eastAsia="en-US"/>
        </w:rPr>
      </w:pPr>
      <w:r>
        <w:rPr>
          <w:lang w:eastAsia="en-US"/>
        </w:rPr>
        <w:t>м</w:t>
      </w:r>
      <w:r w:rsidR="008110AE">
        <w:rPr>
          <w:lang w:eastAsia="en-US"/>
        </w:rPr>
        <w:t>есто установки</w:t>
      </w:r>
      <w:r>
        <w:rPr>
          <w:lang w:eastAsia="en-US"/>
        </w:rPr>
        <w:t>;</w:t>
      </w:r>
    </w:p>
    <w:p w14:paraId="49ED3CAF" w14:textId="6B57592E" w:rsidR="008110AE" w:rsidRDefault="003D2BF4" w:rsidP="00343BB6">
      <w:pPr>
        <w:pStyle w:val="a3"/>
        <w:numPr>
          <w:ilvl w:val="0"/>
          <w:numId w:val="9"/>
        </w:numPr>
        <w:rPr>
          <w:lang w:eastAsia="en-US"/>
        </w:rPr>
      </w:pPr>
      <w:r>
        <w:rPr>
          <w:lang w:eastAsia="en-US"/>
        </w:rPr>
        <w:t>т</w:t>
      </w:r>
      <w:r w:rsidR="008110AE">
        <w:rPr>
          <w:lang w:eastAsia="en-US"/>
        </w:rPr>
        <w:t>ип энергоресурса, подлежащий учету</w:t>
      </w:r>
      <w:r>
        <w:rPr>
          <w:lang w:val="en-US" w:eastAsia="en-US"/>
        </w:rPr>
        <w:t>;</w:t>
      </w:r>
    </w:p>
    <w:p w14:paraId="43D9447A" w14:textId="11053CFD" w:rsidR="008110AE" w:rsidRDefault="003D2BF4" w:rsidP="00343BB6">
      <w:pPr>
        <w:pStyle w:val="a3"/>
        <w:numPr>
          <w:ilvl w:val="0"/>
          <w:numId w:val="9"/>
        </w:numPr>
        <w:rPr>
          <w:lang w:eastAsia="en-US"/>
        </w:rPr>
      </w:pPr>
      <w:r>
        <w:rPr>
          <w:lang w:eastAsia="en-US"/>
        </w:rPr>
        <w:t>к</w:t>
      </w:r>
      <w:r w:rsidR="008110AE">
        <w:rPr>
          <w:lang w:eastAsia="en-US"/>
        </w:rPr>
        <w:t>ласс точности</w:t>
      </w:r>
      <w:r>
        <w:rPr>
          <w:lang w:val="en-US" w:eastAsia="en-US"/>
        </w:rPr>
        <w:t>;</w:t>
      </w:r>
    </w:p>
    <w:p w14:paraId="7D207E58" w14:textId="11017261" w:rsidR="008110AE" w:rsidRDefault="003D2BF4" w:rsidP="00343BB6">
      <w:pPr>
        <w:pStyle w:val="a3"/>
        <w:numPr>
          <w:ilvl w:val="0"/>
          <w:numId w:val="9"/>
        </w:numPr>
        <w:rPr>
          <w:lang w:eastAsia="en-US"/>
        </w:rPr>
      </w:pPr>
      <w:r>
        <w:rPr>
          <w:lang w:eastAsia="en-US"/>
        </w:rPr>
        <w:t>з</w:t>
      </w:r>
      <w:r w:rsidR="008110AE">
        <w:rPr>
          <w:lang w:eastAsia="en-US"/>
        </w:rPr>
        <w:t>аводской номер</w:t>
      </w:r>
      <w:r>
        <w:rPr>
          <w:lang w:val="en-US" w:eastAsia="en-US"/>
        </w:rPr>
        <w:t>;</w:t>
      </w:r>
    </w:p>
    <w:p w14:paraId="3FB205E5" w14:textId="7F8DBD1D" w:rsidR="008110AE" w:rsidRDefault="003D2BF4" w:rsidP="00343BB6">
      <w:pPr>
        <w:pStyle w:val="a3"/>
        <w:numPr>
          <w:ilvl w:val="0"/>
          <w:numId w:val="9"/>
        </w:numPr>
        <w:rPr>
          <w:lang w:eastAsia="en-US"/>
        </w:rPr>
      </w:pPr>
      <w:r>
        <w:rPr>
          <w:lang w:eastAsia="en-US"/>
        </w:rPr>
        <w:t>г</w:t>
      </w:r>
      <w:r w:rsidR="008110AE">
        <w:rPr>
          <w:lang w:eastAsia="en-US"/>
        </w:rPr>
        <w:t>од ввода в эксплуатацию</w:t>
      </w:r>
      <w:r>
        <w:rPr>
          <w:lang w:val="en-US" w:eastAsia="en-US"/>
        </w:rPr>
        <w:t>;</w:t>
      </w:r>
    </w:p>
    <w:p w14:paraId="523B2E14" w14:textId="7B9D057B" w:rsidR="008110AE" w:rsidRDefault="003D2BF4" w:rsidP="00343BB6">
      <w:pPr>
        <w:pStyle w:val="a3"/>
        <w:numPr>
          <w:ilvl w:val="0"/>
          <w:numId w:val="9"/>
        </w:numPr>
        <w:rPr>
          <w:lang w:eastAsia="en-US"/>
        </w:rPr>
      </w:pPr>
      <w:r>
        <w:rPr>
          <w:lang w:eastAsia="en-US"/>
        </w:rPr>
        <w:t>д</w:t>
      </w:r>
      <w:r w:rsidR="008110AE">
        <w:rPr>
          <w:lang w:eastAsia="en-US"/>
        </w:rPr>
        <w:t>ата последней поверки</w:t>
      </w:r>
      <w:r>
        <w:rPr>
          <w:lang w:val="en-US" w:eastAsia="en-US"/>
        </w:rPr>
        <w:t>;</w:t>
      </w:r>
    </w:p>
    <w:p w14:paraId="11C12F21" w14:textId="51E83AF1" w:rsidR="008110AE" w:rsidRDefault="003D2BF4" w:rsidP="00343BB6">
      <w:pPr>
        <w:pStyle w:val="a3"/>
        <w:numPr>
          <w:ilvl w:val="0"/>
          <w:numId w:val="9"/>
        </w:numPr>
        <w:rPr>
          <w:lang w:eastAsia="en-US"/>
        </w:rPr>
      </w:pPr>
      <w:r>
        <w:rPr>
          <w:lang w:eastAsia="en-US"/>
        </w:rPr>
        <w:t>м</w:t>
      </w:r>
      <w:r w:rsidR="008110AE">
        <w:rPr>
          <w:lang w:eastAsia="en-US"/>
        </w:rPr>
        <w:t>еж поверочный интервал</w:t>
      </w:r>
      <w:r>
        <w:rPr>
          <w:lang w:val="en-US" w:eastAsia="en-US"/>
        </w:rPr>
        <w:t>.</w:t>
      </w:r>
    </w:p>
    <w:p w14:paraId="20F894A2" w14:textId="610A7568" w:rsidR="00244337" w:rsidRDefault="003967EC" w:rsidP="00AB5D24">
      <w:pPr>
        <w:pStyle w:val="2"/>
        <w:numPr>
          <w:ilvl w:val="1"/>
          <w:numId w:val="1"/>
        </w:numPr>
        <w:spacing w:line="480" w:lineRule="auto"/>
        <w:rPr>
          <w:rFonts w:eastAsia="Times New Roman"/>
          <w:lang w:eastAsia="en-US"/>
        </w:rPr>
      </w:pPr>
      <w:bookmarkStart w:id="12" w:name="_Toc97329946"/>
      <w:r>
        <w:rPr>
          <w:rFonts w:eastAsia="Times New Roman"/>
          <w:lang w:eastAsia="en-US"/>
        </w:rPr>
        <w:lastRenderedPageBreak/>
        <w:t xml:space="preserve">Анализ существующих подходов подбора </w:t>
      </w:r>
      <w:r w:rsidR="00244337" w:rsidRPr="00244337">
        <w:rPr>
          <w:rFonts w:eastAsia="Times New Roman"/>
          <w:lang w:eastAsia="en-US"/>
        </w:rPr>
        <w:t>энергосберегающих мероприятий</w:t>
      </w:r>
      <w:bookmarkEnd w:id="12"/>
    </w:p>
    <w:p w14:paraId="17FCA7A0" w14:textId="11DFC846" w:rsidR="006C46DD" w:rsidRDefault="006C46DD" w:rsidP="00244337">
      <w:pPr>
        <w:rPr>
          <w:lang w:eastAsia="en-US"/>
        </w:rPr>
      </w:pPr>
      <w:r>
        <w:rPr>
          <w:lang w:eastAsia="en-US"/>
        </w:rP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2CD8CA44" w14:textId="54047199" w:rsidR="00244337" w:rsidRDefault="00244337" w:rsidP="00244337">
      <w:pPr>
        <w:rPr>
          <w:lang w:eastAsia="en-US"/>
        </w:rPr>
      </w:pPr>
      <w:r>
        <w:rPr>
          <w:lang w:eastAsia="en-US"/>
        </w:rPr>
        <w:t xml:space="preserve">  </w:t>
      </w:r>
      <w:r w:rsidR="003967EC">
        <w:rPr>
          <w:lang w:eastAsia="en-US"/>
        </w:rPr>
        <w:t>П</w:t>
      </w:r>
      <w:r w:rsidR="006C46DD">
        <w:rPr>
          <w:lang w:eastAsia="en-US"/>
        </w:rPr>
        <w:t>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потенциал энергосбережения, для выбора максимально эффективных и реализуемых</w:t>
      </w:r>
      <w:r w:rsidR="006C46DD" w:rsidRPr="006C46DD">
        <w:rPr>
          <w:lang w:eastAsia="en-US"/>
        </w:rPr>
        <w:t xml:space="preserve"> </w:t>
      </w:r>
      <w:r w:rsidR="006C46DD">
        <w:rPr>
          <w:lang w:eastAsia="en-US"/>
        </w:rPr>
        <w:t>в рамках организации мероприятий.</w:t>
      </w:r>
    </w:p>
    <w:p w14:paraId="1A214872" w14:textId="10376895" w:rsidR="006C46DD" w:rsidRDefault="006C46DD" w:rsidP="00244337">
      <w:pPr>
        <w:rPr>
          <w:lang w:eastAsia="en-US"/>
        </w:rPr>
      </w:pPr>
      <w:r>
        <w:rPr>
          <w:lang w:eastAsia="en-US"/>
        </w:rPr>
        <w:t xml:space="preserve">Данный процесс представляет из </w:t>
      </w:r>
      <w:r w:rsidR="00D50219">
        <w:rPr>
          <w:lang w:eastAsia="en-US"/>
        </w:rPr>
        <w:t>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8B3DB85" w14:textId="05CAB1CC" w:rsidR="00D50219" w:rsidRDefault="00D50219" w:rsidP="00244337">
      <w:pPr>
        <w:rPr>
          <w:lang w:eastAsia="en-US"/>
        </w:rPr>
      </w:pPr>
      <w:r>
        <w:rPr>
          <w:lang w:eastAsia="en-US"/>
        </w:rPr>
        <w:t>Для автоматизации и контроля данного процесса необходимо реализовать два этапа:</w:t>
      </w:r>
    </w:p>
    <w:p w14:paraId="786AA44A" w14:textId="2B418321" w:rsidR="00D50219" w:rsidRDefault="003D2BF4" w:rsidP="00343BB6">
      <w:pPr>
        <w:pStyle w:val="a3"/>
        <w:numPr>
          <w:ilvl w:val="0"/>
          <w:numId w:val="10"/>
        </w:numPr>
        <w:rPr>
          <w:lang w:eastAsia="en-US"/>
        </w:rPr>
      </w:pPr>
      <w:r w:rsidRPr="003D2BF4">
        <w:rPr>
          <w:lang w:eastAsia="en-US"/>
        </w:rPr>
        <w:t>р</w:t>
      </w:r>
      <w:r w:rsidR="00D50219">
        <w:rPr>
          <w:lang w:eastAsia="en-US"/>
        </w:rPr>
        <w:t>асчет целевых уровней снижения и потенциала энергосбережения</w:t>
      </w:r>
      <w:r w:rsidRPr="003D2BF4">
        <w:rPr>
          <w:lang w:eastAsia="en-US"/>
        </w:rPr>
        <w:t>;</w:t>
      </w:r>
    </w:p>
    <w:p w14:paraId="45931704" w14:textId="0B505259" w:rsidR="00D50219" w:rsidRPr="00244337" w:rsidRDefault="003D2BF4" w:rsidP="00343BB6">
      <w:pPr>
        <w:pStyle w:val="a3"/>
        <w:numPr>
          <w:ilvl w:val="0"/>
          <w:numId w:val="10"/>
        </w:numPr>
        <w:rPr>
          <w:lang w:eastAsia="en-US"/>
        </w:rPr>
      </w:pPr>
      <w:r>
        <w:rPr>
          <w:lang w:eastAsia="en-US"/>
        </w:rPr>
        <w:t>п</w:t>
      </w:r>
      <w:r w:rsidR="00D50219">
        <w:rPr>
          <w:lang w:eastAsia="en-US"/>
        </w:rPr>
        <w:t>одбор энергосберегающих мероприятий на основе входных данных</w:t>
      </w:r>
      <w:r w:rsidRPr="003D2BF4">
        <w:rPr>
          <w:lang w:eastAsia="en-US"/>
        </w:rPr>
        <w:t>.</w:t>
      </w:r>
    </w:p>
    <w:p w14:paraId="772AE8AE" w14:textId="139A8E3B" w:rsidR="00333F4E" w:rsidRDefault="003967EC" w:rsidP="00AB5D24">
      <w:pPr>
        <w:pStyle w:val="2"/>
        <w:numPr>
          <w:ilvl w:val="2"/>
          <w:numId w:val="1"/>
        </w:numPr>
        <w:spacing w:line="480" w:lineRule="auto"/>
        <w:rPr>
          <w:rFonts w:eastAsia="Times New Roman"/>
          <w:lang w:eastAsia="en-US"/>
        </w:rPr>
      </w:pPr>
      <w:bookmarkStart w:id="13" w:name="_Toc97329947"/>
      <w:r>
        <w:rPr>
          <w:rFonts w:eastAsia="Times New Roman"/>
          <w:lang w:eastAsia="en-US"/>
        </w:rPr>
        <w:t>Анализ методики расчета п</w:t>
      </w:r>
      <w:r w:rsidR="00D420FC" w:rsidRPr="00D420FC">
        <w:rPr>
          <w:rFonts w:eastAsia="Times New Roman"/>
          <w:lang w:eastAsia="en-US"/>
        </w:rPr>
        <w:t>отенциал энергосбережения и целевые уровни потребления энергоресурсов</w:t>
      </w:r>
      <w:bookmarkEnd w:id="13"/>
    </w:p>
    <w:p w14:paraId="741CA654" w14:textId="77777777" w:rsidR="00D420FC" w:rsidRDefault="00D420FC" w:rsidP="00D420FC">
      <w:pPr>
        <w:ind w:firstLine="708"/>
        <w:rPr>
          <w:lang w:eastAsia="en-US"/>
        </w:rPr>
      </w:pPr>
      <w:r>
        <w:rPr>
          <w:lang w:eastAsia="en-US"/>
        </w:rPr>
        <w:t>При составлении плана внедрения энергосберегающих мероприятий необходимо соблюсти баланс между размером предполагаемой экономии и ее целесообразностью. Для того что бы подобрать оптимальное количество мероприятий, проводится анализ организации и рассчитываются целевые уровни потребления энергоресурсов и потенциал энергосбережения.</w:t>
      </w:r>
    </w:p>
    <w:p w14:paraId="6B86889A" w14:textId="77777777" w:rsidR="00D420FC" w:rsidRDefault="00D420FC" w:rsidP="00D420FC">
      <w:pPr>
        <w:ind w:firstLine="708"/>
        <w:rPr>
          <w:lang w:eastAsia="en-US"/>
        </w:rPr>
      </w:pPr>
      <w:r>
        <w:rPr>
          <w:lang w:eastAsia="en-US"/>
        </w:rPr>
        <w:t>Данные характеристики рассчитываются на основании методики из приказа 425 Министерства Энергетики.</w:t>
      </w:r>
    </w:p>
    <w:p w14:paraId="6FD35D15" w14:textId="42321B09" w:rsidR="006E1170" w:rsidRDefault="006E1170" w:rsidP="00D420FC">
      <w:pPr>
        <w:ind w:firstLine="708"/>
        <w:rPr>
          <w:lang w:eastAsia="en-US"/>
        </w:rPr>
      </w:pPr>
      <w:r>
        <w:rPr>
          <w:lang w:eastAsia="en-US"/>
        </w:rPr>
        <w:lastRenderedPageBreak/>
        <w:t>Ц</w:t>
      </w:r>
      <w:r w:rsidRPr="006E1170">
        <w:rPr>
          <w:lang w:eastAsia="en-US"/>
        </w:rPr>
        <w:t>елевой уровень снижения потребления ресурса - плановый̆ удельный̆ годовой̆ расход ресурса, до которого государственное (муниципальное) учреждение обязано снизить свой фактически</w:t>
      </w:r>
      <w:r>
        <w:rPr>
          <w:lang w:eastAsia="en-US"/>
        </w:rPr>
        <w:t>й</w:t>
      </w:r>
      <w:r w:rsidRPr="006E1170">
        <w:rPr>
          <w:lang w:eastAsia="en-US"/>
        </w:rPr>
        <w:t xml:space="preserve"> удельны</w:t>
      </w:r>
      <w:r>
        <w:rPr>
          <w:lang w:eastAsia="en-US"/>
        </w:rPr>
        <w:t>й</w:t>
      </w:r>
      <w:r w:rsidRPr="006E1170">
        <w:rPr>
          <w:lang w:eastAsia="en-US"/>
        </w:rPr>
        <w:t xml:space="preserve"> годово</w:t>
      </w:r>
      <w:r>
        <w:rPr>
          <w:lang w:eastAsia="en-US"/>
        </w:rPr>
        <w:t>й</w:t>
      </w:r>
      <w:r w:rsidRPr="006E1170">
        <w:rPr>
          <w:lang w:eastAsia="en-US"/>
        </w:rPr>
        <w:t xml:space="preserve"> расход данного ресурса после его приведения к сопоставимым условиям</w:t>
      </w:r>
      <w:r w:rsidR="00083CF5">
        <w:rPr>
          <w:lang w:eastAsia="en-US"/>
        </w:rPr>
        <w:t>.</w:t>
      </w:r>
    </w:p>
    <w:p w14:paraId="1B36DAB0" w14:textId="14249900" w:rsidR="007C5FC6" w:rsidRPr="00627C67" w:rsidRDefault="00D420FC" w:rsidP="00D420FC">
      <w:pPr>
        <w:ind w:firstLine="708"/>
        <w:rPr>
          <w:color w:val="FF0000"/>
          <w:lang w:eastAsia="en-US"/>
        </w:rPr>
      </w:pPr>
      <w:r>
        <w:rPr>
          <w:lang w:eastAsia="en-US"/>
        </w:rPr>
        <w:t xml:space="preserve">  </w:t>
      </w:r>
      <w:r w:rsidR="006E1170" w:rsidRPr="006E1170">
        <w:rPr>
          <w:lang w:eastAsia="en-US"/>
        </w:rPr>
        <w:t>Потенциал снижения потребления ресурсов рекомендуется определять как разницу между текущим уровнем потребления ресурсов государственным (муниципальным) учреждением и уровнем, при котором потребление ресурсов осуществляется максимально эффективно и соответствует высокому классу энергетическ</w:t>
      </w:r>
      <w:r w:rsidR="006E1170">
        <w:rPr>
          <w:lang w:eastAsia="en-US"/>
        </w:rPr>
        <w:t>ой</w:t>
      </w:r>
      <w:r w:rsidR="006E1170" w:rsidRPr="006E1170">
        <w:rPr>
          <w:lang w:eastAsia="en-US"/>
        </w:rPr>
        <w:t xml:space="preserve"> эффективности.</w:t>
      </w:r>
      <w:r w:rsidR="006E1170" w:rsidRPr="006E1170">
        <w:t xml:space="preserve"> </w:t>
      </w:r>
      <w:r w:rsidR="006E1170" w:rsidRPr="006E1170">
        <w:rPr>
          <w:color w:val="FF0000"/>
        </w:rPr>
        <w:t>[</w:t>
      </w:r>
      <w:r w:rsidR="006E1170" w:rsidRPr="006E1170">
        <w:rPr>
          <w:color w:val="FF0000"/>
          <w:lang w:eastAsia="en-US"/>
        </w:rPr>
        <w:t>https://energy.midural.ru/wp-content/uploads/2020/09/PMER_15_07_2020_425.pdf</w:t>
      </w:r>
      <w:r w:rsidR="006E1170" w:rsidRPr="00627C67">
        <w:rPr>
          <w:color w:val="FF0000"/>
          <w:lang w:eastAsia="en-US"/>
        </w:rPr>
        <w:t>]</w:t>
      </w:r>
    </w:p>
    <w:p w14:paraId="5B0E5B22" w14:textId="506FA0A9" w:rsidR="006E1170" w:rsidRDefault="006E1170" w:rsidP="00D420FC">
      <w:pPr>
        <w:ind w:firstLine="708"/>
        <w:rPr>
          <w:color w:val="000000" w:themeColor="text1"/>
          <w:lang w:eastAsia="en-US"/>
        </w:rPr>
      </w:pPr>
      <w:r>
        <w:rPr>
          <w:color w:val="000000" w:themeColor="text1"/>
          <w:lang w:eastAsia="en-US"/>
        </w:rPr>
        <w:t>Для определения данных показателей потребление организации за базовый год переводится в удельные показатели, так же потребление тепловой энергии дополнительно приводится к сопоставимым условиям исходя из</w:t>
      </w:r>
      <w:r w:rsidR="00FE4378">
        <w:rPr>
          <w:color w:val="000000" w:themeColor="text1"/>
          <w:lang w:eastAsia="en-US"/>
        </w:rPr>
        <w:t xml:space="preserve"> длительности отопительного </w:t>
      </w:r>
      <w:r w:rsidR="008908C5">
        <w:rPr>
          <w:color w:val="000000" w:themeColor="text1"/>
          <w:lang w:eastAsia="en-US"/>
        </w:rPr>
        <w:t>периода (</w:t>
      </w:r>
      <w:r w:rsidR="00FE4378">
        <w:rPr>
          <w:color w:val="000000" w:themeColor="text1"/>
          <w:lang w:eastAsia="en-US"/>
        </w:rPr>
        <w:t>формула 1.3.1) и</w:t>
      </w:r>
      <w:r>
        <w:rPr>
          <w:color w:val="000000" w:themeColor="text1"/>
          <w:lang w:eastAsia="en-US"/>
        </w:rPr>
        <w:t xml:space="preserve"> этажности </w:t>
      </w:r>
      <w:r w:rsidR="00A240DA">
        <w:rPr>
          <w:color w:val="000000" w:themeColor="text1"/>
          <w:lang w:eastAsia="en-US"/>
        </w:rPr>
        <w:t>зданий (</w:t>
      </w:r>
      <w:r w:rsidR="00FE4378">
        <w:rPr>
          <w:color w:val="000000" w:themeColor="text1"/>
          <w:lang w:eastAsia="en-US"/>
        </w:rPr>
        <w:t>формула 1.3.2)</w:t>
      </w:r>
      <w:r>
        <w:rPr>
          <w:color w:val="000000" w:themeColor="text1"/>
          <w:lang w:eastAsia="en-US"/>
        </w:rPr>
        <w:t>.</w:t>
      </w:r>
    </w:p>
    <w:p w14:paraId="1D64C39B" w14:textId="37D9ADD1" w:rsidR="006E1170" w:rsidRPr="006E1170" w:rsidRDefault="006E1170" w:rsidP="006E1170">
      <w:pPr>
        <w:ind w:firstLine="0"/>
        <w:jc w:val="center"/>
        <w:rPr>
          <w:color w:val="C00000"/>
          <w:lang w:eastAsia="en-US"/>
        </w:rPr>
      </w:pPr>
      <w:r>
        <w:rPr>
          <w:color w:val="C00000"/>
          <w:lang w:eastAsia="en-US"/>
        </w:rPr>
        <w:t>ЗАМЕНИТЬ НА НОРМАЛЬНУЮ ФОРМУЛУ И ПОДПИСАТЬ НОМЕР</w:t>
      </w:r>
    </w:p>
    <w:p w14:paraId="24F495DA" w14:textId="0C21C702" w:rsidR="00D75451" w:rsidRDefault="00FE4378" w:rsidP="00FE4378">
      <w:pPr>
        <w:ind w:firstLine="0"/>
        <w:jc w:val="center"/>
        <w:rPr>
          <w:rFonts w:eastAsia="Calibri"/>
          <w:lang w:eastAsia="en-US"/>
        </w:rPr>
      </w:pPr>
      <w:r>
        <w:rPr>
          <w:rFonts w:eastAsia="Calibri"/>
          <w:noProof/>
          <w:lang w:eastAsia="en-US"/>
        </w:rPr>
        <w:drawing>
          <wp:inline distT="0" distB="0" distL="0" distR="0" wp14:anchorId="1774AE08" wp14:editId="6D36866A">
            <wp:extent cx="4114800" cy="571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4114800" cy="571500"/>
                    </a:xfrm>
                    <a:prstGeom prst="rect">
                      <a:avLst/>
                    </a:prstGeom>
                  </pic:spPr>
                </pic:pic>
              </a:graphicData>
            </a:graphic>
          </wp:inline>
        </w:drawing>
      </w:r>
      <w:r>
        <w:rPr>
          <w:rFonts w:eastAsia="Calibri"/>
          <w:lang w:eastAsia="en-US"/>
        </w:rPr>
        <w:t>(1.3.1)</w:t>
      </w:r>
    </w:p>
    <w:p w14:paraId="06DC4510" w14:textId="583B459C" w:rsidR="00FE4378" w:rsidRDefault="00FE4378" w:rsidP="00FE4378">
      <w:pPr>
        <w:ind w:firstLine="708"/>
        <w:rPr>
          <w:rFonts w:eastAsia="Calibri"/>
          <w:lang w:eastAsia="en-US"/>
        </w:rPr>
      </w:pPr>
      <w:proofErr w:type="spellStart"/>
      <w:r>
        <w:rPr>
          <w:rFonts w:eastAsia="Calibri"/>
          <w:lang w:eastAsia="en-US"/>
        </w:rPr>
        <w:t>УРоив</w:t>
      </w:r>
      <w:proofErr w:type="spellEnd"/>
      <w:r>
        <w:rPr>
          <w:rFonts w:eastAsia="Calibri"/>
          <w:lang w:eastAsia="en-US"/>
        </w:rPr>
        <w:t xml:space="preserve"> – удельный годовой расход тепловой энергии на нужды отопления и вентиляции в календарном </w:t>
      </w:r>
      <w:r w:rsidR="00A240DA">
        <w:rPr>
          <w:rFonts w:eastAsia="Calibri"/>
          <w:lang w:eastAsia="en-US"/>
        </w:rPr>
        <w:t>году (</w:t>
      </w:r>
      <w:r>
        <w:rPr>
          <w:rFonts w:eastAsia="Calibri"/>
          <w:lang w:eastAsia="en-US"/>
        </w:rPr>
        <w:t>Гкал/</w:t>
      </w:r>
      <w:proofErr w:type="spellStart"/>
      <w:proofErr w:type="gramStart"/>
      <w:r>
        <w:rPr>
          <w:rFonts w:eastAsia="Calibri"/>
          <w:lang w:eastAsia="en-US"/>
        </w:rPr>
        <w:t>кв.м</w:t>
      </w:r>
      <w:proofErr w:type="spellEnd"/>
      <w:proofErr w:type="gramEnd"/>
      <w:r>
        <w:rPr>
          <w:rFonts w:eastAsia="Calibri"/>
          <w:lang w:eastAsia="en-US"/>
        </w:rPr>
        <w:t>)</w:t>
      </w:r>
    </w:p>
    <w:p w14:paraId="52568DD6" w14:textId="7E6E7193" w:rsidR="00FE4378" w:rsidRDefault="00FE4378" w:rsidP="00FE4378">
      <w:pPr>
        <w:ind w:firstLine="708"/>
        <w:rPr>
          <w:rFonts w:eastAsia="Calibri"/>
          <w:lang w:eastAsia="en-US"/>
        </w:rPr>
      </w:pPr>
      <w:r>
        <w:rPr>
          <w:rFonts w:eastAsia="Calibri"/>
          <w:lang w:eastAsia="en-US"/>
        </w:rPr>
        <w:t>ГСОП – число градус суток отопительного периода за этот же календарный год</w:t>
      </w:r>
    </w:p>
    <w:p w14:paraId="6E0810DB" w14:textId="42F04065" w:rsidR="00FE4378" w:rsidRPr="00FE4378" w:rsidRDefault="00FE4378" w:rsidP="00FE4378">
      <w:pPr>
        <w:ind w:firstLine="0"/>
        <w:jc w:val="center"/>
        <w:rPr>
          <w:color w:val="C00000"/>
          <w:lang w:eastAsia="en-US"/>
        </w:rPr>
      </w:pPr>
      <w:r>
        <w:rPr>
          <w:color w:val="C00000"/>
          <w:lang w:eastAsia="en-US"/>
        </w:rPr>
        <w:t>ЗАМЕНИТЬ НА НОРМАЛЬНУЮ ФОРМУЛУ И ПОДПИСАТЬ НОМЕР</w:t>
      </w:r>
    </w:p>
    <w:p w14:paraId="38542ED9" w14:textId="3C1032F0" w:rsidR="00FE4378" w:rsidRDefault="00FE4378" w:rsidP="00FE4378">
      <w:pPr>
        <w:ind w:firstLine="0"/>
        <w:jc w:val="center"/>
        <w:rPr>
          <w:rFonts w:eastAsia="Calibri"/>
          <w:lang w:eastAsia="en-US"/>
        </w:rPr>
      </w:pPr>
      <w:r>
        <w:rPr>
          <w:rFonts w:eastAsia="Calibri"/>
          <w:noProof/>
          <w:lang w:eastAsia="en-US"/>
        </w:rPr>
        <w:drawing>
          <wp:inline distT="0" distB="0" distL="0" distR="0" wp14:anchorId="6C46F2C0" wp14:editId="19E0F01B">
            <wp:extent cx="3441700" cy="73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1">
                      <a:extLst>
                        <a:ext uri="{28A0092B-C50C-407E-A947-70E740481C1C}">
                          <a14:useLocalDpi xmlns:a14="http://schemas.microsoft.com/office/drawing/2010/main" val="0"/>
                        </a:ext>
                      </a:extLst>
                    </a:blip>
                    <a:stretch>
                      <a:fillRect/>
                    </a:stretch>
                  </pic:blipFill>
                  <pic:spPr>
                    <a:xfrm>
                      <a:off x="0" y="0"/>
                      <a:ext cx="3441700" cy="736600"/>
                    </a:xfrm>
                    <a:prstGeom prst="rect">
                      <a:avLst/>
                    </a:prstGeom>
                  </pic:spPr>
                </pic:pic>
              </a:graphicData>
            </a:graphic>
          </wp:inline>
        </w:drawing>
      </w:r>
      <w:r>
        <w:rPr>
          <w:rFonts w:eastAsia="Calibri"/>
          <w:lang w:eastAsia="en-US"/>
        </w:rPr>
        <w:t>(1.3.2)</w:t>
      </w:r>
    </w:p>
    <w:p w14:paraId="547F0883" w14:textId="41CBC5D0" w:rsidR="00FE4378" w:rsidRDefault="00FE4378" w:rsidP="00FE4378">
      <w:pPr>
        <w:ind w:firstLine="708"/>
        <w:rPr>
          <w:rFonts w:eastAsia="Calibri"/>
          <w:lang w:eastAsia="en-US"/>
        </w:rPr>
      </w:pPr>
      <w:proofErr w:type="spellStart"/>
      <w:r>
        <w:rPr>
          <w:rFonts w:eastAsia="Calibri"/>
          <w:lang w:eastAsia="en-US"/>
        </w:rPr>
        <w:t>УРгсоп</w:t>
      </w:r>
      <w:proofErr w:type="spellEnd"/>
      <w:r>
        <w:rPr>
          <w:rFonts w:eastAsia="Calibri"/>
          <w:lang w:eastAsia="en-US"/>
        </w:rPr>
        <w:t xml:space="preserve"> – удельный годовой расход тепловой энергии на нужды отопления и вентиляции в году приведенный к </w:t>
      </w:r>
      <w:proofErr w:type="spellStart"/>
      <w:r>
        <w:rPr>
          <w:rFonts w:eastAsia="Calibri"/>
          <w:lang w:eastAsia="en-US"/>
        </w:rPr>
        <w:t>сопостовимым</w:t>
      </w:r>
      <w:proofErr w:type="spellEnd"/>
      <w:r>
        <w:rPr>
          <w:rFonts w:eastAsia="Calibri"/>
          <w:lang w:eastAsia="en-US"/>
        </w:rPr>
        <w:t xml:space="preserve"> климатическим условиям (Вт</w:t>
      </w:r>
      <w:r w:rsidRPr="00FE4378">
        <w:rPr>
          <w:rFonts w:eastAsia="Calibri"/>
          <w:lang w:eastAsia="en-US"/>
        </w:rPr>
        <w:t>*ч</w:t>
      </w:r>
      <w:proofErr w:type="gramStart"/>
      <w:r>
        <w:rPr>
          <w:rFonts w:eastAsia="Calibri"/>
          <w:lang w:eastAsia="en-US"/>
        </w:rPr>
        <w:t>/(</w:t>
      </w:r>
      <w:proofErr w:type="spellStart"/>
      <w:proofErr w:type="gramEnd"/>
      <w:r>
        <w:rPr>
          <w:rFonts w:eastAsia="Calibri"/>
          <w:lang w:eastAsia="en-US"/>
        </w:rPr>
        <w:t>кв.м</w:t>
      </w:r>
      <w:proofErr w:type="spellEnd"/>
      <w:r>
        <w:rPr>
          <w:rFonts w:eastAsia="Calibri"/>
          <w:lang w:eastAsia="en-US"/>
        </w:rPr>
        <w:t xml:space="preserve"> х С х сутки)</w:t>
      </w:r>
    </w:p>
    <w:p w14:paraId="41708AB7" w14:textId="6FBB3F24" w:rsidR="00FE4378" w:rsidRPr="00FE4378" w:rsidRDefault="00FE4378" w:rsidP="00FE4378">
      <w:pPr>
        <w:ind w:firstLine="708"/>
        <w:rPr>
          <w:rFonts w:eastAsia="Calibri"/>
          <w:lang w:eastAsia="en-US"/>
        </w:rPr>
      </w:pPr>
      <w:proofErr w:type="spellStart"/>
      <w:r>
        <w:rPr>
          <w:rFonts w:eastAsia="Calibri"/>
          <w:lang w:eastAsia="en-US"/>
        </w:rPr>
        <w:lastRenderedPageBreak/>
        <w:t>Кэтаж</w:t>
      </w:r>
      <w:proofErr w:type="spellEnd"/>
      <w:r>
        <w:rPr>
          <w:rFonts w:eastAsia="Calibri"/>
          <w:lang w:eastAsia="en-US"/>
        </w:rPr>
        <w:t xml:space="preserve"> – корректировочный коэффициент на этажность и режим работы.</w:t>
      </w:r>
    </w:p>
    <w:p w14:paraId="56259BEB" w14:textId="47248A84" w:rsidR="00154CFE" w:rsidRDefault="008908C5" w:rsidP="008908C5">
      <w:pPr>
        <w:ind w:firstLine="0"/>
        <w:rPr>
          <w:rFonts w:eastAsia="Calibri" w:cs="Times New Roman"/>
          <w:szCs w:val="28"/>
          <w:lang w:eastAsia="en-US"/>
        </w:rPr>
      </w:pPr>
      <w:r>
        <w:rPr>
          <w:rFonts w:eastAsia="Calibri" w:cs="Times New Roman"/>
          <w:szCs w:val="28"/>
          <w:lang w:eastAsia="en-US"/>
        </w:rPr>
        <w:tab/>
        <w:t>На основе удель</w:t>
      </w:r>
      <w:r w:rsidR="000542A3">
        <w:rPr>
          <w:rFonts w:eastAsia="Calibri" w:cs="Times New Roman"/>
          <w:szCs w:val="28"/>
          <w:lang w:eastAsia="en-US"/>
        </w:rPr>
        <w:t>ных показателей и типа организации в соответствии со справочными таблицами из методики находится потенциал энергосбережения и целевой уровень потребления энергоресурсов.</w:t>
      </w:r>
    </w:p>
    <w:p w14:paraId="5FE2C4EA" w14:textId="6365648B" w:rsidR="000542A3" w:rsidRDefault="000542A3" w:rsidP="008908C5">
      <w:pPr>
        <w:ind w:firstLine="0"/>
        <w:rPr>
          <w:rFonts w:eastAsia="Calibri" w:cs="Times New Roman"/>
          <w:szCs w:val="28"/>
          <w:lang w:eastAsia="en-US"/>
        </w:rPr>
      </w:pPr>
      <w:r>
        <w:rPr>
          <w:rFonts w:eastAsia="Calibri" w:cs="Times New Roman"/>
          <w:szCs w:val="28"/>
          <w:lang w:eastAsia="en-US"/>
        </w:rPr>
        <w:tab/>
        <w:t xml:space="preserve">Исходя из рассчитанных показателей мероприятия подбираются таким образом чтобы достичь целевого уровня снижения потребления энергоресурсов, а </w:t>
      </w:r>
      <w:r w:rsidR="00083CF5">
        <w:rPr>
          <w:rFonts w:eastAsia="Calibri" w:cs="Times New Roman"/>
          <w:szCs w:val="28"/>
          <w:lang w:eastAsia="en-US"/>
        </w:rPr>
        <w:t>также</w:t>
      </w:r>
      <w:r>
        <w:rPr>
          <w:rFonts w:eastAsia="Calibri" w:cs="Times New Roman"/>
          <w:szCs w:val="28"/>
          <w:lang w:eastAsia="en-US"/>
        </w:rPr>
        <w:t xml:space="preserve"> полностью использовать потенциал энергосбережения в ходе реализации ПЭС.</w:t>
      </w:r>
    </w:p>
    <w:p w14:paraId="6A315BFD" w14:textId="72FBA84A" w:rsidR="000542A3" w:rsidRPr="00083CF5" w:rsidRDefault="000542A3" w:rsidP="008908C5">
      <w:pPr>
        <w:ind w:firstLine="0"/>
        <w:rPr>
          <w:rFonts w:eastAsia="Calibri" w:cs="Times New Roman"/>
          <w:szCs w:val="28"/>
          <w:lang w:eastAsia="en-US"/>
        </w:rPr>
      </w:pPr>
      <w:r>
        <w:rPr>
          <w:rFonts w:eastAsia="Calibri" w:cs="Times New Roman"/>
          <w:szCs w:val="28"/>
          <w:lang w:eastAsia="en-US"/>
        </w:rPr>
        <w:tab/>
        <w:t xml:space="preserve">Обычно ПЭС реализуется </w:t>
      </w:r>
      <w:r w:rsidR="00083CF5">
        <w:rPr>
          <w:rFonts w:eastAsia="Calibri" w:cs="Times New Roman"/>
          <w:szCs w:val="28"/>
          <w:lang w:eastAsia="en-US"/>
        </w:rPr>
        <w:t>в течение</w:t>
      </w:r>
      <w:r>
        <w:rPr>
          <w:rFonts w:eastAsia="Calibri" w:cs="Times New Roman"/>
          <w:szCs w:val="28"/>
          <w:lang w:eastAsia="en-US"/>
        </w:rPr>
        <w:t xml:space="preserve"> </w:t>
      </w:r>
      <w:r w:rsidR="00A240DA" w:rsidRPr="00A240DA">
        <w:rPr>
          <w:rFonts w:eastAsia="Calibri" w:cs="Times New Roman"/>
          <w:szCs w:val="28"/>
          <w:lang w:eastAsia="en-US"/>
        </w:rPr>
        <w:t>т</w:t>
      </w:r>
      <w:r w:rsidR="00A240DA">
        <w:rPr>
          <w:rFonts w:eastAsia="Calibri" w:cs="Times New Roman"/>
          <w:szCs w:val="28"/>
          <w:lang w:eastAsia="en-US"/>
        </w:rPr>
        <w:t>рех</w:t>
      </w:r>
      <w:r>
        <w:rPr>
          <w:rFonts w:eastAsia="Calibri" w:cs="Times New Roman"/>
          <w:szCs w:val="28"/>
          <w:lang w:eastAsia="en-US"/>
        </w:rPr>
        <w:t xml:space="preserve"> лет </w:t>
      </w:r>
      <w:r w:rsidR="00F22AC9">
        <w:rPr>
          <w:rFonts w:eastAsia="Calibri" w:cs="Times New Roman"/>
          <w:szCs w:val="28"/>
          <w:lang w:eastAsia="en-US"/>
        </w:rPr>
        <w:t>и, согласно методике,</w:t>
      </w:r>
      <w:r>
        <w:rPr>
          <w:rFonts w:eastAsia="Calibri" w:cs="Times New Roman"/>
          <w:szCs w:val="28"/>
          <w:lang w:eastAsia="en-US"/>
        </w:rPr>
        <w:t xml:space="preserve"> рекомендуется разделять рассчитанное снижение потребления энергоресурсов </w:t>
      </w:r>
      <w:r w:rsidR="00083CF5">
        <w:rPr>
          <w:rFonts w:eastAsia="Calibri" w:cs="Times New Roman"/>
          <w:szCs w:val="28"/>
          <w:lang w:eastAsia="en-US"/>
        </w:rPr>
        <w:t>по 50</w:t>
      </w:r>
      <w:r w:rsidR="00083CF5" w:rsidRPr="00083CF5">
        <w:rPr>
          <w:rFonts w:eastAsia="Calibri" w:cs="Times New Roman"/>
          <w:szCs w:val="28"/>
          <w:lang w:eastAsia="en-US"/>
        </w:rPr>
        <w:t>%, 25% и</w:t>
      </w:r>
      <w:r w:rsidR="00083CF5">
        <w:rPr>
          <w:rFonts w:eastAsia="Calibri" w:cs="Times New Roman"/>
          <w:szCs w:val="28"/>
          <w:lang w:eastAsia="en-US"/>
        </w:rPr>
        <w:t xml:space="preserve"> 25% на каждый год соответственно.</w:t>
      </w:r>
    </w:p>
    <w:p w14:paraId="16CCEB9A" w14:textId="0D4E2846" w:rsidR="00A240DA" w:rsidRDefault="00A240DA" w:rsidP="00AB5D24">
      <w:pPr>
        <w:pStyle w:val="2"/>
        <w:numPr>
          <w:ilvl w:val="2"/>
          <w:numId w:val="1"/>
        </w:numPr>
        <w:spacing w:line="480" w:lineRule="auto"/>
        <w:rPr>
          <w:rFonts w:eastAsia="Times New Roman"/>
          <w:lang w:eastAsia="en-US"/>
        </w:rPr>
      </w:pPr>
      <w:bookmarkStart w:id="14" w:name="_Toc97329948"/>
      <w:r w:rsidRPr="00A240DA">
        <w:rPr>
          <w:rFonts w:eastAsia="Times New Roman"/>
          <w:lang w:eastAsia="en-US"/>
        </w:rPr>
        <w:t>Выбор энергосберегающих мероприятий</w:t>
      </w:r>
      <w:bookmarkEnd w:id="14"/>
    </w:p>
    <w:p w14:paraId="0A6BC44C" w14:textId="6422A8BA" w:rsidR="00A240DA" w:rsidRDefault="00F22AC9" w:rsidP="00A240DA">
      <w:pPr>
        <w:rPr>
          <w:lang w:eastAsia="en-US"/>
        </w:rPr>
      </w:pPr>
      <w:r>
        <w:rPr>
          <w:lang w:eastAsia="en-US"/>
        </w:rPr>
        <w:t>Для достижения целевых показателей ПЭС у лица ответственного за энергосбережение в инструментарии есть множество различных мероприятий, нацеленных на сокращение потребления энергоресурсов.</w:t>
      </w:r>
    </w:p>
    <w:p w14:paraId="7E4F03BA" w14:textId="06CC0B74" w:rsidR="00F22AC9" w:rsidRDefault="00F22AC9" w:rsidP="00A240DA">
      <w:pPr>
        <w:rPr>
          <w:lang w:eastAsia="en-US"/>
        </w:rPr>
      </w:pPr>
      <w:r>
        <w:rPr>
          <w:lang w:eastAsia="en-US"/>
        </w:rPr>
        <w:t>Условно мероприятия можно поделить на две группы:</w:t>
      </w:r>
    </w:p>
    <w:p w14:paraId="4AC172A7" w14:textId="73DF9333" w:rsidR="00F22AC9" w:rsidRDefault="00F22AC9" w:rsidP="00343BB6">
      <w:pPr>
        <w:pStyle w:val="a3"/>
        <w:numPr>
          <w:ilvl w:val="0"/>
          <w:numId w:val="11"/>
        </w:numPr>
        <w:rPr>
          <w:lang w:eastAsia="en-US"/>
        </w:rPr>
      </w:pPr>
      <w:r>
        <w:rPr>
          <w:lang w:eastAsia="en-US"/>
        </w:rPr>
        <w:t>Нацеленные на сокращение потребления конкретных ресурсов (установка приборов учета, утепление фасадов)</w:t>
      </w:r>
    </w:p>
    <w:p w14:paraId="6CABE2FE" w14:textId="55ABC1D7" w:rsidR="00F22AC9" w:rsidRDefault="00F22AC9" w:rsidP="00343BB6">
      <w:pPr>
        <w:pStyle w:val="a3"/>
        <w:numPr>
          <w:ilvl w:val="0"/>
          <w:numId w:val="11"/>
        </w:numPr>
        <w:rPr>
          <w:lang w:eastAsia="en-US"/>
        </w:rPr>
      </w:pPr>
      <w:r>
        <w:rPr>
          <w:lang w:eastAsia="en-US"/>
        </w:rPr>
        <w:t>Организационные мероприятия применяемые к персоналу организации (р</w:t>
      </w:r>
      <w:r w:rsidRPr="00F22AC9">
        <w:rPr>
          <w:lang w:eastAsia="en-US"/>
        </w:rPr>
        <w:t>азработка Положения о порядке стимулирования работников за экономию энергии и энергоресурсов)</w:t>
      </w:r>
    </w:p>
    <w:p w14:paraId="39382AE6" w14:textId="596C415B" w:rsidR="00E73E5E" w:rsidRDefault="00E73E5E" w:rsidP="00E73E5E">
      <w:pPr>
        <w:rPr>
          <w:lang w:eastAsia="en-US"/>
        </w:rPr>
      </w:pPr>
      <w:r>
        <w:rPr>
          <w:lang w:eastAsia="en-US"/>
        </w:rPr>
        <w:t>После расчета целевых уровней потребления энергоресурсов, а также потенциала энергосбережения, лицо разрабатывающее ПЭС выбирает энергосберегающие мероприятия так, чтобы максимально приблизиться к целевым показателям и при этом сохранить реализуемость плана по внедрению энергосберегающих мероприятий.</w:t>
      </w:r>
    </w:p>
    <w:p w14:paraId="5884360F" w14:textId="7F23552C" w:rsidR="00E73E5E" w:rsidRDefault="00E73E5E" w:rsidP="00E73E5E">
      <w:pPr>
        <w:rPr>
          <w:lang w:eastAsia="en-US"/>
        </w:rPr>
      </w:pPr>
      <w:r>
        <w:rPr>
          <w:lang w:eastAsia="en-US"/>
        </w:rPr>
        <w:t xml:space="preserve">По сути, это является творческим процессом, но можно выделить некоторые закономерности, которые будут использоваться для автоматизации </w:t>
      </w:r>
      <w:r>
        <w:rPr>
          <w:lang w:eastAsia="en-US"/>
        </w:rPr>
        <w:lastRenderedPageBreak/>
        <w:t>составления плана:</w:t>
      </w:r>
    </w:p>
    <w:p w14:paraId="098770CC" w14:textId="1928048E" w:rsidR="00E73E5E" w:rsidRDefault="003D2BF4" w:rsidP="00343BB6">
      <w:pPr>
        <w:pStyle w:val="a3"/>
        <w:numPr>
          <w:ilvl w:val="0"/>
          <w:numId w:val="12"/>
        </w:numPr>
        <w:rPr>
          <w:lang w:eastAsia="en-US"/>
        </w:rPr>
      </w:pPr>
      <w:r>
        <w:rPr>
          <w:lang w:eastAsia="en-US"/>
        </w:rPr>
        <w:t>в</w:t>
      </w:r>
      <w:r w:rsidR="00E73E5E">
        <w:rPr>
          <w:lang w:eastAsia="en-US"/>
        </w:rPr>
        <w:t xml:space="preserve">се вводы энергоресурсов, не оборудованные </w:t>
      </w:r>
      <w:r w:rsidR="001B0739">
        <w:rPr>
          <w:lang w:eastAsia="en-US"/>
        </w:rPr>
        <w:t>приборами учета,</w:t>
      </w:r>
      <w:r w:rsidR="00E73E5E">
        <w:rPr>
          <w:lang w:eastAsia="en-US"/>
        </w:rPr>
        <w:t xml:space="preserve"> оборудуются ими</w:t>
      </w:r>
      <w:r w:rsidRPr="003D2BF4">
        <w:rPr>
          <w:lang w:eastAsia="en-US"/>
        </w:rPr>
        <w:t>;</w:t>
      </w:r>
    </w:p>
    <w:p w14:paraId="32BB6C45" w14:textId="4C4B94EA" w:rsidR="00E73E5E" w:rsidRDefault="003D2BF4" w:rsidP="00343BB6">
      <w:pPr>
        <w:pStyle w:val="a3"/>
        <w:numPr>
          <w:ilvl w:val="0"/>
          <w:numId w:val="12"/>
        </w:numPr>
        <w:rPr>
          <w:lang w:eastAsia="en-US"/>
        </w:rPr>
      </w:pPr>
      <w:r>
        <w:rPr>
          <w:lang w:eastAsia="en-US"/>
        </w:rPr>
        <w:t>в</w:t>
      </w:r>
      <w:r w:rsidR="00E73E5E">
        <w:rPr>
          <w:lang w:eastAsia="en-US"/>
        </w:rPr>
        <w:t xml:space="preserve"> случае наличия не </w:t>
      </w:r>
      <w:proofErr w:type="spellStart"/>
      <w:r w:rsidR="00E73E5E">
        <w:rPr>
          <w:lang w:eastAsia="en-US"/>
        </w:rPr>
        <w:t>энергоэффективных</w:t>
      </w:r>
      <w:proofErr w:type="spellEnd"/>
      <w:r w:rsidR="00E73E5E">
        <w:rPr>
          <w:lang w:eastAsia="en-US"/>
        </w:rPr>
        <w:t xml:space="preserve"> приборов освещения, они заменяются на </w:t>
      </w:r>
      <w:proofErr w:type="spellStart"/>
      <w:r w:rsidR="00E73E5E">
        <w:rPr>
          <w:lang w:eastAsia="en-US"/>
        </w:rPr>
        <w:t>энергоэффективные</w:t>
      </w:r>
      <w:proofErr w:type="spellEnd"/>
      <w:r w:rsidRPr="003D2BF4">
        <w:rPr>
          <w:lang w:eastAsia="en-US"/>
        </w:rPr>
        <w:t>;</w:t>
      </w:r>
    </w:p>
    <w:p w14:paraId="627EC9FA" w14:textId="398BE9C8" w:rsidR="00E73E5E" w:rsidRDefault="003D2BF4" w:rsidP="00343BB6">
      <w:pPr>
        <w:pStyle w:val="a3"/>
        <w:numPr>
          <w:ilvl w:val="0"/>
          <w:numId w:val="12"/>
        </w:numPr>
        <w:rPr>
          <w:lang w:eastAsia="en-US"/>
        </w:rPr>
      </w:pPr>
      <w:r>
        <w:rPr>
          <w:lang w:eastAsia="en-US"/>
        </w:rPr>
        <w:t>н</w:t>
      </w:r>
      <w:r w:rsidR="00E73E5E">
        <w:rPr>
          <w:lang w:eastAsia="en-US"/>
        </w:rPr>
        <w:t>е утепленные помещения, в которых работает отопление, утепляются</w:t>
      </w:r>
      <w:r w:rsidRPr="003D2BF4">
        <w:rPr>
          <w:lang w:eastAsia="en-US"/>
        </w:rPr>
        <w:t>;</w:t>
      </w:r>
    </w:p>
    <w:p w14:paraId="258B0338" w14:textId="22213E32" w:rsidR="00E73E5E" w:rsidRDefault="003D2BF4" w:rsidP="00343BB6">
      <w:pPr>
        <w:pStyle w:val="a3"/>
        <w:numPr>
          <w:ilvl w:val="0"/>
          <w:numId w:val="12"/>
        </w:numPr>
        <w:rPr>
          <w:lang w:eastAsia="en-US"/>
        </w:rPr>
      </w:pPr>
      <w:r>
        <w:rPr>
          <w:lang w:eastAsia="en-US"/>
        </w:rPr>
        <w:t>д</w:t>
      </w:r>
      <w:r w:rsidR="00E73E5E">
        <w:rPr>
          <w:lang w:eastAsia="en-US"/>
        </w:rPr>
        <w:t xml:space="preserve">еревянные стеклопакеты заменяются на </w:t>
      </w:r>
      <w:proofErr w:type="spellStart"/>
      <w:r w:rsidR="00E73E5E">
        <w:rPr>
          <w:lang w:eastAsia="en-US"/>
        </w:rPr>
        <w:t>энергоэффективные</w:t>
      </w:r>
      <w:proofErr w:type="spellEnd"/>
      <w:r w:rsidRPr="003D2BF4">
        <w:rPr>
          <w:lang w:eastAsia="en-US"/>
        </w:rPr>
        <w:t>;</w:t>
      </w:r>
    </w:p>
    <w:p w14:paraId="0CEBCEC9" w14:textId="1897BA08" w:rsidR="00E73E5E" w:rsidRDefault="003D2BF4" w:rsidP="00343BB6">
      <w:pPr>
        <w:pStyle w:val="a3"/>
        <w:numPr>
          <w:ilvl w:val="0"/>
          <w:numId w:val="12"/>
        </w:numPr>
        <w:rPr>
          <w:lang w:eastAsia="en-US"/>
        </w:rPr>
      </w:pPr>
      <w:r>
        <w:rPr>
          <w:lang w:eastAsia="en-US"/>
        </w:rPr>
        <w:t>и</w:t>
      </w:r>
      <w:r w:rsidR="001B0739">
        <w:rPr>
          <w:lang w:eastAsia="en-US"/>
        </w:rPr>
        <w:t xml:space="preserve"> так далее, все не </w:t>
      </w:r>
      <w:proofErr w:type="spellStart"/>
      <w:r w:rsidR="001B0739">
        <w:rPr>
          <w:lang w:eastAsia="en-US"/>
        </w:rPr>
        <w:t>энергоэффективное</w:t>
      </w:r>
      <w:proofErr w:type="spellEnd"/>
      <w:r w:rsidR="001B0739">
        <w:rPr>
          <w:lang w:eastAsia="en-US"/>
        </w:rPr>
        <w:t xml:space="preserve"> оборудование заменяется на </w:t>
      </w:r>
      <w:proofErr w:type="spellStart"/>
      <w:r w:rsidR="001B0739">
        <w:rPr>
          <w:lang w:eastAsia="en-US"/>
        </w:rPr>
        <w:t>энергоэффективное</w:t>
      </w:r>
      <w:proofErr w:type="spellEnd"/>
      <w:r w:rsidR="001B0739">
        <w:rPr>
          <w:lang w:eastAsia="en-US"/>
        </w:rPr>
        <w:t>.</w:t>
      </w:r>
    </w:p>
    <w:p w14:paraId="32F51FE4" w14:textId="77777777" w:rsidR="00E73E5E" w:rsidRDefault="00E73E5E" w:rsidP="00E73E5E">
      <w:pPr>
        <w:rPr>
          <w:lang w:eastAsia="en-US"/>
        </w:rPr>
      </w:pPr>
    </w:p>
    <w:p w14:paraId="013FF584" w14:textId="6FA40EB3" w:rsidR="000341FD" w:rsidRDefault="000341FD" w:rsidP="00AB5D24">
      <w:pPr>
        <w:pStyle w:val="2"/>
        <w:numPr>
          <w:ilvl w:val="1"/>
          <w:numId w:val="1"/>
        </w:numPr>
        <w:spacing w:line="480" w:lineRule="auto"/>
        <w:rPr>
          <w:rFonts w:eastAsia="Times New Roman"/>
          <w:lang w:eastAsia="en-US"/>
        </w:rPr>
      </w:pPr>
      <w:bookmarkStart w:id="15" w:name="_Toc97329949"/>
      <w:r w:rsidRPr="000341FD">
        <w:rPr>
          <w:rFonts w:eastAsia="Times New Roman"/>
          <w:lang w:eastAsia="en-US"/>
        </w:rPr>
        <w:t>Постановка задачи</w:t>
      </w:r>
      <w:bookmarkEnd w:id="15"/>
    </w:p>
    <w:p w14:paraId="297F1CF1" w14:textId="77777777" w:rsidR="000D1AFE" w:rsidRDefault="003967EC" w:rsidP="000D1AFE">
      <w:pPr>
        <w:rPr>
          <w:lang w:eastAsia="en-US"/>
        </w:rPr>
      </w:pPr>
      <w:r>
        <w:rPr>
          <w:lang w:eastAsia="en-US"/>
        </w:rPr>
        <w:t xml:space="preserve">Проведенный анализ существующего </w:t>
      </w:r>
      <w:r w:rsidR="000D1AFE">
        <w:rPr>
          <w:lang w:eastAsia="en-US"/>
        </w:rPr>
        <w:t>процесса</w:t>
      </w:r>
      <w:r>
        <w:rPr>
          <w:lang w:eastAsia="en-US"/>
        </w:rPr>
        <w:t xml:space="preserve"> </w:t>
      </w:r>
      <w:r w:rsidR="000D1AFE">
        <w:rPr>
          <w:lang w:eastAsia="en-US"/>
        </w:rPr>
        <w:t xml:space="preserve">составления ПЭС позволяет выявить следующие недостатки: </w:t>
      </w:r>
    </w:p>
    <w:p w14:paraId="33E0C803" w14:textId="77777777" w:rsidR="000D1AFE" w:rsidRDefault="000D1AFE" w:rsidP="000D1AFE">
      <w:pPr>
        <w:rPr>
          <w:lang w:eastAsia="en-US"/>
        </w:rPr>
      </w:pPr>
      <w:r>
        <w:rPr>
          <w:lang w:eastAsia="en-US"/>
        </w:rPr>
        <w:t xml:space="preserve">разработчик ПЭС должен иметь </w:t>
      </w:r>
      <w:r w:rsidR="00897294">
        <w:rPr>
          <w:lang w:eastAsia="en-US"/>
        </w:rPr>
        <w:t>высокую квалификацию в сфере энергосбережения</w:t>
      </w:r>
      <w:r>
        <w:rPr>
          <w:lang w:eastAsia="en-US"/>
        </w:rPr>
        <w:t>;</w:t>
      </w:r>
    </w:p>
    <w:p w14:paraId="1449B0DF" w14:textId="04531703" w:rsidR="00627C67" w:rsidRDefault="000D1AFE" w:rsidP="000D1AFE">
      <w:pPr>
        <w:rPr>
          <w:lang w:eastAsia="en-US"/>
        </w:rPr>
      </w:pPr>
      <w:r>
        <w:rPr>
          <w:lang w:eastAsia="en-US"/>
        </w:rPr>
        <w:t xml:space="preserve">разработка и контроль </w:t>
      </w:r>
      <w:r w:rsidR="00C6072F">
        <w:rPr>
          <w:lang w:eastAsia="en-US"/>
        </w:rPr>
        <w:t xml:space="preserve">ПЭС </w:t>
      </w:r>
      <w:r>
        <w:rPr>
          <w:lang w:eastAsia="en-US"/>
        </w:rPr>
        <w:t>производится</w:t>
      </w:r>
      <w:r w:rsidR="00C6072F">
        <w:rPr>
          <w:lang w:eastAsia="en-US"/>
        </w:rPr>
        <w:t xml:space="preserve"> раз в три года</w:t>
      </w:r>
      <w:r>
        <w:rPr>
          <w:lang w:eastAsia="en-US"/>
        </w:rPr>
        <w:t>, что снижает оперативность реагирования;</w:t>
      </w:r>
    </w:p>
    <w:p w14:paraId="02A6870A" w14:textId="636E83C0" w:rsidR="000D1AFE" w:rsidRDefault="000D1AFE" w:rsidP="00B71D29">
      <w:pPr>
        <w:rPr>
          <w:lang w:eastAsia="en-US"/>
        </w:rPr>
      </w:pPr>
      <w:r>
        <w:rPr>
          <w:lang w:eastAsia="en-US"/>
        </w:rPr>
        <w:t xml:space="preserve">изменения в законодательстве либо других нормативных документах в среде бюджетных учреждений распространяются не равномерно; </w:t>
      </w:r>
    </w:p>
    <w:p w14:paraId="7C19354C" w14:textId="517434D4" w:rsidR="00627C67" w:rsidRDefault="00C6072F" w:rsidP="00F261AD">
      <w:pPr>
        <w:rPr>
          <w:lang w:eastAsia="en-US"/>
        </w:rPr>
      </w:pPr>
      <w:r>
        <w:rPr>
          <w:lang w:eastAsia="en-US"/>
        </w:rPr>
        <w:t>необходим</w:t>
      </w:r>
      <w:r w:rsidR="00F261AD">
        <w:rPr>
          <w:lang w:eastAsia="en-US"/>
        </w:rPr>
        <w:t xml:space="preserve"> обширный объем информации (технические характеристики зданий и приборов учета, информация об объемах потребления энергоресурсов и </w:t>
      </w:r>
      <w:proofErr w:type="gramStart"/>
      <w:r w:rsidR="00F261AD">
        <w:rPr>
          <w:lang w:eastAsia="en-US"/>
        </w:rPr>
        <w:t>т.д.</w:t>
      </w:r>
      <w:proofErr w:type="gramEnd"/>
      <w:r w:rsidR="00F261AD">
        <w:rPr>
          <w:lang w:eastAsia="en-US"/>
        </w:rPr>
        <w:t xml:space="preserve">), </w:t>
      </w:r>
      <w:r w:rsidR="00B71D29">
        <w:rPr>
          <w:lang w:eastAsia="en-US"/>
        </w:rPr>
        <w:t xml:space="preserve">указанной </w:t>
      </w:r>
      <w:r w:rsidR="00F261AD">
        <w:rPr>
          <w:lang w:eastAsia="en-US"/>
        </w:rPr>
        <w:t>пользователем</w:t>
      </w:r>
      <w:r w:rsidR="00B71D29">
        <w:rPr>
          <w:lang w:eastAsia="en-US"/>
        </w:rPr>
        <w:t>;</w:t>
      </w:r>
      <w:r>
        <w:rPr>
          <w:lang w:eastAsia="en-US"/>
        </w:rPr>
        <w:t xml:space="preserve"> </w:t>
      </w:r>
    </w:p>
    <w:p w14:paraId="721B8CE4" w14:textId="69E41C6E" w:rsidR="00B71D29" w:rsidRDefault="00B71D29" w:rsidP="00F261AD">
      <w:pPr>
        <w:rPr>
          <w:lang w:eastAsia="en-US"/>
        </w:rPr>
      </w:pPr>
      <w:r>
        <w:rPr>
          <w:lang w:eastAsia="en-US"/>
        </w:rPr>
        <w:t>отсутствие методик подбора мероприятий.</w:t>
      </w:r>
    </w:p>
    <w:p w14:paraId="4AAA7339" w14:textId="653EC88C" w:rsidR="00627C67" w:rsidRDefault="00B71D29" w:rsidP="00B71D29">
      <w:r>
        <w:rPr>
          <w:lang w:eastAsia="en-US"/>
        </w:rPr>
        <w:t xml:space="preserve">Таким образом, </w:t>
      </w:r>
      <w:r>
        <w:rPr>
          <w:rFonts w:cs="Times New Roman"/>
          <w:i/>
          <w:color w:val="000000"/>
          <w:szCs w:val="28"/>
        </w:rPr>
        <w:t>ц</w:t>
      </w:r>
      <w:r w:rsidR="00627C67" w:rsidRPr="000A5D0B">
        <w:rPr>
          <w:rFonts w:cs="Times New Roman"/>
          <w:i/>
          <w:color w:val="000000"/>
          <w:szCs w:val="28"/>
        </w:rPr>
        <w:t xml:space="preserve">елью </w:t>
      </w:r>
      <w:r w:rsidR="00627C67" w:rsidRPr="000A5D0B">
        <w:rPr>
          <w:rFonts w:cs="Times New Roman"/>
          <w:color w:val="000000"/>
          <w:szCs w:val="28"/>
        </w:rPr>
        <w:t xml:space="preserve">выпускной квалификационной работы является повышение </w:t>
      </w:r>
      <w:proofErr w:type="spellStart"/>
      <w:r w:rsidR="0053781B">
        <w:rPr>
          <w:rFonts w:cs="Times New Roman"/>
          <w:color w:val="000000"/>
          <w:szCs w:val="28"/>
        </w:rPr>
        <w:t>энергоэффективности</w:t>
      </w:r>
      <w:proofErr w:type="spellEnd"/>
      <w:r w:rsidR="0053781B">
        <w:rPr>
          <w:rFonts w:cs="Times New Roman"/>
          <w:color w:val="000000"/>
          <w:szCs w:val="28"/>
        </w:rPr>
        <w:t xml:space="preserve"> бюджетных организаций, за счет предоставления</w:t>
      </w:r>
      <w:r>
        <w:rPr>
          <w:rFonts w:cs="Times New Roman"/>
          <w:color w:val="000000"/>
          <w:szCs w:val="28"/>
        </w:rPr>
        <w:t xml:space="preserve"> автоматизации бюджетных процессов и разработки автоматизированной системы создания и контроля</w:t>
      </w:r>
      <w:r w:rsidR="0053781B">
        <w:rPr>
          <w:rFonts w:cs="Times New Roman"/>
          <w:color w:val="000000"/>
          <w:szCs w:val="28"/>
        </w:rPr>
        <w:t xml:space="preserve"> программ энергосбережения и их </w:t>
      </w:r>
      <w:r w:rsidR="0012116A">
        <w:rPr>
          <w:rFonts w:cs="Times New Roman"/>
          <w:color w:val="000000"/>
          <w:szCs w:val="28"/>
        </w:rPr>
        <w:t>паспортов</w:t>
      </w:r>
      <w:r w:rsidR="00627C67" w:rsidRPr="000A5D0B">
        <w:t>.</w:t>
      </w:r>
    </w:p>
    <w:p w14:paraId="2E022056" w14:textId="4A73A61A" w:rsidR="007B3A43" w:rsidRPr="007B3A43" w:rsidRDefault="007B3A43" w:rsidP="007B3A43">
      <w:pPr>
        <w:widowControl/>
        <w:spacing w:before="200" w:line="480" w:lineRule="auto"/>
        <w:rPr>
          <w:rFonts w:eastAsia="Calibri" w:cs="Times New Roman"/>
          <w:b/>
          <w:szCs w:val="28"/>
          <w:lang w:eastAsia="en-US"/>
        </w:rPr>
      </w:pPr>
      <w:r w:rsidRPr="007B3A43">
        <w:rPr>
          <w:rFonts w:eastAsia="Times New Roman"/>
          <w:b/>
          <w:lang w:eastAsia="en-US"/>
        </w:rPr>
        <w:lastRenderedPageBreak/>
        <w:t>Вывод</w:t>
      </w:r>
    </w:p>
    <w:p w14:paraId="658A4DA0" w14:textId="372E6793" w:rsidR="00EF5CB7" w:rsidRDefault="007B3A43" w:rsidP="007B3A43">
      <w:pPr>
        <w:rPr>
          <w:rFonts w:eastAsia="Calibri" w:cs="Times New Roman"/>
          <w:szCs w:val="28"/>
          <w:lang w:eastAsia="en-US"/>
        </w:rPr>
      </w:pPr>
      <w:r w:rsidRPr="007B3A43">
        <w:rPr>
          <w:rFonts w:eastAsia="Calibri" w:cs="Times New Roman"/>
          <w:szCs w:val="28"/>
          <w:lang w:eastAsia="en-US"/>
        </w:rPr>
        <w:t xml:space="preserve">Подводя итоги текущей главы, можно отметить, что </w:t>
      </w:r>
      <w:r>
        <w:rPr>
          <w:rFonts w:eastAsia="Calibri" w:cs="Times New Roman"/>
          <w:szCs w:val="28"/>
          <w:lang w:eastAsia="en-US"/>
        </w:rPr>
        <w:t xml:space="preserve">разработка ПЭС и ее паспорта является сложным бюджетным процессом, таящим в себе массу нюансов, расчетов и решений, принимаемых специалистом в сфере энергосбережения. Так же были выделены основные этапы разработки ПЭС и необходимые входные данные, на основе которых можно сделать вывод </w:t>
      </w:r>
      <w:r w:rsidR="00EF5CB7">
        <w:rPr>
          <w:rFonts w:eastAsia="Calibri" w:cs="Times New Roman"/>
          <w:szCs w:val="28"/>
          <w:lang w:eastAsia="en-US"/>
        </w:rPr>
        <w:t>о</w:t>
      </w:r>
      <w:r>
        <w:rPr>
          <w:rFonts w:eastAsia="Calibri" w:cs="Times New Roman"/>
          <w:szCs w:val="28"/>
          <w:lang w:eastAsia="en-US"/>
        </w:rPr>
        <w:t xml:space="preserve"> наличии возможности внедрения автоматизации и ее выгоды в данном бюджетном процессе. </w:t>
      </w:r>
    </w:p>
    <w:p w14:paraId="3233CDA6" w14:textId="6EFC710F" w:rsidR="007B3A43" w:rsidRPr="00EF5CB7" w:rsidRDefault="007B3A43" w:rsidP="007B3A43">
      <w:pPr>
        <w:rPr>
          <w:rFonts w:eastAsia="Calibri" w:cs="Times New Roman"/>
          <w:szCs w:val="28"/>
          <w:lang w:eastAsia="en-US"/>
        </w:rPr>
      </w:pPr>
      <w:r>
        <w:rPr>
          <w:rFonts w:eastAsia="Calibri" w:cs="Times New Roman"/>
          <w:szCs w:val="28"/>
          <w:lang w:eastAsia="en-US"/>
        </w:rPr>
        <w:t xml:space="preserve">Самым удобным </w:t>
      </w:r>
      <w:r w:rsidR="00EF5CB7">
        <w:rPr>
          <w:rFonts w:eastAsia="Calibri" w:cs="Times New Roman"/>
          <w:szCs w:val="28"/>
          <w:lang w:eastAsia="en-US"/>
        </w:rPr>
        <w:t>для пользователя способом автоматизации было принято использование W</w:t>
      </w:r>
      <w:r w:rsidR="00EF5CB7">
        <w:rPr>
          <w:rFonts w:eastAsia="Calibri" w:cs="Times New Roman"/>
          <w:szCs w:val="28"/>
          <w:lang w:val="en-US" w:eastAsia="en-US"/>
        </w:rPr>
        <w:t>EB</w:t>
      </w:r>
      <w:r w:rsidR="00EF5CB7" w:rsidRPr="00EF5CB7">
        <w:rPr>
          <w:rFonts w:eastAsia="Calibri" w:cs="Times New Roman"/>
          <w:szCs w:val="28"/>
          <w:lang w:eastAsia="en-US"/>
        </w:rPr>
        <w:t>-</w:t>
      </w:r>
      <w:r w:rsidR="00EF5CB7">
        <w:rPr>
          <w:rFonts w:eastAsia="Calibri" w:cs="Times New Roman"/>
          <w:szCs w:val="28"/>
          <w:lang w:eastAsia="en-US"/>
        </w:rPr>
        <w:t xml:space="preserve">приложения, </w:t>
      </w:r>
      <w:r w:rsidR="00EF5CB7" w:rsidRPr="00EF5CB7">
        <w:rPr>
          <w:rFonts w:eastAsia="Calibri" w:cs="Times New Roman"/>
          <w:szCs w:val="28"/>
          <w:lang w:eastAsia="en-US"/>
        </w:rPr>
        <w:t>п</w:t>
      </w:r>
      <w:r w:rsidR="00EF5CB7">
        <w:rPr>
          <w:rFonts w:eastAsia="Calibri" w:cs="Times New Roman"/>
          <w:szCs w:val="28"/>
          <w:lang w:eastAsia="en-US"/>
        </w:rPr>
        <w:t>озволяющего разработать паспорт ПЭС.</w:t>
      </w:r>
    </w:p>
    <w:p w14:paraId="2B8DB7B4" w14:textId="5DDA19F2" w:rsidR="00A2418D" w:rsidRDefault="00B71D29" w:rsidP="00154CFE">
      <w:pPr>
        <w:ind w:firstLine="0"/>
        <w:jc w:val="center"/>
        <w:rPr>
          <w:rFonts w:eastAsia="Calibri" w:cs="Times New Roman"/>
          <w:szCs w:val="28"/>
          <w:lang w:eastAsia="en-US"/>
        </w:rPr>
      </w:pPr>
      <w:r>
        <w:rPr>
          <w:rFonts w:eastAsia="Calibri" w:cs="Times New Roman"/>
          <w:szCs w:val="28"/>
          <w:lang w:eastAsia="en-US"/>
        </w:rPr>
        <w:br/>
      </w:r>
    </w:p>
    <w:p w14:paraId="13224AF5" w14:textId="77777777" w:rsidR="00A2418D" w:rsidRDefault="00A2418D">
      <w:pPr>
        <w:widowControl/>
        <w:spacing w:after="200" w:line="276" w:lineRule="auto"/>
        <w:ind w:firstLine="0"/>
        <w:jc w:val="left"/>
        <w:rPr>
          <w:rFonts w:eastAsia="Calibri" w:cs="Times New Roman"/>
          <w:szCs w:val="28"/>
          <w:lang w:eastAsia="en-US"/>
        </w:rPr>
      </w:pPr>
      <w:r>
        <w:rPr>
          <w:rFonts w:eastAsia="Calibri" w:cs="Times New Roman"/>
          <w:szCs w:val="28"/>
          <w:lang w:eastAsia="en-US"/>
        </w:rPr>
        <w:br w:type="page"/>
      </w:r>
    </w:p>
    <w:p w14:paraId="74C6A414" w14:textId="1FC140DA" w:rsidR="00E648C4" w:rsidRDefault="00E648C4" w:rsidP="00E648C4">
      <w:pPr>
        <w:pStyle w:val="2"/>
        <w:numPr>
          <w:ilvl w:val="0"/>
          <w:numId w:val="1"/>
        </w:numPr>
        <w:spacing w:line="480" w:lineRule="auto"/>
        <w:rPr>
          <w:rFonts w:eastAsia="Times New Roman"/>
          <w:lang w:eastAsia="en-US"/>
        </w:rPr>
      </w:pPr>
      <w:bookmarkStart w:id="16" w:name="_Toc97329950"/>
      <w:r>
        <w:lastRenderedPageBreak/>
        <w:t>РАЗРАБОТКА СИСТЕМЫ ФОРМИРОВАНИЯ ПЭС</w:t>
      </w:r>
    </w:p>
    <w:bookmarkEnd w:id="16"/>
    <w:p w14:paraId="157E6FBE" w14:textId="48028F67" w:rsidR="00A2418D" w:rsidRDefault="00A2418D" w:rsidP="00E648C4">
      <w:pPr>
        <w:ind w:firstLine="435"/>
        <w:rPr>
          <w:lang w:eastAsia="en-US"/>
        </w:rPr>
      </w:pPr>
      <w:r>
        <w:rPr>
          <w:lang w:eastAsia="en-US"/>
        </w:rPr>
        <w:t>Для разработки системы требуется решить ряд задач:</w:t>
      </w:r>
    </w:p>
    <w:p w14:paraId="254443C0" w14:textId="70C8568A" w:rsidR="00722998" w:rsidRPr="00BE3E07" w:rsidRDefault="00BE3E07" w:rsidP="00343BB6">
      <w:pPr>
        <w:pStyle w:val="a3"/>
        <w:numPr>
          <w:ilvl w:val="0"/>
          <w:numId w:val="13"/>
        </w:numPr>
        <w:rPr>
          <w:rFonts w:eastAsia="Calibri" w:cs="Times New Roman"/>
          <w:szCs w:val="28"/>
          <w:lang w:eastAsia="en-US"/>
        </w:rPr>
      </w:pPr>
      <w:r>
        <w:rPr>
          <w:lang w:eastAsia="en-US"/>
        </w:rPr>
        <w:t>Р</w:t>
      </w:r>
      <w:r w:rsidR="00722998" w:rsidRPr="00153203">
        <w:rPr>
          <w:lang w:eastAsia="en-US"/>
        </w:rPr>
        <w:t>азработка общей структуры ПО</w:t>
      </w:r>
      <w:r>
        <w:rPr>
          <w:lang w:eastAsia="en-US"/>
        </w:rPr>
        <w:t>.</w:t>
      </w:r>
    </w:p>
    <w:p w14:paraId="60E96CA1" w14:textId="03D7229E" w:rsidR="00BE3E07" w:rsidRPr="00153203" w:rsidRDefault="00BE3E07" w:rsidP="00343BB6">
      <w:pPr>
        <w:pStyle w:val="a3"/>
        <w:numPr>
          <w:ilvl w:val="0"/>
          <w:numId w:val="13"/>
        </w:numPr>
        <w:rPr>
          <w:rFonts w:eastAsia="Calibri" w:cs="Times New Roman"/>
          <w:szCs w:val="28"/>
          <w:lang w:eastAsia="en-US"/>
        </w:rPr>
      </w:pPr>
      <w:r>
        <w:rPr>
          <w:lang w:eastAsia="en-US"/>
        </w:rPr>
        <w:t>Подсистемы серверной части:</w:t>
      </w:r>
    </w:p>
    <w:p w14:paraId="2113F8CF" w14:textId="2A576135" w:rsidR="00A2418D" w:rsidRPr="00153203" w:rsidRDefault="00A2418D" w:rsidP="00BE3E07">
      <w:pPr>
        <w:pStyle w:val="a3"/>
        <w:numPr>
          <w:ilvl w:val="1"/>
          <w:numId w:val="20"/>
        </w:numPr>
        <w:rPr>
          <w:rFonts w:eastAsia="Calibri" w:cs="Times New Roman"/>
          <w:szCs w:val="28"/>
          <w:lang w:eastAsia="en-US"/>
        </w:rPr>
      </w:pPr>
      <w:r w:rsidRPr="00153203">
        <w:rPr>
          <w:rFonts w:eastAsia="Calibri" w:cs="Times New Roman"/>
          <w:szCs w:val="28"/>
          <w:lang w:eastAsia="en-US"/>
        </w:rPr>
        <w:t>разработка подсистемы регистрации, авторизации и аутентификации</w:t>
      </w:r>
      <w:r w:rsidR="003D2BF4" w:rsidRPr="00153203">
        <w:rPr>
          <w:rFonts w:eastAsia="Calibri" w:cs="Times New Roman"/>
          <w:szCs w:val="28"/>
          <w:lang w:eastAsia="en-US"/>
        </w:rPr>
        <w:t>;</w:t>
      </w:r>
    </w:p>
    <w:p w14:paraId="5FDEFA40" w14:textId="24B0F828" w:rsidR="00A2418D" w:rsidRPr="00153203" w:rsidRDefault="00A2418D" w:rsidP="00BE3E07">
      <w:pPr>
        <w:pStyle w:val="a3"/>
        <w:numPr>
          <w:ilvl w:val="1"/>
          <w:numId w:val="20"/>
        </w:numPr>
        <w:rPr>
          <w:rFonts w:eastAsia="Calibri" w:cs="Times New Roman"/>
          <w:szCs w:val="28"/>
          <w:lang w:eastAsia="en-US"/>
        </w:rPr>
      </w:pPr>
      <w:r w:rsidRPr="00153203">
        <w:rPr>
          <w:rFonts w:eastAsia="Calibri" w:cs="Times New Roman"/>
          <w:szCs w:val="28"/>
          <w:lang w:eastAsia="en-US"/>
        </w:rPr>
        <w:t>разработка подсистемы ввода данных об учреждении;</w:t>
      </w:r>
    </w:p>
    <w:p w14:paraId="4A9C54CC" w14:textId="375F689A" w:rsidR="00A2418D" w:rsidRPr="00153203" w:rsidRDefault="00A2418D" w:rsidP="00BE3E07">
      <w:pPr>
        <w:pStyle w:val="a3"/>
        <w:numPr>
          <w:ilvl w:val="1"/>
          <w:numId w:val="20"/>
        </w:numPr>
        <w:rPr>
          <w:rFonts w:eastAsia="Calibri" w:cs="Times New Roman"/>
          <w:szCs w:val="28"/>
          <w:lang w:eastAsia="en-US"/>
        </w:rPr>
      </w:pPr>
      <w:r w:rsidRPr="00153203">
        <w:rPr>
          <w:rFonts w:eastAsia="Calibri" w:cs="Times New Roman"/>
          <w:szCs w:val="28"/>
          <w:lang w:eastAsia="en-US"/>
        </w:rPr>
        <w:t xml:space="preserve">разработка подсистемы формирования </w:t>
      </w:r>
      <w:r w:rsidR="00722998" w:rsidRPr="00153203">
        <w:rPr>
          <w:rFonts w:eastAsia="Calibri" w:cs="Times New Roman"/>
          <w:szCs w:val="28"/>
          <w:lang w:eastAsia="en-US"/>
        </w:rPr>
        <w:t>паспорта</w:t>
      </w:r>
      <w:r w:rsidR="003D2BF4" w:rsidRPr="00153203">
        <w:rPr>
          <w:rFonts w:eastAsia="Calibri" w:cs="Times New Roman"/>
          <w:szCs w:val="28"/>
          <w:lang w:eastAsia="en-US"/>
        </w:rPr>
        <w:t>;</w:t>
      </w:r>
    </w:p>
    <w:p w14:paraId="180DF57B" w14:textId="6DD751DC" w:rsidR="00F6585A" w:rsidRPr="00F6585A" w:rsidRDefault="00F6585A" w:rsidP="00BE3E07">
      <w:pPr>
        <w:pStyle w:val="a3"/>
        <w:numPr>
          <w:ilvl w:val="1"/>
          <w:numId w:val="20"/>
        </w:numPr>
        <w:rPr>
          <w:rFonts w:eastAsia="Calibri" w:cs="Times New Roman"/>
          <w:szCs w:val="28"/>
          <w:lang w:eastAsia="en-US"/>
        </w:rPr>
      </w:pPr>
      <w:r w:rsidRPr="00153203">
        <w:rPr>
          <w:rFonts w:eastAsia="Calibri" w:cs="Times New Roman"/>
          <w:szCs w:val="28"/>
          <w:lang w:eastAsia="en-US"/>
        </w:rPr>
        <w:t xml:space="preserve">разработка </w:t>
      </w:r>
      <w:r>
        <w:rPr>
          <w:rFonts w:eastAsia="Calibri" w:cs="Times New Roman"/>
          <w:szCs w:val="28"/>
          <w:lang w:eastAsia="en-US"/>
        </w:rPr>
        <w:t>подбора энергосберегающих мероприятия</w:t>
      </w:r>
      <w:r w:rsidRPr="00153203">
        <w:rPr>
          <w:rFonts w:eastAsia="Calibri" w:cs="Times New Roman"/>
          <w:szCs w:val="28"/>
          <w:lang w:eastAsia="en-US"/>
        </w:rPr>
        <w:t>;</w:t>
      </w:r>
    </w:p>
    <w:p w14:paraId="14489EDD" w14:textId="6F57AB23" w:rsidR="00153203" w:rsidRDefault="00A2418D" w:rsidP="00BE3E07">
      <w:pPr>
        <w:pStyle w:val="a3"/>
        <w:numPr>
          <w:ilvl w:val="1"/>
          <w:numId w:val="20"/>
        </w:numPr>
        <w:rPr>
          <w:rFonts w:eastAsia="Calibri" w:cs="Times New Roman"/>
          <w:szCs w:val="28"/>
          <w:lang w:eastAsia="en-US"/>
        </w:rPr>
      </w:pPr>
      <w:r w:rsidRPr="00153203">
        <w:rPr>
          <w:rFonts w:eastAsia="Calibri" w:cs="Times New Roman"/>
          <w:szCs w:val="28"/>
          <w:lang w:eastAsia="en-US"/>
        </w:rPr>
        <w:t xml:space="preserve">разработка интеллектуальной системы </w:t>
      </w:r>
      <w:proofErr w:type="spellStart"/>
      <w:r w:rsidR="00722998" w:rsidRPr="00153203">
        <w:rPr>
          <w:rFonts w:eastAsia="Calibri" w:cs="Times New Roman"/>
          <w:szCs w:val="28"/>
          <w:lang w:eastAsia="en-US"/>
        </w:rPr>
        <w:t>валид</w:t>
      </w:r>
      <w:r w:rsidR="00E648C4">
        <w:rPr>
          <w:rFonts w:eastAsia="Calibri" w:cs="Times New Roman"/>
          <w:szCs w:val="28"/>
          <w:lang w:eastAsia="en-US"/>
        </w:rPr>
        <w:t>а</w:t>
      </w:r>
      <w:r w:rsidR="00722998" w:rsidRPr="00153203">
        <w:rPr>
          <w:rFonts w:eastAsia="Calibri" w:cs="Times New Roman"/>
          <w:szCs w:val="28"/>
          <w:lang w:eastAsia="en-US"/>
        </w:rPr>
        <w:t>ции</w:t>
      </w:r>
      <w:proofErr w:type="spellEnd"/>
      <w:r w:rsidR="00722998" w:rsidRPr="00153203">
        <w:rPr>
          <w:rFonts w:eastAsia="Calibri" w:cs="Times New Roman"/>
          <w:szCs w:val="28"/>
          <w:lang w:eastAsia="en-US"/>
        </w:rPr>
        <w:t xml:space="preserve"> ввода данных пользователей.</w:t>
      </w:r>
    </w:p>
    <w:p w14:paraId="114D5035" w14:textId="7FC8E147" w:rsidR="00BE3E07" w:rsidRDefault="00BE3E07" w:rsidP="00BE3E07">
      <w:pPr>
        <w:pStyle w:val="a3"/>
        <w:numPr>
          <w:ilvl w:val="0"/>
          <w:numId w:val="13"/>
        </w:numPr>
        <w:rPr>
          <w:rFonts w:eastAsia="Calibri" w:cs="Times New Roman"/>
          <w:szCs w:val="28"/>
          <w:lang w:eastAsia="en-US"/>
        </w:rPr>
      </w:pPr>
      <w:r>
        <w:rPr>
          <w:rFonts w:eastAsia="Calibri" w:cs="Times New Roman"/>
          <w:szCs w:val="28"/>
          <w:lang w:eastAsia="en-US"/>
        </w:rPr>
        <w:t>Подсистемы клиентской части:</w:t>
      </w:r>
    </w:p>
    <w:p w14:paraId="587752C2" w14:textId="1DE40A62" w:rsidR="00BE3E07" w:rsidRDefault="00BE3E07" w:rsidP="00BE3E07">
      <w:pPr>
        <w:pStyle w:val="a3"/>
        <w:numPr>
          <w:ilvl w:val="1"/>
          <w:numId w:val="13"/>
        </w:numPr>
        <w:rPr>
          <w:rFonts w:eastAsia="Calibri" w:cs="Times New Roman"/>
          <w:szCs w:val="28"/>
          <w:lang w:eastAsia="en-US"/>
        </w:rPr>
      </w:pPr>
      <w:r>
        <w:rPr>
          <w:rFonts w:eastAsia="Calibri" w:cs="Times New Roman"/>
          <w:szCs w:val="28"/>
          <w:lang w:eastAsia="en-US"/>
        </w:rPr>
        <w:t xml:space="preserve">разработка подсистемы взаимодействия с </w:t>
      </w:r>
      <w:r>
        <w:rPr>
          <w:rFonts w:eastAsia="Calibri" w:cs="Times New Roman"/>
          <w:szCs w:val="28"/>
          <w:lang w:val="en-US" w:eastAsia="en-US"/>
        </w:rPr>
        <w:t>API</w:t>
      </w:r>
      <w:r w:rsidRPr="00BE3E07">
        <w:rPr>
          <w:rFonts w:eastAsia="Calibri" w:cs="Times New Roman"/>
          <w:szCs w:val="28"/>
          <w:lang w:eastAsia="en-US"/>
        </w:rPr>
        <w:t>;</w:t>
      </w:r>
    </w:p>
    <w:p w14:paraId="506F1111" w14:textId="3A20DA47" w:rsidR="00BE3E07" w:rsidRPr="00BE3E07" w:rsidRDefault="00BE3E07" w:rsidP="00BE3E07">
      <w:pPr>
        <w:pStyle w:val="a3"/>
        <w:numPr>
          <w:ilvl w:val="1"/>
          <w:numId w:val="13"/>
        </w:numPr>
        <w:rPr>
          <w:rFonts w:eastAsia="Calibri" w:cs="Times New Roman"/>
          <w:szCs w:val="28"/>
          <w:lang w:eastAsia="en-US"/>
        </w:rPr>
      </w:pPr>
      <w:r>
        <w:rPr>
          <w:rFonts w:eastAsia="Calibri" w:cs="Times New Roman"/>
          <w:szCs w:val="28"/>
          <w:lang w:eastAsia="en-US"/>
        </w:rPr>
        <w:t xml:space="preserve">разработка подсистемы </w:t>
      </w:r>
      <w:proofErr w:type="spellStart"/>
      <w:r>
        <w:rPr>
          <w:rFonts w:eastAsia="Calibri" w:cs="Times New Roman"/>
          <w:szCs w:val="28"/>
          <w:lang w:eastAsia="en-US"/>
        </w:rPr>
        <w:t>роутинга</w:t>
      </w:r>
      <w:proofErr w:type="spellEnd"/>
      <w:r>
        <w:rPr>
          <w:rFonts w:eastAsia="Calibri" w:cs="Times New Roman"/>
          <w:szCs w:val="28"/>
          <w:lang w:eastAsia="en-US"/>
        </w:rPr>
        <w:t>;</w:t>
      </w:r>
    </w:p>
    <w:p w14:paraId="19629BB4" w14:textId="1EC0FF59" w:rsidR="00BE3E07" w:rsidRDefault="00BE3E07" w:rsidP="00BE3E07">
      <w:pPr>
        <w:pStyle w:val="a3"/>
        <w:numPr>
          <w:ilvl w:val="1"/>
          <w:numId w:val="13"/>
        </w:numPr>
        <w:rPr>
          <w:rFonts w:eastAsia="Calibri" w:cs="Times New Roman"/>
          <w:szCs w:val="28"/>
          <w:lang w:eastAsia="en-US"/>
        </w:rPr>
      </w:pPr>
      <w:r w:rsidRPr="00BE3E07">
        <w:rPr>
          <w:rFonts w:eastAsia="Calibri" w:cs="Times New Roman"/>
          <w:szCs w:val="28"/>
          <w:lang w:eastAsia="en-US"/>
        </w:rPr>
        <w:t>р</w:t>
      </w:r>
      <w:r>
        <w:rPr>
          <w:rFonts w:eastAsia="Calibri" w:cs="Times New Roman"/>
          <w:szCs w:val="28"/>
          <w:lang w:eastAsia="en-US"/>
        </w:rPr>
        <w:t xml:space="preserve">азработка подсистемы для </w:t>
      </w:r>
      <w:proofErr w:type="gramStart"/>
      <w:r>
        <w:rPr>
          <w:rFonts w:eastAsia="Calibri" w:cs="Times New Roman"/>
          <w:szCs w:val="28"/>
          <w:lang w:eastAsia="en-US"/>
        </w:rPr>
        <w:t>пред показа</w:t>
      </w:r>
      <w:proofErr w:type="gramEnd"/>
      <w:r>
        <w:rPr>
          <w:rFonts w:eastAsia="Calibri" w:cs="Times New Roman"/>
          <w:szCs w:val="28"/>
          <w:lang w:eastAsia="en-US"/>
        </w:rPr>
        <w:t xml:space="preserve"> паспорта ПЭС</w:t>
      </w:r>
      <w:r w:rsidRPr="00BE3E07">
        <w:rPr>
          <w:rFonts w:eastAsia="Calibri" w:cs="Times New Roman"/>
          <w:szCs w:val="28"/>
          <w:lang w:eastAsia="en-US"/>
        </w:rPr>
        <w:t>;</w:t>
      </w:r>
    </w:p>
    <w:p w14:paraId="3D672DCF" w14:textId="231912BA" w:rsidR="00BE3E07" w:rsidRPr="00BE3E07" w:rsidRDefault="00BE3E07" w:rsidP="00BE3E07">
      <w:pPr>
        <w:pStyle w:val="a3"/>
        <w:numPr>
          <w:ilvl w:val="1"/>
          <w:numId w:val="13"/>
        </w:numPr>
        <w:rPr>
          <w:rFonts w:eastAsia="Calibri" w:cs="Times New Roman"/>
          <w:szCs w:val="28"/>
          <w:lang w:eastAsia="en-US"/>
        </w:rPr>
      </w:pPr>
      <w:r>
        <w:rPr>
          <w:rFonts w:eastAsia="Calibri" w:cs="Times New Roman"/>
          <w:szCs w:val="28"/>
          <w:lang w:eastAsia="en-US"/>
        </w:rPr>
        <w:t>разработка контейнеров;</w:t>
      </w:r>
    </w:p>
    <w:p w14:paraId="5F62D34D" w14:textId="6119CD32" w:rsidR="00BE3E07" w:rsidRPr="00E648C4" w:rsidRDefault="00BE3E07" w:rsidP="00BE3E07">
      <w:pPr>
        <w:pStyle w:val="a3"/>
        <w:numPr>
          <w:ilvl w:val="1"/>
          <w:numId w:val="13"/>
        </w:numPr>
        <w:rPr>
          <w:rFonts w:eastAsia="Calibri" w:cs="Times New Roman"/>
          <w:szCs w:val="28"/>
          <w:lang w:eastAsia="en-US"/>
        </w:rPr>
      </w:pPr>
      <w:r>
        <w:rPr>
          <w:rFonts w:eastAsia="Calibri" w:cs="Times New Roman"/>
          <w:szCs w:val="28"/>
          <w:lang w:eastAsia="en-US"/>
        </w:rPr>
        <w:t>разработка компонентов.</w:t>
      </w:r>
    </w:p>
    <w:p w14:paraId="72B8E643" w14:textId="7D69F78E" w:rsidR="00E648C4" w:rsidRDefault="00CE62A8" w:rsidP="00E648C4">
      <w:pPr>
        <w:pStyle w:val="2"/>
        <w:numPr>
          <w:ilvl w:val="1"/>
          <w:numId w:val="1"/>
        </w:numPr>
        <w:spacing w:line="480" w:lineRule="auto"/>
        <w:rPr>
          <w:rFonts w:eastAsia="Times New Roman"/>
          <w:lang w:eastAsia="en-US"/>
        </w:rPr>
      </w:pPr>
      <w:r>
        <w:rPr>
          <w:rFonts w:eastAsia="Times New Roman"/>
          <w:lang w:eastAsia="en-US"/>
        </w:rPr>
        <w:t>Разработка общей структуры ПО</w:t>
      </w:r>
    </w:p>
    <w:p w14:paraId="4D3E7570" w14:textId="0938D5A6" w:rsidR="005A4248" w:rsidRDefault="005A4248" w:rsidP="005A4248">
      <w:pPr>
        <w:rPr>
          <w:lang w:eastAsia="en-US"/>
        </w:rPr>
      </w:pPr>
      <w:r>
        <w:rPr>
          <w:lang w:eastAsia="en-US"/>
        </w:rPr>
        <w:t>В качестве основы общей структуры ПО была выбрана клиент-серверная архитектура.</w:t>
      </w:r>
    </w:p>
    <w:p w14:paraId="5135EAA7" w14:textId="29E529EF" w:rsidR="005A4248" w:rsidRPr="00220812" w:rsidRDefault="005A4248" w:rsidP="00220812">
      <w:pPr>
        <w:rPr>
          <w:lang w:eastAsia="en-US"/>
        </w:rPr>
      </w:pPr>
      <w:r>
        <w:rPr>
          <w:lang w:eastAsia="en-US"/>
        </w:rPr>
        <w:t>Главным принципом клиент-серверной архитектуры является то, что ПО разделяется на 3 слоя</w:t>
      </w:r>
      <w:r w:rsidR="00220812">
        <w:rPr>
          <w:lang w:eastAsia="en-US"/>
        </w:rPr>
        <w:t xml:space="preserve"> (указанные на рисунке 2.1)</w:t>
      </w:r>
      <w:r>
        <w:rPr>
          <w:lang w:eastAsia="en-US"/>
        </w:rPr>
        <w:t xml:space="preserve"> взаимодействующие между собой через некий AP</w:t>
      </w:r>
      <w:r>
        <w:rPr>
          <w:lang w:val="en-US" w:eastAsia="en-US"/>
        </w:rPr>
        <w:t>I</w:t>
      </w:r>
      <w:r>
        <w:rPr>
          <w:lang w:eastAsia="en-US"/>
        </w:rPr>
        <w:t>.</w:t>
      </w:r>
    </w:p>
    <w:p w14:paraId="782623C3" w14:textId="26F891E4" w:rsidR="00220812" w:rsidRDefault="00A57B70" w:rsidP="00220812">
      <w:pPr>
        <w:ind w:firstLine="0"/>
        <w:jc w:val="center"/>
        <w:rPr>
          <w:lang w:val="en-US" w:eastAsia="en-US"/>
        </w:rPr>
      </w:pPr>
      <w:r>
        <w:rPr>
          <w:noProof/>
          <w:lang w:val="en-US" w:eastAsia="en-US"/>
        </w:rPr>
        <w:lastRenderedPageBreak/>
        <w:drawing>
          <wp:inline distT="0" distB="0" distL="0" distR="0" wp14:anchorId="29018D54" wp14:editId="4282AE2A">
            <wp:extent cx="5880100" cy="3086100"/>
            <wp:effectExtent l="0" t="0" r="0" b="0"/>
            <wp:docPr id="1254" name="Рисунок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Рисунок 1254"/>
                    <pic:cNvPicPr/>
                  </pic:nvPicPr>
                  <pic:blipFill>
                    <a:blip r:embed="rId22">
                      <a:extLst>
                        <a:ext uri="{28A0092B-C50C-407E-A947-70E740481C1C}">
                          <a14:useLocalDpi xmlns:a14="http://schemas.microsoft.com/office/drawing/2010/main" val="0"/>
                        </a:ext>
                      </a:extLst>
                    </a:blip>
                    <a:stretch>
                      <a:fillRect/>
                    </a:stretch>
                  </pic:blipFill>
                  <pic:spPr>
                    <a:xfrm>
                      <a:off x="0" y="0"/>
                      <a:ext cx="5880100" cy="3086100"/>
                    </a:xfrm>
                    <a:prstGeom prst="rect">
                      <a:avLst/>
                    </a:prstGeom>
                  </pic:spPr>
                </pic:pic>
              </a:graphicData>
            </a:graphic>
          </wp:inline>
        </w:drawing>
      </w:r>
    </w:p>
    <w:p w14:paraId="58A8E273" w14:textId="66569251" w:rsidR="00220812" w:rsidRDefault="00220812" w:rsidP="00220812">
      <w:pPr>
        <w:ind w:firstLine="0"/>
        <w:jc w:val="center"/>
        <w:rPr>
          <w:lang w:eastAsia="en-US"/>
        </w:rPr>
      </w:pPr>
      <w:r>
        <w:rPr>
          <w:lang w:eastAsia="en-US"/>
        </w:rPr>
        <w:t>Рисунок 2.1 – клиент-серверная архитектура</w:t>
      </w:r>
    </w:p>
    <w:p w14:paraId="5B6D0283" w14:textId="77777777" w:rsidR="00220812" w:rsidRDefault="00220812" w:rsidP="00220812">
      <w:pPr>
        <w:ind w:firstLine="360"/>
        <w:rPr>
          <w:lang w:eastAsia="en-US"/>
        </w:rPr>
      </w:pPr>
    </w:p>
    <w:p w14:paraId="1F8A1FDE" w14:textId="22380D90" w:rsidR="00220812" w:rsidRDefault="00220812" w:rsidP="00CE62A8">
      <w:pPr>
        <w:ind w:firstLine="360"/>
        <w:rPr>
          <w:lang w:eastAsia="en-US"/>
        </w:rPr>
      </w:pPr>
      <w:r>
        <w:rPr>
          <w:lang w:eastAsia="en-US"/>
        </w:rPr>
        <w:t>AP</w:t>
      </w:r>
      <w:r>
        <w:rPr>
          <w:lang w:val="en-US" w:eastAsia="en-US"/>
        </w:rPr>
        <w:t>I</w:t>
      </w:r>
      <w:r w:rsidRPr="00220812">
        <w:rPr>
          <w:lang w:eastAsia="en-US"/>
        </w:rPr>
        <w:t xml:space="preserve"> </w:t>
      </w:r>
      <w:r w:rsidRPr="005A4248">
        <w:rPr>
          <w:lang w:eastAsia="en-US"/>
        </w:rPr>
        <w:t xml:space="preserve">(от англ. </w:t>
      </w:r>
      <w:r w:rsidRPr="005A4248">
        <w:rPr>
          <w:lang w:val="en-US" w:eastAsia="en-US"/>
        </w:rPr>
        <w:t>Application</w:t>
      </w:r>
      <w:r w:rsidRPr="00220812">
        <w:rPr>
          <w:lang w:eastAsia="en-US"/>
        </w:rPr>
        <w:t xml:space="preserve"> </w:t>
      </w:r>
      <w:r w:rsidRPr="005A4248">
        <w:rPr>
          <w:lang w:val="en-US" w:eastAsia="en-US"/>
        </w:rPr>
        <w:t>Programming</w:t>
      </w:r>
      <w:r w:rsidRPr="00220812">
        <w:rPr>
          <w:lang w:eastAsia="en-US"/>
        </w:rPr>
        <w:t xml:space="preserve"> </w:t>
      </w:r>
      <w:r w:rsidRPr="005A4248">
        <w:rPr>
          <w:lang w:val="en-US" w:eastAsia="en-US"/>
        </w:rPr>
        <w:t>Interface</w:t>
      </w:r>
      <w:r w:rsidRPr="00220812">
        <w:rPr>
          <w:lang w:eastAsia="en-US"/>
        </w:rPr>
        <w:t xml:space="preserve"> – </w:t>
      </w:r>
      <w:r>
        <w:rPr>
          <w:lang w:eastAsia="en-US"/>
        </w:rPr>
        <w:t>программный</w:t>
      </w:r>
      <w:r w:rsidRPr="00220812">
        <w:rPr>
          <w:lang w:eastAsia="en-US"/>
        </w:rPr>
        <w:t xml:space="preserve"> </w:t>
      </w:r>
      <w:r>
        <w:rPr>
          <w:lang w:eastAsia="en-US"/>
        </w:rPr>
        <w:t>интерфейс</w:t>
      </w:r>
      <w:r w:rsidRPr="00220812">
        <w:rPr>
          <w:lang w:eastAsia="en-US"/>
        </w:rPr>
        <w:t xml:space="preserve"> </w:t>
      </w:r>
      <w:r>
        <w:rPr>
          <w:lang w:eastAsia="en-US"/>
        </w:rPr>
        <w:t>приложения</w:t>
      </w:r>
      <w:r w:rsidRPr="00220812">
        <w:rPr>
          <w:lang w:eastAsia="en-US"/>
        </w:rPr>
        <w:t xml:space="preserve">) — это набор определений, протоколов и инструментов для разработки ПО и приложений. </w:t>
      </w:r>
      <w:r w:rsidRPr="00220812">
        <w:rPr>
          <w:lang w:val="en-US" w:eastAsia="en-US"/>
        </w:rPr>
        <w:t>API</w:t>
      </w:r>
      <w:r w:rsidRPr="00220812">
        <w:rPr>
          <w:lang w:eastAsia="en-US"/>
        </w:rPr>
        <w:t>-интерфейс разрабатывается для упрощения создания программ, путем предоставления всех необходимых функциональных блоков.</w:t>
      </w:r>
    </w:p>
    <w:p w14:paraId="5C95D10D" w14:textId="53E3CFCB" w:rsidR="00220812" w:rsidRDefault="00220812" w:rsidP="00220812">
      <w:pPr>
        <w:ind w:firstLine="360"/>
        <w:rPr>
          <w:lang w:eastAsia="en-US"/>
        </w:rPr>
      </w:pPr>
      <w:r>
        <w:rPr>
          <w:lang w:eastAsia="en-US"/>
        </w:rPr>
        <w:t>В клиент-серверной архитектуре выделяют следующие слои</w:t>
      </w:r>
      <w:r w:rsidRPr="00220812">
        <w:rPr>
          <w:lang w:eastAsia="en-US"/>
        </w:rPr>
        <w:t>:</w:t>
      </w:r>
    </w:p>
    <w:p w14:paraId="36CFC85A" w14:textId="76BAC14F" w:rsidR="00220812" w:rsidRDefault="00220812" w:rsidP="00343BB6">
      <w:pPr>
        <w:pStyle w:val="a3"/>
        <w:numPr>
          <w:ilvl w:val="0"/>
          <w:numId w:val="16"/>
        </w:numPr>
        <w:rPr>
          <w:lang w:eastAsia="en-US"/>
        </w:rPr>
      </w:pPr>
      <w:r>
        <w:rPr>
          <w:lang w:eastAsia="en-US"/>
        </w:rPr>
        <w:t>клиент</w:t>
      </w:r>
      <w:r>
        <w:rPr>
          <w:lang w:val="en-US" w:eastAsia="en-US"/>
        </w:rPr>
        <w:t>;</w:t>
      </w:r>
    </w:p>
    <w:p w14:paraId="734D7BFD" w14:textId="2F274BA3" w:rsidR="00220812" w:rsidRDefault="00220812" w:rsidP="00343BB6">
      <w:pPr>
        <w:pStyle w:val="a3"/>
        <w:numPr>
          <w:ilvl w:val="0"/>
          <w:numId w:val="16"/>
        </w:numPr>
        <w:rPr>
          <w:lang w:eastAsia="en-US"/>
        </w:rPr>
      </w:pPr>
      <w:r>
        <w:rPr>
          <w:lang w:eastAsia="en-US"/>
        </w:rPr>
        <w:t>сервер;</w:t>
      </w:r>
    </w:p>
    <w:p w14:paraId="6D867454" w14:textId="379A54B6" w:rsidR="00220812" w:rsidRPr="00220812" w:rsidRDefault="00220812" w:rsidP="00343BB6">
      <w:pPr>
        <w:pStyle w:val="a3"/>
        <w:numPr>
          <w:ilvl w:val="0"/>
          <w:numId w:val="16"/>
        </w:numPr>
        <w:rPr>
          <w:lang w:eastAsia="en-US"/>
        </w:rPr>
      </w:pPr>
      <w:r>
        <w:rPr>
          <w:lang w:eastAsia="en-US"/>
        </w:rPr>
        <w:t>база данных</w:t>
      </w:r>
      <w:r>
        <w:rPr>
          <w:lang w:val="en-US" w:eastAsia="en-US"/>
        </w:rPr>
        <w:t>.</w:t>
      </w:r>
    </w:p>
    <w:p w14:paraId="0BCB2093" w14:textId="77777777" w:rsidR="00CE62A8" w:rsidRPr="00CE62A8" w:rsidRDefault="00CE62A8" w:rsidP="00FA1A38">
      <w:pPr>
        <w:rPr>
          <w:rFonts w:eastAsia="Times New Roman"/>
          <w:sz w:val="24"/>
          <w:szCs w:val="24"/>
        </w:rPr>
      </w:pPr>
      <w:r w:rsidRPr="00CE62A8">
        <w:rPr>
          <w:rFonts w:eastAsia="Times New Roman"/>
        </w:rPr>
        <w:t>Клиент (пользовательский интерфейс), основной обязанностью данного слоя является взаимодействие с пользованием. Это может быть веб-браузер, отображающий HTML-страницы, или графическое приложение. На данном слое хранится минимум логики, для отображения данных или их изменения клиент обращается к серверу.</w:t>
      </w:r>
    </w:p>
    <w:p w14:paraId="0AAD4BAC" w14:textId="684EC2C1" w:rsidR="00CE62A8" w:rsidRPr="00CE62A8" w:rsidRDefault="00CE62A8" w:rsidP="00FA1A38">
      <w:pPr>
        <w:rPr>
          <w:rFonts w:eastAsia="Times New Roman"/>
          <w:sz w:val="24"/>
          <w:szCs w:val="24"/>
        </w:rPr>
      </w:pPr>
      <w:r w:rsidRPr="00CE62A8">
        <w:rPr>
          <w:rFonts w:eastAsia="Times New Roman"/>
        </w:rPr>
        <w:t xml:space="preserve">Сервер. На данном слое хранится основная бизнес-логика, описывающая процессы необходимые пользователю для выполнения определенных задач. При этом сервер является прослойкой между клиентом (отображающим </w:t>
      </w:r>
      <w:r w:rsidRPr="00CE62A8">
        <w:rPr>
          <w:rFonts w:eastAsia="Times New Roman"/>
        </w:rPr>
        <w:lastRenderedPageBreak/>
        <w:t>данные) и сервером (хранящим данные). Он обрабатывает запросы и ответы клиента.</w:t>
      </w:r>
    </w:p>
    <w:p w14:paraId="75120CBA" w14:textId="0AF8C2A6" w:rsidR="00CE62A8" w:rsidRPr="00CE62A8" w:rsidRDefault="00CE62A8" w:rsidP="00FA1A38">
      <w:pPr>
        <w:rPr>
          <w:rFonts w:eastAsia="Times New Roman"/>
          <w:sz w:val="24"/>
          <w:szCs w:val="24"/>
        </w:rPr>
      </w:pPr>
      <w:r w:rsidRPr="00CE62A8">
        <w:rPr>
          <w:rFonts w:eastAsia="Times New Roman"/>
        </w:rPr>
        <w:t xml:space="preserve">Сервер базы данных отвечает за корректное хранение и </w:t>
      </w:r>
      <w:proofErr w:type="spellStart"/>
      <w:r w:rsidRPr="00CE62A8">
        <w:rPr>
          <w:rFonts w:eastAsia="Times New Roman"/>
        </w:rPr>
        <w:t>консистентность</w:t>
      </w:r>
      <w:proofErr w:type="spellEnd"/>
      <w:r w:rsidRPr="00CE62A8">
        <w:rPr>
          <w:rFonts w:eastAsia="Times New Roman"/>
        </w:rPr>
        <w:t xml:space="preserve"> данных, тем самым снимая данную обязанность с сервера, позволяя ему фокусироваться на бизнес-логике приложения.</w:t>
      </w:r>
    </w:p>
    <w:p w14:paraId="423F41E7" w14:textId="0BB7402F" w:rsidR="00CE62A8" w:rsidRPr="00CE62A8" w:rsidRDefault="00CE62A8" w:rsidP="00CE62A8">
      <w:pPr>
        <w:pStyle w:val="2"/>
        <w:numPr>
          <w:ilvl w:val="2"/>
          <w:numId w:val="1"/>
        </w:numPr>
        <w:spacing w:line="480" w:lineRule="auto"/>
        <w:rPr>
          <w:rFonts w:eastAsia="Times New Roman"/>
          <w:lang w:eastAsia="en-US"/>
        </w:rPr>
      </w:pPr>
      <w:r>
        <w:rPr>
          <w:rFonts w:eastAsia="Times New Roman"/>
          <w:lang w:eastAsia="en-US"/>
        </w:rPr>
        <w:t>Разработка общей структуры серверной части</w:t>
      </w:r>
    </w:p>
    <w:p w14:paraId="0FD01D01" w14:textId="7611C5EF" w:rsidR="00CE62A8" w:rsidRDefault="00FA1A38" w:rsidP="00FA1A38">
      <w:pPr>
        <w:rPr>
          <w:rFonts w:eastAsia="Times New Roman"/>
        </w:rPr>
      </w:pPr>
      <w:r>
        <w:rPr>
          <w:rFonts w:eastAsia="Times New Roman"/>
        </w:rPr>
        <w:t xml:space="preserve">В рамках серверной части выделим </w:t>
      </w:r>
      <w:r w:rsidR="00207C97">
        <w:rPr>
          <w:rFonts w:eastAsia="Times New Roman"/>
        </w:rPr>
        <w:t>подсистемы,</w:t>
      </w:r>
      <w:r>
        <w:rPr>
          <w:rFonts w:eastAsia="Times New Roman"/>
        </w:rPr>
        <w:t xml:space="preserve"> отвечающие за блоки функциональности приложения:</w:t>
      </w:r>
    </w:p>
    <w:p w14:paraId="78F8AC87" w14:textId="02F4D452" w:rsidR="00FA1A38" w:rsidRPr="00FA1A38" w:rsidRDefault="00FA1A38" w:rsidP="00343BB6">
      <w:pPr>
        <w:pStyle w:val="a3"/>
        <w:numPr>
          <w:ilvl w:val="0"/>
          <w:numId w:val="17"/>
        </w:numPr>
        <w:rPr>
          <w:rFonts w:eastAsia="Calibri"/>
          <w:lang w:eastAsia="en-US"/>
        </w:rPr>
      </w:pPr>
      <w:r w:rsidRPr="00FA1A38">
        <w:rPr>
          <w:rFonts w:eastAsia="Calibri"/>
          <w:lang w:eastAsia="en-US"/>
        </w:rPr>
        <w:t>подсистем</w:t>
      </w:r>
      <w:r w:rsidR="00207C97">
        <w:rPr>
          <w:rFonts w:eastAsia="Calibri"/>
          <w:lang w:eastAsia="en-US"/>
        </w:rPr>
        <w:t>а</w:t>
      </w:r>
      <w:r w:rsidRPr="00FA1A38">
        <w:rPr>
          <w:rFonts w:eastAsia="Calibri"/>
          <w:lang w:eastAsia="en-US"/>
        </w:rPr>
        <w:t xml:space="preserve"> регистрации, авторизации и аутентификации;</w:t>
      </w:r>
    </w:p>
    <w:p w14:paraId="76FFB6CB" w14:textId="689F720E" w:rsidR="00FA1A38" w:rsidRPr="00FA1A38" w:rsidRDefault="00FA1A38" w:rsidP="00343BB6">
      <w:pPr>
        <w:pStyle w:val="a3"/>
        <w:numPr>
          <w:ilvl w:val="0"/>
          <w:numId w:val="17"/>
        </w:numPr>
        <w:rPr>
          <w:rFonts w:eastAsia="Calibri"/>
          <w:lang w:eastAsia="en-US"/>
        </w:rPr>
      </w:pPr>
      <w:r w:rsidRPr="00FA1A38">
        <w:rPr>
          <w:rFonts w:eastAsia="Calibri"/>
          <w:lang w:eastAsia="en-US"/>
        </w:rPr>
        <w:t>подсистем</w:t>
      </w:r>
      <w:r w:rsidR="00207C97">
        <w:rPr>
          <w:rFonts w:eastAsia="Calibri"/>
          <w:lang w:eastAsia="en-US"/>
        </w:rPr>
        <w:t>а</w:t>
      </w:r>
      <w:r w:rsidRPr="00FA1A38">
        <w:rPr>
          <w:rFonts w:eastAsia="Calibri"/>
          <w:lang w:eastAsia="en-US"/>
        </w:rPr>
        <w:t xml:space="preserve"> ввода данных об учреждении;</w:t>
      </w:r>
    </w:p>
    <w:p w14:paraId="4B147E69" w14:textId="786C58FC" w:rsidR="00FA1A38" w:rsidRDefault="00FA1A38" w:rsidP="00343BB6">
      <w:pPr>
        <w:pStyle w:val="a3"/>
        <w:numPr>
          <w:ilvl w:val="0"/>
          <w:numId w:val="17"/>
        </w:numPr>
        <w:rPr>
          <w:rFonts w:eastAsia="Calibri"/>
          <w:lang w:eastAsia="en-US"/>
        </w:rPr>
      </w:pPr>
      <w:r w:rsidRPr="00FA1A38">
        <w:rPr>
          <w:rFonts w:eastAsia="Calibri"/>
          <w:lang w:eastAsia="en-US"/>
        </w:rPr>
        <w:t>подсистем</w:t>
      </w:r>
      <w:r w:rsidR="00207C97">
        <w:rPr>
          <w:rFonts w:eastAsia="Calibri"/>
          <w:lang w:eastAsia="en-US"/>
        </w:rPr>
        <w:t>а</w:t>
      </w:r>
      <w:r w:rsidRPr="00FA1A38">
        <w:rPr>
          <w:rFonts w:eastAsia="Calibri"/>
          <w:lang w:eastAsia="en-US"/>
        </w:rPr>
        <w:t xml:space="preserve"> формирования паспорта</w:t>
      </w:r>
      <w:r w:rsidR="00207C97">
        <w:rPr>
          <w:rFonts w:eastAsia="Calibri"/>
          <w:lang w:eastAsia="en-US"/>
        </w:rPr>
        <w:t xml:space="preserve"> ПЭС</w:t>
      </w:r>
      <w:r w:rsidRPr="00FA1A38">
        <w:rPr>
          <w:rFonts w:eastAsia="Calibri"/>
          <w:lang w:eastAsia="en-US"/>
        </w:rPr>
        <w:t>;</w:t>
      </w:r>
    </w:p>
    <w:p w14:paraId="6F9EA352" w14:textId="17F26910" w:rsidR="00F6585A" w:rsidRPr="00FA1A38" w:rsidRDefault="00F6585A" w:rsidP="00343BB6">
      <w:pPr>
        <w:pStyle w:val="a3"/>
        <w:numPr>
          <w:ilvl w:val="0"/>
          <w:numId w:val="17"/>
        </w:numPr>
        <w:rPr>
          <w:rFonts w:eastAsia="Calibri"/>
          <w:lang w:eastAsia="en-US"/>
        </w:rPr>
      </w:pPr>
      <w:r>
        <w:rPr>
          <w:rFonts w:eastAsia="Calibri"/>
          <w:lang w:eastAsia="en-US"/>
        </w:rPr>
        <w:t>подсистема подбора энергосберегающих мероприятий;</w:t>
      </w:r>
    </w:p>
    <w:p w14:paraId="3025034B" w14:textId="2B61D942" w:rsidR="00FA1A38" w:rsidRPr="00FA1A38" w:rsidRDefault="00FA1A38" w:rsidP="00343BB6">
      <w:pPr>
        <w:pStyle w:val="a3"/>
        <w:numPr>
          <w:ilvl w:val="0"/>
          <w:numId w:val="17"/>
        </w:numPr>
        <w:rPr>
          <w:rFonts w:eastAsia="Times New Roman"/>
          <w:sz w:val="24"/>
          <w:szCs w:val="24"/>
        </w:rPr>
      </w:pPr>
      <w:r w:rsidRPr="00FA1A38">
        <w:rPr>
          <w:rFonts w:eastAsia="Calibri"/>
          <w:lang w:eastAsia="en-US"/>
        </w:rPr>
        <w:t xml:space="preserve">подсистема интеллектуальной </w:t>
      </w:r>
      <w:proofErr w:type="spellStart"/>
      <w:r w:rsidRPr="00FA1A38">
        <w:rPr>
          <w:rFonts w:eastAsia="Calibri"/>
          <w:lang w:eastAsia="en-US"/>
        </w:rPr>
        <w:t>валидации</w:t>
      </w:r>
      <w:proofErr w:type="spellEnd"/>
      <w:r w:rsidRPr="00FA1A38">
        <w:rPr>
          <w:rFonts w:eastAsia="Calibri"/>
          <w:lang w:eastAsia="en-US"/>
        </w:rPr>
        <w:t xml:space="preserve"> ввода данных пользователей.</w:t>
      </w:r>
    </w:p>
    <w:p w14:paraId="16FC26BF" w14:textId="51BD29AB" w:rsidR="00FA1A38" w:rsidRDefault="00FA1A38" w:rsidP="00FA1A38">
      <w:pPr>
        <w:rPr>
          <w:rFonts w:eastAsia="Times New Roman"/>
        </w:rPr>
      </w:pPr>
      <w:r>
        <w:rPr>
          <w:rFonts w:eastAsia="Times New Roman"/>
        </w:rPr>
        <w:t>В зависимости от необходимости подсистемы серверной части могут взаимодействовать:</w:t>
      </w:r>
    </w:p>
    <w:p w14:paraId="60F46C39" w14:textId="39878F4A" w:rsidR="00FA1A38" w:rsidRPr="00FA1A38" w:rsidRDefault="00FA1A38" w:rsidP="00343BB6">
      <w:pPr>
        <w:pStyle w:val="a3"/>
        <w:numPr>
          <w:ilvl w:val="0"/>
          <w:numId w:val="18"/>
        </w:numPr>
        <w:rPr>
          <w:rFonts w:eastAsia="Times New Roman"/>
        </w:rPr>
      </w:pPr>
      <w:r w:rsidRPr="00FA1A38">
        <w:rPr>
          <w:rFonts w:eastAsia="Times New Roman"/>
        </w:rPr>
        <w:t>между собой;</w:t>
      </w:r>
    </w:p>
    <w:p w14:paraId="2090E586" w14:textId="0EDB2D36" w:rsidR="00FA1A38" w:rsidRPr="00FA1A38" w:rsidRDefault="00FA1A38" w:rsidP="00343BB6">
      <w:pPr>
        <w:pStyle w:val="a3"/>
        <w:numPr>
          <w:ilvl w:val="0"/>
          <w:numId w:val="18"/>
        </w:numPr>
        <w:rPr>
          <w:rFonts w:eastAsia="Times New Roman"/>
        </w:rPr>
      </w:pPr>
      <w:r w:rsidRPr="00FA1A38">
        <w:rPr>
          <w:rFonts w:eastAsia="Times New Roman"/>
        </w:rPr>
        <w:t>с клиентской частью;</w:t>
      </w:r>
    </w:p>
    <w:p w14:paraId="096237BA" w14:textId="3DF40561" w:rsidR="00FA1A38" w:rsidRPr="00FA1A38" w:rsidRDefault="00FA1A38" w:rsidP="00343BB6">
      <w:pPr>
        <w:pStyle w:val="a3"/>
        <w:numPr>
          <w:ilvl w:val="0"/>
          <w:numId w:val="18"/>
        </w:numPr>
        <w:rPr>
          <w:rFonts w:eastAsia="Times New Roman"/>
        </w:rPr>
      </w:pPr>
      <w:r w:rsidRPr="00FA1A38">
        <w:rPr>
          <w:rFonts w:eastAsia="Times New Roman"/>
        </w:rPr>
        <w:t>с сервером базы данных.</w:t>
      </w:r>
    </w:p>
    <w:p w14:paraId="557F39C5" w14:textId="681C6A16" w:rsidR="00FA1A38" w:rsidRDefault="00FA1A38" w:rsidP="00FA1A38">
      <w:pPr>
        <w:widowControl/>
        <w:spacing w:line="240" w:lineRule="auto"/>
        <w:rPr>
          <w:rFonts w:eastAsia="Times New Roman" w:cs="Times New Roman"/>
          <w:color w:val="000000"/>
          <w:szCs w:val="28"/>
        </w:rPr>
      </w:pPr>
    </w:p>
    <w:p w14:paraId="374F8C93" w14:textId="77777777" w:rsidR="003B13F8" w:rsidRDefault="00FA1A38" w:rsidP="003B13F8">
      <w:pPr>
        <w:widowControl/>
        <w:spacing w:line="240" w:lineRule="auto"/>
        <w:ind w:firstLine="360"/>
        <w:rPr>
          <w:rFonts w:eastAsia="Times New Roman" w:cs="Times New Roman"/>
          <w:color w:val="000000"/>
          <w:szCs w:val="28"/>
        </w:rPr>
      </w:pPr>
      <w:r>
        <w:rPr>
          <w:rFonts w:eastAsia="Times New Roman" w:cs="Times New Roman"/>
          <w:color w:val="000000"/>
          <w:szCs w:val="28"/>
        </w:rPr>
        <w:t>На рисунке 2.2 изображена схема взаимодействия между подсистемами серверной части.</w:t>
      </w:r>
    </w:p>
    <w:p w14:paraId="73A96BFE" w14:textId="25DA0070" w:rsidR="00FA1A38" w:rsidRPr="003B13F8" w:rsidRDefault="003B13F8" w:rsidP="003B13F8">
      <w:pPr>
        <w:widowControl/>
        <w:spacing w:line="240" w:lineRule="auto"/>
        <w:ind w:firstLine="0"/>
        <w:jc w:val="center"/>
        <w:rPr>
          <w:rFonts w:eastAsia="Times New Roman" w:cs="Times New Roman"/>
          <w:color w:val="000000"/>
          <w:szCs w:val="28"/>
        </w:rPr>
      </w:pPr>
      <w:r>
        <w:rPr>
          <w:rFonts w:eastAsia="Times New Roman" w:cs="Times New Roman"/>
          <w:noProof/>
          <w:color w:val="000000"/>
          <w:szCs w:val="28"/>
        </w:rPr>
        <w:lastRenderedPageBreak/>
        <w:drawing>
          <wp:inline distT="0" distB="0" distL="0" distR="0" wp14:anchorId="4EE2D184" wp14:editId="51155A94">
            <wp:extent cx="5939790" cy="295148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3">
                      <a:extLst>
                        <a:ext uri="{28A0092B-C50C-407E-A947-70E740481C1C}">
                          <a14:useLocalDpi xmlns:a14="http://schemas.microsoft.com/office/drawing/2010/main" val="0"/>
                        </a:ext>
                      </a:extLst>
                    </a:blip>
                    <a:stretch>
                      <a:fillRect/>
                    </a:stretch>
                  </pic:blipFill>
                  <pic:spPr>
                    <a:xfrm>
                      <a:off x="0" y="0"/>
                      <a:ext cx="5939790" cy="2951480"/>
                    </a:xfrm>
                    <a:prstGeom prst="rect">
                      <a:avLst/>
                    </a:prstGeom>
                  </pic:spPr>
                </pic:pic>
              </a:graphicData>
            </a:graphic>
          </wp:inline>
        </w:drawing>
      </w:r>
    </w:p>
    <w:p w14:paraId="1B567A2A" w14:textId="7DDB9DDF" w:rsidR="00B46532" w:rsidRDefault="00B46532" w:rsidP="00B46532">
      <w:pPr>
        <w:ind w:firstLine="0"/>
        <w:jc w:val="center"/>
        <w:rPr>
          <w:lang w:eastAsia="en-US"/>
        </w:rPr>
      </w:pPr>
      <w:r>
        <w:rPr>
          <w:lang w:eastAsia="en-US"/>
        </w:rPr>
        <w:t>Рисунок 2.2 – Схема взаимодействия подсистем серверной части</w:t>
      </w:r>
    </w:p>
    <w:p w14:paraId="6D447436" w14:textId="6E31B73B" w:rsidR="004150F0" w:rsidRDefault="004150F0" w:rsidP="004150F0">
      <w:pPr>
        <w:ind w:firstLine="0"/>
        <w:rPr>
          <w:lang w:eastAsia="en-US"/>
        </w:rPr>
      </w:pPr>
      <w:r>
        <w:rPr>
          <w:lang w:eastAsia="en-US"/>
        </w:rPr>
        <w:tab/>
        <w:t>Подсистема регистрации, авторизации и аутентификации – данный модуль отвечает за идентификацию пользователя и разграничение прав. Пользователями системы являются бюджетные организации вводящие свои данные, поэтому важно ограничивать доступ к ней и предоставлять его только владельцам данных.</w:t>
      </w:r>
    </w:p>
    <w:p w14:paraId="044F3797" w14:textId="03F051ED" w:rsidR="004150F0" w:rsidRDefault="004150F0" w:rsidP="004150F0">
      <w:pPr>
        <w:ind w:firstLine="0"/>
        <w:rPr>
          <w:lang w:eastAsia="en-US"/>
        </w:rPr>
      </w:pPr>
      <w:r>
        <w:rPr>
          <w:lang w:eastAsia="en-US"/>
        </w:rPr>
        <w:tab/>
        <w:t>Подсистема ввода данных об учреждении. Для формирования паспорта ПЭС и подбора списка энергосберегающих ресурсов необходим значительный объем данных. Для того что бы не вносить его каждый раз пользователю необходимо предоставить возможность сохранять их на сервере и получать к ним доступ, это и является обязанностью подсистемы ввода данных об учреждении. Для выполнения своей функции ей так же необходимо взаимодействовать с другими подсистемами и сервером базы данных.</w:t>
      </w:r>
    </w:p>
    <w:p w14:paraId="3583B5CF" w14:textId="1EE57778" w:rsidR="004150F0" w:rsidRDefault="004150F0" w:rsidP="004150F0">
      <w:pPr>
        <w:ind w:firstLine="0"/>
        <w:rPr>
          <w:lang w:eastAsia="en-US"/>
        </w:rPr>
      </w:pPr>
      <w:r>
        <w:rPr>
          <w:lang w:eastAsia="en-US"/>
        </w:rPr>
        <w:tab/>
        <w:t xml:space="preserve">Подсистема интеллектуальной </w:t>
      </w:r>
      <w:proofErr w:type="spellStart"/>
      <w:r>
        <w:rPr>
          <w:lang w:eastAsia="en-US"/>
        </w:rPr>
        <w:t>валидации</w:t>
      </w:r>
      <w:proofErr w:type="spellEnd"/>
      <w:r>
        <w:rPr>
          <w:lang w:eastAsia="en-US"/>
        </w:rPr>
        <w:t xml:space="preserve"> пользовательских данных. Поскольку</w:t>
      </w:r>
      <w:r w:rsidR="00F6585A">
        <w:rPr>
          <w:lang w:eastAsia="en-US"/>
        </w:rPr>
        <w:t>,</w:t>
      </w:r>
      <w:r>
        <w:rPr>
          <w:lang w:eastAsia="en-US"/>
        </w:rPr>
        <w:t xml:space="preserve"> </w:t>
      </w:r>
      <w:r w:rsidR="00F6585A">
        <w:rPr>
          <w:lang w:eastAsia="en-US"/>
        </w:rPr>
        <w:t xml:space="preserve">вводимые пользователем, данные могут быть некачественные или не консистентные, необходимо проверять их на достоверность и соответствие действительности. </w:t>
      </w:r>
      <w:r w:rsidR="003B13F8">
        <w:rPr>
          <w:lang w:eastAsia="en-US"/>
        </w:rPr>
        <w:t>Ввиду сложности,</w:t>
      </w:r>
      <w:r w:rsidR="00F6585A">
        <w:rPr>
          <w:lang w:eastAsia="en-US"/>
        </w:rPr>
        <w:t xml:space="preserve"> поставленной задачи из-за разнородности </w:t>
      </w:r>
      <w:r w:rsidR="003B13F8">
        <w:rPr>
          <w:lang w:eastAsia="en-US"/>
        </w:rPr>
        <w:t>данных,</w:t>
      </w:r>
      <w:r w:rsidR="00F6585A">
        <w:rPr>
          <w:lang w:eastAsia="en-US"/>
        </w:rPr>
        <w:t xml:space="preserve"> было принято решение </w:t>
      </w:r>
      <w:proofErr w:type="spellStart"/>
      <w:r w:rsidR="00F6585A">
        <w:rPr>
          <w:lang w:eastAsia="en-US"/>
        </w:rPr>
        <w:t>интеллектуализировать</w:t>
      </w:r>
      <w:proofErr w:type="spellEnd"/>
      <w:r w:rsidR="00F6585A">
        <w:rPr>
          <w:lang w:eastAsia="en-US"/>
        </w:rPr>
        <w:t xml:space="preserve"> данную подсистему.</w:t>
      </w:r>
    </w:p>
    <w:p w14:paraId="729A74B1" w14:textId="3DF3876C" w:rsidR="003B13F8" w:rsidRPr="003B13F8" w:rsidRDefault="003B13F8" w:rsidP="004150F0">
      <w:pPr>
        <w:ind w:firstLine="0"/>
        <w:rPr>
          <w:lang w:eastAsia="en-US"/>
        </w:rPr>
      </w:pPr>
      <w:r>
        <w:rPr>
          <w:lang w:eastAsia="en-US"/>
        </w:rPr>
        <w:tab/>
        <w:t xml:space="preserve">Подсистема формирования паспорта ПЭС – отвечает за формирования </w:t>
      </w:r>
      <w:r>
        <w:rPr>
          <w:lang w:eastAsia="en-US"/>
        </w:rPr>
        <w:lastRenderedPageBreak/>
        <w:t>.</w:t>
      </w:r>
      <w:r>
        <w:rPr>
          <w:lang w:val="en-US" w:eastAsia="en-US"/>
        </w:rPr>
        <w:t>docx</w:t>
      </w:r>
      <w:r w:rsidRPr="003B13F8">
        <w:rPr>
          <w:lang w:eastAsia="en-US"/>
        </w:rPr>
        <w:t xml:space="preserve"> </w:t>
      </w:r>
      <w:r>
        <w:rPr>
          <w:lang w:eastAsia="en-US"/>
        </w:rPr>
        <w:t>файла содержащего паспорт ПЭС, для этого подсистема берет данные из модуля хранения информации об организации.</w:t>
      </w:r>
    </w:p>
    <w:p w14:paraId="3283E060" w14:textId="49DDD151" w:rsidR="003B13F8" w:rsidRPr="003B13F8" w:rsidRDefault="003B13F8" w:rsidP="004150F0">
      <w:pPr>
        <w:ind w:firstLine="0"/>
        <w:rPr>
          <w:lang w:eastAsia="en-US"/>
        </w:rPr>
      </w:pPr>
      <w:r>
        <w:rPr>
          <w:lang w:eastAsia="en-US"/>
        </w:rPr>
        <w:tab/>
        <w:t xml:space="preserve">Подсистема подбора энергосберегающих мероприятий – облегчает работу </w:t>
      </w:r>
      <w:r w:rsidR="00121D50">
        <w:rPr>
          <w:lang w:eastAsia="en-US"/>
        </w:rPr>
        <w:t>пользователя</w:t>
      </w:r>
      <w:r>
        <w:rPr>
          <w:lang w:eastAsia="en-US"/>
        </w:rPr>
        <w:t xml:space="preserve"> за счет рекомендации энергосберегающих мероприятий при помощи </w:t>
      </w:r>
      <w:r w:rsidR="00121D50">
        <w:rPr>
          <w:lang w:eastAsia="en-US"/>
        </w:rPr>
        <w:t>выведенных эвристик. Данная подсистема используется подсистемой формирования паспорта ПЭС.</w:t>
      </w:r>
    </w:p>
    <w:p w14:paraId="2C86E0FD" w14:textId="06EE6349" w:rsidR="00121D50" w:rsidRPr="00CE62A8" w:rsidRDefault="00121D50" w:rsidP="00121D50">
      <w:pPr>
        <w:pStyle w:val="2"/>
        <w:numPr>
          <w:ilvl w:val="2"/>
          <w:numId w:val="1"/>
        </w:numPr>
        <w:spacing w:line="480" w:lineRule="auto"/>
        <w:rPr>
          <w:rFonts w:eastAsia="Times New Roman"/>
          <w:lang w:eastAsia="en-US"/>
        </w:rPr>
      </w:pPr>
      <w:bookmarkStart w:id="17" w:name="_Toc97329951"/>
      <w:r>
        <w:rPr>
          <w:rFonts w:eastAsia="Times New Roman"/>
          <w:lang w:eastAsia="en-US"/>
        </w:rPr>
        <w:t xml:space="preserve">Разработка общей структуры </w:t>
      </w:r>
      <w:r w:rsidRPr="00121D50">
        <w:rPr>
          <w:rFonts w:eastAsia="Times New Roman"/>
          <w:lang w:eastAsia="en-US"/>
        </w:rPr>
        <w:t>к</w:t>
      </w:r>
      <w:r>
        <w:rPr>
          <w:rFonts w:eastAsia="Times New Roman"/>
          <w:lang w:eastAsia="en-US"/>
        </w:rPr>
        <w:t>лиентской части</w:t>
      </w:r>
    </w:p>
    <w:p w14:paraId="717F05AD" w14:textId="70CB3AE7" w:rsidR="005223CD" w:rsidRDefault="005223CD" w:rsidP="005223CD">
      <w:pPr>
        <w:rPr>
          <w:rFonts w:eastAsia="Times New Roman"/>
        </w:rPr>
      </w:pPr>
      <w:r>
        <w:rPr>
          <w:rFonts w:eastAsia="Times New Roman"/>
        </w:rPr>
        <w:t xml:space="preserve">В рамках </w:t>
      </w:r>
      <w:r>
        <w:rPr>
          <w:rFonts w:eastAsia="Times New Roman"/>
        </w:rPr>
        <w:t>клиентской</w:t>
      </w:r>
      <w:r>
        <w:rPr>
          <w:rFonts w:eastAsia="Times New Roman"/>
        </w:rPr>
        <w:t xml:space="preserve"> части выделим подсистемы:</w:t>
      </w:r>
    </w:p>
    <w:p w14:paraId="750C2337" w14:textId="135515C9" w:rsidR="005223CD"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подсистем</w:t>
      </w:r>
      <w:r>
        <w:rPr>
          <w:rFonts w:eastAsia="Calibri" w:cs="Times New Roman"/>
          <w:szCs w:val="28"/>
          <w:lang w:eastAsia="en-US"/>
        </w:rPr>
        <w:t>а</w:t>
      </w:r>
      <w:r>
        <w:rPr>
          <w:rFonts w:eastAsia="Calibri" w:cs="Times New Roman"/>
          <w:szCs w:val="28"/>
          <w:lang w:eastAsia="en-US"/>
        </w:rPr>
        <w:t xml:space="preserve"> взаимодействия с </w:t>
      </w:r>
      <w:r>
        <w:rPr>
          <w:rFonts w:eastAsia="Calibri" w:cs="Times New Roman"/>
          <w:szCs w:val="28"/>
          <w:lang w:val="en-US" w:eastAsia="en-US"/>
        </w:rPr>
        <w:t>API</w:t>
      </w:r>
      <w:r w:rsidRPr="00BE3E07">
        <w:rPr>
          <w:rFonts w:eastAsia="Calibri" w:cs="Times New Roman"/>
          <w:szCs w:val="28"/>
          <w:lang w:eastAsia="en-US"/>
        </w:rPr>
        <w:t>;</w:t>
      </w:r>
    </w:p>
    <w:p w14:paraId="6DAFFC13" w14:textId="1C659D39" w:rsidR="005223CD" w:rsidRPr="00BE3E07"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подсистем</w:t>
      </w:r>
      <w:r>
        <w:rPr>
          <w:rFonts w:eastAsia="Calibri" w:cs="Times New Roman"/>
          <w:szCs w:val="28"/>
          <w:lang w:eastAsia="en-US"/>
        </w:rPr>
        <w:t>а</w:t>
      </w:r>
      <w:r>
        <w:rPr>
          <w:rFonts w:eastAsia="Calibri" w:cs="Times New Roman"/>
          <w:szCs w:val="28"/>
          <w:lang w:eastAsia="en-US"/>
        </w:rPr>
        <w:t xml:space="preserve"> </w:t>
      </w:r>
      <w:proofErr w:type="spellStart"/>
      <w:r>
        <w:rPr>
          <w:rFonts w:eastAsia="Calibri" w:cs="Times New Roman"/>
          <w:szCs w:val="28"/>
          <w:lang w:eastAsia="en-US"/>
        </w:rPr>
        <w:t>роутинга</w:t>
      </w:r>
      <w:proofErr w:type="spellEnd"/>
      <w:r>
        <w:rPr>
          <w:rFonts w:eastAsia="Calibri" w:cs="Times New Roman"/>
          <w:szCs w:val="28"/>
          <w:lang w:eastAsia="en-US"/>
        </w:rPr>
        <w:t>;</w:t>
      </w:r>
    </w:p>
    <w:p w14:paraId="136651ED" w14:textId="68F1BAFC" w:rsidR="005223CD"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подсистем</w:t>
      </w:r>
      <w:r>
        <w:rPr>
          <w:rFonts w:eastAsia="Calibri" w:cs="Times New Roman"/>
          <w:szCs w:val="28"/>
          <w:lang w:eastAsia="en-US"/>
        </w:rPr>
        <w:t>а</w:t>
      </w:r>
      <w:r>
        <w:rPr>
          <w:rFonts w:eastAsia="Calibri" w:cs="Times New Roman"/>
          <w:szCs w:val="28"/>
          <w:lang w:eastAsia="en-US"/>
        </w:rPr>
        <w:t xml:space="preserve"> для </w:t>
      </w:r>
      <w:proofErr w:type="gramStart"/>
      <w:r>
        <w:rPr>
          <w:rFonts w:eastAsia="Calibri" w:cs="Times New Roman"/>
          <w:szCs w:val="28"/>
          <w:lang w:eastAsia="en-US"/>
        </w:rPr>
        <w:t>пред показа</w:t>
      </w:r>
      <w:proofErr w:type="gramEnd"/>
      <w:r>
        <w:rPr>
          <w:rFonts w:eastAsia="Calibri" w:cs="Times New Roman"/>
          <w:szCs w:val="28"/>
          <w:lang w:eastAsia="en-US"/>
        </w:rPr>
        <w:t xml:space="preserve"> паспорта ПЭС</w:t>
      </w:r>
      <w:r w:rsidRPr="00BE3E07">
        <w:rPr>
          <w:rFonts w:eastAsia="Calibri" w:cs="Times New Roman"/>
          <w:szCs w:val="28"/>
          <w:lang w:eastAsia="en-US"/>
        </w:rPr>
        <w:t>;</w:t>
      </w:r>
    </w:p>
    <w:p w14:paraId="5761AFA9" w14:textId="3A899C5B" w:rsidR="005223CD"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контейнер</w:t>
      </w:r>
      <w:r>
        <w:rPr>
          <w:rFonts w:eastAsia="Calibri" w:cs="Times New Roman"/>
          <w:szCs w:val="28"/>
          <w:lang w:eastAsia="en-US"/>
        </w:rPr>
        <w:t>ы</w:t>
      </w:r>
      <w:r>
        <w:rPr>
          <w:rFonts w:eastAsia="Calibri" w:cs="Times New Roman"/>
          <w:szCs w:val="28"/>
          <w:lang w:eastAsia="en-US"/>
        </w:rPr>
        <w:t>;</w:t>
      </w:r>
    </w:p>
    <w:p w14:paraId="01A5F340" w14:textId="3FD34AD1" w:rsidR="005223CD" w:rsidRPr="005223CD"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компонент</w:t>
      </w:r>
      <w:r>
        <w:rPr>
          <w:rFonts w:eastAsia="Calibri" w:cs="Times New Roman"/>
          <w:szCs w:val="28"/>
          <w:lang w:eastAsia="en-US"/>
        </w:rPr>
        <w:t>ы</w:t>
      </w:r>
      <w:r>
        <w:rPr>
          <w:rFonts w:eastAsia="Calibri" w:cs="Times New Roman"/>
          <w:szCs w:val="28"/>
          <w:lang w:eastAsia="en-US"/>
        </w:rPr>
        <w:t>.</w:t>
      </w:r>
    </w:p>
    <w:p w14:paraId="41F44B1C" w14:textId="3BECEB54" w:rsidR="005223CD" w:rsidRDefault="005223CD" w:rsidP="005223CD">
      <w:pPr>
        <w:rPr>
          <w:rFonts w:eastAsia="Times New Roman"/>
        </w:rPr>
      </w:pPr>
      <w:r>
        <w:rPr>
          <w:rFonts w:eastAsia="Times New Roman"/>
        </w:rPr>
        <w:t xml:space="preserve">В зависимости от необходимости </w:t>
      </w:r>
      <w:r w:rsidR="002D303F">
        <w:rPr>
          <w:rFonts w:eastAsia="Times New Roman"/>
        </w:rPr>
        <w:t xml:space="preserve">модули клиентской </w:t>
      </w:r>
      <w:r>
        <w:rPr>
          <w:rFonts w:eastAsia="Times New Roman"/>
        </w:rPr>
        <w:t>части могут взаимодействовать:</w:t>
      </w:r>
    </w:p>
    <w:p w14:paraId="53F241A5" w14:textId="77777777" w:rsidR="005223CD" w:rsidRPr="00FA1A38" w:rsidRDefault="005223CD" w:rsidP="005223CD">
      <w:pPr>
        <w:pStyle w:val="a3"/>
        <w:numPr>
          <w:ilvl w:val="0"/>
          <w:numId w:val="18"/>
        </w:numPr>
        <w:rPr>
          <w:rFonts w:eastAsia="Times New Roman"/>
        </w:rPr>
      </w:pPr>
      <w:r w:rsidRPr="00FA1A38">
        <w:rPr>
          <w:rFonts w:eastAsia="Times New Roman"/>
        </w:rPr>
        <w:t>между собой;</w:t>
      </w:r>
    </w:p>
    <w:p w14:paraId="0FCD33EE" w14:textId="1BB79830" w:rsidR="005223CD" w:rsidRPr="00FA1A38" w:rsidRDefault="005223CD" w:rsidP="005223CD">
      <w:pPr>
        <w:pStyle w:val="a3"/>
        <w:numPr>
          <w:ilvl w:val="0"/>
          <w:numId w:val="18"/>
        </w:numPr>
        <w:rPr>
          <w:rFonts w:eastAsia="Times New Roman"/>
        </w:rPr>
      </w:pPr>
      <w:r w:rsidRPr="00FA1A38">
        <w:rPr>
          <w:rFonts w:eastAsia="Times New Roman"/>
        </w:rPr>
        <w:t xml:space="preserve">с </w:t>
      </w:r>
      <w:r w:rsidR="002D303F">
        <w:rPr>
          <w:rFonts w:eastAsia="Times New Roman"/>
        </w:rPr>
        <w:t>пользователем</w:t>
      </w:r>
      <w:r w:rsidRPr="00FA1A38">
        <w:rPr>
          <w:rFonts w:eastAsia="Times New Roman"/>
        </w:rPr>
        <w:t>;</w:t>
      </w:r>
    </w:p>
    <w:p w14:paraId="4E4DF4E5" w14:textId="5FFD4A31" w:rsidR="005223CD" w:rsidRPr="00FA1A38" w:rsidRDefault="005223CD" w:rsidP="005223CD">
      <w:pPr>
        <w:pStyle w:val="a3"/>
        <w:numPr>
          <w:ilvl w:val="0"/>
          <w:numId w:val="18"/>
        </w:numPr>
        <w:rPr>
          <w:rFonts w:eastAsia="Times New Roman"/>
        </w:rPr>
      </w:pPr>
      <w:r w:rsidRPr="00FA1A38">
        <w:rPr>
          <w:rFonts w:eastAsia="Times New Roman"/>
        </w:rPr>
        <w:t xml:space="preserve">с </w:t>
      </w:r>
      <w:r w:rsidR="002D303F">
        <w:rPr>
          <w:rFonts w:eastAsia="Times New Roman"/>
        </w:rPr>
        <w:t xml:space="preserve">серверной частью по средствам </w:t>
      </w:r>
      <w:r w:rsidR="002D303F">
        <w:rPr>
          <w:rFonts w:eastAsia="Times New Roman"/>
          <w:lang w:val="en-US"/>
        </w:rPr>
        <w:t>API</w:t>
      </w:r>
      <w:r w:rsidRPr="00FA1A38">
        <w:rPr>
          <w:rFonts w:eastAsia="Times New Roman"/>
        </w:rPr>
        <w:t>.</w:t>
      </w:r>
    </w:p>
    <w:p w14:paraId="1FB8E151" w14:textId="77777777" w:rsidR="005223CD" w:rsidRDefault="005223CD" w:rsidP="005223CD">
      <w:pPr>
        <w:widowControl/>
        <w:spacing w:line="240" w:lineRule="auto"/>
        <w:rPr>
          <w:rFonts w:eastAsia="Times New Roman" w:cs="Times New Roman"/>
          <w:color w:val="000000"/>
          <w:szCs w:val="28"/>
        </w:rPr>
      </w:pPr>
    </w:p>
    <w:p w14:paraId="05E09499" w14:textId="77777777" w:rsidR="004121EB" w:rsidRDefault="005223CD" w:rsidP="005223CD">
      <w:pPr>
        <w:widowControl/>
        <w:spacing w:after="200" w:line="276" w:lineRule="auto"/>
        <w:ind w:firstLine="0"/>
        <w:jc w:val="left"/>
        <w:rPr>
          <w:rFonts w:eastAsia="Times New Roman" w:cs="Times New Roman"/>
          <w:color w:val="000000"/>
          <w:szCs w:val="28"/>
        </w:rPr>
      </w:pPr>
      <w:r>
        <w:rPr>
          <w:rFonts w:eastAsia="Times New Roman" w:cs="Times New Roman"/>
          <w:color w:val="000000"/>
          <w:szCs w:val="28"/>
        </w:rPr>
        <w:t>На рисунке 2.</w:t>
      </w:r>
      <w:r w:rsidR="002D303F">
        <w:rPr>
          <w:rFonts w:eastAsia="Times New Roman" w:cs="Times New Roman"/>
          <w:color w:val="000000"/>
          <w:szCs w:val="28"/>
        </w:rPr>
        <w:t>3</w:t>
      </w:r>
      <w:r>
        <w:rPr>
          <w:rFonts w:eastAsia="Times New Roman" w:cs="Times New Roman"/>
          <w:color w:val="000000"/>
          <w:szCs w:val="28"/>
        </w:rPr>
        <w:t xml:space="preserve"> изображена схема взаимодействия между </w:t>
      </w:r>
      <w:r w:rsidR="002D303F">
        <w:rPr>
          <w:rFonts w:eastAsia="Times New Roman" w:cs="Times New Roman"/>
          <w:color w:val="000000"/>
          <w:szCs w:val="28"/>
        </w:rPr>
        <w:t>компонентами клиентской части</w:t>
      </w:r>
      <w:r>
        <w:rPr>
          <w:rFonts w:eastAsia="Times New Roman" w:cs="Times New Roman"/>
          <w:color w:val="000000"/>
          <w:szCs w:val="28"/>
        </w:rPr>
        <w:t>.</w:t>
      </w:r>
    </w:p>
    <w:p w14:paraId="5CF2248F" w14:textId="1A6422FD" w:rsidR="00121D50" w:rsidRDefault="004121EB" w:rsidP="004121EB">
      <w:pPr>
        <w:widowControl/>
        <w:spacing w:after="200" w:line="276" w:lineRule="auto"/>
        <w:ind w:firstLine="0"/>
        <w:jc w:val="center"/>
        <w:rPr>
          <w:rFonts w:eastAsia="Calibri" w:cs="Arial"/>
          <w:b/>
          <w:bCs/>
          <w:caps/>
          <w:szCs w:val="28"/>
          <w:lang w:eastAsia="en-US"/>
        </w:rPr>
      </w:pPr>
      <w:r>
        <w:rPr>
          <w:rFonts w:eastAsia="Calibri" w:cs="Arial"/>
          <w:b/>
          <w:bCs/>
          <w:caps/>
          <w:noProof/>
          <w:szCs w:val="28"/>
          <w:lang w:eastAsia="en-US"/>
        </w:rPr>
        <w:lastRenderedPageBreak/>
        <w:drawing>
          <wp:inline distT="0" distB="0" distL="0" distR="0" wp14:anchorId="63A7D3E2" wp14:editId="4740C220">
            <wp:extent cx="5939790" cy="2863850"/>
            <wp:effectExtent l="0" t="0" r="381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24">
                      <a:extLst>
                        <a:ext uri="{28A0092B-C50C-407E-A947-70E740481C1C}">
                          <a14:useLocalDpi xmlns:a14="http://schemas.microsoft.com/office/drawing/2010/main" val="0"/>
                        </a:ext>
                      </a:extLst>
                    </a:blip>
                    <a:stretch>
                      <a:fillRect/>
                    </a:stretch>
                  </pic:blipFill>
                  <pic:spPr>
                    <a:xfrm>
                      <a:off x="0" y="0"/>
                      <a:ext cx="5939790" cy="2863850"/>
                    </a:xfrm>
                    <a:prstGeom prst="rect">
                      <a:avLst/>
                    </a:prstGeom>
                  </pic:spPr>
                </pic:pic>
              </a:graphicData>
            </a:graphic>
          </wp:inline>
        </w:drawing>
      </w:r>
    </w:p>
    <w:p w14:paraId="243E08AF" w14:textId="67B45445" w:rsidR="004121EB" w:rsidRPr="004121EB" w:rsidRDefault="004121EB" w:rsidP="00121D50">
      <w:pPr>
        <w:pStyle w:val="10"/>
        <w:spacing w:line="480" w:lineRule="auto"/>
        <w:rPr>
          <w:rFonts w:eastAsia="Calibri"/>
          <w:color w:val="FF0000"/>
          <w:lang w:eastAsia="en-US"/>
        </w:rPr>
      </w:pPr>
      <w:r w:rsidRPr="004121EB">
        <w:rPr>
          <w:rFonts w:eastAsia="Calibri"/>
          <w:color w:val="FF0000"/>
          <w:lang w:eastAsia="en-US"/>
        </w:rPr>
        <w:t>О</w:t>
      </w:r>
      <w:r>
        <w:rPr>
          <w:rFonts w:eastAsia="Calibri"/>
          <w:color w:val="FF0000"/>
          <w:lang w:eastAsia="en-US"/>
        </w:rPr>
        <w:t>писание пяти кусков фронта</w:t>
      </w:r>
    </w:p>
    <w:p w14:paraId="39B2A7F9" w14:textId="0A6A1F43" w:rsidR="009672BB" w:rsidRPr="00F00DB9" w:rsidRDefault="00042001" w:rsidP="00121D50">
      <w:pPr>
        <w:pStyle w:val="10"/>
        <w:spacing w:line="480" w:lineRule="auto"/>
        <w:rPr>
          <w:rFonts w:eastAsia="Calibri"/>
          <w:lang w:eastAsia="en-US"/>
        </w:rPr>
      </w:pPr>
      <w:r w:rsidRPr="000C2E08">
        <w:rPr>
          <w:rFonts w:eastAsia="Calibri"/>
          <w:lang w:eastAsia="en-US"/>
        </w:rPr>
        <w:t>З</w:t>
      </w:r>
      <w:r w:rsidR="00692104" w:rsidRPr="00A31E2A">
        <w:rPr>
          <w:rFonts w:eastAsia="Calibri"/>
          <w:lang w:val="en-US" w:eastAsia="en-US"/>
        </w:rPr>
        <w:t>A</w:t>
      </w:r>
      <w:r w:rsidRPr="000C2E08">
        <w:rPr>
          <w:rFonts w:eastAsia="Calibri"/>
          <w:lang w:eastAsia="en-US"/>
        </w:rPr>
        <w:t>КЛЮЧЕНИЕ</w:t>
      </w:r>
      <w:bookmarkEnd w:id="1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5"/>
          <w:footerReference w:type="default" r:id="rId26"/>
          <w:footerReference w:type="first" r:id="rId27"/>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0"/>
        <w:spacing w:line="480" w:lineRule="auto"/>
      </w:pPr>
      <w:bookmarkStart w:id="18" w:name="_Toc97329952"/>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18"/>
    </w:p>
    <w:p w14:paraId="08D7AE21" w14:textId="77777777" w:rsidR="000C2E08" w:rsidRPr="00CE582B" w:rsidRDefault="00077C75" w:rsidP="00343BB6">
      <w:pPr>
        <w:pStyle w:val="a3"/>
        <w:numPr>
          <w:ilvl w:val="0"/>
          <w:numId w:val="2"/>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343BB6">
      <w:pPr>
        <w:pStyle w:val="a3"/>
        <w:numPr>
          <w:ilvl w:val="0"/>
          <w:numId w:val="2"/>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343BB6">
      <w:pPr>
        <w:pStyle w:val="a3"/>
        <w:numPr>
          <w:ilvl w:val="0"/>
          <w:numId w:val="2"/>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343BB6">
      <w:pPr>
        <w:pStyle w:val="a3"/>
        <w:numPr>
          <w:ilvl w:val="0"/>
          <w:numId w:val="2"/>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8" w:history="1">
        <w:r w:rsidRPr="00BF2945">
          <w:rPr>
            <w:rStyle w:val="ae"/>
            <w:noProof/>
            <w:color w:val="auto"/>
            <w:u w:val="none"/>
          </w:rPr>
          <w:t>https://fabricators.ru/article/konditerskaya-promyshlennost</w:t>
        </w:r>
      </w:hyperlink>
    </w:p>
    <w:p w14:paraId="65A6DE1A" w14:textId="77777777" w:rsidR="00885DC3" w:rsidRPr="00CE582B" w:rsidRDefault="00541DFA" w:rsidP="00343BB6">
      <w:pPr>
        <w:pStyle w:val="a3"/>
        <w:numPr>
          <w:ilvl w:val="0"/>
          <w:numId w:val="2"/>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343BB6">
      <w:pPr>
        <w:pStyle w:val="a3"/>
        <w:numPr>
          <w:ilvl w:val="0"/>
          <w:numId w:val="2"/>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343BB6">
      <w:pPr>
        <w:pStyle w:val="a3"/>
        <w:numPr>
          <w:ilvl w:val="0"/>
          <w:numId w:val="2"/>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343BB6">
      <w:pPr>
        <w:pStyle w:val="a3"/>
        <w:numPr>
          <w:ilvl w:val="0"/>
          <w:numId w:val="2"/>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343BB6">
      <w:pPr>
        <w:pStyle w:val="a3"/>
        <w:numPr>
          <w:ilvl w:val="0"/>
          <w:numId w:val="2"/>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9" w:history="1">
        <w:r w:rsidRPr="00CE582B">
          <w:rPr>
            <w:rStyle w:val="ae"/>
            <w:noProof/>
            <w:color w:val="auto"/>
            <w:u w:val="none"/>
          </w:rPr>
          <w:t>https://www.audit-it.ru/terms/accounting/operativnyy_uchet.html</w:t>
        </w:r>
      </w:hyperlink>
    </w:p>
    <w:p w14:paraId="2332B005" w14:textId="77777777" w:rsidR="00C547E0" w:rsidRPr="00CE582B" w:rsidRDefault="00C547E0" w:rsidP="00343BB6">
      <w:pPr>
        <w:pStyle w:val="a3"/>
        <w:numPr>
          <w:ilvl w:val="0"/>
          <w:numId w:val="2"/>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0"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343BB6">
      <w:pPr>
        <w:pStyle w:val="a3"/>
        <w:numPr>
          <w:ilvl w:val="0"/>
          <w:numId w:val="2"/>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343BB6">
      <w:pPr>
        <w:pStyle w:val="a3"/>
        <w:numPr>
          <w:ilvl w:val="0"/>
          <w:numId w:val="2"/>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31" w:history="1">
        <w:r w:rsidR="00246C13" w:rsidRPr="00CE582B">
          <w:rPr>
            <w:rStyle w:val="ae"/>
            <w:noProof/>
            <w:color w:val="auto"/>
            <w:u w:val="none"/>
          </w:rPr>
          <w:t>https://trinion.org/articles/chto-takoe-erp-sistema</w:t>
        </w:r>
      </w:hyperlink>
    </w:p>
    <w:p w14:paraId="7FDE7FF4" w14:textId="77777777" w:rsidR="00DC06D7" w:rsidRPr="00CE582B" w:rsidRDefault="00246C13" w:rsidP="00343BB6">
      <w:pPr>
        <w:pStyle w:val="a3"/>
        <w:numPr>
          <w:ilvl w:val="0"/>
          <w:numId w:val="2"/>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343BB6">
      <w:pPr>
        <w:pStyle w:val="a3"/>
        <w:numPr>
          <w:ilvl w:val="0"/>
          <w:numId w:val="2"/>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343BB6">
      <w:pPr>
        <w:pStyle w:val="a3"/>
        <w:numPr>
          <w:ilvl w:val="0"/>
          <w:numId w:val="2"/>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343BB6">
      <w:pPr>
        <w:pStyle w:val="a3"/>
        <w:numPr>
          <w:ilvl w:val="0"/>
          <w:numId w:val="2"/>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343BB6">
      <w:pPr>
        <w:pStyle w:val="a3"/>
        <w:numPr>
          <w:ilvl w:val="0"/>
          <w:numId w:val="2"/>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343BB6">
      <w:pPr>
        <w:pStyle w:val="a3"/>
        <w:numPr>
          <w:ilvl w:val="0"/>
          <w:numId w:val="2"/>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343BB6">
      <w:pPr>
        <w:pStyle w:val="a3"/>
        <w:numPr>
          <w:ilvl w:val="0"/>
          <w:numId w:val="2"/>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343BB6">
      <w:pPr>
        <w:pStyle w:val="a3"/>
        <w:numPr>
          <w:ilvl w:val="0"/>
          <w:numId w:val="2"/>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2"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343BB6">
      <w:pPr>
        <w:pStyle w:val="a3"/>
        <w:numPr>
          <w:ilvl w:val="0"/>
          <w:numId w:val="2"/>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3" w:history="1">
        <w:r w:rsidR="005B15B9" w:rsidRPr="00D83412">
          <w:rPr>
            <w:rStyle w:val="ae"/>
            <w:noProof/>
            <w:color w:val="auto"/>
            <w:u w:val="none"/>
          </w:rPr>
          <w:t>https://ru.bmstu.wiki/PostgreSQL</w:t>
        </w:r>
      </w:hyperlink>
    </w:p>
    <w:p w14:paraId="3C8EDC6F" w14:textId="77777777" w:rsidR="00B93AEB" w:rsidRDefault="005B15B9" w:rsidP="00343BB6">
      <w:pPr>
        <w:pStyle w:val="a3"/>
        <w:numPr>
          <w:ilvl w:val="0"/>
          <w:numId w:val="2"/>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343BB6">
      <w:pPr>
        <w:pStyle w:val="a3"/>
        <w:numPr>
          <w:ilvl w:val="0"/>
          <w:numId w:val="2"/>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4"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343BB6">
      <w:pPr>
        <w:pStyle w:val="a3"/>
        <w:numPr>
          <w:ilvl w:val="0"/>
          <w:numId w:val="2"/>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5" w:history="1">
        <w:r w:rsidRPr="00CE582B">
          <w:rPr>
            <w:rStyle w:val="ae"/>
            <w:color w:val="auto"/>
            <w:u w:val="none"/>
          </w:rPr>
          <w:t>https://habr.com/ru/post/268371/</w:t>
        </w:r>
      </w:hyperlink>
    </w:p>
    <w:p w14:paraId="0E307EFC" w14:textId="77777777" w:rsidR="0030036E" w:rsidRPr="0030036E" w:rsidRDefault="00E0079D" w:rsidP="00343BB6">
      <w:pPr>
        <w:pStyle w:val="a3"/>
        <w:numPr>
          <w:ilvl w:val="0"/>
          <w:numId w:val="2"/>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6" w:history="1">
        <w:r w:rsidRPr="0030036E">
          <w:rPr>
            <w:rStyle w:val="ae"/>
            <w:color w:val="auto"/>
            <w:u w:val="none"/>
            <w:lang w:val="en-US"/>
          </w:rPr>
          <w:t>https://mapstruct.org/</w:t>
        </w:r>
      </w:hyperlink>
    </w:p>
    <w:p w14:paraId="75843108" w14:textId="77777777" w:rsidR="00E0079D" w:rsidRPr="00CE582B" w:rsidRDefault="00E0079D" w:rsidP="00343BB6">
      <w:pPr>
        <w:pStyle w:val="a3"/>
        <w:numPr>
          <w:ilvl w:val="0"/>
          <w:numId w:val="2"/>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7"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343BB6">
      <w:pPr>
        <w:pStyle w:val="a3"/>
        <w:numPr>
          <w:ilvl w:val="0"/>
          <w:numId w:val="2"/>
        </w:numPr>
        <w:sectPr w:rsidR="00224852" w:rsidRPr="00224852" w:rsidSect="00EC114B">
          <w:headerReference w:type="default" r:id="rId38"/>
          <w:footerReference w:type="first" r:id="rId39"/>
          <w:pgSz w:w="11906" w:h="16838"/>
          <w:pgMar w:top="992" w:right="851" w:bottom="1134" w:left="1701" w:header="709" w:footer="969" w:gutter="0"/>
          <w:cols w:space="708"/>
          <w:titlePg/>
          <w:docGrid w:linePitch="360"/>
        </w:sectPr>
      </w:pPr>
    </w:p>
    <w:p w14:paraId="2FF2FBD7" w14:textId="490068BF" w:rsidR="00FB496F" w:rsidRPr="00370557" w:rsidRDefault="00FB496F" w:rsidP="00A26AE1">
      <w:pPr>
        <w:pStyle w:val="10"/>
        <w:spacing w:line="480" w:lineRule="auto"/>
        <w:jc w:val="center"/>
        <w:rPr>
          <w:rFonts w:eastAsia="Calibri"/>
          <w:lang w:eastAsia="en-US"/>
        </w:rPr>
      </w:pPr>
      <w:bookmarkStart w:id="19" w:name="_Toc97329953"/>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370557">
        <w:rPr>
          <w:rFonts w:eastAsia="Calibri"/>
          <w:lang w:eastAsia="en-US"/>
        </w:rPr>
        <w:t xml:space="preserve"> </w:t>
      </w:r>
      <w:r w:rsidR="00370557">
        <w:rPr>
          <w:rFonts w:eastAsia="Calibri"/>
          <w:lang w:eastAsia="en-US"/>
        </w:rPr>
        <w:t>А</w:t>
      </w:r>
      <w:bookmarkEnd w:id="19"/>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343BB6">
      <w:pPr>
        <w:pStyle w:val="a3"/>
        <w:numPr>
          <w:ilvl w:val="0"/>
          <w:numId w:val="3"/>
        </w:numPr>
        <w:jc w:val="left"/>
        <w:rPr>
          <w:b/>
          <w:sz w:val="24"/>
          <w:szCs w:val="24"/>
        </w:rPr>
      </w:pPr>
      <w:r>
        <w:rPr>
          <w:b/>
          <w:sz w:val="24"/>
          <w:szCs w:val="24"/>
        </w:rPr>
        <w:t>Результат запроса на получение данных о сырье</w:t>
      </w:r>
    </w:p>
    <w:p w14:paraId="17DA9E86" w14:textId="2FBF425A" w:rsidR="00FB496F" w:rsidRPr="000A015D" w:rsidRDefault="00FB496F" w:rsidP="00FB496F">
      <w:pPr>
        <w:spacing w:line="280" w:lineRule="atLeast"/>
        <w:ind w:firstLine="0"/>
        <w:rPr>
          <w:rFonts w:ascii="Consolas" w:eastAsia="Times New Roman" w:hAnsi="Consolas" w:cs="Courier New"/>
          <w:sz w:val="20"/>
          <w:szCs w:val="20"/>
        </w:rPr>
      </w:pPr>
    </w:p>
    <w:sectPr w:rsidR="00FB496F" w:rsidRPr="000A015D" w:rsidSect="00023394">
      <w:headerReference w:type="default" r:id="rId40"/>
      <w:footerReference w:type="default" r:id="rId41"/>
      <w:footerReference w:type="first" r:id="rId42"/>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89685" w14:textId="77777777" w:rsidR="00E428A8" w:rsidRDefault="00E428A8" w:rsidP="00546B54">
      <w:pPr>
        <w:spacing w:line="240" w:lineRule="auto"/>
      </w:pPr>
      <w:r>
        <w:separator/>
      </w:r>
    </w:p>
  </w:endnote>
  <w:endnote w:type="continuationSeparator" w:id="0">
    <w:p w14:paraId="5943BC98" w14:textId="77777777" w:rsidR="00E428A8" w:rsidRDefault="00E428A8"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3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rc3XzfABAADKAwAADgAAAAAAAAAAAAAAAAAuAgAAZHJzL2Uy&#13;&#10;b0RvYy54bWxQSwECLQAUAAYACAAAACEAfuv6at4AAAANAQAADwAAAAAAAAAAAAAAAABKBAAAZHJz&#13;&#10;L2Rvd25yZXYueG1sUEsFBgAAAAAEAAQA8wAAAFUFA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3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2"/>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23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">
              <v:rect id="Rectangle 122" o:spid="_x0000_s12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23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23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24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24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24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24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24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2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2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24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2"/>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0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Ak3+Yx8gEAAMoDAAAOAAAAAAAAAAAAAAAAAC4CAABkcnMv&#13;&#10;ZTJvRG9jLnhtbFBLAQItABQABgAIAAAAIQB+6/pq3gAAAA0BAAAPAAAAAAAAAAAAAAAAAEwEAABk&#13;&#10;cnMvZG93bnJldi54bWxQSwUGAAAAAAQABADzAAAAVwU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0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">
              <v:rect id="Rectangle 122" o:spid="_x0000_s13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3FC65" w14:textId="77777777" w:rsidR="00E428A8" w:rsidRDefault="00E428A8" w:rsidP="00546B54">
      <w:pPr>
        <w:spacing w:line="240" w:lineRule="auto"/>
      </w:pPr>
      <w:r>
        <w:separator/>
      </w:r>
    </w:p>
  </w:footnote>
  <w:footnote w:type="continuationSeparator" w:id="0">
    <w:p w14:paraId="2EE2760A" w14:textId="77777777" w:rsidR="00E428A8" w:rsidRDefault="00E428A8"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1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28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KRR4woYBQAAPygAAA4AAAAAAAAA&#13;&#10;AAAAAAAALgIAAGRycy9lMm9Eb2MueG1sUEsBAi0AFAAGAAgAAAAhALstmvjkAAAAEQEAAA8AAAAA&#13;&#10;AAAAAAAAAAAAcgcAAGRycy9kb3ducmV2LnhtbFBLBQYAAAAABAAEAPMAAACDC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3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3337A2B"/>
    <w:multiLevelType w:val="hybridMultilevel"/>
    <w:tmpl w:val="1FA8B800"/>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8F7145B"/>
    <w:multiLevelType w:val="hybridMultilevel"/>
    <w:tmpl w:val="33D00240"/>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21806C4E"/>
    <w:multiLevelType w:val="hybridMultilevel"/>
    <w:tmpl w:val="981E4F1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33866A39"/>
    <w:multiLevelType w:val="hybridMultilevel"/>
    <w:tmpl w:val="958CAF5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360D40C2"/>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7" w15:restartNumberingAfterBreak="0">
    <w:nsid w:val="389265A0"/>
    <w:multiLevelType w:val="hybridMultilevel"/>
    <w:tmpl w:val="D010A666"/>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3C55450D"/>
    <w:multiLevelType w:val="hybridMultilevel"/>
    <w:tmpl w:val="A164F4A8"/>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 w15:restartNumberingAfterBreak="0">
    <w:nsid w:val="43346E3B"/>
    <w:multiLevelType w:val="hybridMultilevel"/>
    <w:tmpl w:val="7ABE3B78"/>
    <w:lvl w:ilvl="0" w:tplc="60E475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967BDF"/>
    <w:multiLevelType w:val="hybridMultilevel"/>
    <w:tmpl w:val="EBE4175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44B9376B"/>
    <w:multiLevelType w:val="hybridMultilevel"/>
    <w:tmpl w:val="7AD8370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4F5D7305"/>
    <w:multiLevelType w:val="hybridMultilevel"/>
    <w:tmpl w:val="CC568816"/>
    <w:lvl w:ilvl="0" w:tplc="60E4751A">
      <w:start w:val="1"/>
      <w:numFmt w:val="bullet"/>
      <w:lvlText w:val=""/>
      <w:lvlJc w:val="left"/>
      <w:pPr>
        <w:ind w:left="795" w:hanging="360"/>
      </w:pPr>
      <w:rPr>
        <w:rFonts w:ascii="Symbol" w:hAnsi="Symbol" w:hint="default"/>
      </w:rPr>
    </w:lvl>
    <w:lvl w:ilvl="1" w:tplc="60E4751A">
      <w:start w:val="1"/>
      <w:numFmt w:val="bullet"/>
      <w:lvlText w:val=""/>
      <w:lvlJc w:val="left"/>
      <w:pPr>
        <w:ind w:left="1515" w:hanging="360"/>
      </w:pPr>
      <w:rPr>
        <w:rFonts w:ascii="Symbol" w:hAnsi="Symbol"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15:restartNumberingAfterBreak="0">
    <w:nsid w:val="5DFE183C"/>
    <w:multiLevelType w:val="hybridMultilevel"/>
    <w:tmpl w:val="EECED536"/>
    <w:lvl w:ilvl="0" w:tplc="62C6AEB6">
      <w:start w:val="1"/>
      <w:numFmt w:val="decimal"/>
      <w:lvlText w:val="%1."/>
      <w:lvlJc w:val="left"/>
      <w:pPr>
        <w:ind w:left="480" w:hanging="48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4C768CC"/>
    <w:multiLevelType w:val="hybridMultilevel"/>
    <w:tmpl w:val="40EAAC7A"/>
    <w:lvl w:ilvl="0" w:tplc="60E4751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6" w15:restartNumberingAfterBreak="0">
    <w:nsid w:val="6BDA605E"/>
    <w:multiLevelType w:val="hybridMultilevel"/>
    <w:tmpl w:val="866C6D6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74AD6F2C"/>
    <w:multiLevelType w:val="hybridMultilevel"/>
    <w:tmpl w:val="6C30023A"/>
    <w:lvl w:ilvl="0" w:tplc="FFFFFFFF">
      <w:start w:val="1"/>
      <w:numFmt w:val="bullet"/>
      <w:lvlText w:val=""/>
      <w:lvlJc w:val="left"/>
      <w:pPr>
        <w:ind w:left="795" w:hanging="360"/>
      </w:pPr>
      <w:rPr>
        <w:rFonts w:ascii="Symbol" w:hAnsi="Symbol" w:hint="default"/>
      </w:rPr>
    </w:lvl>
    <w:lvl w:ilvl="1" w:tplc="60E4751A">
      <w:start w:val="1"/>
      <w:numFmt w:val="bullet"/>
      <w:lvlText w:val=""/>
      <w:lvlJc w:val="left"/>
      <w:pPr>
        <w:ind w:left="1515" w:hanging="360"/>
      </w:pPr>
      <w:rPr>
        <w:rFonts w:ascii="Symbol" w:hAnsi="Symbol"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18" w15:restartNumberingAfterBreak="0">
    <w:nsid w:val="799106D0"/>
    <w:multiLevelType w:val="hybridMultilevel"/>
    <w:tmpl w:val="27E62AA2"/>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19" w15:restartNumberingAfterBreak="0">
    <w:nsid w:val="7D7E0C05"/>
    <w:multiLevelType w:val="multilevel"/>
    <w:tmpl w:val="819A5760"/>
    <w:styleLink w:val="1"/>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num w:numId="1">
    <w:abstractNumId w:val="0"/>
  </w:num>
  <w:num w:numId="2">
    <w:abstractNumId w:val="15"/>
  </w:num>
  <w:num w:numId="3">
    <w:abstractNumId w:val="2"/>
  </w:num>
  <w:num w:numId="4">
    <w:abstractNumId w:val="14"/>
  </w:num>
  <w:num w:numId="5">
    <w:abstractNumId w:val="4"/>
  </w:num>
  <w:num w:numId="6">
    <w:abstractNumId w:val="11"/>
  </w:num>
  <w:num w:numId="7">
    <w:abstractNumId w:val="8"/>
  </w:num>
  <w:num w:numId="8">
    <w:abstractNumId w:val="5"/>
  </w:num>
  <w:num w:numId="9">
    <w:abstractNumId w:val="16"/>
  </w:num>
  <w:num w:numId="10">
    <w:abstractNumId w:val="3"/>
  </w:num>
  <w:num w:numId="11">
    <w:abstractNumId w:val="10"/>
  </w:num>
  <w:num w:numId="12">
    <w:abstractNumId w:val="18"/>
  </w:num>
  <w:num w:numId="13">
    <w:abstractNumId w:val="12"/>
  </w:num>
  <w:num w:numId="14">
    <w:abstractNumId w:val="13"/>
  </w:num>
  <w:num w:numId="15">
    <w:abstractNumId w:val="19"/>
  </w:num>
  <w:num w:numId="16">
    <w:abstractNumId w:val="9"/>
  </w:num>
  <w:num w:numId="17">
    <w:abstractNumId w:val="1"/>
  </w:num>
  <w:num w:numId="18">
    <w:abstractNumId w:val="7"/>
  </w:num>
  <w:num w:numId="19">
    <w:abstractNumId w:val="6"/>
  </w:num>
  <w:num w:numId="2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1FD"/>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42A3"/>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3CF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015D"/>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1AFE"/>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16A"/>
    <w:rsid w:val="00121D50"/>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2CFA"/>
    <w:rsid w:val="0014356A"/>
    <w:rsid w:val="0014436B"/>
    <w:rsid w:val="00144FCD"/>
    <w:rsid w:val="00147869"/>
    <w:rsid w:val="00151BC9"/>
    <w:rsid w:val="00152748"/>
    <w:rsid w:val="00152878"/>
    <w:rsid w:val="0015287C"/>
    <w:rsid w:val="00153203"/>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0739"/>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07C97"/>
    <w:rsid w:val="0021388B"/>
    <w:rsid w:val="00220812"/>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303F"/>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3F4E"/>
    <w:rsid w:val="003347D8"/>
    <w:rsid w:val="00334C60"/>
    <w:rsid w:val="00335A1D"/>
    <w:rsid w:val="003379CB"/>
    <w:rsid w:val="00341D7E"/>
    <w:rsid w:val="00343103"/>
    <w:rsid w:val="00343683"/>
    <w:rsid w:val="00343BB6"/>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557"/>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67EC"/>
    <w:rsid w:val="003974F2"/>
    <w:rsid w:val="00397963"/>
    <w:rsid w:val="003A08D3"/>
    <w:rsid w:val="003A1CBD"/>
    <w:rsid w:val="003A2F99"/>
    <w:rsid w:val="003A344C"/>
    <w:rsid w:val="003A3B9D"/>
    <w:rsid w:val="003A3F26"/>
    <w:rsid w:val="003A47E2"/>
    <w:rsid w:val="003A514A"/>
    <w:rsid w:val="003A61C7"/>
    <w:rsid w:val="003A6FC1"/>
    <w:rsid w:val="003A78AB"/>
    <w:rsid w:val="003B13F8"/>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2BF4"/>
    <w:rsid w:val="003D4FC1"/>
    <w:rsid w:val="003D6991"/>
    <w:rsid w:val="003D77E6"/>
    <w:rsid w:val="003E02E0"/>
    <w:rsid w:val="003E1818"/>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21EB"/>
    <w:rsid w:val="0041376E"/>
    <w:rsid w:val="00414E45"/>
    <w:rsid w:val="004150F0"/>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17E4"/>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5F14"/>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23CD"/>
    <w:rsid w:val="00524556"/>
    <w:rsid w:val="005271DF"/>
    <w:rsid w:val="00530194"/>
    <w:rsid w:val="0053089B"/>
    <w:rsid w:val="00532798"/>
    <w:rsid w:val="00534666"/>
    <w:rsid w:val="00534832"/>
    <w:rsid w:val="00537536"/>
    <w:rsid w:val="0053781B"/>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256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4248"/>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27C67"/>
    <w:rsid w:val="00630DDC"/>
    <w:rsid w:val="00633AEB"/>
    <w:rsid w:val="00633CCB"/>
    <w:rsid w:val="00634386"/>
    <w:rsid w:val="006351A7"/>
    <w:rsid w:val="006353EC"/>
    <w:rsid w:val="00637C0F"/>
    <w:rsid w:val="00640711"/>
    <w:rsid w:val="006426BF"/>
    <w:rsid w:val="00644C00"/>
    <w:rsid w:val="00646469"/>
    <w:rsid w:val="00651E7B"/>
    <w:rsid w:val="00653B84"/>
    <w:rsid w:val="0065439C"/>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17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2998"/>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57C13"/>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0A3D"/>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3A43"/>
    <w:rsid w:val="007B44AD"/>
    <w:rsid w:val="007B4FBB"/>
    <w:rsid w:val="007B7088"/>
    <w:rsid w:val="007C06F0"/>
    <w:rsid w:val="007C0B16"/>
    <w:rsid w:val="007C128C"/>
    <w:rsid w:val="007C16C4"/>
    <w:rsid w:val="007C3597"/>
    <w:rsid w:val="007C3E7A"/>
    <w:rsid w:val="007C4991"/>
    <w:rsid w:val="007C5FC6"/>
    <w:rsid w:val="007D0002"/>
    <w:rsid w:val="007D1F96"/>
    <w:rsid w:val="007D383A"/>
    <w:rsid w:val="007D47A5"/>
    <w:rsid w:val="007D63C7"/>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08C5"/>
    <w:rsid w:val="008954F0"/>
    <w:rsid w:val="0089556B"/>
    <w:rsid w:val="00895795"/>
    <w:rsid w:val="00895972"/>
    <w:rsid w:val="00895CEE"/>
    <w:rsid w:val="00896FF2"/>
    <w:rsid w:val="00897294"/>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42E8"/>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D7037"/>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DA8"/>
    <w:rsid w:val="00A22F2D"/>
    <w:rsid w:val="00A240DA"/>
    <w:rsid w:val="00A2418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57B70"/>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5D24"/>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6532"/>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1D29"/>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0C46"/>
    <w:rsid w:val="00BE1F8C"/>
    <w:rsid w:val="00BE3E07"/>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072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62A8"/>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0FC"/>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21B4"/>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06ED7"/>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28A8"/>
    <w:rsid w:val="00E45900"/>
    <w:rsid w:val="00E46473"/>
    <w:rsid w:val="00E473A9"/>
    <w:rsid w:val="00E47F6D"/>
    <w:rsid w:val="00E52DF4"/>
    <w:rsid w:val="00E535FD"/>
    <w:rsid w:val="00E56981"/>
    <w:rsid w:val="00E573CA"/>
    <w:rsid w:val="00E62603"/>
    <w:rsid w:val="00E62ED3"/>
    <w:rsid w:val="00E648C4"/>
    <w:rsid w:val="00E649F6"/>
    <w:rsid w:val="00E66BAA"/>
    <w:rsid w:val="00E6791A"/>
    <w:rsid w:val="00E70CD9"/>
    <w:rsid w:val="00E71900"/>
    <w:rsid w:val="00E721D9"/>
    <w:rsid w:val="00E736B8"/>
    <w:rsid w:val="00E73E1B"/>
    <w:rsid w:val="00E73E5E"/>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CB7"/>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2AC9"/>
    <w:rsid w:val="00F232A5"/>
    <w:rsid w:val="00F234EC"/>
    <w:rsid w:val="00F241F1"/>
    <w:rsid w:val="00F25183"/>
    <w:rsid w:val="00F261AD"/>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585A"/>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A38"/>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46F4"/>
    <w:rsid w:val="00FC6360"/>
    <w:rsid w:val="00FC68DE"/>
    <w:rsid w:val="00FC7650"/>
    <w:rsid w:val="00FC7F1E"/>
    <w:rsid w:val="00FD1138"/>
    <w:rsid w:val="00FD422E"/>
    <w:rsid w:val="00FD47B5"/>
    <w:rsid w:val="00FD48A8"/>
    <w:rsid w:val="00FD69F8"/>
    <w:rsid w:val="00FD7449"/>
    <w:rsid w:val="00FE18B9"/>
    <w:rsid w:val="00FE27DD"/>
    <w:rsid w:val="00FE3BA6"/>
    <w:rsid w:val="00FE4378"/>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0">
    <w:name w:val="heading 1"/>
    <w:basedOn w:val="a"/>
    <w:next w:val="a"/>
    <w:link w:val="11"/>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0"/>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2">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3">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Нет списка1"/>
    <w:next w:val="a2"/>
    <w:uiPriority w:val="99"/>
    <w:semiHidden/>
    <w:unhideWhenUsed/>
    <w:rsid w:val="00921A0E"/>
  </w:style>
  <w:style w:type="paragraph" w:customStyle="1" w:styleId="15">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6">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7"/>
    <w:rsid w:val="00CB0AB0"/>
    <w:pPr>
      <w:spacing w:after="140" w:line="276" w:lineRule="auto"/>
    </w:pPr>
  </w:style>
  <w:style w:type="character" w:customStyle="1" w:styleId="17">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7"/>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 w:type="character" w:styleId="afc">
    <w:name w:val="Unresolved Mention"/>
    <w:basedOn w:val="a0"/>
    <w:uiPriority w:val="99"/>
    <w:semiHidden/>
    <w:unhideWhenUsed/>
    <w:rsid w:val="00A52B3B"/>
    <w:rPr>
      <w:color w:val="605E5C"/>
      <w:shd w:val="clear" w:color="auto" w:fill="E1DFDD"/>
    </w:rPr>
  </w:style>
  <w:style w:type="numbering" w:customStyle="1" w:styleId="1">
    <w:name w:val="Текущий список1"/>
    <w:uiPriority w:val="99"/>
    <w:rsid w:val="00153203"/>
    <w:pPr>
      <w:numPr>
        <w:numId w:val="15"/>
      </w:numPr>
    </w:pPr>
  </w:style>
  <w:style w:type="character" w:customStyle="1" w:styleId="apple-tab-span">
    <w:name w:val="apple-tab-span"/>
    <w:basedOn w:val="a0"/>
    <w:rsid w:val="00CE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77477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29">
          <w:marLeft w:val="0"/>
          <w:marRight w:val="0"/>
          <w:marTop w:val="0"/>
          <w:marBottom w:val="0"/>
          <w:divBdr>
            <w:top w:val="none" w:sz="0" w:space="0" w:color="auto"/>
            <w:left w:val="none" w:sz="0" w:space="0" w:color="auto"/>
            <w:bottom w:val="none" w:sz="0" w:space="0" w:color="auto"/>
            <w:right w:val="none" w:sz="0" w:space="0" w:color="auto"/>
          </w:divBdr>
          <w:divsChild>
            <w:div w:id="366179631">
              <w:marLeft w:val="0"/>
              <w:marRight w:val="0"/>
              <w:marTop w:val="0"/>
              <w:marBottom w:val="0"/>
              <w:divBdr>
                <w:top w:val="none" w:sz="0" w:space="0" w:color="auto"/>
                <w:left w:val="none" w:sz="0" w:space="0" w:color="auto"/>
                <w:bottom w:val="none" w:sz="0" w:space="0" w:color="auto"/>
                <w:right w:val="none" w:sz="0" w:space="0" w:color="auto"/>
              </w:divBdr>
              <w:divsChild>
                <w:div w:id="1337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150362">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55736871">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29124232">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1936331">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079211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98">
          <w:marLeft w:val="0"/>
          <w:marRight w:val="0"/>
          <w:marTop w:val="0"/>
          <w:marBottom w:val="0"/>
          <w:divBdr>
            <w:top w:val="none" w:sz="0" w:space="0" w:color="auto"/>
            <w:left w:val="none" w:sz="0" w:space="0" w:color="auto"/>
            <w:bottom w:val="none" w:sz="0" w:space="0" w:color="auto"/>
            <w:right w:val="none" w:sz="0" w:space="0" w:color="auto"/>
          </w:divBdr>
          <w:divsChild>
            <w:div w:id="402721799">
              <w:marLeft w:val="0"/>
              <w:marRight w:val="0"/>
              <w:marTop w:val="0"/>
              <w:marBottom w:val="0"/>
              <w:divBdr>
                <w:top w:val="none" w:sz="0" w:space="0" w:color="auto"/>
                <w:left w:val="none" w:sz="0" w:space="0" w:color="auto"/>
                <w:bottom w:val="none" w:sz="0" w:space="0" w:color="auto"/>
                <w:right w:val="none" w:sz="0" w:space="0" w:color="auto"/>
              </w:divBdr>
              <w:divsChild>
                <w:div w:id="90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91490008">
          <w:marLeft w:val="0"/>
          <w:marRight w:val="0"/>
          <w:marTop w:val="0"/>
          <w:marBottom w:val="0"/>
          <w:divBdr>
            <w:top w:val="none" w:sz="0" w:space="0" w:color="auto"/>
            <w:left w:val="none" w:sz="0" w:space="0" w:color="auto"/>
            <w:bottom w:val="none" w:sz="0" w:space="0" w:color="auto"/>
            <w:right w:val="none" w:sz="0" w:space="0" w:color="auto"/>
          </w:divBdr>
          <w:divsChild>
            <w:div w:id="1777213892">
              <w:marLeft w:val="0"/>
              <w:marRight w:val="0"/>
              <w:marTop w:val="0"/>
              <w:marBottom w:val="0"/>
              <w:divBdr>
                <w:top w:val="none" w:sz="0" w:space="0" w:color="auto"/>
                <w:left w:val="none" w:sz="0" w:space="0" w:color="auto"/>
                <w:bottom w:val="none" w:sz="0" w:space="0" w:color="auto"/>
                <w:right w:val="none" w:sz="0" w:space="0" w:color="auto"/>
              </w:divBdr>
              <w:divsChild>
                <w:div w:id="12058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3850963">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oter" Target="footer9.xml"/><Relationship Id="rId21" Type="http://schemas.openxmlformats.org/officeDocument/2006/relationships/image" Target="media/image2.png"/><Relationship Id="rId34" Type="http://schemas.openxmlformats.org/officeDocument/2006/relationships/hyperlink" Target="https://habr.com/en/post/278085" TargetMode="External"/><Relationship Id="rId42" Type="http://schemas.openxmlformats.org/officeDocument/2006/relationships/footer" Target="foot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1.png"/><Relationship Id="rId29" Type="http://schemas.openxmlformats.org/officeDocument/2006/relationships/hyperlink" Target="https://www.audit-it.ru/terms/accounting/operativnyy_uchet.html" TargetMode="Externa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g"/><Relationship Id="rId32" Type="http://schemas.openxmlformats.org/officeDocument/2006/relationships/hyperlink" Target="https://www.postgresql.org/docs/manuals/archive/" TargetMode="External"/><Relationship Id="rId37" Type="http://schemas.openxmlformats.org/officeDocument/2006/relationships/hyperlink" Target="https://postman.com/" TargetMode="External"/><Relationship Id="rId40"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hyperlink" Target="https://fabricators.ru/article/konditerskaya-promyshlennost" TargetMode="External"/><Relationship Id="rId36" Type="http://schemas.openxmlformats.org/officeDocument/2006/relationships/hyperlink" Target="https://mapstruct.org/" TargetMode="External"/><Relationship Id="rId10" Type="http://schemas.openxmlformats.org/officeDocument/2006/relationships/footer" Target="footer2.xml"/><Relationship Id="rId19" Type="http://schemas.openxmlformats.org/officeDocument/2006/relationships/hyperlink" Target="https://centerpolit.org/national-security/energeticheskaya-strategiya-rossii-na-period-do-2030-goda/" TargetMode="External"/><Relationship Id="rId31" Type="http://schemas.openxmlformats.org/officeDocument/2006/relationships/hyperlink" Target="https://trinion.org/articles/chto-takoe-erp-sistema"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jpg"/><Relationship Id="rId27" Type="http://schemas.openxmlformats.org/officeDocument/2006/relationships/footer" Target="footer8.xml"/><Relationship Id="rId30" Type="http://schemas.openxmlformats.org/officeDocument/2006/relationships/hyperlink" Target="https://bankfs.ru/deposits/operativnyi-schet-operativnyi-uch-t-buhgalterskii-uchet-v.html" TargetMode="External"/><Relationship Id="rId35" Type="http://schemas.openxmlformats.org/officeDocument/2006/relationships/hyperlink" Target="https://habr.com/ru/post/268371/"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yperlink" Target="https://ru.bmstu.wiki/PostgreSQL" TargetMode="External"/><Relationship Id="rId38" Type="http://schemas.openxmlformats.org/officeDocument/2006/relationships/header" Target="header7.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30</Pages>
  <Words>5262</Words>
  <Characters>29999</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35191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70</cp:revision>
  <cp:lastPrinted>2020-06-23T16:45:00Z</cp:lastPrinted>
  <dcterms:created xsi:type="dcterms:W3CDTF">2020-06-23T07:33:00Z</dcterms:created>
  <dcterms:modified xsi:type="dcterms:W3CDTF">2022-03-10T22:04:00Z</dcterms:modified>
</cp:coreProperties>
</file>