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AA546C" w:rsidRPr="00AA546C" w:rsidRDefault="00AA546C" w:rsidP="00AA546C">
      <w:pPr>
        <w:rPr>
          <w:lang w:val="nl-BE"/>
        </w:rPr>
      </w:pPr>
      <w:r>
        <w:rPr>
          <w:lang w:val="nl-BE"/>
        </w:rPr>
        <w:t>Dit document specifi</w:t>
      </w:r>
      <w:r w:rsidR="005076A4">
        <w:rPr>
          <w:lang w:val="nl-BE"/>
        </w:rPr>
        <w:t>e</w:t>
      </w:r>
      <w:r>
        <w:rPr>
          <w:lang w:val="nl-BE"/>
        </w:rPr>
        <w:t xml:space="preserve">ert te genereren attributen voor associaties en hun label en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tags.</w:t>
      </w: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160"/>
        <w:gridCol w:w="4521"/>
      </w:tblGrid>
      <w:tr w:rsidR="00596DEB" w:rsidRPr="000223D2" w:rsidTr="007C6E1F">
        <w:tc>
          <w:tcPr>
            <w:tcW w:w="80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53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216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4521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7C6E1F">
        <w:tc>
          <w:tcPr>
            <w:tcW w:w="80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53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216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4521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7C6E1F">
        <w:tc>
          <w:tcPr>
            <w:tcW w:w="80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53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2019</w:t>
            </w:r>
          </w:p>
        </w:tc>
        <w:tc>
          <w:tcPr>
            <w:tcW w:w="216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4521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</w:tbl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Default="00D12F0D" w:rsidP="00A52181">
      <w:pPr>
        <w:rPr>
          <w:b/>
          <w:lang w:val="nl-BE"/>
        </w:rPr>
      </w:pPr>
      <w:r w:rsidRPr="00D12F0D">
        <w:rPr>
          <w:b/>
          <w:lang w:val="nl-BE"/>
        </w:rPr>
        <w:t xml:space="preserve">Notaties in </w:t>
      </w:r>
      <w:r w:rsidR="00931648">
        <w:rPr>
          <w:b/>
          <w:lang w:val="nl-BE"/>
        </w:rPr>
        <w:t>formules</w:t>
      </w:r>
    </w:p>
    <w:p w:rsidR="00457160" w:rsidRPr="00D12F0D" w:rsidRDefault="00457160" w:rsidP="00A52181">
      <w:pPr>
        <w:rPr>
          <w:b/>
          <w:lang w:val="nl-BE"/>
        </w:rPr>
      </w:pPr>
    </w:p>
    <w:p w:rsidR="00785E5C" w:rsidRDefault="00FE2B33" w:rsidP="00A52181">
      <w:p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="00785E5C"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="00785E5C" w:rsidRPr="00785E5C">
        <w:rPr>
          <w:rFonts w:ascii="Courier New" w:hAnsi="Courier New" w:cs="Courier New"/>
          <w:sz w:val="20"/>
          <w:szCs w:val="20"/>
          <w:lang w:val="nl-BE"/>
        </w:rPr>
        <w:t>)</w:t>
      </w:r>
      <w:r w:rsidR="00785E5C">
        <w:rPr>
          <w:lang w:val="nl-BE"/>
        </w:rPr>
        <w:t xml:space="preserve">: </w:t>
      </w:r>
      <w:r>
        <w:rPr>
          <w:lang w:val="nl-BE"/>
        </w:rPr>
        <w:t>naam gegeven in UML aan</w:t>
      </w:r>
      <w:r w:rsidR="00785E5C">
        <w:rPr>
          <w:lang w:val="nl-BE"/>
        </w:rPr>
        <w:t xml:space="preserve"> 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FE2B33">
        <w:rPr>
          <w:lang w:val="nl-BE"/>
        </w:rPr>
        <w:t>.</w:t>
      </w:r>
      <w:r>
        <w:rPr>
          <w:lang w:val="nl-BE"/>
        </w:rPr>
        <w:t xml:space="preserve"> N</w:t>
      </w:r>
      <w:r w:rsidRPr="00FE2B33">
        <w:rPr>
          <w:lang w:val="nl-BE"/>
        </w:rPr>
        <w:t>ie</w:t>
      </w:r>
      <w:r>
        <w:rPr>
          <w:lang w:val="nl-BE"/>
        </w:rPr>
        <w:t>t te verwarren met de name tag!</w:t>
      </w:r>
    </w:p>
    <w:p w:rsidR="005F3D09" w:rsidRDefault="005F3D09" w:rsidP="00E26288">
      <w:pPr>
        <w:rPr>
          <w:rFonts w:ascii="Courier New" w:hAnsi="Courier New" w:cs="Courier New"/>
          <w:sz w:val="20"/>
          <w:szCs w:val="20"/>
          <w:lang w:val="nl-BE"/>
        </w:rPr>
      </w:pPr>
    </w:p>
    <w:p w:rsidR="00E26288" w:rsidRDefault="00E26288" w:rsidP="00E26288">
      <w:pPr>
        <w:rPr>
          <w:lang w:val="nl-BE"/>
        </w:rPr>
      </w:pPr>
      <w:proofErr w:type="spellStart"/>
      <w:r w:rsidRPr="00E26288">
        <w:rPr>
          <w:rFonts w:ascii="Courier New" w:hAnsi="Courier New" w:cs="Courier New"/>
          <w:sz w:val="20"/>
          <w:szCs w:val="20"/>
          <w:lang w:val="nl-BE"/>
        </w:rPr>
        <w:t>effective</w:t>
      </w:r>
      <w:r>
        <w:rPr>
          <w:rFonts w:ascii="Courier New" w:hAnsi="Courier New" w:cs="Courier New"/>
          <w:sz w:val="20"/>
          <w:szCs w:val="20"/>
          <w:lang w:val="nl-BE"/>
        </w:rPr>
        <w:t>Name</w:t>
      </w:r>
      <w:proofErr w:type="spellEnd"/>
      <w:r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785E5C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: name tag van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of indien d</w:t>
      </w:r>
      <w:r w:rsidR="005F3D09">
        <w:rPr>
          <w:lang w:val="nl-BE"/>
        </w:rPr>
        <w:t>eze</w:t>
      </w:r>
      <w:r>
        <w:rPr>
          <w:lang w:val="nl-BE"/>
        </w:rPr>
        <w:t xml:space="preserve"> niet bestaat, </w:t>
      </w:r>
      <w:proofErr w:type="spellStart"/>
      <w:r w:rsidR="005F3D09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="005F3D09"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="005F3D09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="005F3D09" w:rsidRPr="00785E5C">
        <w:rPr>
          <w:rFonts w:ascii="Courier New" w:hAnsi="Courier New" w:cs="Courier New"/>
          <w:sz w:val="20"/>
          <w:szCs w:val="20"/>
          <w:lang w:val="nl-BE"/>
        </w:rPr>
        <w:t>)</w:t>
      </w:r>
      <w:r w:rsidR="005F3D09">
        <w:rPr>
          <w:lang w:val="nl-BE"/>
        </w:rPr>
        <w:t>.</w:t>
      </w:r>
    </w:p>
    <w:p w:rsidR="005B4529" w:rsidRDefault="005B4529" w:rsidP="00A52181">
      <w:pPr>
        <w:rPr>
          <w:lang w:val="nl-BE"/>
        </w:rPr>
      </w:pPr>
    </w:p>
    <w:p w:rsidR="007C6E1F" w:rsidRDefault="007C6E1F" w:rsidP="007C6E1F">
      <w:p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BaseURI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)</w:t>
      </w:r>
      <w:r w:rsidRPr="002A7EE1">
        <w:rPr>
          <w:lang w:val="nl-BE"/>
        </w:rPr>
        <w:t xml:space="preserve">: </w:t>
      </w:r>
      <w:r>
        <w:rPr>
          <w:lang w:val="nl-BE"/>
        </w:rPr>
        <w:t xml:space="preserve">de base URI toegekend van het package van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>.</w:t>
      </w:r>
    </w:p>
    <w:p w:rsidR="007C6E1F" w:rsidRPr="002A7EE1" w:rsidRDefault="007C6E1F" w:rsidP="007C6E1F">
      <w:pPr>
        <w:rPr>
          <w:lang w:val="nl-BE"/>
        </w:rPr>
      </w:pPr>
    </w:p>
    <w:p w:rsidR="00785E5C" w:rsidRPr="00622B9D" w:rsidRDefault="004861FC" w:rsidP="004861FC">
      <w:p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xyz-tuv</w:t>
      </w:r>
      <w:proofErr w:type="spellEnd"/>
      <w:r w:rsidR="00785E5C"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="00785E5C" w:rsidRPr="00785E5C">
        <w:rPr>
          <w:rFonts w:ascii="Courier New" w:hAnsi="Courier New" w:cs="Courier New"/>
          <w:sz w:val="20"/>
          <w:szCs w:val="20"/>
          <w:lang w:val="nl-BE"/>
        </w:rPr>
        <w:t>)</w:t>
      </w:r>
      <w:r w:rsidR="00997332">
        <w:rPr>
          <w:lang w:val="nl-BE"/>
        </w:rPr>
        <w:t>: waar</w:t>
      </w:r>
      <w:r w:rsidR="00622B9D">
        <w:rPr>
          <w:lang w:val="nl-BE"/>
        </w:rPr>
        <w:t xml:space="preserve">de van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xyz-tuv</w:t>
      </w:r>
      <w:proofErr w:type="spellEnd"/>
      <w:r w:rsidR="00622B9D">
        <w:rPr>
          <w:lang w:val="nl-BE"/>
        </w:rPr>
        <w:t xml:space="preserve"> voor element aangeduid met 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>.</w:t>
      </w:r>
    </w:p>
    <w:p w:rsidR="005B4529" w:rsidRDefault="005B4529" w:rsidP="002A7EE1">
      <w:pPr>
        <w:rPr>
          <w:lang w:val="nl-BE"/>
        </w:rPr>
      </w:pPr>
    </w:p>
    <w:p w:rsidR="00622B9D" w:rsidRDefault="002A7EE1" w:rsidP="002A7EE1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460CE0" w:rsidRDefault="00460CE0" w:rsidP="00460CE0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622B9D" w:rsidRDefault="00622B9D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</w:p>
    <w:p w:rsidR="00460CE0" w:rsidRPr="00460CE0" w:rsidRDefault="00460CE0" w:rsidP="00460CE0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 w:rsidR="004861FC">
        <w:t xml:space="preserve">source </w:t>
      </w:r>
      <w:proofErr w:type="spellStart"/>
      <w:r w:rsidR="004861FC">
        <w:t>klasse</w:t>
      </w:r>
      <w:proofErr w:type="spellEnd"/>
      <w:r w:rsidR="004861FC">
        <w:t xml:space="preserve"> of </w:t>
      </w:r>
      <w:proofErr w:type="spellStart"/>
      <w:r w:rsidR="004861FC">
        <w:t>attribuut</w:t>
      </w:r>
      <w:proofErr w:type="spellEnd"/>
      <w:r w:rsidR="004861FC"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460CE0" w:rsidRDefault="00460CE0" w:rsidP="00460CE0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</w:t>
      </w:r>
      <w:r w:rsidR="00495F61">
        <w:rPr>
          <w:lang w:val="nl-BE"/>
        </w:rPr>
        <w:t xml:space="preserve">target klasse of attribuut in </w:t>
      </w:r>
      <w:r>
        <w:rPr>
          <w:lang w:val="nl-BE"/>
        </w:rPr>
        <w:t>associatieklasse, betreffende target klasse</w:t>
      </w:r>
    </w:p>
    <w:p w:rsidR="00622B9D" w:rsidRDefault="00622B9D" w:rsidP="00622B9D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7C6E1F">
        <w:rPr>
          <w:lang w:val="nl-BE"/>
        </w:rPr>
        <w:t>, bevattende klasse</w:t>
      </w:r>
    </w:p>
    <w:p w:rsidR="00622B9D" w:rsidRDefault="00460CE0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="00622B9D"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 w:rsidR="00622B9D">
        <w:rPr>
          <w:lang w:val="nl-BE"/>
        </w:rPr>
        <w:t>: associatieklasse</w:t>
      </w:r>
    </w:p>
    <w:p w:rsidR="00622B9D" w:rsidRDefault="00460CE0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="00622B9D"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 w:rsidR="00622B9D">
        <w:rPr>
          <w:lang w:val="nl-BE"/>
        </w:rPr>
        <w:t>: klasse, aan source kant van associatie</w:t>
      </w:r>
    </w:p>
    <w:p w:rsidR="00622B9D" w:rsidRDefault="00460CE0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="00622B9D"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 w:rsidR="00622B9D">
        <w:rPr>
          <w:lang w:val="nl-BE"/>
        </w:rPr>
        <w:t>: klasse, aan target kant van associatie</w:t>
      </w:r>
    </w:p>
    <w:p w:rsidR="0038655C" w:rsidRPr="0038655C" w:rsidRDefault="0038655C" w:rsidP="0038655C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792C07" w:rsidRDefault="00792C07" w:rsidP="002A7EE1">
      <w:pPr>
        <w:rPr>
          <w:rFonts w:ascii="Courier New" w:hAnsi="Courier New" w:cs="Courier New"/>
          <w:sz w:val="20"/>
          <w:szCs w:val="20"/>
          <w:lang w:val="nl-BE"/>
        </w:rPr>
      </w:pPr>
    </w:p>
    <w:p w:rsidR="002A7EE1" w:rsidRDefault="002A7EE1" w:rsidP="002A7EE1">
      <w:pPr>
        <w:rPr>
          <w:lang w:val="nl-BE"/>
        </w:rPr>
      </w:pPr>
      <w:r w:rsidRPr="002A7EE1">
        <w:rPr>
          <w:rFonts w:ascii="Courier New" w:hAnsi="Courier New" w:cs="Courier New"/>
          <w:sz w:val="20"/>
          <w:szCs w:val="20"/>
          <w:lang w:val="nl-BE"/>
        </w:rPr>
        <w:t>tolower1(tekst)</w:t>
      </w:r>
      <w:r w:rsidRPr="002A7EE1">
        <w:rPr>
          <w:lang w:val="nl-BE"/>
        </w:rPr>
        <w:t>: tekst, maar met eerste karakter omgezet naar kleine letter.</w:t>
      </w:r>
    </w:p>
    <w:p w:rsidR="00792C07" w:rsidRDefault="00792C07" w:rsidP="002A7EE1">
      <w:pPr>
        <w:rPr>
          <w:lang w:val="nl-BE"/>
        </w:rPr>
      </w:pPr>
    </w:p>
    <w:p w:rsidR="00792C07" w:rsidRDefault="00E42DC5" w:rsidP="00792C07">
      <w:p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disamb</w:t>
      </w:r>
      <w:proofErr w:type="spellEnd"/>
      <w:r w:rsidR="00792C07" w:rsidRPr="002A7EE1">
        <w:rPr>
          <w:rFonts w:ascii="Courier New" w:hAnsi="Courier New" w:cs="Courier New"/>
          <w:sz w:val="20"/>
          <w:szCs w:val="20"/>
          <w:lang w:val="nl-BE"/>
        </w:rPr>
        <w:t>()</w:t>
      </w:r>
      <w:r w:rsidR="00792C07" w:rsidRPr="002A7EE1">
        <w:rPr>
          <w:lang w:val="nl-BE"/>
        </w:rPr>
        <w:t xml:space="preserve">: </w:t>
      </w:r>
      <w:r>
        <w:rPr>
          <w:lang w:val="nl-BE"/>
        </w:rPr>
        <w:t xml:space="preserve">indien de associatie een </w:t>
      </w:r>
      <w:proofErr w:type="spellStart"/>
      <w:r>
        <w:rPr>
          <w:lang w:val="nl-BE"/>
        </w:rPr>
        <w:t>self</w:t>
      </w:r>
      <w:proofErr w:type="spellEnd"/>
      <w:r>
        <w:rPr>
          <w:lang w:val="nl-BE"/>
        </w:rPr>
        <w:t xml:space="preserve">-associatie is, voeg  </w:t>
      </w:r>
      <w:r w:rsidRPr="00E42DC5">
        <w:rPr>
          <w:rFonts w:ascii="Courier New" w:hAnsi="Courier New" w:cs="Courier New"/>
          <w:sz w:val="20"/>
          <w:szCs w:val="20"/>
          <w:lang w:val="nl-BE"/>
        </w:rPr>
        <w:t>.source</w:t>
      </w:r>
      <w:r>
        <w:rPr>
          <w:lang w:val="nl-BE"/>
        </w:rPr>
        <w:t xml:space="preserve"> toe aan source kant, </w:t>
      </w:r>
      <w:r>
        <w:rPr>
          <w:rFonts w:ascii="Courier New" w:hAnsi="Courier New" w:cs="Courier New"/>
          <w:sz w:val="20"/>
          <w:szCs w:val="20"/>
          <w:lang w:val="nl-BE"/>
        </w:rPr>
        <w:t>.</w:t>
      </w:r>
      <w:r w:rsidRPr="00E42DC5">
        <w:rPr>
          <w:rFonts w:ascii="Courier New" w:hAnsi="Courier New" w:cs="Courier New"/>
          <w:sz w:val="20"/>
          <w:szCs w:val="20"/>
          <w:lang w:val="nl-BE"/>
        </w:rPr>
        <w:t>target</w:t>
      </w:r>
      <w:r>
        <w:rPr>
          <w:lang w:val="nl-BE"/>
        </w:rPr>
        <w:t xml:space="preserve"> aan target kant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 w:rsidR="00557392">
        <w:rPr>
          <w:lang w:val="nl-BE"/>
        </w:rPr>
        <w:t>;</w:t>
      </w:r>
      <w:r>
        <w:rPr>
          <w:lang w:val="nl-BE"/>
        </w:rPr>
        <w:t xml:space="preserve"> anders: </w:t>
      </w:r>
      <w:r w:rsidR="00792C07">
        <w:rPr>
          <w:lang w:val="nl-BE"/>
        </w:rPr>
        <w:t>leeg.</w:t>
      </w:r>
    </w:p>
    <w:p w:rsidR="00792C07" w:rsidRDefault="00792C07" w:rsidP="00792C07">
      <w:pPr>
        <w:rPr>
          <w:lang w:val="nl-BE"/>
        </w:rPr>
      </w:pP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373955" w:rsidRPr="006A5695" w:rsidRDefault="00373955" w:rsidP="00373955">
      <w:pPr>
        <w:pStyle w:val="Formule"/>
        <w:rPr>
          <w:rStyle w:val="Hyperlink"/>
          <w:color w:val="00B050"/>
          <w:u w:val="none"/>
        </w:rPr>
      </w:pPr>
      <w:proofErr w:type="spellStart"/>
      <w:r w:rsidRPr="006A5695">
        <w:t>uri</w:t>
      </w:r>
      <w:proofErr w:type="spellEnd"/>
      <w:r w:rsidRPr="006A5695">
        <w:t>(</w:t>
      </w:r>
      <w:proofErr w:type="spellStart"/>
      <w:r w:rsidRPr="006A5695">
        <w:t>att</w:t>
      </w:r>
      <w:proofErr w:type="spellEnd"/>
      <w:r w:rsidRPr="006A5695">
        <w:t xml:space="preserve">) = </w:t>
      </w:r>
      <w:proofErr w:type="spellStart"/>
      <w:r w:rsidRPr="006A5695">
        <w:t>baseURI</w:t>
      </w:r>
      <w:proofErr w:type="spellEnd"/>
      <w:r w:rsidR="007C6E1F">
        <w:t>(class)</w:t>
      </w:r>
      <w:r w:rsidRPr="006A5695">
        <w:t xml:space="preserve"> + tolower1(</w:t>
      </w:r>
      <w:proofErr w:type="spellStart"/>
      <w:r w:rsidRPr="006A5695">
        <w:t>effectiveName</w:t>
      </w:r>
      <w:proofErr w:type="spellEnd"/>
      <w:r w:rsidRPr="006A5695">
        <w:t>(</w:t>
      </w:r>
      <w:proofErr w:type="spellStart"/>
      <w:r w:rsidRPr="006A5695">
        <w:t>assoc</w:t>
      </w:r>
      <w:proofErr w:type="spellEnd"/>
      <w:r w:rsidRPr="006A5695">
        <w:t>))</w:t>
      </w:r>
    </w:p>
    <w:p w:rsidR="005B4529" w:rsidRPr="007C6E1F" w:rsidRDefault="00373955" w:rsidP="00373955">
      <w:pPr>
        <w:rPr>
          <w:i/>
          <w:lang w:val="nl-BE"/>
        </w:rPr>
      </w:pPr>
      <w:r w:rsidRPr="007C6E1F">
        <w:rPr>
          <w:i/>
          <w:lang w:val="nl-BE"/>
        </w:rPr>
        <w:t xml:space="preserve"> </w:t>
      </w:r>
      <w:r w:rsidR="005B4529" w:rsidRPr="007C6E1F">
        <w:rPr>
          <w:i/>
          <w:lang w:val="nl-BE"/>
        </w:rPr>
        <w:t xml:space="preserve">“De </w:t>
      </w:r>
      <w:proofErr w:type="spellStart"/>
      <w:r w:rsidR="005B4529" w:rsidRPr="007C6E1F">
        <w:rPr>
          <w:i/>
          <w:lang w:val="nl-BE"/>
        </w:rPr>
        <w:t>uri</w:t>
      </w:r>
      <w:proofErr w:type="spellEnd"/>
      <w:r w:rsidR="005B4529" w:rsidRPr="007C6E1F">
        <w:rPr>
          <w:i/>
          <w:lang w:val="nl-BE"/>
        </w:rPr>
        <w:t xml:space="preserve"> tag van het attribuut is gelijk aan de </w:t>
      </w:r>
      <w:proofErr w:type="spellStart"/>
      <w:r w:rsidR="005B4529" w:rsidRPr="007C6E1F">
        <w:rPr>
          <w:i/>
          <w:lang w:val="nl-BE"/>
        </w:rPr>
        <w:t>baseURI</w:t>
      </w:r>
      <w:proofErr w:type="spellEnd"/>
      <w:r w:rsidR="007C6E1F">
        <w:rPr>
          <w:i/>
          <w:lang w:val="nl-BE"/>
        </w:rPr>
        <w:t xml:space="preserve"> van de bevattende klasse</w:t>
      </w:r>
      <w:r w:rsidR="005B4529" w:rsidRPr="007C6E1F">
        <w:rPr>
          <w:i/>
          <w:lang w:val="nl-BE"/>
        </w:rPr>
        <w:t>, gevolgd door de name tag van de associatie</w:t>
      </w:r>
      <w:r w:rsidRPr="007C6E1F">
        <w:rPr>
          <w:i/>
          <w:lang w:val="nl-BE"/>
        </w:rPr>
        <w:t xml:space="preserve"> of als deze niet bestaat, de UML naam van de associatie</w:t>
      </w:r>
      <w:r w:rsidR="005B4529" w:rsidRPr="007C6E1F">
        <w:rPr>
          <w:i/>
          <w:lang w:val="nl-BE"/>
        </w:rPr>
        <w:t xml:space="preserve">, waarbij de eerste letter van deze name tag </w:t>
      </w:r>
      <w:r w:rsidRPr="007C6E1F">
        <w:rPr>
          <w:i/>
          <w:lang w:val="nl-BE"/>
        </w:rPr>
        <w:t xml:space="preserve">of UML naam </w:t>
      </w:r>
      <w:r w:rsidR="005B4529" w:rsidRPr="007C6E1F">
        <w:rPr>
          <w:i/>
          <w:lang w:val="nl-BE"/>
        </w:rPr>
        <w:t>werd omgezet naar kleine letter.</w:t>
      </w:r>
      <w:r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D12F0D" w:rsidP="00A52181">
      <w:pPr>
        <w:rPr>
          <w:b/>
          <w:lang w:val="nl-BE"/>
        </w:rPr>
      </w:pPr>
      <w:r w:rsidRPr="00D12F0D">
        <w:rPr>
          <w:b/>
          <w:lang w:val="nl-BE"/>
        </w:rPr>
        <w:t>Notaties in URI voorbeelden</w:t>
      </w:r>
    </w:p>
    <w:p w:rsidR="00457160" w:rsidRPr="00D12F0D" w:rsidRDefault="00457160" w:rsidP="00A52181">
      <w:pPr>
        <w:rPr>
          <w:b/>
          <w:lang w:val="nl-BE"/>
        </w:rPr>
      </w:pPr>
    </w:p>
    <w:p w:rsidR="008E749F" w:rsidRDefault="00622B9D" w:rsidP="00A52181">
      <w:p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zzz</w:t>
      </w:r>
      <w:r w:rsidR="00A3606F"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proofErr w:type="spellEnd"/>
      <w:r w:rsidR="008E749F">
        <w:rPr>
          <w:lang w:val="nl-BE"/>
        </w:rPr>
        <w:t xml:space="preserve">: </w:t>
      </w:r>
      <w:r w:rsidR="00A3606F">
        <w:rPr>
          <w:lang w:val="nl-BE"/>
        </w:rPr>
        <w:t xml:space="preserve">waarde van </w:t>
      </w:r>
      <w:r w:rsidR="008E749F">
        <w:rPr>
          <w:lang w:val="nl-BE"/>
        </w:rPr>
        <w:t xml:space="preserve">name tag van </w:t>
      </w:r>
      <w:r>
        <w:rPr>
          <w:lang w:val="nl-BE"/>
        </w:rPr>
        <w:t xml:space="preserve">het </w:t>
      </w:r>
      <w:r w:rsidR="008E749F">
        <w:rPr>
          <w:lang w:val="nl-BE"/>
        </w:rPr>
        <w:t>element</w:t>
      </w:r>
      <w:r>
        <w:rPr>
          <w:lang w:val="nl-BE"/>
        </w:rPr>
        <w:t xml:space="preserve"> met </w:t>
      </w:r>
      <w:r w:rsidR="00785E5C">
        <w:rPr>
          <w:lang w:val="nl-BE"/>
        </w:rPr>
        <w:t xml:space="preserve">UML </w:t>
      </w:r>
      <w:r>
        <w:rPr>
          <w:lang w:val="nl-BE"/>
        </w:rPr>
        <w:t xml:space="preserve">naam </w:t>
      </w: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zzz</w:t>
      </w:r>
      <w:proofErr w:type="spellEnd"/>
      <w:r w:rsidR="008E749F">
        <w:rPr>
          <w:lang w:val="nl-BE"/>
        </w:rPr>
        <w:t>.</w:t>
      </w:r>
      <w:r w:rsidR="00457160">
        <w:rPr>
          <w:lang w:val="nl-BE"/>
        </w:rPr>
        <w:br/>
        <w:t xml:space="preserve">Bijvoorbeeld: </w:t>
      </w:r>
      <w:r w:rsidR="00457160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</w:t>
      </w:r>
      <w:r w:rsidR="00457160" w:rsidRPr="00457160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eft01_naam</w:t>
      </w:r>
      <w:r w:rsidR="00457160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 xml:space="preserve"> </w:t>
      </w:r>
      <w:r w:rsidR="00457160">
        <w:rPr>
          <w:lang w:val="nl-BE"/>
        </w:rPr>
        <w:t xml:space="preserve">is de waarde van de name tag van het element met UML naam </w:t>
      </w:r>
      <w:r w:rsidR="00457160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</w:t>
      </w:r>
      <w:r w:rsidR="00457160" w:rsidRPr="00457160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eeft01</w:t>
      </w:r>
      <w:r w:rsidR="00457160">
        <w:rPr>
          <w:lang w:val="nl-BE"/>
        </w:rPr>
        <w:t>.</w:t>
      </w:r>
    </w:p>
    <w:p w:rsidR="00460CE0" w:rsidRDefault="00460CE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0" w:name="_Ref18431262"/>
      <w:bookmarkStart w:id="1" w:name="_Ref18489670"/>
      <w:r w:rsidRPr="00785E5C">
        <w:rPr>
          <w:lang w:val="nl-BE"/>
        </w:rPr>
        <w:br w:type="page"/>
      </w:r>
    </w:p>
    <w:p w:rsidR="00A52174" w:rsidRDefault="00936DB7" w:rsidP="006255DE">
      <w:pPr>
        <w:pStyle w:val="Heading1"/>
      </w:pPr>
      <w:r w:rsidRPr="006255DE">
        <w:lastRenderedPageBreak/>
        <w:t xml:space="preserve">Zonder associatieklasse, </w:t>
      </w:r>
      <w:r w:rsidR="004F4D40">
        <w:t>met richtingspijl</w:t>
      </w:r>
      <w:bookmarkEnd w:id="0"/>
      <w:bookmarkEnd w:id="1"/>
      <w:r w:rsidR="00DF1E0C">
        <w:t>, zonder rollen</w:t>
      </w:r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A67A2A" w:rsidRDefault="00D85F2E" w:rsidP="00A52181"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A67A2A">
        <w:t> </w:t>
      </w:r>
    </w:p>
    <w:p w:rsidR="002B5704" w:rsidRPr="00A67A2A" w:rsidRDefault="002B5704" w:rsidP="00A52181"/>
    <w:p w:rsidR="00D147A8" w:rsidRPr="00A67A2A" w:rsidRDefault="00C65188" w:rsidP="00D147A8">
      <w:pPr>
        <w:pStyle w:val="Heading2"/>
        <w:rPr>
          <w:rFonts w:eastAsia="Times New Roman"/>
        </w:rPr>
      </w:pPr>
      <w:proofErr w:type="spellStart"/>
      <w:r w:rsidRPr="00A67A2A">
        <w:rPr>
          <w:rFonts w:eastAsia="Times New Roman"/>
        </w:rPr>
        <w:t>Attributen</w:t>
      </w:r>
      <w:proofErr w:type="spellEnd"/>
      <w:r w:rsidRPr="00A67A2A">
        <w:rPr>
          <w:rFonts w:eastAsia="Times New Roman"/>
        </w:rPr>
        <w:t xml:space="preserve"> in </w:t>
      </w:r>
      <w:proofErr w:type="spellStart"/>
      <w:r w:rsidRPr="00A67A2A">
        <w:rPr>
          <w:rFonts w:eastAsia="Times New Roman"/>
        </w:rPr>
        <w:t>klassen</w:t>
      </w:r>
      <w:proofErr w:type="spellEnd"/>
    </w:p>
    <w:p w:rsidR="00DC215F" w:rsidRPr="00A67A2A" w:rsidRDefault="009F0F24" w:rsidP="00931648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DC215F" w:rsidRPr="00A67A2A">
        <w:rPr>
          <w:b/>
        </w:rPr>
        <w:t xml:space="preserve"> 1</w:t>
      </w:r>
      <w:r w:rsidR="00D02A6B" w:rsidRPr="00A67A2A">
        <w:rPr>
          <w:b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</w:p>
    <w:p w:rsidR="00B544F3" w:rsidRPr="000837BE" w:rsidRDefault="00A41943" w:rsidP="00B544F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heeft01</w:t>
      </w:r>
      <w:r w:rsidR="00B544F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 xml:space="preserve">, 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heeft21</w:t>
      </w:r>
    </w:p>
    <w:p w:rsidR="00B544F3" w:rsidRPr="006A2C75" w:rsidRDefault="00B544F3" w:rsidP="00DC215F">
      <w:pPr>
        <w:rPr>
          <w:lang w:val="nl-BE"/>
        </w:rPr>
      </w:pPr>
    </w:p>
    <w:p w:rsidR="00DC215F" w:rsidRPr="006A2C75" w:rsidRDefault="009F0F24" w:rsidP="00DC215F">
      <w:pPr>
        <w:rPr>
          <w:b/>
          <w:lang w:val="nl-BE"/>
        </w:rPr>
      </w:pPr>
      <w:r w:rsidRPr="006A2C75">
        <w:rPr>
          <w:b/>
          <w:lang w:val="nl-BE"/>
        </w:rPr>
        <w:t>Formule</w:t>
      </w:r>
      <w:r w:rsidR="00DC215F" w:rsidRPr="006A2C75">
        <w:rPr>
          <w:b/>
          <w:lang w:val="nl-BE"/>
        </w:rPr>
        <w:t xml:space="preserve"> </w:t>
      </w:r>
      <w:r w:rsidR="00D02A6B" w:rsidRPr="006A2C75">
        <w:rPr>
          <w:b/>
          <w:lang w:val="nl-BE"/>
        </w:rPr>
        <w:t>1.</w:t>
      </w:r>
      <w:r w:rsidR="00DC215F" w:rsidRPr="006A2C75">
        <w:rPr>
          <w:b/>
          <w:lang w:val="nl-BE"/>
        </w:rPr>
        <w:t>2</w:t>
      </w:r>
    </w:p>
    <w:p w:rsidR="00A52174" w:rsidRPr="00D85F2E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D85F2E">
        <w:t>uri</w:t>
      </w:r>
      <w:proofErr w:type="spellEnd"/>
      <w:r w:rsidRPr="00D85F2E">
        <w:t>(</w:t>
      </w:r>
      <w:proofErr w:type="spellStart"/>
      <w:r w:rsidRPr="00D85F2E">
        <w:t>att</w:t>
      </w:r>
      <w:proofErr w:type="spellEnd"/>
      <w:r w:rsidRPr="00D85F2E">
        <w:t>)</w:t>
      </w:r>
      <w:r w:rsidR="003C632E" w:rsidRPr="00D85F2E">
        <w:t xml:space="preserve"> =</w:t>
      </w:r>
      <w:r w:rsidR="00A94ECE" w:rsidRPr="00D85F2E">
        <w:t xml:space="preserve"> </w:t>
      </w:r>
      <w:proofErr w:type="spellStart"/>
      <w:r w:rsidR="007C6E1F" w:rsidRPr="00D85F2E">
        <w:t>baseURI</w:t>
      </w:r>
      <w:proofErr w:type="spellEnd"/>
      <w:r w:rsidR="007C6E1F" w:rsidRPr="00D85F2E">
        <w:t>(class)</w:t>
      </w:r>
      <w:r w:rsidR="00130E61" w:rsidRPr="00D85F2E">
        <w:t xml:space="preserve"> + </w:t>
      </w:r>
      <w:r w:rsidR="003C632E" w:rsidRPr="00D85F2E">
        <w:t>tolower1</w:t>
      </w:r>
      <w:r w:rsidR="00130E61" w:rsidRPr="00D85F2E">
        <w:t>(</w:t>
      </w:r>
      <w:proofErr w:type="spellStart"/>
      <w:r w:rsidR="00E26288" w:rsidRPr="00D85F2E">
        <w:t>effectiveName</w:t>
      </w:r>
      <w:proofErr w:type="spellEnd"/>
      <w:r w:rsidRPr="00D85F2E">
        <w:t>(</w:t>
      </w:r>
      <w:proofErr w:type="spellStart"/>
      <w:r w:rsidRPr="00D85F2E">
        <w:t>assoc</w:t>
      </w:r>
      <w:proofErr w:type="spellEnd"/>
      <w:r w:rsidRPr="00D85F2E">
        <w:t>)</w:t>
      </w:r>
      <w:r w:rsidR="00130E61" w:rsidRPr="00D85F2E">
        <w:t>)</w:t>
      </w:r>
    </w:p>
    <w:p w:rsidR="00B544F3" w:rsidRPr="006A2C75" w:rsidRDefault="00B544F3" w:rsidP="00B544F3">
      <w:pPr>
        <w:rPr>
          <w:lang w:val="nl-BE"/>
        </w:rPr>
      </w:pPr>
      <w:r w:rsidRPr="006A2C75">
        <w:rPr>
          <w:lang w:val="nl-BE"/>
        </w:rPr>
        <w:t>Voorbeelden</w:t>
      </w:r>
    </w:p>
    <w:p w:rsidR="00FE2D2F" w:rsidRPr="000837BE" w:rsidRDefault="00FE2D2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A4194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heeft01</w:t>
      </w:r>
    </w:p>
    <w:p w:rsidR="0087212F" w:rsidRPr="000837BE" w:rsidRDefault="00931648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A4194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heeft01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</w:t>
      </w:r>
    </w:p>
    <w:p w:rsidR="0087212F" w:rsidRPr="000837BE" w:rsidRDefault="0087212F" w:rsidP="008721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A4194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heeft21</w:t>
      </w:r>
    </w:p>
    <w:p w:rsidR="0087212F" w:rsidRPr="000837BE" w:rsidRDefault="0087212F" w:rsidP="0087212F">
      <w:pPr>
        <w:rPr>
          <w:rStyle w:val="Hyperlink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A4194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heeft21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</w:t>
      </w:r>
      <w:r w:rsidRPr="000837BE">
        <w:rPr>
          <w:rStyle w:val="Hyperlink"/>
          <w:color w:val="auto"/>
          <w:sz w:val="20"/>
          <w:szCs w:val="20"/>
          <w:u w:val="none"/>
          <w:lang w:val="nl-BE"/>
        </w:rPr>
        <w:t xml:space="preserve"> </w:t>
      </w:r>
    </w:p>
    <w:p w:rsidR="00931648" w:rsidRPr="00931648" w:rsidRDefault="00777694" w:rsidP="004F4D40">
      <w:pPr>
        <w:rPr>
          <w:rStyle w:val="Hyperlink"/>
          <w:color w:val="auto"/>
          <w:sz w:val="20"/>
          <w:szCs w:val="20"/>
          <w:u w:val="none"/>
          <w:lang w:val="nl-BE"/>
        </w:rPr>
      </w:pPr>
      <w:r>
        <w:rPr>
          <w:rStyle w:val="Hyperlink"/>
          <w:color w:val="auto"/>
          <w:sz w:val="20"/>
          <w:szCs w:val="20"/>
          <w:u w:val="none"/>
          <w:lang w:val="nl-BE"/>
        </w:rPr>
        <w:t xml:space="preserve"> </w:t>
      </w:r>
    </w:p>
    <w:p w:rsidR="00115FE8" w:rsidRPr="00115FE8" w:rsidRDefault="00115FE8" w:rsidP="00E2628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bookmarkStart w:id="2" w:name="_Ref18431321"/>
    </w:p>
    <w:p w:rsidR="00AA546C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E26288">
        <w:rPr>
          <w:lang w:val="nl-BE"/>
        </w:rPr>
        <w:br w:type="page"/>
      </w:r>
    </w:p>
    <w:p w:rsidR="00A52174" w:rsidRPr="00115FE8" w:rsidRDefault="00115FE8" w:rsidP="00115FE8">
      <w:pPr>
        <w:pStyle w:val="Heading1"/>
      </w:pPr>
      <w:bookmarkStart w:id="3" w:name="_Ref18511283"/>
      <w:r w:rsidRPr="00115FE8">
        <w:lastRenderedPageBreak/>
        <w:t>Z</w:t>
      </w:r>
      <w:r w:rsidR="00936DB7" w:rsidRPr="00115FE8">
        <w:t xml:space="preserve">onder associatieklasse, </w:t>
      </w:r>
      <w:r w:rsidR="00DF1E0C">
        <w:t xml:space="preserve">zonder richtingspijl, </w:t>
      </w:r>
      <w:r w:rsidR="00130E61" w:rsidRPr="00115FE8">
        <w:t>zonder rollen</w:t>
      </w:r>
      <w:bookmarkEnd w:id="2"/>
      <w:bookmarkEnd w:id="3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A67A2A" w:rsidRDefault="00C65188" w:rsidP="00936DB7">
      <w:pPr>
        <w:pStyle w:val="Heading2"/>
      </w:pPr>
      <w:proofErr w:type="spellStart"/>
      <w:r w:rsidRPr="00A67A2A">
        <w:rPr>
          <w:rFonts w:eastAsia="Times New Roman"/>
        </w:rPr>
        <w:t>Attributen</w:t>
      </w:r>
      <w:proofErr w:type="spellEnd"/>
      <w:r w:rsidRPr="00A67A2A">
        <w:rPr>
          <w:rFonts w:eastAsia="Times New Roman"/>
        </w:rPr>
        <w:t xml:space="preserve"> in </w:t>
      </w:r>
      <w:proofErr w:type="spellStart"/>
      <w:r w:rsidRPr="00A67A2A">
        <w:rPr>
          <w:rFonts w:eastAsia="Times New Roman"/>
        </w:rPr>
        <w:t>klassen</w:t>
      </w:r>
      <w:proofErr w:type="spellEnd"/>
    </w:p>
    <w:p w:rsidR="00DC215F" w:rsidRPr="00A67A2A" w:rsidRDefault="009F0F24" w:rsidP="008E749F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D02A6B" w:rsidRPr="00A67A2A">
        <w:rPr>
          <w:b/>
        </w:rPr>
        <w:t xml:space="preserve"> 2.1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E42DC5">
        <w:rPr>
          <w:lang w:val="en-US"/>
        </w:rPr>
        <w:t>disamb</w:t>
      </w:r>
      <w:proofErr w:type="spellEnd"/>
      <w:r w:rsidR="00E42DC5">
        <w:rPr>
          <w:lang w:val="en-US"/>
        </w:rPr>
        <w:t>()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</w:p>
    <w:p w:rsidR="00D26467" w:rsidRPr="000837BE" w:rsidRDefault="00D26467" w:rsidP="00D2646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</w:t>
      </w:r>
      <w:r w:rsidR="00D147A8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, heeft2</w:t>
      </w:r>
      <w:r w:rsidR="00D147A8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.source, heeft2</w:t>
      </w:r>
      <w:r w:rsidR="00D147A8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.target</w:t>
      </w:r>
    </w:p>
    <w:p w:rsidR="00D26467" w:rsidRPr="006A2C75" w:rsidRDefault="00D26467" w:rsidP="00DC215F">
      <w:pPr>
        <w:rPr>
          <w:lang w:val="nl-BE"/>
        </w:rPr>
      </w:pPr>
    </w:p>
    <w:p w:rsidR="00DC215F" w:rsidRPr="00D26467" w:rsidRDefault="009F0F24" w:rsidP="00DC215F">
      <w:pPr>
        <w:rPr>
          <w:b/>
        </w:rPr>
      </w:pPr>
      <w:proofErr w:type="spellStart"/>
      <w:r w:rsidRPr="00D26467">
        <w:rPr>
          <w:b/>
        </w:rPr>
        <w:t>Formule</w:t>
      </w:r>
      <w:proofErr w:type="spellEnd"/>
      <w:r w:rsidR="00DC215F" w:rsidRPr="00D26467">
        <w:rPr>
          <w:b/>
        </w:rPr>
        <w:t xml:space="preserve"> </w:t>
      </w:r>
      <w:r w:rsidR="00D02A6B" w:rsidRPr="00D26467">
        <w:rPr>
          <w:b/>
        </w:rPr>
        <w:t>2.2</w:t>
      </w:r>
    </w:p>
    <w:p w:rsidR="00634BFD" w:rsidRDefault="002A7EE1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A94ECE" w:rsidRPr="00460CE0">
        <w:rPr>
          <w:lang w:val="en-US"/>
        </w:rPr>
        <w:t xml:space="preserve"> </w:t>
      </w:r>
      <w:proofErr w:type="spellStart"/>
      <w:r w:rsidR="007C6E1F">
        <w:rPr>
          <w:lang w:val="en-US"/>
        </w:rPr>
        <w:t>baseURI</w:t>
      </w:r>
      <w:proofErr w:type="spellEnd"/>
      <w:r w:rsidR="007C6E1F">
        <w:rPr>
          <w:lang w:val="en-US"/>
        </w:rPr>
        <w:t>(class)</w:t>
      </w:r>
      <w:r w:rsidR="008E749F" w:rsidRPr="00460CE0">
        <w:rPr>
          <w:lang w:val="en-US"/>
        </w:rPr>
        <w:t xml:space="preserve"> + </w:t>
      </w:r>
      <w:proofErr w:type="spellStart"/>
      <w:r w:rsidR="00B544F3">
        <w:rPr>
          <w:lang w:val="en-US"/>
        </w:rPr>
        <w:t>effectiveName</w:t>
      </w:r>
      <w:proofErr w:type="spellEnd"/>
      <w:r w:rsidR="00B544F3" w:rsidRPr="00FE2B33">
        <w:rPr>
          <w:lang w:val="en-US"/>
        </w:rPr>
        <w:t>(class)</w:t>
      </w:r>
      <w:r w:rsidR="00B544F3">
        <w:rPr>
          <w:lang w:val="en-US"/>
        </w:rPr>
        <w:t xml:space="preserve"> </w:t>
      </w:r>
      <w:r w:rsidR="00634BFD" w:rsidRPr="00FE2B33">
        <w:rPr>
          <w:lang w:val="en-US"/>
        </w:rPr>
        <w:t>+</w:t>
      </w:r>
    </w:p>
    <w:p w:rsidR="008E749F" w:rsidRPr="00B544F3" w:rsidRDefault="00634BFD" w:rsidP="00055C4F">
      <w:pPr>
        <w:pStyle w:val="Formule"/>
        <w:rPr>
          <w:lang w:val="en-US"/>
        </w:rPr>
      </w:pPr>
      <w:r>
        <w:rPr>
          <w:lang w:val="en-US"/>
        </w:rPr>
        <w:t>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="00B544F3">
        <w:rPr>
          <w:lang w:val="en-US"/>
        </w:rPr>
        <w:t>+</w:t>
      </w:r>
      <w:r w:rsidR="00D26467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8E749F" w:rsidRPr="00460CE0">
        <w:rPr>
          <w:lang w:val="en-US"/>
        </w:rPr>
        <w:t>(</w:t>
      </w:r>
      <w:proofErr w:type="spellStart"/>
      <w:r w:rsidR="00B544F3">
        <w:rPr>
          <w:lang w:val="en-US"/>
        </w:rPr>
        <w:t>effectiveN</w:t>
      </w:r>
      <w:r w:rsidR="002A7EE1">
        <w:rPr>
          <w:lang w:val="en-US"/>
        </w:rPr>
        <w:t>ame</w:t>
      </w:r>
      <w:proofErr w:type="spellEnd"/>
      <w:r w:rsidR="002A7EE1">
        <w:rPr>
          <w:lang w:val="en-US"/>
        </w:rPr>
        <w:t>(</w:t>
      </w:r>
      <w:proofErr w:type="spellStart"/>
      <w:r w:rsidR="002A7EE1">
        <w:rPr>
          <w:lang w:val="en-US"/>
        </w:rPr>
        <w:t>assoc</w:t>
      </w:r>
      <w:proofErr w:type="spellEnd"/>
      <w:r w:rsidR="002A7EE1">
        <w:rPr>
          <w:lang w:val="en-US"/>
        </w:rPr>
        <w:t>)</w:t>
      </w:r>
      <w:r w:rsidR="008E749F" w:rsidRPr="00460CE0">
        <w:rPr>
          <w:lang w:val="en-US"/>
        </w:rPr>
        <w:t>)</w:t>
      </w:r>
      <w:r w:rsidR="00B544F3" w:rsidRPr="00B544F3">
        <w:rPr>
          <w:lang w:val="en-US"/>
        </w:rPr>
        <w:t xml:space="preserve"> + </w:t>
      </w:r>
      <w:proofErr w:type="spellStart"/>
      <w:r w:rsidR="00B544F3" w:rsidRPr="00B544F3">
        <w:rPr>
          <w:lang w:val="en-US"/>
        </w:rPr>
        <w:t>disamb</w:t>
      </w:r>
      <w:proofErr w:type="spellEnd"/>
      <w:r w:rsidR="00B544F3" w:rsidRPr="00B544F3">
        <w:rPr>
          <w:lang w:val="en-US"/>
        </w:rPr>
        <w:t>()</w:t>
      </w:r>
    </w:p>
    <w:p w:rsidR="00D26467" w:rsidRPr="00557392" w:rsidRDefault="00557392" w:rsidP="00DC215F">
      <w:proofErr w:type="spellStart"/>
      <w:r w:rsidRPr="00557392">
        <w:t>Voorbeelden</w:t>
      </w:r>
      <w:proofErr w:type="spellEnd"/>
    </w:p>
    <w:p w:rsidR="00FE2D2F" w:rsidRPr="000837BE" w:rsidRDefault="00FE2D2F" w:rsidP="00115F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557392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2A.heeft02</w:t>
      </w:r>
    </w:p>
    <w:p w:rsidR="00931648" w:rsidRPr="000837BE" w:rsidRDefault="004F4D40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</w:t>
      </w:r>
      <w:r w:rsidR="00931648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ttps://data</w:t>
      </w:r>
      <w:r w:rsidR="00557392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.vlaanderen.be/ns/mijndomein#K02A_naam.heeft02</w:t>
      </w:r>
    </w:p>
    <w:p w:rsidR="002F3BC2" w:rsidRPr="000837BE" w:rsidRDefault="002F3BC2" w:rsidP="002F3BC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https://data.vlaanderen.be/ns/mijndomein#K02A.heeft02_naam</w:t>
      </w:r>
    </w:p>
    <w:p w:rsidR="00931648" w:rsidRPr="000837BE" w:rsidRDefault="00931648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</w:t>
      </w:r>
      <w:r w:rsidR="00557392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.vlaanderen.be/ns/mijndomein#K02B.heeft02</w:t>
      </w:r>
    </w:p>
    <w:p w:rsidR="00FE2D2F" w:rsidRPr="000837BE" w:rsidRDefault="00FE2D2F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</w:t>
      </w:r>
      <w:r w:rsidR="00557392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.vlaanderen.be/ns/mijndomein#K02B_naam.heeft02</w:t>
      </w:r>
    </w:p>
    <w:p w:rsidR="002F3BC2" w:rsidRPr="000837BE" w:rsidRDefault="002F3BC2" w:rsidP="002F3BC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https://data.vlaanderen.be/ns/mijndomein#K02B.heeft02_naam</w:t>
      </w:r>
    </w:p>
    <w:p w:rsidR="00E42DC5" w:rsidRPr="000837BE" w:rsidRDefault="00E42DC5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</w:t>
      </w:r>
      <w:r w:rsidR="00557392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.vlaanderen.be/ns/mijndomein#K22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.heeft2</w:t>
      </w:r>
      <w:r w:rsidR="00557392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.source</w:t>
      </w:r>
    </w:p>
    <w:p w:rsidR="002F3BC2" w:rsidRPr="000837BE" w:rsidRDefault="002F3BC2" w:rsidP="002F3BC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https://data.vlaanderen.be/ns/mijndomein#K22_naam.heeft22.source</w:t>
      </w:r>
    </w:p>
    <w:p w:rsidR="002F3BC2" w:rsidRPr="000837BE" w:rsidRDefault="002F3BC2" w:rsidP="002F3BC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https://data.vlaanderen.be/ns/mijndomein#K22.heeft22_naam.source</w:t>
      </w:r>
    </w:p>
    <w:p w:rsidR="002F3BC2" w:rsidRPr="000837BE" w:rsidRDefault="002F3BC2" w:rsidP="002F3BC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https://data.vlaanderen.be/ns/mijndomein#K22.heeft22.target</w:t>
      </w:r>
    </w:p>
    <w:p w:rsidR="002F3BC2" w:rsidRPr="000837BE" w:rsidRDefault="002F3BC2" w:rsidP="002F3BC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https://data.vlaanderen.be/ns/mijndomein#K22_naam.heeft22.target</w:t>
      </w:r>
    </w:p>
    <w:p w:rsidR="002F3BC2" w:rsidRPr="000837BE" w:rsidRDefault="002F3BC2" w:rsidP="002F3BC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https://data.vlaanderen.be/ns/mijndomein#K22.heeft22_naam.target</w:t>
      </w:r>
    </w:p>
    <w:p w:rsidR="00E42DC5" w:rsidRPr="00557392" w:rsidRDefault="00E42DC5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FE2D2F" w:rsidRPr="00557392" w:rsidRDefault="00FE2D2F" w:rsidP="00DD41A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F77266" w:rsidRPr="00557392" w:rsidRDefault="00F77266" w:rsidP="00931648"/>
    <w:p w:rsidR="00D370C6" w:rsidRPr="00557392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557392">
        <w:rPr>
          <w:rFonts w:eastAsia="Times New Roman"/>
        </w:rPr>
        <w:br w:type="page"/>
      </w:r>
    </w:p>
    <w:p w:rsidR="00D370C6" w:rsidRPr="006255DE" w:rsidRDefault="00936DB7" w:rsidP="006255DE">
      <w:pPr>
        <w:pStyle w:val="Heading1"/>
      </w:pPr>
      <w:bookmarkStart w:id="4" w:name="_Ref18431367"/>
      <w:r w:rsidRPr="006255DE">
        <w:lastRenderedPageBreak/>
        <w:t xml:space="preserve">Zonder associatieklasse, </w:t>
      </w:r>
      <w:r w:rsidR="00405C38">
        <w:t xml:space="preserve">zonder richtingspijl, </w:t>
      </w:r>
      <w:r w:rsidR="00D370C6" w:rsidRPr="006255DE">
        <w:t>met rollen</w:t>
      </w:r>
      <w:bookmarkEnd w:id="4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526E66" w:rsidP="00526E66">
      <w:pPr>
        <w:rPr>
          <w:lang w:val="nl-BE"/>
        </w:rPr>
      </w:pPr>
      <w:r>
        <w:rPr>
          <w:noProof/>
        </w:rPr>
        <w:drawing>
          <wp:inline distT="0" distB="0" distL="0" distR="0" wp14:anchorId="78AD6371" wp14:editId="2ECCDA31">
            <wp:extent cx="2505456" cy="832104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B5243" wp14:editId="0FEF7A42">
            <wp:extent cx="1746504" cy="969264"/>
            <wp:effectExtent l="0" t="0" r="635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AF3843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685032" cy="7406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Zelfde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6BC">
        <w:rPr>
          <w:noProof/>
        </w:rPr>
        <w:drawing>
          <wp:inline distT="0" distB="0" distL="0" distR="0">
            <wp:extent cx="1106424" cy="841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Zelfde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>Attributen in 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</w:p>
    <w:p w:rsidR="00AF3843" w:rsidRPr="000837BE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k03A, k03ATweede, k03B, k03BTweede, k23A, k23ATweede, k23B, k23BTweede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DC215F" w:rsidRPr="00A67A2A" w:rsidRDefault="009F0F24" w:rsidP="00DC215F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D02A6B" w:rsidRPr="00A67A2A">
        <w:rPr>
          <w:b/>
        </w:rPr>
        <w:t xml:space="preserve"> 3.2</w:t>
      </w:r>
    </w:p>
    <w:p w:rsidR="00D370C6" w:rsidRPr="007C6E1F" w:rsidRDefault="002A7EE1" w:rsidP="00055C4F">
      <w:pPr>
        <w:pStyle w:val="Formule"/>
        <w:rPr>
          <w:rStyle w:val="Hyperlink"/>
          <w:color w:val="00B050"/>
          <w:u w:val="none"/>
          <w:lang w:val="en-US"/>
        </w:rPr>
      </w:pPr>
      <w:proofErr w:type="spellStart"/>
      <w:r w:rsidRPr="007C6E1F">
        <w:rPr>
          <w:lang w:val="en-US"/>
        </w:rPr>
        <w:t>uri</w:t>
      </w:r>
      <w:proofErr w:type="spellEnd"/>
      <w:r w:rsidRPr="007C6E1F">
        <w:rPr>
          <w:lang w:val="en-US"/>
        </w:rPr>
        <w:t>(</w:t>
      </w:r>
      <w:proofErr w:type="spellStart"/>
      <w:r w:rsidRPr="007C6E1F">
        <w:rPr>
          <w:lang w:val="en-US"/>
        </w:rPr>
        <w:t>att</w:t>
      </w:r>
      <w:proofErr w:type="spellEnd"/>
      <w:r w:rsidRPr="007C6E1F">
        <w:rPr>
          <w:lang w:val="en-US"/>
        </w:rPr>
        <w:t>)</w:t>
      </w:r>
      <w:r w:rsidR="003C632E" w:rsidRPr="007C6E1F">
        <w:rPr>
          <w:lang w:val="en-US"/>
        </w:rPr>
        <w:t xml:space="preserve"> =</w:t>
      </w:r>
      <w:r w:rsidR="00156B01" w:rsidRPr="007C6E1F">
        <w:rPr>
          <w:lang w:val="en-US"/>
        </w:rPr>
        <w:t xml:space="preserve"> </w:t>
      </w:r>
      <w:proofErr w:type="spellStart"/>
      <w:r w:rsidR="007C6E1F" w:rsidRPr="007C6E1F">
        <w:rPr>
          <w:lang w:val="en-US"/>
        </w:rPr>
        <w:t>baseURI</w:t>
      </w:r>
      <w:proofErr w:type="spellEnd"/>
      <w:r w:rsidR="007C6E1F" w:rsidRPr="007C6E1F">
        <w:rPr>
          <w:lang w:val="en-US"/>
        </w:rPr>
        <w:t>(class)</w:t>
      </w:r>
      <w:r w:rsidR="00D370C6" w:rsidRPr="007C6E1F">
        <w:rPr>
          <w:lang w:val="en-US"/>
        </w:rPr>
        <w:t xml:space="preserve"> + </w:t>
      </w:r>
      <w:proofErr w:type="spellStart"/>
      <w:r w:rsidR="00740E0F" w:rsidRPr="007C6E1F">
        <w:rPr>
          <w:lang w:val="en-US"/>
        </w:rPr>
        <w:t>effectiveN</w:t>
      </w:r>
      <w:r w:rsidR="0038655C" w:rsidRPr="007C6E1F">
        <w:rPr>
          <w:lang w:val="en-US"/>
        </w:rPr>
        <w:t>ame</w:t>
      </w:r>
      <w:proofErr w:type="spellEnd"/>
      <w:r w:rsidR="0038655C" w:rsidRPr="007C6E1F">
        <w:rPr>
          <w:lang w:val="en-US"/>
        </w:rPr>
        <w:t>(</w:t>
      </w:r>
      <w:proofErr w:type="spellStart"/>
      <w:r w:rsidR="0038655C" w:rsidRPr="007C6E1F">
        <w:rPr>
          <w:lang w:val="en-US"/>
        </w:rPr>
        <w:t>rol</w:t>
      </w:r>
      <w:proofErr w:type="spellEnd"/>
      <w:r w:rsidR="0038655C" w:rsidRPr="007C6E1F">
        <w:rPr>
          <w:lang w:val="en-US"/>
        </w:rPr>
        <w:t>)</w:t>
      </w:r>
    </w:p>
    <w:p w:rsidR="0032732D" w:rsidRDefault="00AF3843" w:rsidP="00115FE8">
      <w:proofErr w:type="spellStart"/>
      <w:r>
        <w:t>Voorbeelden</w:t>
      </w:r>
      <w:proofErr w:type="spellEnd"/>
    </w:p>
    <w:p w:rsidR="00FE2D2F" w:rsidRPr="000837BE" w:rsidRDefault="00FE2D2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A</w:t>
      </w:r>
    </w:p>
    <w:p w:rsidR="00FE2D2F" w:rsidRPr="000837BE" w:rsidRDefault="00FE2D2F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A_naam</w:t>
      </w:r>
    </w:p>
    <w:p w:rsidR="00FE2D2F" w:rsidRPr="000837BE" w:rsidRDefault="00FE2D2F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ATweede</w:t>
      </w:r>
    </w:p>
    <w:p w:rsidR="00FE2D2F" w:rsidRPr="000837BE" w:rsidRDefault="00FE2D2F" w:rsidP="004F4D40">
      <w:pPr>
        <w:rPr>
          <w:rStyle w:val="Hyperlink"/>
          <w:color w:val="auto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ATweede_naam</w:t>
      </w:r>
    </w:p>
    <w:p w:rsidR="00FE2D2F" w:rsidRPr="000837BE" w:rsidRDefault="00FE2D2F" w:rsidP="004F4D40">
      <w:pPr>
        <w:rPr>
          <w:rStyle w:val="Hyperlink"/>
          <w:color w:val="auto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B</w:t>
      </w:r>
    </w:p>
    <w:p w:rsidR="00115FE8" w:rsidRPr="000837BE" w:rsidRDefault="00115FE8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B_naam</w:t>
      </w:r>
    </w:p>
    <w:p w:rsidR="00FE2D2F" w:rsidRPr="000837BE" w:rsidRDefault="00FE2D2F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BTweede</w:t>
      </w:r>
    </w:p>
    <w:p w:rsidR="00115FE8" w:rsidRPr="000837BE" w:rsidRDefault="00115FE8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B116B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3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BTweede_naam</w:t>
      </w:r>
    </w:p>
    <w:p w:rsidR="00B630D4" w:rsidRPr="000837BE" w:rsidRDefault="00B630D4" w:rsidP="00B630D4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https://data.vlaanderen.be/ns/mijndomein#k23A</w:t>
      </w:r>
    </w:p>
    <w:p w:rsidR="00B630D4" w:rsidRPr="000837BE" w:rsidRDefault="00B630D4" w:rsidP="00B630D4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https://data.vlaanderen.be/ns/mijndomein#k23A_naam</w:t>
      </w:r>
    </w:p>
    <w:p w:rsidR="00B630D4" w:rsidRPr="000837BE" w:rsidRDefault="00B630D4" w:rsidP="00B630D4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https://data.vlaanderen.be/ns/mijndomein#k23ATweede</w:t>
      </w:r>
    </w:p>
    <w:p w:rsidR="00B630D4" w:rsidRPr="000837BE" w:rsidRDefault="00B630D4" w:rsidP="00B630D4">
      <w:pPr>
        <w:rPr>
          <w:rStyle w:val="Hyperlink"/>
          <w:color w:val="auto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https://data.vlaanderen.be/ns/mijndomein#k23ATweede_naam</w:t>
      </w:r>
    </w:p>
    <w:p w:rsidR="00B630D4" w:rsidRPr="000837BE" w:rsidRDefault="00B630D4" w:rsidP="00B630D4">
      <w:pPr>
        <w:rPr>
          <w:rStyle w:val="Hyperlink"/>
          <w:color w:val="auto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https://data.vlaanderen.be/ns/mijndomein#k23B</w:t>
      </w:r>
    </w:p>
    <w:p w:rsidR="00B630D4" w:rsidRPr="000837BE" w:rsidRDefault="00B630D4" w:rsidP="00B630D4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https://data.vlaanderen.be/ns/mijndomein#k23B_naam</w:t>
      </w:r>
    </w:p>
    <w:p w:rsidR="00B630D4" w:rsidRPr="000837BE" w:rsidRDefault="00B630D4" w:rsidP="00B630D4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https://data.vlaanderen.be/ns/mijndomein#k23BTweede</w:t>
      </w:r>
    </w:p>
    <w:p w:rsidR="00115FE8" w:rsidRPr="000837BE" w:rsidRDefault="00B630D4" w:rsidP="00006A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</w:t>
      </w:r>
      <w:r w:rsidR="00006A8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e/ns/mijndomein#k23BTweede_naam</w:t>
      </w:r>
    </w:p>
    <w:p w:rsidR="00740E0F" w:rsidRPr="00B630D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B630D4">
        <w:br w:type="page"/>
      </w:r>
    </w:p>
    <w:p w:rsidR="00936DB7" w:rsidRDefault="00936DB7" w:rsidP="006255DE">
      <w:pPr>
        <w:pStyle w:val="Heading1"/>
      </w:pPr>
      <w:r w:rsidRPr="006255DE">
        <w:lastRenderedPageBreak/>
        <w:t xml:space="preserve">Met associatieklasse, </w:t>
      </w:r>
      <w:r w:rsidR="00184FC6">
        <w:t>specifieke tags op associatieklasse</w:t>
      </w:r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>Attributen in klassen</w:t>
      </w:r>
      <w:r>
        <w:rPr>
          <w:rFonts w:eastAsia="Times New Roman"/>
          <w:lang w:val="nl-BE"/>
        </w:rPr>
        <w:t xml:space="preserve"> (behalve associatieklasse)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</w:p>
    <w:p w:rsidR="004861FC" w:rsidRPr="000837BE" w:rsidRDefault="004861FC" w:rsidP="004861F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</w:t>
      </w:r>
      <w:r w:rsidR="00495F61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4</w:t>
      </w:r>
    </w:p>
    <w:p w:rsidR="004861FC" w:rsidRPr="000837BE" w:rsidRDefault="004861FC" w:rsidP="004861F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E3789A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K04A.h</w:t>
      </w:r>
      <w:r w:rsidR="00FE359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eeft04</w:t>
      </w:r>
    </w:p>
    <w:p w:rsidR="00E3789A" w:rsidRPr="000837BE" w:rsidRDefault="00E3789A" w:rsidP="00E3789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4861FC" w:rsidRPr="00B75366" w:rsidRDefault="004861FC" w:rsidP="004861FC">
      <w:pPr>
        <w:rPr>
          <w:lang w:val="nl-BE"/>
        </w:rPr>
      </w:pPr>
      <w:r w:rsidRPr="00B75366">
        <w:rPr>
          <w:lang w:val="nl-BE"/>
        </w:rPr>
        <w:t>Voorbeelden</w:t>
      </w:r>
    </w:p>
    <w:p w:rsidR="004861FC" w:rsidRPr="000837BE" w:rsidRDefault="004861FC" w:rsidP="004861F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</w:t>
      </w:r>
      <w:r w:rsidR="009F352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4A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, k</w:t>
      </w:r>
      <w:r w:rsidR="009F352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04B</w:t>
      </w:r>
    </w:p>
    <w:p w:rsidR="004861FC" w:rsidRPr="000837BE" w:rsidRDefault="004861FC" w:rsidP="004861F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lastRenderedPageBreak/>
        <w:t>https://data.vlaanderen.be/ns/mijndomein#Heeft0</w:t>
      </w:r>
      <w:r w:rsidR="00FA7695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4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.k0</w:t>
      </w:r>
      <w:r w:rsidR="00FA7695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4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</w:t>
      </w:r>
    </w:p>
    <w:p w:rsidR="004861FC" w:rsidRPr="000837BE" w:rsidRDefault="004861FC" w:rsidP="004861F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</w:t>
      </w:r>
      <w:r w:rsidR="00FA7695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4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.k0</w:t>
      </w:r>
      <w:r w:rsidR="00FA7695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4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861FC" w:rsidRPr="00A67A2A" w:rsidRDefault="004861FC" w:rsidP="00D62682">
      <w:pPr>
        <w:rPr>
          <w:lang w:val="nl-BE"/>
        </w:rPr>
      </w:pPr>
    </w:p>
    <w:p w:rsidR="00DA7FA8" w:rsidRPr="00A67A2A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5" w:name="_Ref18497587"/>
      <w:r w:rsidRPr="00A67A2A">
        <w:rPr>
          <w:lang w:val="nl-BE"/>
        </w:rPr>
        <w:br w:type="page"/>
      </w:r>
    </w:p>
    <w:p w:rsidR="005323B9" w:rsidRPr="006255DE" w:rsidRDefault="005323B9" w:rsidP="006255DE">
      <w:pPr>
        <w:pStyle w:val="Heading1"/>
      </w:pPr>
      <w:bookmarkStart w:id="6" w:name="_Ref18511320"/>
      <w:r w:rsidRPr="006255DE">
        <w:lastRenderedPageBreak/>
        <w:t>Met associatieklasse, met richtingspijl</w:t>
      </w:r>
      <w:bookmarkEnd w:id="5"/>
      <w:bookmarkEnd w:id="6"/>
      <w:r w:rsidR="00184FC6">
        <w:t>, zonder rollen</w:t>
      </w:r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7E3A4E"/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>Attributen in klassen</w:t>
      </w:r>
      <w:r>
        <w:rPr>
          <w:rFonts w:eastAsia="Times New Roman"/>
          <w:lang w:val="nl-BE"/>
        </w:rPr>
        <w:t xml:space="preserve"> (behalve associatieklasse)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C169BB">
        <w:rPr>
          <w:b/>
          <w:i/>
          <w:lang w:val="nl-BE"/>
        </w:rPr>
        <w:t>2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1.</w:t>
      </w:r>
      <w:r w:rsidR="00C169BB">
        <w:rPr>
          <w:b/>
          <w:i/>
          <w:lang w:val="nl-BE"/>
        </w:rPr>
        <w:t>2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A67A2A" w:rsidRDefault="009F0F24" w:rsidP="007E3A4E">
      <w:pPr>
        <w:rPr>
          <w:b/>
          <w:lang w:val="nl-BE"/>
        </w:rPr>
      </w:pPr>
      <w:r w:rsidRPr="00A67A2A">
        <w:rPr>
          <w:b/>
          <w:lang w:val="nl-BE"/>
        </w:rPr>
        <w:t>Formule</w:t>
      </w:r>
      <w:r w:rsidR="004A4038" w:rsidRPr="00A67A2A">
        <w:rPr>
          <w:b/>
          <w:lang w:val="nl-BE"/>
        </w:rPr>
        <w:t xml:space="preserve"> </w:t>
      </w:r>
      <w:r w:rsidR="00D02A6B" w:rsidRPr="00A67A2A">
        <w:rPr>
          <w:b/>
          <w:lang w:val="nl-BE"/>
        </w:rPr>
        <w:t>5.1</w:t>
      </w:r>
    </w:p>
    <w:p w:rsidR="007E3A4E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7E3A4E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7E3A4E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7E3A4E" w:rsidRPr="00FE2B33">
        <w:rPr>
          <w:lang w:val="en-US"/>
        </w:rPr>
        <w:t>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</w:p>
    <w:p w:rsidR="006A1730" w:rsidRPr="000837B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heeft05, heeft25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DC215F" w:rsidRPr="00A67A2A" w:rsidRDefault="009F0F24" w:rsidP="00DC215F">
      <w:pPr>
        <w:rPr>
          <w:b/>
          <w:lang w:val="nl-BE"/>
        </w:rPr>
      </w:pPr>
      <w:r w:rsidRPr="00A67A2A">
        <w:rPr>
          <w:b/>
          <w:lang w:val="nl-BE"/>
        </w:rPr>
        <w:t>Formule</w:t>
      </w:r>
      <w:r w:rsidR="00D02A6B" w:rsidRPr="00A67A2A">
        <w:rPr>
          <w:b/>
          <w:lang w:val="nl-BE"/>
        </w:rPr>
        <w:t xml:space="preserve"> 5.2</w:t>
      </w:r>
    </w:p>
    <w:p w:rsidR="007E3A4E" w:rsidRPr="00A67A2A" w:rsidRDefault="002A7EE1" w:rsidP="00055C4F">
      <w:pPr>
        <w:pStyle w:val="Formule"/>
      </w:pPr>
      <w:proofErr w:type="spellStart"/>
      <w:r w:rsidRPr="00A67A2A">
        <w:t>uri</w:t>
      </w:r>
      <w:proofErr w:type="spellEnd"/>
      <w:r w:rsidRPr="00A67A2A">
        <w:t>(</w:t>
      </w:r>
      <w:proofErr w:type="spellStart"/>
      <w:r w:rsidRPr="00A67A2A">
        <w:t>att</w:t>
      </w:r>
      <w:proofErr w:type="spellEnd"/>
      <w:r w:rsidRPr="00A67A2A">
        <w:t>)</w:t>
      </w:r>
      <w:r w:rsidR="003C632E" w:rsidRPr="00A67A2A">
        <w:t xml:space="preserve"> =</w:t>
      </w:r>
      <w:r w:rsidR="007E3A4E" w:rsidRPr="00A67A2A">
        <w:t xml:space="preserve"> </w:t>
      </w:r>
      <w:proofErr w:type="spellStart"/>
      <w:r w:rsidR="007C6E1F" w:rsidRPr="00A67A2A">
        <w:t>baseURI</w:t>
      </w:r>
      <w:proofErr w:type="spellEnd"/>
      <w:r w:rsidR="007C6E1F" w:rsidRPr="00A67A2A">
        <w:t>(class)</w:t>
      </w:r>
      <w:r w:rsidR="007E3A4E" w:rsidRPr="00A67A2A">
        <w:t xml:space="preserve"> + </w:t>
      </w:r>
      <w:r w:rsidR="003C632E" w:rsidRPr="00A67A2A">
        <w:t>tolower1</w:t>
      </w:r>
      <w:r w:rsidR="007E3A4E" w:rsidRPr="00A67A2A">
        <w:t>(</w:t>
      </w:r>
      <w:proofErr w:type="spellStart"/>
      <w:r w:rsidR="00740E0F" w:rsidRPr="00A67A2A">
        <w:t>effectiveN</w:t>
      </w:r>
      <w:r w:rsidRPr="00A67A2A">
        <w:t>ame</w:t>
      </w:r>
      <w:proofErr w:type="spellEnd"/>
      <w:r w:rsidRPr="00A67A2A">
        <w:t>(</w:t>
      </w:r>
      <w:proofErr w:type="spellStart"/>
      <w:r w:rsidRPr="00A67A2A">
        <w:t>assoc</w:t>
      </w:r>
      <w:proofErr w:type="spellEnd"/>
      <w:r w:rsidRPr="00A67A2A">
        <w:t>)</w:t>
      </w:r>
      <w:r w:rsidR="007E3A4E" w:rsidRPr="00A67A2A">
        <w:t>)</w:t>
      </w:r>
    </w:p>
    <w:p w:rsidR="004F4D40" w:rsidRPr="00A67A2A" w:rsidRDefault="006A1730" w:rsidP="00FE2D2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</w:p>
    <w:p w:rsidR="00FE2D2F" w:rsidRPr="000837BE" w:rsidRDefault="00FE2D2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</w:t>
      </w:r>
      <w:r w:rsidR="00ED172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</w:p>
    <w:p w:rsidR="00740E0F" w:rsidRPr="000837BE" w:rsidRDefault="00DD41A8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</w:t>
      </w:r>
      <w:r w:rsidR="00ED172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</w:t>
      </w:r>
    </w:p>
    <w:p w:rsidR="00E72300" w:rsidRPr="000837BE" w:rsidRDefault="00E72300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</w:t>
      </w:r>
      <w:r w:rsidR="00792C07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2</w:t>
      </w:r>
      <w:r w:rsidR="00ED172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</w:p>
    <w:p w:rsidR="005F7682" w:rsidRPr="000837BE" w:rsidRDefault="00E72300" w:rsidP="004F4D4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</w:t>
      </w:r>
      <w:r w:rsidR="00792C07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2</w:t>
      </w:r>
      <w:r w:rsidR="00ED172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</w:t>
      </w:r>
    </w:p>
    <w:p w:rsidR="003C632E" w:rsidRPr="00A67A2A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lastRenderedPageBreak/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5.3</w:t>
      </w:r>
    </w:p>
    <w:p w:rsidR="00E63F1F" w:rsidRPr="0038655C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 </w:t>
      </w:r>
      <w:proofErr w:type="spellStart"/>
      <w:r w:rsidR="001369E8">
        <w:rPr>
          <w:lang w:val="en-US"/>
        </w:rPr>
        <w:t>disamb</w:t>
      </w:r>
      <w:proofErr w:type="spellEnd"/>
      <w:r w:rsidR="001369E8">
        <w:rPr>
          <w:lang w:val="en-US"/>
        </w:rPr>
        <w:t>()</w:t>
      </w:r>
    </w:p>
    <w:p w:rsidR="001369E8" w:rsidRDefault="001369E8" w:rsidP="00E63F1F">
      <w:proofErr w:type="spellStart"/>
      <w:r>
        <w:t>Voorbeelden</w:t>
      </w:r>
      <w:proofErr w:type="spellEnd"/>
    </w:p>
    <w:p w:rsidR="001369E8" w:rsidRPr="000837BE" w:rsidRDefault="001369E8" w:rsidP="00E63F1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k05A, k25.source</w:t>
      </w:r>
    </w:p>
    <w:p w:rsidR="001369E8" w:rsidRDefault="001369E8" w:rsidP="00E63F1F"/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5.4</w:t>
      </w:r>
    </w:p>
    <w:p w:rsidR="00E63F1F" w:rsidRPr="0038655C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 w:rsidR="001369E8">
        <w:rPr>
          <w:lang w:val="en-US"/>
        </w:rPr>
        <w:t xml:space="preserve"> + </w:t>
      </w:r>
      <w:proofErr w:type="spellStart"/>
      <w:r w:rsidR="001369E8">
        <w:rPr>
          <w:lang w:val="en-US"/>
        </w:rPr>
        <w:t>disamb</w:t>
      </w:r>
      <w:proofErr w:type="spellEnd"/>
      <w:r w:rsidR="001369E8">
        <w:rPr>
          <w:lang w:val="en-US"/>
        </w:rPr>
        <w:t>()</w:t>
      </w:r>
    </w:p>
    <w:p w:rsidR="001369E8" w:rsidRPr="001369E8" w:rsidRDefault="001369E8" w:rsidP="001369E8">
      <w:pPr>
        <w:rPr>
          <w:lang w:val="nl-BE"/>
        </w:rPr>
      </w:pPr>
      <w:r w:rsidRPr="001369E8">
        <w:rPr>
          <w:lang w:val="nl-BE"/>
        </w:rPr>
        <w:t>Voorbeelden</w:t>
      </w:r>
    </w:p>
    <w:p w:rsidR="001369E8" w:rsidRPr="000837BE" w:rsidRDefault="001369E8" w:rsidP="00E63F1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k05B, k25.target</w:t>
      </w:r>
    </w:p>
    <w:p w:rsidR="001369E8" w:rsidRPr="001369E8" w:rsidRDefault="001369E8" w:rsidP="00E63F1F">
      <w:pPr>
        <w:rPr>
          <w:lang w:val="nl-BE"/>
        </w:rPr>
      </w:pPr>
    </w:p>
    <w:p w:rsidR="00E63F1F" w:rsidRPr="001369E8" w:rsidRDefault="00E63F1F" w:rsidP="00E63F1F">
      <w:pPr>
        <w:rPr>
          <w:b/>
          <w:lang w:val="nl-BE"/>
        </w:rPr>
      </w:pPr>
      <w:r w:rsidRPr="001369E8">
        <w:rPr>
          <w:b/>
          <w:lang w:val="nl-BE"/>
        </w:rPr>
        <w:t>Formule 5.5</w:t>
      </w:r>
    </w:p>
    <w:p w:rsidR="00E63F1F" w:rsidRPr="00636573" w:rsidRDefault="00E63F1F" w:rsidP="00E63F1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7C6E1F">
        <w:rPr>
          <w:lang w:val="en-US"/>
        </w:rPr>
        <w:t>baseURI</w:t>
      </w:r>
      <w:proofErr w:type="spellEnd"/>
      <w:r w:rsidR="007C6E1F">
        <w:rPr>
          <w:lang w:val="en-US"/>
        </w:rPr>
        <w:t>(</w:t>
      </w:r>
      <w:proofErr w:type="spellStart"/>
      <w:r w:rsidR="007C6E1F">
        <w:rPr>
          <w:lang w:val="en-US"/>
        </w:rPr>
        <w:t>class_assoc</w:t>
      </w:r>
      <w:proofErr w:type="spellEnd"/>
      <w:r w:rsidR="007C6E1F"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  <w:r w:rsidRPr="002A7EE1">
        <w:rPr>
          <w:lang w:val="en-US"/>
        </w:rPr>
        <w:br/>
      </w: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636573">
        <w:rPr>
          <w:lang w:val="en-US"/>
        </w:rPr>
        <w:t>+ tolower1(</w:t>
      </w:r>
      <w:proofErr w:type="spellStart"/>
      <w:r>
        <w:rPr>
          <w:lang w:val="en-US"/>
        </w:rPr>
        <w:t>effectiveNa</w:t>
      </w:r>
      <w:r w:rsidRPr="00636573">
        <w:rPr>
          <w:lang w:val="en-US"/>
        </w:rPr>
        <w:t>me</w:t>
      </w:r>
      <w:proofErr w:type="spellEnd"/>
      <w:r w:rsidRPr="00636573">
        <w:rPr>
          <w:lang w:val="en-US"/>
        </w:rPr>
        <w:t>(</w:t>
      </w:r>
      <w:proofErr w:type="spellStart"/>
      <w:r w:rsidRPr="00636573">
        <w:rPr>
          <w:lang w:val="en-US"/>
        </w:rPr>
        <w:t>class_source</w:t>
      </w:r>
      <w:proofErr w:type="spellEnd"/>
      <w:r w:rsidRPr="00636573">
        <w:rPr>
          <w:lang w:val="en-US"/>
        </w:rPr>
        <w:t>))</w:t>
      </w:r>
      <w:r w:rsidR="001369E8">
        <w:rPr>
          <w:lang w:val="en-US"/>
        </w:rPr>
        <w:t xml:space="preserve"> + </w:t>
      </w:r>
      <w:proofErr w:type="spellStart"/>
      <w:r w:rsidR="001369E8">
        <w:rPr>
          <w:lang w:val="en-US"/>
        </w:rPr>
        <w:t>disamb</w:t>
      </w:r>
      <w:proofErr w:type="spellEnd"/>
      <w:r w:rsidR="001369E8">
        <w:rPr>
          <w:lang w:val="en-US"/>
        </w:rPr>
        <w:t>()</w:t>
      </w:r>
    </w:p>
    <w:p w:rsidR="001369E8" w:rsidRDefault="001369E8" w:rsidP="001369E8">
      <w:proofErr w:type="spellStart"/>
      <w:r>
        <w:t>Voorbeelden</w:t>
      </w:r>
      <w:proofErr w:type="spellEnd"/>
    </w:p>
    <w:p w:rsidR="001369E8" w:rsidRPr="000837BE" w:rsidRDefault="001369E8" w:rsidP="001369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https://data.vlaanderen.be/ns/mijndomein#Heeft05.k05A</w:t>
      </w:r>
    </w:p>
    <w:p w:rsidR="009D3156" w:rsidRPr="000837BE" w:rsidRDefault="001369E8" w:rsidP="00CD21D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https://data.vlaanderen.be/ns/mijndomein#Heeft05_naam.k05A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_naam</w:t>
      </w:r>
    </w:p>
    <w:p w:rsidR="001369E8" w:rsidRPr="000837BE" w:rsidRDefault="001369E8" w:rsidP="001369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https://data.vlaanderen.be/ns/mijndomein#Heeft25.k25.source</w:t>
      </w:r>
    </w:p>
    <w:p w:rsidR="001369E8" w:rsidRPr="000837BE" w:rsidRDefault="009D3156" w:rsidP="001369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https://data.vlaanderen.be/ns/mijndomein#Heeft25_naam.k25</w:t>
      </w:r>
      <w:r w:rsidR="001369E8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_naam.source</w:t>
      </w:r>
    </w:p>
    <w:p w:rsidR="001369E8" w:rsidRDefault="001369E8" w:rsidP="00E63F1F"/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5.6</w:t>
      </w:r>
    </w:p>
    <w:p w:rsidR="00E63F1F" w:rsidRPr="00D85F2E" w:rsidRDefault="00E63F1F" w:rsidP="00E63F1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7C6E1F">
        <w:rPr>
          <w:lang w:val="en-US"/>
        </w:rPr>
        <w:t>baseURI</w:t>
      </w:r>
      <w:proofErr w:type="spellEnd"/>
      <w:r w:rsidR="007C6E1F">
        <w:rPr>
          <w:lang w:val="en-US"/>
        </w:rPr>
        <w:t>(</w:t>
      </w:r>
      <w:proofErr w:type="spellStart"/>
      <w:r w:rsidR="007C6E1F">
        <w:rPr>
          <w:lang w:val="en-US"/>
        </w:rPr>
        <w:t>class_assoc</w:t>
      </w:r>
      <w:proofErr w:type="spellEnd"/>
      <w:r w:rsidR="007C6E1F"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  <w:r w:rsidRPr="002A7EE1">
        <w:rPr>
          <w:lang w:val="en-US"/>
        </w:rPr>
        <w:br/>
      </w: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D85F2E">
        <w:rPr>
          <w:lang w:val="en-US"/>
        </w:rPr>
        <w:t>+ tolower1(</w:t>
      </w:r>
      <w:proofErr w:type="spellStart"/>
      <w:r w:rsidRPr="00D85F2E">
        <w:rPr>
          <w:lang w:val="en-US"/>
        </w:rPr>
        <w:t>effectiveName</w:t>
      </w:r>
      <w:proofErr w:type="spellEnd"/>
      <w:r w:rsidRPr="00D85F2E">
        <w:rPr>
          <w:lang w:val="en-US"/>
        </w:rPr>
        <w:t xml:space="preserve"> (</w:t>
      </w:r>
      <w:proofErr w:type="spellStart"/>
      <w:r w:rsidRPr="00D85F2E">
        <w:rPr>
          <w:lang w:val="en-US"/>
        </w:rPr>
        <w:t>class_target</w:t>
      </w:r>
      <w:proofErr w:type="spellEnd"/>
      <w:r w:rsidRPr="00D85F2E">
        <w:rPr>
          <w:lang w:val="en-US"/>
        </w:rPr>
        <w:t>))</w:t>
      </w:r>
      <w:r w:rsidR="001369E8">
        <w:rPr>
          <w:lang w:val="en-US"/>
        </w:rPr>
        <w:t xml:space="preserve"> + </w:t>
      </w:r>
      <w:proofErr w:type="spellStart"/>
      <w:r w:rsidR="001369E8">
        <w:rPr>
          <w:lang w:val="en-US"/>
        </w:rPr>
        <w:t>disamb</w:t>
      </w:r>
      <w:proofErr w:type="spellEnd"/>
      <w:r w:rsidR="001369E8">
        <w:rPr>
          <w:lang w:val="en-US"/>
        </w:rPr>
        <w:t>()</w:t>
      </w:r>
    </w:p>
    <w:p w:rsidR="0083315D" w:rsidRDefault="001369E8" w:rsidP="006E72FA">
      <w:proofErr w:type="spellStart"/>
      <w:r>
        <w:t>Voorbeelden</w:t>
      </w:r>
      <w:proofErr w:type="spellEnd"/>
    </w:p>
    <w:p w:rsidR="001369E8" w:rsidRPr="000837BE" w:rsidRDefault="001369E8" w:rsidP="001369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.k0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B</w:t>
      </w:r>
    </w:p>
    <w:p w:rsidR="009D3156" w:rsidRPr="000837BE" w:rsidRDefault="001369E8" w:rsidP="00CD21D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_naam.k0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  <w:bookmarkStart w:id="7" w:name="_GoBack"/>
      <w:bookmarkEnd w:id="7"/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</w:t>
      </w:r>
    </w:p>
    <w:p w:rsidR="001369E8" w:rsidRPr="000837BE" w:rsidRDefault="001369E8" w:rsidP="001369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https://data.vlaanderen.be/ns/mijndomein#Heeft2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.k2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.target</w:t>
      </w:r>
    </w:p>
    <w:p w:rsidR="001369E8" w:rsidRPr="000837BE" w:rsidRDefault="001369E8" w:rsidP="001369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https://data.vlaanderen.be/ns/mijndomein#Heeft2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5_naam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.k2</w:t>
      </w:r>
      <w:r w:rsidR="009D3156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5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_naam.target</w:t>
      </w:r>
    </w:p>
    <w:p w:rsidR="0083315D" w:rsidRPr="00A67A2A" w:rsidRDefault="0083315D" w:rsidP="005323B9">
      <w:pPr>
        <w:rPr>
          <w:lang w:val="nl-BE"/>
        </w:rPr>
      </w:pPr>
    </w:p>
    <w:p w:rsidR="00D65F0F" w:rsidRPr="00A67A2A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A67A2A">
        <w:rPr>
          <w:lang w:val="nl-BE"/>
        </w:rPr>
        <w:br w:type="page"/>
      </w:r>
    </w:p>
    <w:p w:rsidR="005323B9" w:rsidRPr="006255DE" w:rsidRDefault="005323B9" w:rsidP="006255DE">
      <w:pPr>
        <w:pStyle w:val="Heading1"/>
      </w:pPr>
      <w:r w:rsidRPr="006255DE">
        <w:lastRenderedPageBreak/>
        <w:t>Met associatieklasse, zonder richtingspijl</w:t>
      </w:r>
      <w:r w:rsidR="006A4185">
        <w:t>, zonder rollen</w:t>
      </w:r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>Attributen in klassen</w:t>
      </w:r>
      <w:r>
        <w:rPr>
          <w:rFonts w:eastAsia="Times New Roman"/>
          <w:lang w:val="nl-BE"/>
        </w:rPr>
        <w:t xml:space="preserve"> (behalve associatieklasse)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6.</w:t>
      </w:r>
      <w:r w:rsidR="007824FD">
        <w:rPr>
          <w:b/>
          <w:i/>
          <w:lang w:val="nl-BE"/>
        </w:rPr>
        <w:t>2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2.</w:t>
      </w:r>
      <w:r w:rsidR="007824FD">
        <w:rPr>
          <w:b/>
          <w:i/>
          <w:lang w:val="nl-BE"/>
        </w:rPr>
        <w:t>2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491653" w:rsidRDefault="009F0F24" w:rsidP="00934C65">
      <w:pPr>
        <w:rPr>
          <w:b/>
          <w:lang w:val="nl-BE"/>
        </w:rPr>
      </w:pPr>
      <w:r w:rsidRPr="00491653">
        <w:rPr>
          <w:b/>
          <w:lang w:val="nl-BE"/>
        </w:rPr>
        <w:t>Formule</w:t>
      </w:r>
      <w:r w:rsidR="004A4038" w:rsidRPr="00491653">
        <w:rPr>
          <w:b/>
          <w:lang w:val="nl-BE"/>
        </w:rPr>
        <w:t xml:space="preserve"> </w:t>
      </w:r>
      <w:r w:rsidR="00D02A6B" w:rsidRPr="00491653">
        <w:rPr>
          <w:b/>
          <w:lang w:val="nl-BE"/>
        </w:rPr>
        <w:t>6.1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934C65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934C65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7824FD">
        <w:rPr>
          <w:lang w:val="en-US"/>
        </w:rPr>
        <w:t>disamb</w:t>
      </w:r>
      <w:proofErr w:type="spellEnd"/>
      <w:r w:rsidR="007824FD">
        <w:rPr>
          <w:lang w:val="en-US"/>
        </w:rPr>
        <w:t>()</w:t>
      </w:r>
    </w:p>
    <w:p w:rsidR="007824FD" w:rsidRPr="00634BFD" w:rsidRDefault="00634BFD" w:rsidP="00B237B8">
      <w:pPr>
        <w:rPr>
          <w:lang w:val="nl-BE"/>
        </w:rPr>
      </w:pPr>
      <w:r w:rsidRPr="00634BFD">
        <w:rPr>
          <w:lang w:val="nl-BE"/>
        </w:rPr>
        <w:t>Voorbeelden</w:t>
      </w:r>
    </w:p>
    <w:p w:rsidR="00634BFD" w:rsidRPr="000837BE" w:rsidRDefault="00634BFD" w:rsidP="00B237B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heeft06, heeft26.source, heeft26.target</w:t>
      </w:r>
    </w:p>
    <w:p w:rsidR="00634BFD" w:rsidRPr="00634BFD" w:rsidRDefault="00634BFD" w:rsidP="00B237B8">
      <w:pPr>
        <w:rPr>
          <w:lang w:val="nl-BE"/>
        </w:rPr>
      </w:pPr>
    </w:p>
    <w:p w:rsidR="00B237B8" w:rsidRPr="00491653" w:rsidRDefault="009F0F24" w:rsidP="00B237B8">
      <w:pPr>
        <w:rPr>
          <w:b/>
        </w:rPr>
      </w:pPr>
      <w:proofErr w:type="spellStart"/>
      <w:r w:rsidRPr="00491653">
        <w:rPr>
          <w:b/>
        </w:rPr>
        <w:t>Formule</w:t>
      </w:r>
      <w:proofErr w:type="spellEnd"/>
      <w:r w:rsidR="00B237B8" w:rsidRPr="00491653">
        <w:rPr>
          <w:b/>
        </w:rPr>
        <w:t xml:space="preserve"> </w:t>
      </w:r>
      <w:r w:rsidR="00634BFD" w:rsidRPr="00491653">
        <w:rPr>
          <w:b/>
        </w:rPr>
        <w:t>6.2</w:t>
      </w:r>
    </w:p>
    <w:p w:rsidR="00634BFD" w:rsidRDefault="002A7EE1" w:rsidP="00055C4F">
      <w:pPr>
        <w:pStyle w:val="Formule"/>
        <w:rPr>
          <w:lang w:val="en-US"/>
        </w:rPr>
      </w:pPr>
      <w:proofErr w:type="spellStart"/>
      <w:r w:rsidRPr="00FE2B33">
        <w:rPr>
          <w:lang w:val="en-US"/>
        </w:rPr>
        <w:t>uri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934C65" w:rsidRPr="00FE2B33">
        <w:rPr>
          <w:lang w:val="en-US"/>
        </w:rPr>
        <w:t xml:space="preserve"> </w:t>
      </w:r>
      <w:proofErr w:type="spellStart"/>
      <w:r w:rsidR="007C6E1F">
        <w:rPr>
          <w:lang w:val="en-US"/>
        </w:rPr>
        <w:t>baseURI</w:t>
      </w:r>
      <w:proofErr w:type="spellEnd"/>
      <w:r w:rsidR="007C6E1F">
        <w:rPr>
          <w:lang w:val="en-US"/>
        </w:rPr>
        <w:t>(class)</w:t>
      </w:r>
      <w:r w:rsidR="00934C65" w:rsidRPr="00FE2B33">
        <w:rPr>
          <w:lang w:val="en-US"/>
        </w:rPr>
        <w:t xml:space="preserve"> + </w:t>
      </w:r>
      <w:proofErr w:type="spellStart"/>
      <w:r w:rsidR="00BD06F3">
        <w:rPr>
          <w:lang w:val="en-US"/>
        </w:rPr>
        <w:t>effectiveN</w:t>
      </w:r>
      <w:r w:rsidR="00FE2B33" w:rsidRPr="00FE2B33">
        <w:rPr>
          <w:lang w:val="en-US"/>
        </w:rPr>
        <w:t>ame</w:t>
      </w:r>
      <w:proofErr w:type="spellEnd"/>
      <w:r w:rsidR="00FE2B33" w:rsidRPr="00FE2B33">
        <w:rPr>
          <w:lang w:val="en-US"/>
        </w:rPr>
        <w:t>(class)</w:t>
      </w:r>
      <w:r w:rsidR="00934C65" w:rsidRPr="00FE2B33">
        <w:rPr>
          <w:lang w:val="en-US"/>
        </w:rPr>
        <w:t xml:space="preserve"> +</w:t>
      </w:r>
    </w:p>
    <w:p w:rsidR="00934C65" w:rsidRPr="00634BFD" w:rsidRDefault="00636573" w:rsidP="00055C4F">
      <w:pPr>
        <w:pStyle w:val="Formule"/>
        <w:rPr>
          <w:lang w:val="en-US"/>
        </w:rPr>
      </w:pPr>
      <w:r>
        <w:rPr>
          <w:lang w:val="en-US"/>
        </w:rPr>
        <w:t>'</w:t>
      </w:r>
      <w:r w:rsidR="00934C65" w:rsidRPr="00FE2B33">
        <w:rPr>
          <w:lang w:val="en-US"/>
        </w:rPr>
        <w:t>.</w:t>
      </w:r>
      <w:r>
        <w:rPr>
          <w:lang w:val="en-US"/>
        </w:rPr>
        <w:t>'</w:t>
      </w:r>
      <w:r w:rsidR="00934C65" w:rsidRPr="00FE2B33">
        <w:rPr>
          <w:lang w:val="en-US"/>
        </w:rPr>
        <w:t xml:space="preserve"> </w:t>
      </w:r>
      <w:r w:rsidR="00934C65" w:rsidRPr="00634BFD">
        <w:rPr>
          <w:lang w:val="en-US"/>
        </w:rPr>
        <w:t>+</w:t>
      </w:r>
      <w:r w:rsidR="00CE1AA4" w:rsidRPr="00634BFD">
        <w:rPr>
          <w:lang w:val="en-US"/>
        </w:rPr>
        <w:t xml:space="preserve"> </w:t>
      </w:r>
      <w:r w:rsidR="00634BFD" w:rsidRPr="00460CE0">
        <w:rPr>
          <w:lang w:val="en-US"/>
        </w:rPr>
        <w:t>tolower1(</w:t>
      </w:r>
      <w:proofErr w:type="spellStart"/>
      <w:r w:rsidR="00634BFD">
        <w:rPr>
          <w:lang w:val="en-US"/>
        </w:rPr>
        <w:t>effectiveName</w:t>
      </w:r>
      <w:proofErr w:type="spellEnd"/>
      <w:r w:rsidR="00634BFD">
        <w:rPr>
          <w:lang w:val="en-US"/>
        </w:rPr>
        <w:t>(</w:t>
      </w:r>
      <w:proofErr w:type="spellStart"/>
      <w:r w:rsidR="00634BFD">
        <w:rPr>
          <w:lang w:val="en-US"/>
        </w:rPr>
        <w:t>assoc</w:t>
      </w:r>
      <w:proofErr w:type="spellEnd"/>
      <w:r w:rsidR="00634BFD">
        <w:rPr>
          <w:lang w:val="en-US"/>
        </w:rPr>
        <w:t>)</w:t>
      </w:r>
      <w:r w:rsidR="00634BFD" w:rsidRPr="00460CE0">
        <w:rPr>
          <w:lang w:val="en-US"/>
        </w:rPr>
        <w:t>)</w:t>
      </w:r>
      <w:r w:rsidR="00634BFD" w:rsidRPr="00B544F3">
        <w:rPr>
          <w:lang w:val="en-US"/>
        </w:rPr>
        <w:t xml:space="preserve"> + </w:t>
      </w:r>
      <w:proofErr w:type="spellStart"/>
      <w:r w:rsidR="00634BFD" w:rsidRPr="00B544F3">
        <w:rPr>
          <w:lang w:val="en-US"/>
        </w:rPr>
        <w:t>disamb</w:t>
      </w:r>
      <w:proofErr w:type="spellEnd"/>
      <w:r w:rsidR="00634BFD" w:rsidRPr="00B544F3">
        <w:rPr>
          <w:lang w:val="en-US"/>
        </w:rPr>
        <w:t>()</w:t>
      </w:r>
    </w:p>
    <w:p w:rsidR="00634BFD" w:rsidRDefault="00634BFD" w:rsidP="00634BFD">
      <w:proofErr w:type="spellStart"/>
      <w:r>
        <w:t>Voorbeelden</w:t>
      </w:r>
      <w:proofErr w:type="spellEnd"/>
    </w:p>
    <w:p w:rsidR="00BD06F3" w:rsidRPr="000837BE" w:rsidRDefault="00BD06F3" w:rsidP="00934C6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634BF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6A.heeft06</w:t>
      </w:r>
    </w:p>
    <w:p w:rsidR="00934C65" w:rsidRPr="000837BE" w:rsidRDefault="00934C65" w:rsidP="00634BF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634BF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6A_naam.heeft06</w:t>
      </w:r>
    </w:p>
    <w:p w:rsidR="00634BFD" w:rsidRPr="000837BE" w:rsidRDefault="00634BFD" w:rsidP="00634BF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https://data.vlaanderen.be/ns/mijndomein#K06A.heeft06</w:t>
      </w:r>
      <w:r w:rsidR="001E40CB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_naam</w:t>
      </w:r>
    </w:p>
    <w:p w:rsidR="00BD06F3" w:rsidRPr="000837BE" w:rsidRDefault="00BD06F3" w:rsidP="00634BF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634BF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6B.heeft06</w:t>
      </w:r>
    </w:p>
    <w:p w:rsidR="00934C65" w:rsidRPr="000837BE" w:rsidRDefault="00934C65" w:rsidP="00634BF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</w:t>
      </w:r>
      <w:r w:rsidR="00634BF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B_naam.h</w:t>
      </w:r>
      <w:r w:rsidR="00634BF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eeft06</w:t>
      </w:r>
    </w:p>
    <w:p w:rsidR="001E40CB" w:rsidRPr="000837BE" w:rsidRDefault="001E40CB" w:rsidP="001E40C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https://data.vlaanderen.be/ns/mijndomein#K06B.heeft06_naam</w:t>
      </w:r>
    </w:p>
    <w:p w:rsidR="001E40CB" w:rsidRPr="000837BE" w:rsidRDefault="001E40CB" w:rsidP="001E40C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https://data.vlaanderen.be/ns/mijndomein#K26.heeft26.source</w:t>
      </w:r>
    </w:p>
    <w:p w:rsidR="001E40CB" w:rsidRPr="000837BE" w:rsidRDefault="001E40CB" w:rsidP="001E40C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lastRenderedPageBreak/>
        <w:t>https://data.vlaanderen.be/ns/mijndomein#K26_naam.heeft26.source</w:t>
      </w:r>
    </w:p>
    <w:p w:rsidR="001E40CB" w:rsidRPr="000837BE" w:rsidRDefault="001E40CB" w:rsidP="001E40C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https://data.vlaanderen.be/ns/mijndomein#K26.heeft26_naam.source</w:t>
      </w:r>
    </w:p>
    <w:p w:rsidR="001E40CB" w:rsidRPr="000837BE" w:rsidRDefault="001E40CB" w:rsidP="001E40C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https://data.vlaanderen.be/ns/mijndomein#K26.heeft26.target</w:t>
      </w:r>
    </w:p>
    <w:p w:rsidR="001E40CB" w:rsidRPr="000837BE" w:rsidRDefault="001E40CB" w:rsidP="001E40C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https://data.vlaanderen.be/ns/mijndomein#K26_naam.heeft26.target</w:t>
      </w:r>
    </w:p>
    <w:p w:rsidR="001E40CB" w:rsidRPr="000837BE" w:rsidRDefault="001E40CB" w:rsidP="001E40C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https://data.vlaanderen.be/ns/mijndomein#K26.heeft26_naam.target</w:t>
      </w:r>
    </w:p>
    <w:p w:rsidR="003E71A1" w:rsidRPr="00634BFD" w:rsidRDefault="003E71A1" w:rsidP="005323B9"/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1E40CB">
        <w:rPr>
          <w:b/>
          <w:i/>
          <w:lang w:val="nl-BE"/>
        </w:rPr>
        <w:t>3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6.</w:t>
      </w:r>
      <w:r w:rsidR="001E40CB">
        <w:rPr>
          <w:b/>
          <w:i/>
          <w:lang w:val="nl-BE"/>
        </w:rPr>
        <w:t>6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5.3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5.6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996CBB">
      <w:pPr>
        <w:rPr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1E40CB" w:rsidRPr="00A67A2A">
        <w:rPr>
          <w:b/>
        </w:rPr>
        <w:t>3</w:t>
      </w:r>
    </w:p>
    <w:p w:rsidR="00996CBB" w:rsidRPr="0038655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 </w:t>
      </w:r>
      <w:proofErr w:type="spellStart"/>
      <w:r w:rsidR="001E40CB">
        <w:rPr>
          <w:lang w:val="en-US"/>
        </w:rPr>
        <w:t>disamb</w:t>
      </w:r>
      <w:proofErr w:type="spellEnd"/>
      <w:r w:rsidR="001E40CB">
        <w:rPr>
          <w:lang w:val="en-US"/>
        </w:rPr>
        <w:t>()</w:t>
      </w:r>
    </w:p>
    <w:p w:rsidR="001E40CB" w:rsidRPr="00A67A2A" w:rsidRDefault="001E40CB" w:rsidP="00996CBB">
      <w:proofErr w:type="spellStart"/>
      <w:r w:rsidRPr="00A67A2A">
        <w:t>Voorbeelden</w:t>
      </w:r>
      <w:proofErr w:type="spellEnd"/>
    </w:p>
    <w:p w:rsidR="001E40CB" w:rsidRPr="000837BE" w:rsidRDefault="0087241A" w:rsidP="00996CB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k06A, k2</w:t>
      </w:r>
      <w:r w:rsidR="0035038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.source</w:t>
      </w:r>
    </w:p>
    <w:p w:rsidR="0087241A" w:rsidRPr="00A67A2A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1E40CB" w:rsidRPr="00A67A2A">
        <w:rPr>
          <w:b/>
        </w:rPr>
        <w:t>4</w:t>
      </w:r>
    </w:p>
    <w:p w:rsidR="00996CBB" w:rsidRPr="0038655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 xml:space="preserve">) + </w:t>
      </w:r>
      <w:proofErr w:type="spellStart"/>
      <w:r w:rsidR="001E40CB">
        <w:rPr>
          <w:lang w:val="en-US"/>
        </w:rPr>
        <w:t>disamb</w:t>
      </w:r>
      <w:proofErr w:type="spellEnd"/>
      <w:r w:rsidR="001E40CB">
        <w:rPr>
          <w:lang w:val="en-US"/>
        </w:rPr>
        <w:t>()</w:t>
      </w:r>
    </w:p>
    <w:p w:rsidR="001E40CB" w:rsidRDefault="001E40CB" w:rsidP="001E40CB">
      <w:pPr>
        <w:rPr>
          <w:lang w:val="nl-BE"/>
        </w:rPr>
      </w:pPr>
      <w:r>
        <w:rPr>
          <w:lang w:val="nl-BE"/>
        </w:rPr>
        <w:t>Voorbeelden</w:t>
      </w:r>
    </w:p>
    <w:p w:rsidR="001E40CB" w:rsidRPr="000837BE" w:rsidRDefault="0087241A" w:rsidP="00B237B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k06B, k2</w:t>
      </w:r>
      <w:r w:rsidR="0035038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6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.target</w:t>
      </w:r>
    </w:p>
    <w:p w:rsidR="0087241A" w:rsidRDefault="0087241A" w:rsidP="00B237B8">
      <w:pPr>
        <w:rPr>
          <w:lang w:val="nl-BE"/>
        </w:rPr>
      </w:pPr>
    </w:p>
    <w:p w:rsidR="00B237B8" w:rsidRPr="0087241A" w:rsidRDefault="009F0F24" w:rsidP="00B237B8">
      <w:pPr>
        <w:rPr>
          <w:b/>
          <w:lang w:val="nl-BE"/>
        </w:rPr>
      </w:pPr>
      <w:r w:rsidRPr="0087241A">
        <w:rPr>
          <w:b/>
          <w:lang w:val="nl-BE"/>
        </w:rPr>
        <w:t>Formule</w:t>
      </w:r>
      <w:r w:rsidR="00B237B8" w:rsidRPr="0087241A">
        <w:rPr>
          <w:b/>
          <w:lang w:val="nl-BE"/>
        </w:rPr>
        <w:t xml:space="preserve"> </w:t>
      </w:r>
      <w:r w:rsidR="00D02A6B" w:rsidRPr="0087241A">
        <w:rPr>
          <w:b/>
          <w:lang w:val="nl-BE"/>
        </w:rPr>
        <w:t>6.</w:t>
      </w:r>
      <w:r w:rsidR="001E40CB" w:rsidRPr="0087241A">
        <w:rPr>
          <w:b/>
          <w:lang w:val="nl-BE"/>
        </w:rPr>
        <w:t>5</w:t>
      </w:r>
    </w:p>
    <w:p w:rsidR="00996CBB" w:rsidRPr="00636573" w:rsidRDefault="002A7EE1" w:rsidP="00055C4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 </w:t>
      </w:r>
      <w:proofErr w:type="spellStart"/>
      <w:r w:rsidR="007C6E1F">
        <w:rPr>
          <w:lang w:val="en-US"/>
        </w:rPr>
        <w:t>baseURI</w:t>
      </w:r>
      <w:proofErr w:type="spellEnd"/>
      <w:r w:rsidR="007C6E1F">
        <w:rPr>
          <w:lang w:val="en-US"/>
        </w:rPr>
        <w:t>(</w:t>
      </w:r>
      <w:proofErr w:type="spellStart"/>
      <w:r w:rsidR="007C6E1F">
        <w:rPr>
          <w:lang w:val="en-US"/>
        </w:rPr>
        <w:t>class_assoc</w:t>
      </w:r>
      <w:proofErr w:type="spellEnd"/>
      <w:r w:rsidR="007C6E1F">
        <w:rPr>
          <w:lang w:val="en-US"/>
        </w:rPr>
        <w:t>)</w:t>
      </w:r>
      <w:r w:rsidR="00996CBB" w:rsidRPr="002A7EE1">
        <w:rPr>
          <w:lang w:val="en-US"/>
        </w:rPr>
        <w:t xml:space="preserve"> + </w:t>
      </w:r>
      <w:proofErr w:type="spellStart"/>
      <w:r w:rsidR="00BD06F3"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996CBB" w:rsidRPr="002A7EE1">
        <w:rPr>
          <w:lang w:val="en-US"/>
        </w:rPr>
        <w:t xml:space="preserve"> +</w:t>
      </w:r>
      <w:r w:rsidR="00055C4F" w:rsidRPr="002A7EE1">
        <w:rPr>
          <w:lang w:val="en-US"/>
        </w:rPr>
        <w:br/>
      </w:r>
      <w:r w:rsidR="00636573">
        <w:rPr>
          <w:lang w:val="en-US"/>
        </w:rPr>
        <w:t>'</w:t>
      </w:r>
      <w:r w:rsidR="00996CBB" w:rsidRPr="002A7EE1">
        <w:rPr>
          <w:lang w:val="en-US"/>
        </w:rPr>
        <w:t>.</w:t>
      </w:r>
      <w:r w:rsidR="00636573">
        <w:rPr>
          <w:lang w:val="en-US"/>
        </w:rPr>
        <w:t>'</w:t>
      </w:r>
      <w:r w:rsidR="00996CBB" w:rsidRPr="002A7EE1">
        <w:rPr>
          <w:lang w:val="en-US"/>
        </w:rPr>
        <w:t xml:space="preserve"> </w:t>
      </w:r>
      <w:r w:rsidR="00996CBB" w:rsidRPr="00636573">
        <w:rPr>
          <w:lang w:val="en-US"/>
        </w:rPr>
        <w:t>+</w:t>
      </w:r>
      <w:r w:rsidR="00055C4F" w:rsidRPr="00636573">
        <w:rPr>
          <w:lang w:val="en-US"/>
        </w:rPr>
        <w:t xml:space="preserve"> </w:t>
      </w:r>
      <w:r w:rsidR="003C632E" w:rsidRPr="00636573">
        <w:rPr>
          <w:lang w:val="en-US"/>
        </w:rPr>
        <w:t>tolower1</w:t>
      </w:r>
      <w:r w:rsidR="00996CBB" w:rsidRPr="00636573">
        <w:rPr>
          <w:lang w:val="en-US"/>
        </w:rPr>
        <w:t>(</w:t>
      </w:r>
      <w:proofErr w:type="spellStart"/>
      <w:r w:rsidR="00BD06F3">
        <w:rPr>
          <w:lang w:val="en-US"/>
        </w:rPr>
        <w:t>effectiveN</w:t>
      </w:r>
      <w:r w:rsidR="0038655C" w:rsidRPr="00636573">
        <w:rPr>
          <w:lang w:val="en-US"/>
        </w:rPr>
        <w:t>ame</w:t>
      </w:r>
      <w:proofErr w:type="spellEnd"/>
      <w:r w:rsidR="0038655C" w:rsidRPr="00636573">
        <w:rPr>
          <w:lang w:val="en-US"/>
        </w:rPr>
        <w:t>(</w:t>
      </w:r>
      <w:proofErr w:type="spellStart"/>
      <w:r w:rsidR="0038655C" w:rsidRPr="00636573">
        <w:rPr>
          <w:lang w:val="en-US"/>
        </w:rPr>
        <w:t>class_source</w:t>
      </w:r>
      <w:proofErr w:type="spellEnd"/>
      <w:r w:rsidR="0038655C" w:rsidRPr="00636573">
        <w:rPr>
          <w:lang w:val="en-US"/>
        </w:rPr>
        <w:t>)</w:t>
      </w:r>
      <w:r w:rsidR="00B237B8" w:rsidRPr="00636573">
        <w:rPr>
          <w:lang w:val="en-US"/>
        </w:rPr>
        <w:t xml:space="preserve">) + </w:t>
      </w:r>
      <w:proofErr w:type="spellStart"/>
      <w:r w:rsidR="001E40CB">
        <w:rPr>
          <w:lang w:val="en-US"/>
        </w:rPr>
        <w:t>disamb</w:t>
      </w:r>
      <w:proofErr w:type="spellEnd"/>
      <w:r w:rsidR="001E40CB">
        <w:rPr>
          <w:lang w:val="en-US"/>
        </w:rPr>
        <w:t>()</w:t>
      </w:r>
    </w:p>
    <w:p w:rsidR="001E40CB" w:rsidRPr="0087241A" w:rsidRDefault="001E40CB" w:rsidP="001E40CB">
      <w:proofErr w:type="spellStart"/>
      <w:r w:rsidRPr="0087241A">
        <w:t>Voorbeelden</w:t>
      </w:r>
      <w:proofErr w:type="spellEnd"/>
    </w:p>
    <w:p w:rsidR="0087241A" w:rsidRPr="000837BE" w:rsidRDefault="0087241A" w:rsidP="0087241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https://data.vlaanderen.be/ns/mijndomein#Heeft06.k06A</w:t>
      </w:r>
    </w:p>
    <w:p w:rsidR="0087241A" w:rsidRPr="000837BE" w:rsidRDefault="0087241A" w:rsidP="0087241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https://data.vlaanderen.be/ns/mijndomein#Heeft06_naam.k06A_naam</w:t>
      </w:r>
    </w:p>
    <w:p w:rsidR="00CD0763" w:rsidRPr="000837BE" w:rsidRDefault="00CD0763" w:rsidP="00CD076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6.k2</w:t>
      </w:r>
      <w:r w:rsidR="0035038D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.source</w:t>
      </w:r>
    </w:p>
    <w:p w:rsidR="00CD0763" w:rsidRPr="000837BE" w:rsidRDefault="00CD0763" w:rsidP="00CD076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6_naam.k2</w:t>
      </w:r>
      <w:r w:rsidR="00016B2B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_naam.source</w:t>
      </w:r>
    </w:p>
    <w:p w:rsidR="0087241A" w:rsidRDefault="0087241A" w:rsidP="0087241A"/>
    <w:p w:rsidR="00B237B8" w:rsidRPr="001E2E62" w:rsidRDefault="009F0F24" w:rsidP="00B237B8">
      <w:pPr>
        <w:rPr>
          <w:b/>
        </w:rPr>
      </w:pPr>
      <w:proofErr w:type="spellStart"/>
      <w:r w:rsidRPr="001E2E62">
        <w:rPr>
          <w:b/>
        </w:rPr>
        <w:t>Formule</w:t>
      </w:r>
      <w:proofErr w:type="spellEnd"/>
      <w:r w:rsidR="00B237B8" w:rsidRPr="001E2E62">
        <w:rPr>
          <w:b/>
        </w:rPr>
        <w:t xml:space="preserve"> </w:t>
      </w:r>
      <w:r w:rsidR="00D02A6B" w:rsidRPr="001E2E62">
        <w:rPr>
          <w:b/>
        </w:rPr>
        <w:t>6.</w:t>
      </w:r>
      <w:r w:rsidR="001E40CB" w:rsidRPr="001E2E62">
        <w:rPr>
          <w:b/>
        </w:rPr>
        <w:t>6</w:t>
      </w:r>
    </w:p>
    <w:p w:rsidR="00996CBB" w:rsidRPr="00636573" w:rsidRDefault="002A7EE1" w:rsidP="00055C4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 w:rsidR="0038655C">
        <w:rPr>
          <w:lang w:val="en-US"/>
        </w:rPr>
        <w:t>_target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 </w:t>
      </w:r>
      <w:proofErr w:type="spellStart"/>
      <w:r w:rsidR="007C6E1F">
        <w:rPr>
          <w:lang w:val="en-US"/>
        </w:rPr>
        <w:t>baseURI</w:t>
      </w:r>
      <w:proofErr w:type="spellEnd"/>
      <w:r w:rsidR="007C6E1F">
        <w:rPr>
          <w:lang w:val="en-US"/>
        </w:rPr>
        <w:t>(</w:t>
      </w:r>
      <w:proofErr w:type="spellStart"/>
      <w:r w:rsidR="007C6E1F">
        <w:rPr>
          <w:lang w:val="en-US"/>
        </w:rPr>
        <w:t>class_assoc</w:t>
      </w:r>
      <w:proofErr w:type="spellEnd"/>
      <w:r w:rsidR="007C6E1F">
        <w:rPr>
          <w:lang w:val="en-US"/>
        </w:rPr>
        <w:t>)</w:t>
      </w:r>
      <w:r w:rsidR="00996CBB" w:rsidRPr="002A7EE1">
        <w:rPr>
          <w:lang w:val="en-US"/>
        </w:rPr>
        <w:t xml:space="preserve"> + </w:t>
      </w:r>
      <w:proofErr w:type="spellStart"/>
      <w:r w:rsidR="00BD06F3"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996CBB" w:rsidRPr="002A7EE1">
        <w:rPr>
          <w:lang w:val="en-US"/>
        </w:rPr>
        <w:t xml:space="preserve"> +</w:t>
      </w:r>
      <w:r w:rsidR="00055C4F" w:rsidRPr="002A7EE1">
        <w:rPr>
          <w:lang w:val="en-US"/>
        </w:rPr>
        <w:br/>
      </w:r>
      <w:r w:rsidR="00636573">
        <w:rPr>
          <w:lang w:val="en-US"/>
        </w:rPr>
        <w:t>'</w:t>
      </w:r>
      <w:r w:rsidR="00996CBB" w:rsidRPr="002A7EE1">
        <w:rPr>
          <w:lang w:val="en-US"/>
        </w:rPr>
        <w:t>.</w:t>
      </w:r>
      <w:r w:rsidR="00636573">
        <w:rPr>
          <w:lang w:val="en-US"/>
        </w:rPr>
        <w:t>'</w:t>
      </w:r>
      <w:r w:rsidR="00996CBB" w:rsidRPr="002A7EE1">
        <w:rPr>
          <w:lang w:val="en-US"/>
        </w:rPr>
        <w:t xml:space="preserve"> </w:t>
      </w:r>
      <w:r w:rsidR="00996CBB" w:rsidRPr="00636573">
        <w:rPr>
          <w:lang w:val="en-US"/>
        </w:rPr>
        <w:t>+</w:t>
      </w:r>
      <w:r w:rsidR="00055C4F" w:rsidRPr="00636573">
        <w:rPr>
          <w:lang w:val="en-US"/>
        </w:rPr>
        <w:t xml:space="preserve"> </w:t>
      </w:r>
      <w:r w:rsidR="003C632E" w:rsidRPr="00636573">
        <w:rPr>
          <w:lang w:val="en-US"/>
        </w:rPr>
        <w:t>tolower1</w:t>
      </w:r>
      <w:r w:rsidR="00996CBB" w:rsidRPr="00636573">
        <w:rPr>
          <w:lang w:val="en-US"/>
        </w:rPr>
        <w:t>(</w:t>
      </w:r>
      <w:proofErr w:type="spellStart"/>
      <w:r w:rsidR="00BD06F3">
        <w:rPr>
          <w:lang w:val="en-US"/>
        </w:rPr>
        <w:t>effectiveN</w:t>
      </w:r>
      <w:r w:rsidR="00BD06F3" w:rsidRPr="00636573">
        <w:rPr>
          <w:lang w:val="en-US"/>
        </w:rPr>
        <w:t>ame</w:t>
      </w:r>
      <w:proofErr w:type="spellEnd"/>
      <w:r w:rsidR="00BD06F3" w:rsidRPr="00636573">
        <w:rPr>
          <w:lang w:val="en-US"/>
        </w:rPr>
        <w:t xml:space="preserve"> </w:t>
      </w:r>
      <w:r w:rsidR="0038655C" w:rsidRPr="00636573">
        <w:rPr>
          <w:lang w:val="en-US"/>
        </w:rPr>
        <w:t>(</w:t>
      </w:r>
      <w:proofErr w:type="spellStart"/>
      <w:r w:rsidR="0038655C" w:rsidRPr="00636573">
        <w:rPr>
          <w:lang w:val="en-US"/>
        </w:rPr>
        <w:t>class_target</w:t>
      </w:r>
      <w:proofErr w:type="spellEnd"/>
      <w:r w:rsidR="0038655C" w:rsidRPr="00636573">
        <w:rPr>
          <w:lang w:val="en-US"/>
        </w:rPr>
        <w:t>)</w:t>
      </w:r>
      <w:r w:rsidR="00B237B8" w:rsidRPr="00636573">
        <w:rPr>
          <w:lang w:val="en-US"/>
        </w:rPr>
        <w:t xml:space="preserve">) + </w:t>
      </w:r>
      <w:proofErr w:type="spellStart"/>
      <w:r w:rsidR="001E40CB">
        <w:rPr>
          <w:lang w:val="en-US"/>
        </w:rPr>
        <w:t>disamb</w:t>
      </w:r>
      <w:proofErr w:type="spellEnd"/>
      <w:r w:rsidR="001E40CB">
        <w:rPr>
          <w:lang w:val="en-US"/>
        </w:rPr>
        <w:t>()</w:t>
      </w:r>
    </w:p>
    <w:p w:rsidR="001E40CB" w:rsidRPr="0087241A" w:rsidRDefault="001E40CB" w:rsidP="001E40CB">
      <w:proofErr w:type="spellStart"/>
      <w:r w:rsidRPr="0087241A">
        <w:t>Voorbeelden</w:t>
      </w:r>
      <w:proofErr w:type="spellEnd"/>
    </w:p>
    <w:p w:rsidR="0087241A" w:rsidRPr="000837BE" w:rsidRDefault="0087241A" w:rsidP="0087241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https://data.vlaanderen.be/ns/mijndomein#Heeft06.k06B</w:t>
      </w:r>
    </w:p>
    <w:p w:rsidR="0087241A" w:rsidRPr="000837BE" w:rsidRDefault="0087241A" w:rsidP="0087241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https://data.vlaanderen.be/ns/mijndomein#Heeft06_naam.k06B_naam</w:t>
      </w:r>
    </w:p>
    <w:p w:rsidR="00016B2B" w:rsidRPr="000837BE" w:rsidRDefault="00016B2B" w:rsidP="00016B2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6.k26.target</w:t>
      </w:r>
    </w:p>
    <w:p w:rsidR="00016B2B" w:rsidRPr="000837BE" w:rsidRDefault="00016B2B" w:rsidP="00016B2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 xml:space="preserve">6_naam.k26_naam.target </w:t>
      </w:r>
    </w:p>
    <w:p w:rsidR="00D65F0F" w:rsidRPr="00E72300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E72300">
        <w:br w:type="page"/>
      </w:r>
    </w:p>
    <w:p w:rsidR="005323B9" w:rsidRPr="006255DE" w:rsidRDefault="005323B9" w:rsidP="006255DE">
      <w:pPr>
        <w:pStyle w:val="Heading1"/>
      </w:pPr>
      <w:r w:rsidRPr="006255DE">
        <w:lastRenderedPageBreak/>
        <w:t>Met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>Attributen in klassen</w:t>
      </w:r>
      <w:r>
        <w:rPr>
          <w:rFonts w:eastAsia="Times New Roman"/>
          <w:lang w:val="nl-BE"/>
        </w:rPr>
        <w:t xml:space="preserve"> (behalve associatieklasse)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155661">
        <w:rPr>
          <w:b/>
          <w:i/>
          <w:lang w:val="nl-BE"/>
        </w:rPr>
        <w:t>2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3.2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900A6D" w:rsidRPr="00A67A2A" w:rsidRDefault="00900A6D" w:rsidP="00B237B8">
      <w:pPr>
        <w:rPr>
          <w:lang w:val="nl-BE"/>
        </w:rPr>
      </w:pPr>
      <w:r w:rsidRPr="00A67A2A">
        <w:rPr>
          <w:lang w:val="nl-BE"/>
        </w:rPr>
        <w:t>Voorbeelden</w:t>
      </w:r>
    </w:p>
    <w:p w:rsidR="00900A6D" w:rsidRPr="000837BE" w:rsidRDefault="00900A6D" w:rsidP="00A67A2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k07Arol, k07Brol</w:t>
      </w:r>
      <w:r w:rsidR="00A67A2A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, k07BrolTweede, k27Arol, k27Brol, k27BrolTweede</w:t>
      </w:r>
    </w:p>
    <w:p w:rsidR="00900A6D" w:rsidRPr="00A67A2A" w:rsidRDefault="00900A6D" w:rsidP="00B237B8">
      <w:pPr>
        <w:rPr>
          <w:lang w:val="nl-BE"/>
        </w:rPr>
      </w:pPr>
    </w:p>
    <w:p w:rsidR="00B237B8" w:rsidRPr="00A67A2A" w:rsidRDefault="009F0F24" w:rsidP="00B237B8">
      <w:pPr>
        <w:rPr>
          <w:b/>
          <w:lang w:val="nl-BE"/>
        </w:rPr>
      </w:pPr>
      <w:r w:rsidRPr="00A67A2A">
        <w:rPr>
          <w:b/>
          <w:lang w:val="nl-BE"/>
        </w:rPr>
        <w:t>Formule</w:t>
      </w:r>
      <w:r w:rsidR="00B237B8" w:rsidRPr="00A67A2A">
        <w:rPr>
          <w:b/>
          <w:lang w:val="nl-BE"/>
        </w:rPr>
        <w:t xml:space="preserve"> </w:t>
      </w:r>
      <w:r w:rsidR="00D02A6B" w:rsidRPr="00A67A2A">
        <w:rPr>
          <w:b/>
          <w:lang w:val="nl-BE"/>
        </w:rPr>
        <w:t>7.2</w:t>
      </w:r>
    </w:p>
    <w:p w:rsidR="00797FC4" w:rsidRPr="00A67A2A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A67A2A">
        <w:t>uri</w:t>
      </w:r>
      <w:proofErr w:type="spellEnd"/>
      <w:r w:rsidRPr="00A67A2A">
        <w:t>(</w:t>
      </w:r>
      <w:proofErr w:type="spellStart"/>
      <w:r w:rsidRPr="00A67A2A">
        <w:t>att</w:t>
      </w:r>
      <w:proofErr w:type="spellEnd"/>
      <w:r w:rsidRPr="00A67A2A">
        <w:t>)</w:t>
      </w:r>
      <w:r w:rsidR="003C632E" w:rsidRPr="00A67A2A">
        <w:t xml:space="preserve"> =</w:t>
      </w:r>
      <w:r w:rsidR="00797FC4" w:rsidRPr="00A67A2A">
        <w:t xml:space="preserve"> </w:t>
      </w:r>
      <w:proofErr w:type="spellStart"/>
      <w:r w:rsidR="007C6E1F" w:rsidRPr="00A67A2A">
        <w:t>baseURI</w:t>
      </w:r>
      <w:proofErr w:type="spellEnd"/>
      <w:r w:rsidR="007C6E1F" w:rsidRPr="00A67A2A">
        <w:t>(class)</w:t>
      </w:r>
      <w:r w:rsidR="00797FC4" w:rsidRPr="00A67A2A">
        <w:t xml:space="preserve"> + </w:t>
      </w:r>
      <w:proofErr w:type="spellStart"/>
      <w:r w:rsidR="005F3D09" w:rsidRPr="00A67A2A">
        <w:t>effectiveN</w:t>
      </w:r>
      <w:r w:rsidR="0038655C" w:rsidRPr="00A67A2A">
        <w:t>ame</w:t>
      </w:r>
      <w:proofErr w:type="spellEnd"/>
      <w:r w:rsidR="0038655C" w:rsidRPr="00A67A2A">
        <w:t>(rol)</w:t>
      </w:r>
    </w:p>
    <w:p w:rsidR="00CD0763" w:rsidRPr="00A67A2A" w:rsidRDefault="00CD0763" w:rsidP="00CD0763">
      <w:pPr>
        <w:rPr>
          <w:lang w:val="nl-BE"/>
        </w:rPr>
      </w:pPr>
      <w:r w:rsidRPr="00A67A2A">
        <w:rPr>
          <w:lang w:val="nl-BE"/>
        </w:rPr>
        <w:t>Voorbeelden</w:t>
      </w:r>
    </w:p>
    <w:p w:rsidR="005F3D09" w:rsidRPr="000837BE" w:rsidRDefault="005F3D09" w:rsidP="005F3D09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</w:t>
      </w:r>
      <w:r w:rsidR="00CD076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7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Arol</w:t>
      </w:r>
    </w:p>
    <w:p w:rsidR="00797FC4" w:rsidRPr="000837BE" w:rsidRDefault="00797FC4" w:rsidP="00CD076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</w:t>
      </w:r>
      <w:r w:rsidR="00777694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eren.be/ns/mijndomein#k0</w:t>
      </w:r>
      <w:r w:rsidR="00CD076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7</w:t>
      </w:r>
      <w:r w:rsidR="00AC339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</w:t>
      </w:r>
      <w:r w:rsidR="00777694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rol</w:t>
      </w:r>
      <w:r w:rsidR="00787CA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</w:t>
      </w:r>
    </w:p>
    <w:p w:rsidR="005F3D09" w:rsidRPr="000837BE" w:rsidRDefault="005F3D09" w:rsidP="00CD076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</w:t>
      </w:r>
      <w:r w:rsidR="00CD076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7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Brol</w:t>
      </w:r>
    </w:p>
    <w:p w:rsidR="00797FC4" w:rsidRPr="000837BE" w:rsidRDefault="00797FC4" w:rsidP="00CD076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lastRenderedPageBreak/>
        <w:t>https://data.vlaan</w:t>
      </w:r>
      <w:r w:rsidR="00AC339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deren.be/ns/mijndomein#k0</w:t>
      </w:r>
      <w:r w:rsidR="00CD0763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7</w:t>
      </w:r>
      <w:r w:rsidR="00AC339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  <w:r w:rsidR="00777694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rol</w:t>
      </w:r>
      <w:r w:rsidR="00787CAC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_naam</w:t>
      </w:r>
    </w:p>
    <w:p w:rsidR="00A67A2A" w:rsidRPr="000837BE" w:rsidRDefault="00A67A2A" w:rsidP="00A67A2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https://data.vlaanderen.be/ns/mijndomein#k07BrolTweede</w:t>
      </w:r>
    </w:p>
    <w:p w:rsidR="00A67A2A" w:rsidRPr="000837BE" w:rsidRDefault="00A67A2A" w:rsidP="00A67A2A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https://data.vlaanderen.be/ns/mijndomein#k07BrolTweede_naam</w:t>
      </w:r>
    </w:p>
    <w:p w:rsidR="004D4F38" w:rsidRPr="000837BE" w:rsidRDefault="004D4F38" w:rsidP="004D4F3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https://data.vlaanderen.be/ns/mijndomein#k27Arol</w:t>
      </w:r>
    </w:p>
    <w:p w:rsidR="004D4F38" w:rsidRPr="000837BE" w:rsidRDefault="004D4F38" w:rsidP="004D4F3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https://data.vlaanderen.be/ns/mijndomein#k27Arol_naam</w:t>
      </w:r>
    </w:p>
    <w:p w:rsidR="004D4F38" w:rsidRPr="000837BE" w:rsidRDefault="004D4F38" w:rsidP="004D4F3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https://data.vlaanderen.be/ns/mijndomein#k27Brol</w:t>
      </w:r>
    </w:p>
    <w:p w:rsidR="004D4F38" w:rsidRPr="000837BE" w:rsidRDefault="004D4F38" w:rsidP="004D4F3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https://data.vlaanderen.be/ns/mijndomein#k27Brol_naam</w:t>
      </w:r>
    </w:p>
    <w:p w:rsidR="004D4F38" w:rsidRPr="000837BE" w:rsidRDefault="004D4F38" w:rsidP="004D4F3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https://data.vlaanderen.be/ns/mijndomein#k27BrolTweede</w:t>
      </w:r>
    </w:p>
    <w:p w:rsidR="004D4F38" w:rsidRPr="000837BE" w:rsidRDefault="004D4F38" w:rsidP="004D4F3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https://data.vlaanderen.be/ns/mijndomein#k27BrolTweede_naam</w:t>
      </w:r>
    </w:p>
    <w:p w:rsidR="003E71A1" w:rsidRPr="00A67A2A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2748C8" w:rsidRDefault="0035038D" w:rsidP="0035038D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>
        <w:rPr>
          <w:b/>
          <w:i/>
          <w:lang w:val="nl-BE"/>
        </w:rPr>
        <w:t>7.3</w:t>
      </w:r>
      <w:r w:rsidRPr="002748C8">
        <w:rPr>
          <w:b/>
          <w:i/>
          <w:lang w:val="nl-BE"/>
        </w:rPr>
        <w:t>-</w:t>
      </w:r>
      <w:r>
        <w:rPr>
          <w:b/>
          <w:i/>
          <w:lang w:val="nl-BE"/>
        </w:rPr>
        <w:t>7.6</w:t>
      </w:r>
      <w:r w:rsidRPr="002748C8">
        <w:rPr>
          <w:b/>
          <w:i/>
          <w:lang w:val="nl-BE"/>
        </w:rPr>
        <w:t xml:space="preserve"> zijn dezelfde als </w:t>
      </w:r>
      <w:r>
        <w:rPr>
          <w:b/>
          <w:i/>
          <w:lang w:val="nl-BE"/>
        </w:rPr>
        <w:t>5.3</w:t>
      </w:r>
      <w:r w:rsidRPr="002748C8">
        <w:rPr>
          <w:b/>
          <w:i/>
          <w:lang w:val="nl-BE"/>
        </w:rPr>
        <w:t>-</w:t>
      </w:r>
      <w:r>
        <w:rPr>
          <w:b/>
          <w:i/>
          <w:lang w:val="nl-BE"/>
        </w:rPr>
        <w:t>5.6</w:t>
      </w:r>
      <w:r w:rsidRPr="002748C8">
        <w:rPr>
          <w:b/>
          <w:i/>
          <w:lang w:val="nl-BE"/>
        </w:rPr>
        <w:t>.</w:t>
      </w:r>
    </w:p>
    <w:p w:rsidR="0035038D" w:rsidRPr="0032732D" w:rsidRDefault="0035038D" w:rsidP="0035038D">
      <w:pPr>
        <w:rPr>
          <w:lang w:val="nl-BE"/>
        </w:rPr>
      </w:pPr>
    </w:p>
    <w:p w:rsidR="0035038D" w:rsidRPr="0035038D" w:rsidRDefault="0035038D" w:rsidP="0035038D">
      <w:pPr>
        <w:rPr>
          <w:b/>
          <w:lang w:val="nl-BE"/>
        </w:rPr>
      </w:pPr>
      <w:r w:rsidRPr="0035038D">
        <w:rPr>
          <w:b/>
          <w:lang w:val="nl-BE"/>
        </w:rPr>
        <w:t>Formule 7.3</w:t>
      </w:r>
    </w:p>
    <w:p w:rsidR="0035038D" w:rsidRPr="0038655C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()</w:t>
      </w:r>
    </w:p>
    <w:p w:rsidR="0035038D" w:rsidRPr="00A67A2A" w:rsidRDefault="0035038D" w:rsidP="0035038D">
      <w:proofErr w:type="spellStart"/>
      <w:r w:rsidRPr="00A67A2A">
        <w:t>Voorbeelden</w:t>
      </w:r>
      <w:proofErr w:type="spellEnd"/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k07A, k27.source</w:t>
      </w:r>
    </w:p>
    <w:p w:rsidR="0035038D" w:rsidRPr="00A67A2A" w:rsidRDefault="0035038D" w:rsidP="0035038D"/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.4</w:t>
      </w:r>
    </w:p>
    <w:p w:rsidR="0035038D" w:rsidRPr="0038655C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 xml:space="preserve">)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()</w:t>
      </w:r>
    </w:p>
    <w:p w:rsidR="0035038D" w:rsidRDefault="0035038D" w:rsidP="0035038D">
      <w:pPr>
        <w:rPr>
          <w:lang w:val="nl-BE"/>
        </w:rPr>
      </w:pPr>
      <w:r>
        <w:rPr>
          <w:lang w:val="nl-BE"/>
        </w:rPr>
        <w:t>Voorbeelden</w:t>
      </w:r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k07B, k27.target</w:t>
      </w:r>
    </w:p>
    <w:p w:rsidR="0035038D" w:rsidRDefault="0035038D" w:rsidP="0035038D">
      <w:pPr>
        <w:rPr>
          <w:lang w:val="nl-BE"/>
        </w:rPr>
      </w:pPr>
    </w:p>
    <w:p w:rsidR="0035038D" w:rsidRPr="0087241A" w:rsidRDefault="0035038D" w:rsidP="0035038D">
      <w:pPr>
        <w:rPr>
          <w:b/>
          <w:lang w:val="nl-BE"/>
        </w:rPr>
      </w:pPr>
      <w:r w:rsidRPr="0087241A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87241A">
        <w:rPr>
          <w:b/>
          <w:lang w:val="nl-BE"/>
        </w:rPr>
        <w:t>.5</w:t>
      </w:r>
    </w:p>
    <w:p w:rsidR="0035038D" w:rsidRPr="00636573" w:rsidRDefault="0035038D" w:rsidP="0035038D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  <w:r w:rsidRPr="002A7EE1">
        <w:rPr>
          <w:lang w:val="en-US"/>
        </w:rPr>
        <w:br/>
      </w: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636573">
        <w:rPr>
          <w:lang w:val="en-US"/>
        </w:rPr>
        <w:t>+ tolower1(</w:t>
      </w:r>
      <w:proofErr w:type="spellStart"/>
      <w:r>
        <w:rPr>
          <w:lang w:val="en-US"/>
        </w:rPr>
        <w:t>effectiveN</w:t>
      </w:r>
      <w:r w:rsidRPr="00636573">
        <w:rPr>
          <w:lang w:val="en-US"/>
        </w:rPr>
        <w:t>ame</w:t>
      </w:r>
      <w:proofErr w:type="spellEnd"/>
      <w:r w:rsidRPr="00636573">
        <w:rPr>
          <w:lang w:val="en-US"/>
        </w:rPr>
        <w:t>(</w:t>
      </w:r>
      <w:proofErr w:type="spellStart"/>
      <w:r w:rsidRPr="00636573">
        <w:rPr>
          <w:lang w:val="en-US"/>
        </w:rPr>
        <w:t>class_source</w:t>
      </w:r>
      <w:proofErr w:type="spellEnd"/>
      <w:r w:rsidRPr="00636573">
        <w:rPr>
          <w:lang w:val="en-US"/>
        </w:rPr>
        <w:t xml:space="preserve">))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()</w:t>
      </w:r>
    </w:p>
    <w:p w:rsidR="0035038D" w:rsidRPr="0087241A" w:rsidRDefault="0035038D" w:rsidP="0035038D">
      <w:proofErr w:type="spellStart"/>
      <w:r w:rsidRPr="0087241A">
        <w:t>Voorbeelden</w:t>
      </w:r>
      <w:proofErr w:type="spellEnd"/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https://data.vlaanderen.be/ns/mijndomein#Heeft07.k07A</w:t>
      </w:r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https://data.vlaanderen.be/ns/mijndomein#Heeft07_naam.k07A_naam</w:t>
      </w:r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7.k27.source</w:t>
      </w:r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7_naam.k27_naam.source</w:t>
      </w:r>
    </w:p>
    <w:p w:rsidR="0035038D" w:rsidRDefault="0035038D" w:rsidP="0035038D"/>
    <w:p w:rsidR="0035038D" w:rsidRPr="001E2E62" w:rsidRDefault="0035038D" w:rsidP="0035038D">
      <w:pPr>
        <w:rPr>
          <w:b/>
        </w:rPr>
      </w:pPr>
      <w:proofErr w:type="spellStart"/>
      <w:r w:rsidRPr="001E2E62">
        <w:rPr>
          <w:b/>
        </w:rPr>
        <w:t>Formule</w:t>
      </w:r>
      <w:proofErr w:type="spellEnd"/>
      <w:r w:rsidRPr="001E2E62">
        <w:rPr>
          <w:b/>
        </w:rPr>
        <w:t xml:space="preserve"> </w:t>
      </w:r>
      <w:r>
        <w:rPr>
          <w:b/>
        </w:rPr>
        <w:t>7</w:t>
      </w:r>
      <w:r w:rsidRPr="001E2E62">
        <w:rPr>
          <w:b/>
        </w:rPr>
        <w:t>.6</w:t>
      </w:r>
    </w:p>
    <w:p w:rsidR="0035038D" w:rsidRPr="00636573" w:rsidRDefault="0035038D" w:rsidP="0035038D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  <w:r w:rsidRPr="002A7EE1">
        <w:rPr>
          <w:lang w:val="en-US"/>
        </w:rPr>
        <w:br/>
      </w: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636573">
        <w:rPr>
          <w:lang w:val="en-US"/>
        </w:rPr>
        <w:t>+ tolower1(</w:t>
      </w:r>
      <w:proofErr w:type="spellStart"/>
      <w:r>
        <w:rPr>
          <w:lang w:val="en-US"/>
        </w:rPr>
        <w:t>effectiveN</w:t>
      </w:r>
      <w:r w:rsidRPr="00636573">
        <w:rPr>
          <w:lang w:val="en-US"/>
        </w:rPr>
        <w:t>ame</w:t>
      </w:r>
      <w:proofErr w:type="spellEnd"/>
      <w:r w:rsidRPr="00636573">
        <w:rPr>
          <w:lang w:val="en-US"/>
        </w:rPr>
        <w:t xml:space="preserve"> (</w:t>
      </w:r>
      <w:proofErr w:type="spellStart"/>
      <w:r w:rsidRPr="00636573">
        <w:rPr>
          <w:lang w:val="en-US"/>
        </w:rPr>
        <w:t>class_target</w:t>
      </w:r>
      <w:proofErr w:type="spellEnd"/>
      <w:r w:rsidRPr="00636573">
        <w:rPr>
          <w:lang w:val="en-US"/>
        </w:rPr>
        <w:t xml:space="preserve">))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()</w:t>
      </w:r>
    </w:p>
    <w:p w:rsidR="0035038D" w:rsidRPr="0087241A" w:rsidRDefault="0035038D" w:rsidP="0035038D">
      <w:proofErr w:type="spellStart"/>
      <w:r w:rsidRPr="0087241A">
        <w:t>Voorbeelden</w:t>
      </w:r>
      <w:proofErr w:type="spellEnd"/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https://data.vlaanderen.be/ns/mijndomein#Heeft07.k07B</w:t>
      </w:r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https://data.vlaanderen.be/ns/mijndomein#Heeft07_naam.k07B_naam</w:t>
      </w:r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7.k27.target</w:t>
      </w:r>
    </w:p>
    <w:p w:rsidR="0035038D" w:rsidRPr="000837BE" w:rsidRDefault="0035038D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https://data.vlaanderen.be/ns/mijndomein#Heeft</w:t>
      </w:r>
      <w:r w:rsidR="00426F0E"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2</w:t>
      </w:r>
      <w:r w:rsidRPr="000837BE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 xml:space="preserve">7_naam.k27_naam.target </w:t>
      </w:r>
    </w:p>
    <w:sectPr w:rsidR="0035038D" w:rsidRPr="000837BE" w:rsidSect="00B544F3">
      <w:footerReference w:type="default" r:id="rId3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3E5" w:rsidRDefault="00D073E5" w:rsidP="00287DF6">
      <w:r>
        <w:separator/>
      </w:r>
    </w:p>
  </w:endnote>
  <w:endnote w:type="continuationSeparator" w:id="0">
    <w:p w:rsidR="00D073E5" w:rsidRDefault="00D073E5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1FC" w:rsidRDefault="004861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7D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861FC" w:rsidRDefault="00486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3E5" w:rsidRDefault="00D073E5" w:rsidP="00287DF6">
      <w:r>
        <w:separator/>
      </w:r>
    </w:p>
  </w:footnote>
  <w:footnote w:type="continuationSeparator" w:id="0">
    <w:p w:rsidR="00D073E5" w:rsidRDefault="00D073E5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2DC2"/>
    <w:multiLevelType w:val="hybridMultilevel"/>
    <w:tmpl w:val="30E065FA"/>
    <w:lvl w:ilvl="0" w:tplc="448C19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2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6A8D"/>
    <w:rsid w:val="00014EAA"/>
    <w:rsid w:val="00016B2B"/>
    <w:rsid w:val="000223D2"/>
    <w:rsid w:val="0003033B"/>
    <w:rsid w:val="00055C4F"/>
    <w:rsid w:val="00063AB0"/>
    <w:rsid w:val="000837BE"/>
    <w:rsid w:val="000C0FDF"/>
    <w:rsid w:val="000E592F"/>
    <w:rsid w:val="0010615A"/>
    <w:rsid w:val="00115FE8"/>
    <w:rsid w:val="00130E61"/>
    <w:rsid w:val="001369E8"/>
    <w:rsid w:val="00155661"/>
    <w:rsid w:val="00156B01"/>
    <w:rsid w:val="00174FDD"/>
    <w:rsid w:val="001752DB"/>
    <w:rsid w:val="00184FC6"/>
    <w:rsid w:val="001876A0"/>
    <w:rsid w:val="001B3022"/>
    <w:rsid w:val="001E2E62"/>
    <w:rsid w:val="001E40CB"/>
    <w:rsid w:val="001F0BB9"/>
    <w:rsid w:val="001F118D"/>
    <w:rsid w:val="002019D8"/>
    <w:rsid w:val="00222367"/>
    <w:rsid w:val="00287DF6"/>
    <w:rsid w:val="00294977"/>
    <w:rsid w:val="002A7900"/>
    <w:rsid w:val="002A7EE1"/>
    <w:rsid w:val="002B5704"/>
    <w:rsid w:val="002F3BC2"/>
    <w:rsid w:val="002F6A46"/>
    <w:rsid w:val="0032732D"/>
    <w:rsid w:val="003370D1"/>
    <w:rsid w:val="003408B6"/>
    <w:rsid w:val="0035038D"/>
    <w:rsid w:val="003607EA"/>
    <w:rsid w:val="00373955"/>
    <w:rsid w:val="0038655C"/>
    <w:rsid w:val="003A76E1"/>
    <w:rsid w:val="003B6298"/>
    <w:rsid w:val="003C632E"/>
    <w:rsid w:val="003E71A1"/>
    <w:rsid w:val="00405C38"/>
    <w:rsid w:val="0041100D"/>
    <w:rsid w:val="00426F0E"/>
    <w:rsid w:val="00444A4C"/>
    <w:rsid w:val="004569FE"/>
    <w:rsid w:val="00457160"/>
    <w:rsid w:val="00460CE0"/>
    <w:rsid w:val="004861FC"/>
    <w:rsid w:val="00490171"/>
    <w:rsid w:val="00491653"/>
    <w:rsid w:val="00495F61"/>
    <w:rsid w:val="004A282F"/>
    <w:rsid w:val="004A4038"/>
    <w:rsid w:val="004D4F38"/>
    <w:rsid w:val="004F4D40"/>
    <w:rsid w:val="004F5C60"/>
    <w:rsid w:val="005076A4"/>
    <w:rsid w:val="00526E66"/>
    <w:rsid w:val="005323B9"/>
    <w:rsid w:val="00546C25"/>
    <w:rsid w:val="0055535A"/>
    <w:rsid w:val="00557392"/>
    <w:rsid w:val="00590FF6"/>
    <w:rsid w:val="00596DEB"/>
    <w:rsid w:val="005A53A5"/>
    <w:rsid w:val="005B32A6"/>
    <w:rsid w:val="005B4529"/>
    <w:rsid w:val="005F3D09"/>
    <w:rsid w:val="005F7682"/>
    <w:rsid w:val="00622B9D"/>
    <w:rsid w:val="006255DE"/>
    <w:rsid w:val="00634BFD"/>
    <w:rsid w:val="00636573"/>
    <w:rsid w:val="00664F04"/>
    <w:rsid w:val="00675490"/>
    <w:rsid w:val="00680A1C"/>
    <w:rsid w:val="006A1730"/>
    <w:rsid w:val="006A2C75"/>
    <w:rsid w:val="006A4185"/>
    <w:rsid w:val="006A5695"/>
    <w:rsid w:val="006E369A"/>
    <w:rsid w:val="006E72FA"/>
    <w:rsid w:val="006E76DC"/>
    <w:rsid w:val="00706BB5"/>
    <w:rsid w:val="007200B1"/>
    <w:rsid w:val="00720F1A"/>
    <w:rsid w:val="00740E0F"/>
    <w:rsid w:val="00742162"/>
    <w:rsid w:val="007426BF"/>
    <w:rsid w:val="00765799"/>
    <w:rsid w:val="007664FB"/>
    <w:rsid w:val="007718DB"/>
    <w:rsid w:val="00777694"/>
    <w:rsid w:val="007824FD"/>
    <w:rsid w:val="00782D8E"/>
    <w:rsid w:val="00785E5C"/>
    <w:rsid w:val="00787CAC"/>
    <w:rsid w:val="00792C07"/>
    <w:rsid w:val="00796801"/>
    <w:rsid w:val="00797FC4"/>
    <w:rsid w:val="007A184B"/>
    <w:rsid w:val="007B7B0B"/>
    <w:rsid w:val="007C6E1F"/>
    <w:rsid w:val="007E3A4E"/>
    <w:rsid w:val="007E49BC"/>
    <w:rsid w:val="0082165D"/>
    <w:rsid w:val="0083315D"/>
    <w:rsid w:val="00863D89"/>
    <w:rsid w:val="00863E2E"/>
    <w:rsid w:val="0087212F"/>
    <w:rsid w:val="0087241A"/>
    <w:rsid w:val="00882188"/>
    <w:rsid w:val="008E749F"/>
    <w:rsid w:val="008F26A2"/>
    <w:rsid w:val="00900A6D"/>
    <w:rsid w:val="00931648"/>
    <w:rsid w:val="00934C65"/>
    <w:rsid w:val="00936DB7"/>
    <w:rsid w:val="009420BB"/>
    <w:rsid w:val="00962EB1"/>
    <w:rsid w:val="00980F6D"/>
    <w:rsid w:val="00986543"/>
    <w:rsid w:val="00996CBB"/>
    <w:rsid w:val="00997332"/>
    <w:rsid w:val="009A1DEE"/>
    <w:rsid w:val="009B388E"/>
    <w:rsid w:val="009D3156"/>
    <w:rsid w:val="009F0F24"/>
    <w:rsid w:val="009F352D"/>
    <w:rsid w:val="00A3606F"/>
    <w:rsid w:val="00A41943"/>
    <w:rsid w:val="00A43ACE"/>
    <w:rsid w:val="00A52174"/>
    <w:rsid w:val="00A52181"/>
    <w:rsid w:val="00A67A2A"/>
    <w:rsid w:val="00A90D34"/>
    <w:rsid w:val="00A94ECE"/>
    <w:rsid w:val="00A96165"/>
    <w:rsid w:val="00A96BB3"/>
    <w:rsid w:val="00AA546C"/>
    <w:rsid w:val="00AB5339"/>
    <w:rsid w:val="00AC339C"/>
    <w:rsid w:val="00AF3843"/>
    <w:rsid w:val="00AF58F0"/>
    <w:rsid w:val="00B116BC"/>
    <w:rsid w:val="00B237B8"/>
    <w:rsid w:val="00B50C9A"/>
    <w:rsid w:val="00B544F3"/>
    <w:rsid w:val="00B630D4"/>
    <w:rsid w:val="00B702A7"/>
    <w:rsid w:val="00B75366"/>
    <w:rsid w:val="00BA72A3"/>
    <w:rsid w:val="00BB3837"/>
    <w:rsid w:val="00BD06F3"/>
    <w:rsid w:val="00BE4D35"/>
    <w:rsid w:val="00C05054"/>
    <w:rsid w:val="00C169BB"/>
    <w:rsid w:val="00C2785D"/>
    <w:rsid w:val="00C64869"/>
    <w:rsid w:val="00C65188"/>
    <w:rsid w:val="00C66C77"/>
    <w:rsid w:val="00C952EA"/>
    <w:rsid w:val="00C95D2F"/>
    <w:rsid w:val="00CB1837"/>
    <w:rsid w:val="00CC6D91"/>
    <w:rsid w:val="00CD0763"/>
    <w:rsid w:val="00CD21DB"/>
    <w:rsid w:val="00CE1AA4"/>
    <w:rsid w:val="00CE3AF9"/>
    <w:rsid w:val="00CE4219"/>
    <w:rsid w:val="00CE75F4"/>
    <w:rsid w:val="00D02A6B"/>
    <w:rsid w:val="00D073E5"/>
    <w:rsid w:val="00D12F0D"/>
    <w:rsid w:val="00D147A8"/>
    <w:rsid w:val="00D257FA"/>
    <w:rsid w:val="00D26467"/>
    <w:rsid w:val="00D35900"/>
    <w:rsid w:val="00D370C6"/>
    <w:rsid w:val="00D62682"/>
    <w:rsid w:val="00D626F9"/>
    <w:rsid w:val="00D65F0F"/>
    <w:rsid w:val="00D85F2E"/>
    <w:rsid w:val="00DA5289"/>
    <w:rsid w:val="00DA7FA8"/>
    <w:rsid w:val="00DB055F"/>
    <w:rsid w:val="00DC215F"/>
    <w:rsid w:val="00DC3DDB"/>
    <w:rsid w:val="00DD08DE"/>
    <w:rsid w:val="00DD41A8"/>
    <w:rsid w:val="00DF1E0C"/>
    <w:rsid w:val="00E26288"/>
    <w:rsid w:val="00E3789A"/>
    <w:rsid w:val="00E42DC5"/>
    <w:rsid w:val="00E63F1F"/>
    <w:rsid w:val="00E677D1"/>
    <w:rsid w:val="00E70E98"/>
    <w:rsid w:val="00E72300"/>
    <w:rsid w:val="00E7481C"/>
    <w:rsid w:val="00EB222F"/>
    <w:rsid w:val="00ED1726"/>
    <w:rsid w:val="00ED2739"/>
    <w:rsid w:val="00ED3E81"/>
    <w:rsid w:val="00EF3E66"/>
    <w:rsid w:val="00F10481"/>
    <w:rsid w:val="00F24370"/>
    <w:rsid w:val="00F4733D"/>
    <w:rsid w:val="00F63996"/>
    <w:rsid w:val="00F65CCA"/>
    <w:rsid w:val="00F77266"/>
    <w:rsid w:val="00FA7695"/>
    <w:rsid w:val="00FD190C"/>
    <w:rsid w:val="00FE2B33"/>
    <w:rsid w:val="00FE2D2F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E66"/>
    <w:pPr>
      <w:keepNext/>
      <w:keepLines/>
      <w:numPr>
        <w:numId w:val="8"/>
      </w:numPr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3F8E-E1ED-4823-8D24-D277D0EC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12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104</cp:revision>
  <cp:lastPrinted>2019-09-05T11:19:00Z</cp:lastPrinted>
  <dcterms:created xsi:type="dcterms:W3CDTF">2019-09-03T13:21:00Z</dcterms:created>
  <dcterms:modified xsi:type="dcterms:W3CDTF">2019-09-12T09:57:00Z</dcterms:modified>
</cp:coreProperties>
</file>