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2E0E9" w14:textId="1DCB4139" w:rsidR="005F3F01" w:rsidRPr="005F3F01" w:rsidRDefault="005F3F01" w:rsidP="005F3F01">
      <w:pPr>
        <w:pStyle w:val="Subtitle"/>
        <w:jc w:val="both"/>
        <w:rPr>
          <w:lang w:val="en-GB"/>
        </w:rPr>
      </w:pPr>
      <w:bookmarkStart w:id="0" w:name="_Hlk64907791"/>
      <w:r w:rsidRPr="005F3F01">
        <w:rPr>
          <w:b/>
          <w:color w:val="FFF200"/>
          <w:lang w:val="en-GB"/>
        </w:rPr>
        <w:t>///</w:t>
      </w:r>
      <w:r w:rsidRPr="005F3F01">
        <w:rPr>
          <w:lang w:val="en-GB"/>
        </w:rPr>
        <w:t xml:space="preserve"> /Thematic workshop 1 OSLO Air &amp; Water/</w:t>
      </w:r>
    </w:p>
    <w:p w14:paraId="169B0CCF" w14:textId="77777777" w:rsidR="005F3F01" w:rsidRDefault="005F3F01" w:rsidP="005F3F01">
      <w:pPr>
        <w:jc w:val="both"/>
      </w:pPr>
      <w:r>
        <w:rPr>
          <w:b/>
          <w:color w:val="FFF200"/>
        </w:rPr>
        <w:t>////////////////////////////////////////////////////////////////////////////////////////////////////////</w:t>
      </w:r>
    </w:p>
    <w:p w14:paraId="55472396" w14:textId="64F8D4CB" w:rsidR="005F3F01" w:rsidRDefault="005F3F01" w:rsidP="005F3F01">
      <w:pPr>
        <w:jc w:val="both"/>
      </w:pPr>
      <w:r w:rsidRPr="5303794B">
        <w:rPr>
          <w:b/>
          <w:bCs/>
        </w:rPr>
        <w:t>Datum</w:t>
      </w:r>
      <w:r>
        <w:t>: 09/02/20219: 13:00 – 15:30 CET</w:t>
      </w:r>
      <w:bookmarkStart w:id="1" w:name="_GoBack"/>
      <w:bookmarkEnd w:id="1"/>
    </w:p>
    <w:p w14:paraId="252D08C9" w14:textId="4BF7E556" w:rsidR="005F3F01" w:rsidRDefault="005F3F01" w:rsidP="005F3F01">
      <w:pPr>
        <w:jc w:val="both"/>
      </w:pPr>
      <w:r w:rsidRPr="754B0CC5">
        <w:rPr>
          <w:b/>
          <w:bCs/>
        </w:rPr>
        <w:t>Locatie</w:t>
      </w:r>
      <w:r>
        <w:t xml:space="preserve">: Online - Microsoft Teams Meeting </w:t>
      </w:r>
      <w:r>
        <w:fldChar w:fldCharType="begin"/>
      </w:r>
      <w:r>
        <w:instrText xml:space="preserve"> HYPERLINK "https://www.google.be/maps/place/Boudewijngebouw/@50.8567731,4.3526172,17z/data=!3m1!4b1!4m5!3m4!1s0x47c3c38369503633:0xe176454918e1b130!8m2!3d50.8567731!4d4.3548059?hl=nl" </w:instrText>
      </w:r>
      <w:r>
        <w:fldChar w:fldCharType="separat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690"/>
      </w:tblGrid>
      <w:tr w:rsidR="005F3F01" w:rsidRPr="008504AC" w14:paraId="4274B67F" w14:textId="77777777" w:rsidTr="00872348">
        <w:tc>
          <w:tcPr>
            <w:tcW w:w="2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B500" w14:textId="77777777" w:rsidR="005F3F01" w:rsidRDefault="005F3F01" w:rsidP="0087234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Belgian national &amp; regional governments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9A8A" w14:textId="77777777" w:rsidR="005F3F01" w:rsidRPr="008504AC" w:rsidRDefault="005F3F01" w:rsidP="00872348">
            <w:pPr>
              <w:spacing w:line="240" w:lineRule="auto"/>
            </w:pPr>
            <w:r w:rsidRPr="008504AC">
              <w:t>Michiel De Keyzer - Digitaal Vlaanderen</w:t>
            </w:r>
          </w:p>
          <w:p w14:paraId="63FA7C4B" w14:textId="77777777" w:rsidR="005F3F01" w:rsidRPr="008504AC" w:rsidRDefault="005F3F01" w:rsidP="00872348">
            <w:pPr>
              <w:spacing w:line="240" w:lineRule="auto"/>
            </w:pPr>
            <w:r w:rsidRPr="008504AC">
              <w:t>Kevin Haleydt - Digitaal Vlaanderen</w:t>
            </w:r>
            <w:r w:rsidRPr="008504AC">
              <w:br/>
              <w:t>Frederik Van den Houdt, Digitaal Vlaanderen</w:t>
            </w:r>
            <w:r w:rsidRPr="008504AC">
              <w:br/>
              <w:t>Philippe Michiels - Digitaal Vlaanderen</w:t>
            </w:r>
            <w:r w:rsidRPr="008504AC">
              <w:br/>
              <w:t>Frank Lavens, Vlaamse Milieumaatschappij</w:t>
            </w:r>
            <w:r w:rsidRPr="008504AC">
              <w:br/>
              <w:t>Geert Thijs, OSLO-team, Digitaal Vlaanderen</w:t>
            </w:r>
            <w:r w:rsidRPr="008504AC">
              <w:br/>
              <w:t>Katleen Miserez, Vlaamse Milieumaatschappij</w:t>
            </w:r>
            <w:r w:rsidRPr="008504AC">
              <w:br/>
              <w:t>Greet Devriese, Vlaamse Milieumaatschappij</w:t>
            </w:r>
          </w:p>
          <w:p w14:paraId="1B7F331F" w14:textId="77777777" w:rsidR="005F3F01" w:rsidRPr="008504AC" w:rsidRDefault="005F3F01" w:rsidP="00872348">
            <w:pPr>
              <w:spacing w:line="240" w:lineRule="auto"/>
            </w:pPr>
            <w:r w:rsidRPr="008504AC">
              <w:t>Annelies De Craene, Digitaal Vlaanderen</w:t>
            </w:r>
          </w:p>
          <w:p w14:paraId="79D8F8FC" w14:textId="77777777" w:rsidR="005F3F01" w:rsidRPr="008504AC" w:rsidRDefault="005F3F01" w:rsidP="00872348">
            <w:pPr>
              <w:spacing w:line="240" w:lineRule="auto"/>
            </w:pPr>
            <w:r w:rsidRPr="008504AC">
              <w:t>Jurgen Meirlaen, Vlaamse Milieumaatschappij</w:t>
            </w:r>
          </w:p>
          <w:p w14:paraId="13D4DBC1" w14:textId="77777777" w:rsidR="005F3F01" w:rsidRPr="008504AC" w:rsidRDefault="005F3F01" w:rsidP="00872348">
            <w:pPr>
              <w:spacing w:line="240" w:lineRule="auto"/>
            </w:pPr>
            <w:r w:rsidRPr="008504AC">
              <w:t>Geert Van Haute, Departement Omgeving</w:t>
            </w:r>
          </w:p>
          <w:p w14:paraId="67FF267F" w14:textId="77777777" w:rsidR="005F3F01" w:rsidRPr="008504AC" w:rsidRDefault="005F3F01" w:rsidP="00872348">
            <w:pPr>
              <w:spacing w:line="240" w:lineRule="auto"/>
            </w:pPr>
            <w:r w:rsidRPr="008504AC">
              <w:t xml:space="preserve">Tom Van Herck </w:t>
            </w:r>
          </w:p>
        </w:tc>
      </w:tr>
      <w:tr w:rsidR="005F3F01" w:rsidRPr="005F3F01" w14:paraId="2DED3D20" w14:textId="77777777" w:rsidTr="00872348">
        <w:tc>
          <w:tcPr>
            <w:tcW w:w="2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F03E" w14:textId="77777777" w:rsidR="005F3F01" w:rsidRDefault="005F3F01" w:rsidP="0087234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National or regional governments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46A6" w14:textId="77777777" w:rsidR="005F3F01" w:rsidRPr="005F3F01" w:rsidRDefault="005F3F01" w:rsidP="00872348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>Jesper Zedlitz, Ministry of Digitization, Schleswig-Holstein, Germany</w:t>
            </w:r>
          </w:p>
        </w:tc>
      </w:tr>
      <w:tr w:rsidR="005F3F01" w:rsidRPr="005F3F01" w14:paraId="7122A519" w14:textId="77777777" w:rsidTr="00872348">
        <w:tc>
          <w:tcPr>
            <w:tcW w:w="2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C0E8" w14:textId="77777777" w:rsidR="005F3F01" w:rsidRDefault="005F3F01" w:rsidP="0087234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Local administration Europe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344F" w14:textId="77777777" w:rsidR="005F3F01" w:rsidRPr="005F3F01" w:rsidRDefault="005F3F01" w:rsidP="00872348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>Benjamin Gärtner, City of Heidelberg, Germany</w:t>
            </w:r>
          </w:p>
        </w:tc>
      </w:tr>
      <w:tr w:rsidR="005F3F01" w:rsidRPr="005F3F01" w14:paraId="75AF0A48" w14:textId="77777777" w:rsidTr="00872348">
        <w:tc>
          <w:tcPr>
            <w:tcW w:w="2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92B0" w14:textId="77777777" w:rsidR="005F3F01" w:rsidRDefault="005F3F01" w:rsidP="0087234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Research institutions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4546" w14:textId="77777777" w:rsidR="005F3F01" w:rsidRPr="005F3F01" w:rsidRDefault="005F3F01" w:rsidP="00872348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>Pieter Colpaert</w:t>
            </w:r>
            <w:r w:rsidRPr="005F3F01">
              <w:rPr>
                <w:lang w:val="en-GB"/>
              </w:rPr>
              <w:br/>
              <w:t>Harm Delva, Ghent University - imec, Belgium</w:t>
            </w:r>
          </w:p>
          <w:p w14:paraId="369A7861" w14:textId="77777777" w:rsidR="005F3F01" w:rsidRPr="005F3F01" w:rsidRDefault="005F3F01" w:rsidP="00872348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>Frank Sleeuwaert, VITO, Belgium</w:t>
            </w:r>
          </w:p>
          <w:p w14:paraId="5F08F515" w14:textId="77777777" w:rsidR="005F3F01" w:rsidRPr="005F3F01" w:rsidRDefault="005F3F01" w:rsidP="00872348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>Fernando López, FIWARE Foundation, Germany</w:t>
            </w:r>
          </w:p>
        </w:tc>
      </w:tr>
      <w:tr w:rsidR="005F3F01" w14:paraId="4F22BEE0" w14:textId="77777777" w:rsidTr="00872348">
        <w:tc>
          <w:tcPr>
            <w:tcW w:w="2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5C53" w14:textId="77777777" w:rsidR="005F3F01" w:rsidRDefault="005F3F01" w:rsidP="0087234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Other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B2D9" w14:textId="77777777" w:rsidR="005F3F01" w:rsidRPr="008504AC" w:rsidRDefault="005F3F01" w:rsidP="00872348">
            <w:pPr>
              <w:spacing w:line="240" w:lineRule="auto"/>
            </w:pPr>
            <w:r w:rsidRPr="008504AC">
              <w:t>Stijn Van Hoey, Fluves, Belgium</w:t>
            </w:r>
          </w:p>
          <w:p w14:paraId="0DEDE861" w14:textId="77777777" w:rsidR="005F3F01" w:rsidRPr="008504AC" w:rsidRDefault="005F3F01" w:rsidP="00872348">
            <w:pPr>
              <w:spacing w:line="240" w:lineRule="auto"/>
            </w:pPr>
            <w:r w:rsidRPr="008504AC">
              <w:t>Niels Melotte, De Vlaamse Waterweg, Belgium</w:t>
            </w:r>
          </w:p>
          <w:p w14:paraId="7AF897E4" w14:textId="77777777" w:rsidR="005F3F01" w:rsidRPr="008504AC" w:rsidRDefault="005F3F01" w:rsidP="00872348">
            <w:pPr>
              <w:spacing w:line="240" w:lineRule="auto"/>
            </w:pPr>
            <w:r w:rsidRPr="008504AC">
              <w:t>Elien Dewitte - VLIZ - Beligum</w:t>
            </w:r>
            <w:r w:rsidRPr="008504AC">
              <w:br/>
              <w:t>Laurian Van Maldeghem, Flanders Marine Institute (VLIZ),</w:t>
            </w:r>
          </w:p>
          <w:p w14:paraId="2DE8110C" w14:textId="77777777" w:rsidR="005F3F01" w:rsidRPr="008504AC" w:rsidRDefault="005F3F01" w:rsidP="00872348">
            <w:pPr>
              <w:spacing w:line="240" w:lineRule="auto"/>
            </w:pPr>
            <w:r w:rsidRPr="008504AC">
              <w:t>Belgium</w:t>
            </w:r>
          </w:p>
          <w:p w14:paraId="3AE2BFB8" w14:textId="77777777" w:rsidR="005F3F01" w:rsidRPr="008504AC" w:rsidRDefault="005F3F01" w:rsidP="00872348">
            <w:pPr>
              <w:spacing w:line="240" w:lineRule="auto"/>
            </w:pPr>
            <w:r w:rsidRPr="008504AC">
              <w:t>Peter Braem, Proximus, Belgium</w:t>
            </w:r>
          </w:p>
          <w:p w14:paraId="27E1BED3" w14:textId="77777777" w:rsidR="005F3F01" w:rsidRPr="008504AC" w:rsidRDefault="005F3F01" w:rsidP="00872348">
            <w:pPr>
              <w:spacing w:line="240" w:lineRule="auto"/>
            </w:pPr>
            <w:r w:rsidRPr="008504AC">
              <w:t>Gert De Tant - ODALA</w:t>
            </w:r>
          </w:p>
          <w:p w14:paraId="1A627B59" w14:textId="77777777" w:rsidR="005F3F01" w:rsidRDefault="005F3F01" w:rsidP="00872348">
            <w:pPr>
              <w:spacing w:line="240" w:lineRule="auto"/>
            </w:pPr>
            <w:r>
              <w:t>Laurens Horvath - ALTIS</w:t>
            </w:r>
          </w:p>
        </w:tc>
      </w:tr>
    </w:tbl>
    <w:p w14:paraId="54C2FF91" w14:textId="1FEB7CA6" w:rsidR="005F3F01" w:rsidRDefault="005F3F01" w:rsidP="005F3F01">
      <w:pPr>
        <w:jc w:val="both"/>
      </w:pPr>
      <w:r>
        <w:lastRenderedPageBreak/>
        <w:fldChar w:fldCharType="end"/>
      </w:r>
      <w:r>
        <w:rPr>
          <w:b/>
          <w:color w:val="FFF200"/>
        </w:rPr>
        <w:t>////////////////////////////////////////////////////////////////////////////////////////////////////////</w:t>
      </w:r>
    </w:p>
    <w:p w14:paraId="57D34DD8" w14:textId="77777777" w:rsidR="005F3F01" w:rsidRDefault="005F3F01" w:rsidP="005F3F01">
      <w:pPr>
        <w:jc w:val="both"/>
        <w:sectPr w:rsidR="005F3F01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2211" w:right="851" w:bottom="2552" w:left="1134" w:header="0" w:footer="720" w:gutter="0"/>
          <w:pgNumType w:start="1"/>
          <w:cols w:space="720"/>
          <w:titlePg/>
        </w:sectPr>
      </w:pPr>
    </w:p>
    <w:tbl>
      <w:tblPr>
        <w:tblpPr w:leftFromText="180" w:rightFromText="180" w:vertAnchor="text" w:horzAnchor="margin" w:tblpY="111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8355"/>
      </w:tblGrid>
      <w:tr w:rsidR="005F3F01" w:rsidRPr="005F3F01" w14:paraId="44D4AA76" w14:textId="77777777" w:rsidTr="005F3F0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B431" w14:textId="77777777" w:rsidR="005F3F01" w:rsidRDefault="005F3F01" w:rsidP="005F3F01">
            <w:pPr>
              <w:spacing w:line="240" w:lineRule="auto"/>
              <w:jc w:val="center"/>
              <w:rPr>
                <w:b/>
              </w:rPr>
            </w:pPr>
            <w:bookmarkStart w:id="2" w:name="_gjdgxs" w:colFirst="0" w:colLast="0"/>
            <w:bookmarkEnd w:id="2"/>
            <w:r>
              <w:rPr>
                <w:b/>
              </w:rPr>
              <w:t>Part 1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80AA" w14:textId="77777777" w:rsidR="005F3F01" w:rsidRPr="005F3F01" w:rsidRDefault="005F3F01" w:rsidP="005F3F01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>Welcome, purpose, agenda, practicalities + klaxoon exercise “who’s in the room?”</w:t>
            </w:r>
          </w:p>
        </w:tc>
      </w:tr>
      <w:tr w:rsidR="005F3F01" w:rsidRPr="005F3F01" w14:paraId="7417E644" w14:textId="77777777" w:rsidTr="005F3F0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C4D41" w14:textId="77777777" w:rsidR="005F3F01" w:rsidRDefault="005F3F01" w:rsidP="005F3F0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2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8F07" w14:textId="77777777" w:rsidR="005F3F01" w:rsidRPr="005F3F01" w:rsidRDefault="005F3F01" w:rsidP="005F3F01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>Scope of the OSLO project and results of the previous workshop + klaxoon exercise “Data classes / attributes”</w:t>
            </w:r>
          </w:p>
        </w:tc>
      </w:tr>
      <w:tr w:rsidR="005F3F01" w:rsidRPr="005F3F01" w14:paraId="378AAD22" w14:textId="77777777" w:rsidTr="005F3F0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9C007" w14:textId="77777777" w:rsidR="005F3F01" w:rsidRDefault="005F3F01" w:rsidP="005F3F0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3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8BA2A" w14:textId="77777777" w:rsidR="005F3F01" w:rsidRPr="005F3F01" w:rsidRDefault="005F3F01" w:rsidP="005F3F01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>Reviewing the preliminary use case + brainstorm</w:t>
            </w:r>
          </w:p>
        </w:tc>
      </w:tr>
      <w:tr w:rsidR="005F3F01" w:rsidRPr="005F3F01" w14:paraId="29E3AC1F" w14:textId="77777777" w:rsidTr="005F3F0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0BCF4" w14:textId="77777777" w:rsidR="005F3F01" w:rsidRDefault="005F3F01" w:rsidP="005F3F0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4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DC10C" w14:textId="77777777" w:rsidR="005F3F01" w:rsidRPr="005F3F01" w:rsidRDefault="005F3F01" w:rsidP="005F3F01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>Initial thoughts of comparison + brainstorm</w:t>
            </w:r>
          </w:p>
        </w:tc>
      </w:tr>
      <w:tr w:rsidR="005F3F01" w14:paraId="67586524" w14:textId="77777777" w:rsidTr="005F3F0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EF509" w14:textId="77777777" w:rsidR="005F3F01" w:rsidRDefault="005F3F01" w:rsidP="005F3F0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5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1097" w14:textId="77777777" w:rsidR="005F3F01" w:rsidRDefault="005F3F01" w:rsidP="005F3F01">
            <w:pPr>
              <w:spacing w:line="240" w:lineRule="auto"/>
            </w:pPr>
            <w:r>
              <w:t>The object diagram + klaxoon exercise “open questions”</w:t>
            </w:r>
          </w:p>
        </w:tc>
      </w:tr>
      <w:tr w:rsidR="005F3F01" w14:paraId="4A3258A7" w14:textId="77777777" w:rsidTr="005F3F01">
        <w:trPr>
          <w:trHeight w:val="20"/>
        </w:trPr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12AF" w14:textId="77777777" w:rsidR="005F3F01" w:rsidRDefault="005F3F01" w:rsidP="005F3F0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6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A009" w14:textId="77777777" w:rsidR="005F3F01" w:rsidRDefault="005F3F01" w:rsidP="005F3F01">
            <w:pPr>
              <w:spacing w:line="240" w:lineRule="auto"/>
            </w:pPr>
            <w:r>
              <w:t>Next steps</w:t>
            </w:r>
          </w:p>
        </w:tc>
      </w:tr>
    </w:tbl>
    <w:p w14:paraId="605E2E16" w14:textId="1A1B6F28" w:rsidR="005F3F01" w:rsidRDefault="005F3F01" w:rsidP="005F3F01">
      <w:pPr>
        <w:pStyle w:val="Heading1"/>
        <w:jc w:val="both"/>
      </w:pPr>
      <w:r>
        <w:t>Agenda of the workshop</w:t>
      </w:r>
    </w:p>
    <w:p w14:paraId="37E2A94A" w14:textId="77777777" w:rsidR="005F3F01" w:rsidRDefault="005F3F01" w:rsidP="005F3F01">
      <w:pPr>
        <w:rPr>
          <w:b/>
          <w:smallCaps/>
          <w:color w:val="373636"/>
          <w:sz w:val="36"/>
          <w:szCs w:val="36"/>
          <w:lang w:val="en-GB"/>
        </w:rPr>
      </w:pPr>
    </w:p>
    <w:p w14:paraId="193C3C46" w14:textId="73C90008" w:rsidR="005F3F01" w:rsidRPr="005F3F01" w:rsidRDefault="005F3F01" w:rsidP="005F3F01">
      <w:pPr>
        <w:pStyle w:val="ListParagraph"/>
        <w:numPr>
          <w:ilvl w:val="0"/>
          <w:numId w:val="1"/>
        </w:numPr>
        <w:rPr>
          <w:lang w:val="en-GB"/>
        </w:rPr>
      </w:pPr>
      <w:r w:rsidRPr="005F3F01">
        <w:rPr>
          <w:b/>
          <w:smallCaps/>
          <w:color w:val="373636"/>
          <w:sz w:val="36"/>
          <w:szCs w:val="36"/>
          <w:lang w:val="en-GB"/>
        </w:rPr>
        <w:t>Welcome, purpose, agenda and practicalities</w:t>
      </w:r>
    </w:p>
    <w:p w14:paraId="681C8481" w14:textId="6BAC0FA7" w:rsidR="005F3F01" w:rsidRPr="005F3F01" w:rsidRDefault="005F3F01" w:rsidP="005F3F01">
      <w:pPr>
        <w:rPr>
          <w:lang w:val="en-GB"/>
        </w:rPr>
      </w:pPr>
      <w:r w:rsidRPr="005F3F01">
        <w:rPr>
          <w:lang w:val="en-GB"/>
        </w:rPr>
        <w:t xml:space="preserve">In part 1 of the workshop, a general introduction was made &amp; we got a better understanding of the participants present at the workshop via Klaxoon. </w:t>
      </w:r>
    </w:p>
    <w:p w14:paraId="42E17693" w14:textId="640F7653" w:rsidR="005F3F01" w:rsidRDefault="005F3F01" w:rsidP="005F3F01">
      <w:r>
        <w:rPr>
          <w:noProof/>
        </w:rPr>
        <w:drawing>
          <wp:inline distT="114300" distB="114300" distL="114300" distR="114300" wp14:anchorId="6738E3F0" wp14:editId="0C8D5B23">
            <wp:extent cx="5943600" cy="29718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B36AD" w14:textId="77777777" w:rsidR="005F3F01" w:rsidRPr="005F3F01" w:rsidRDefault="005F3F01" w:rsidP="005F3F01"/>
    <w:p w14:paraId="6E8B5F04" w14:textId="0582C62D" w:rsidR="005F3F01" w:rsidRPr="005F3F01" w:rsidRDefault="005F3F01" w:rsidP="005F3F01">
      <w:pPr>
        <w:pStyle w:val="ListParagraph"/>
        <w:numPr>
          <w:ilvl w:val="0"/>
          <w:numId w:val="1"/>
        </w:numPr>
        <w:rPr>
          <w:lang w:val="en-GB"/>
        </w:rPr>
      </w:pPr>
      <w:r w:rsidRPr="005F3F01">
        <w:rPr>
          <w:b/>
          <w:smallCaps/>
          <w:color w:val="373636"/>
          <w:sz w:val="36"/>
          <w:szCs w:val="36"/>
          <w:lang w:val="en-GB"/>
        </w:rPr>
        <w:lastRenderedPageBreak/>
        <w:t>Scope of the OSLO project and results of the previous workshop</w:t>
      </w:r>
    </w:p>
    <w:p w14:paraId="455B9884" w14:textId="77777777" w:rsidR="005F3F01" w:rsidRPr="005F3F01" w:rsidRDefault="005F3F01" w:rsidP="005F3F01">
      <w:pPr>
        <w:jc w:val="both"/>
        <w:rPr>
          <w:lang w:val="en-GB"/>
        </w:rPr>
      </w:pPr>
      <w:r w:rsidRPr="005F3F01">
        <w:rPr>
          <w:lang w:val="en-GB"/>
        </w:rPr>
        <w:t xml:space="preserve">During Part 2, a short introduction was given of the current project, followed by the current scope as well as a recap of what has been discussed in the previous business workshop. </w:t>
      </w:r>
    </w:p>
    <w:p w14:paraId="65F6DD76" w14:textId="77777777" w:rsidR="005F3F01" w:rsidRPr="005F3F01" w:rsidRDefault="005F3F01" w:rsidP="005F3F01">
      <w:pPr>
        <w:jc w:val="both"/>
        <w:rPr>
          <w:lang w:val="en-GB"/>
        </w:rPr>
      </w:pPr>
      <w:r w:rsidRPr="005F3F01">
        <w:rPr>
          <w:lang w:val="en-GB"/>
        </w:rPr>
        <w:t>An overview of the envisioned timeline was set out. This timeline can be found below:</w:t>
      </w:r>
    </w:p>
    <w:p w14:paraId="4A9AEC15" w14:textId="77777777" w:rsidR="005F3F01" w:rsidRDefault="005F3F01" w:rsidP="005F3F01">
      <w:pPr>
        <w:jc w:val="both"/>
      </w:pPr>
      <w:r>
        <w:rPr>
          <w:noProof/>
        </w:rPr>
        <w:drawing>
          <wp:inline distT="114300" distB="114300" distL="114300" distR="114300" wp14:anchorId="30CBFF28" wp14:editId="1D08615F">
            <wp:extent cx="5943600" cy="1816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FB0E7" w14:textId="77777777" w:rsidR="005F3F01" w:rsidRPr="005F3F01" w:rsidRDefault="005F3F01" w:rsidP="005F3F01">
      <w:pPr>
        <w:jc w:val="both"/>
        <w:rPr>
          <w:lang w:val="en-GB"/>
        </w:rPr>
      </w:pPr>
      <w:r w:rsidRPr="005F3F01">
        <w:rPr>
          <w:lang w:val="en-GB"/>
        </w:rPr>
        <w:t>Lastly, the outcomes of the previous business workshop were highlighted, namely:</w:t>
      </w:r>
    </w:p>
    <w:p w14:paraId="56126E80" w14:textId="77777777" w:rsidR="005F3F01" w:rsidRPr="005F3F01" w:rsidRDefault="005F3F01" w:rsidP="005F3F01">
      <w:pPr>
        <w:widowControl/>
        <w:numPr>
          <w:ilvl w:val="0"/>
          <w:numId w:val="12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What is the scope of the use cases?</w:t>
      </w:r>
    </w:p>
    <w:p w14:paraId="1C260383" w14:textId="77777777" w:rsidR="005F3F01" w:rsidRPr="005F3F01" w:rsidRDefault="005F3F01" w:rsidP="005F3F01">
      <w:pPr>
        <w:widowControl/>
        <w:numPr>
          <w:ilvl w:val="0"/>
          <w:numId w:val="12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What do we want to measure?</w:t>
      </w:r>
    </w:p>
    <w:p w14:paraId="7961785A" w14:textId="77777777" w:rsidR="005F3F01" w:rsidRDefault="005F3F01" w:rsidP="005F3F01">
      <w:pPr>
        <w:widowControl/>
        <w:numPr>
          <w:ilvl w:val="0"/>
          <w:numId w:val="12"/>
        </w:numPr>
        <w:spacing w:before="0" w:after="0"/>
        <w:jc w:val="both"/>
      </w:pPr>
      <w:r>
        <w:t>What data is needed?</w:t>
      </w:r>
    </w:p>
    <w:p w14:paraId="2B5304A4" w14:textId="77777777" w:rsidR="005F3F01" w:rsidRDefault="005F3F01" w:rsidP="005F3F01">
      <w:pPr>
        <w:widowControl/>
        <w:numPr>
          <w:ilvl w:val="1"/>
          <w:numId w:val="12"/>
        </w:numPr>
        <w:spacing w:before="0" w:after="0"/>
        <w:jc w:val="both"/>
      </w:pPr>
      <w:r>
        <w:t>Sensor related data</w:t>
      </w:r>
    </w:p>
    <w:p w14:paraId="2AE5C971" w14:textId="77777777" w:rsidR="005F3F01" w:rsidRDefault="005F3F01" w:rsidP="005F3F01">
      <w:pPr>
        <w:widowControl/>
        <w:numPr>
          <w:ilvl w:val="1"/>
          <w:numId w:val="12"/>
        </w:numPr>
        <w:spacing w:before="0" w:after="0"/>
        <w:jc w:val="both"/>
      </w:pPr>
      <w:r>
        <w:t>Metadata on measurements</w:t>
      </w:r>
    </w:p>
    <w:p w14:paraId="298F2BE0" w14:textId="44E9D119" w:rsidR="005F3F01" w:rsidRPr="005F3F01" w:rsidRDefault="005F3F01" w:rsidP="005F3F01">
      <w:pPr>
        <w:widowControl/>
        <w:numPr>
          <w:ilvl w:val="1"/>
          <w:numId w:val="12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Other examples such as sewer and river network topology, reference to characterise the water quality regarding the context/usage, data about emission points of all substances, pollution origins estimations.</w:t>
      </w:r>
    </w:p>
    <w:p w14:paraId="45862DFA" w14:textId="32962619" w:rsidR="005F3F01" w:rsidRPr="005F3F01" w:rsidRDefault="005F3F01" w:rsidP="005F3F01">
      <w:pPr>
        <w:jc w:val="both"/>
        <w:rPr>
          <w:lang w:val="en-GB"/>
        </w:rPr>
      </w:pPr>
      <w:r w:rsidRPr="005F3F01">
        <w:rPr>
          <w:lang w:val="en-GB"/>
        </w:rPr>
        <w:t>Additional input was provided on the different “categories of information” via Klaxoon. The input can be found below: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F3F01" w:rsidRPr="005F3F01" w14:paraId="233E88B1" w14:textId="77777777" w:rsidTr="0087234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E9714" w14:textId="77777777" w:rsidR="005F3F01" w:rsidRPr="005F3F01" w:rsidRDefault="005F3F01" w:rsidP="00872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5F3F01">
              <w:rPr>
                <w:b/>
                <w:lang w:val="en-GB"/>
              </w:rPr>
              <w:t>Data about the measurement itself:</w:t>
            </w:r>
            <w:r w:rsidRPr="005F3F01">
              <w:rPr>
                <w:b/>
                <w:lang w:val="en-GB"/>
              </w:rPr>
              <w:br/>
            </w:r>
          </w:p>
          <w:p w14:paraId="2A16AA24" w14:textId="77777777" w:rsidR="005F3F01" w:rsidRP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All elements available in ISO O&amp;M</w:t>
            </w:r>
          </w:p>
          <w:p w14:paraId="4289F2AE" w14:textId="77777777" w:rsid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</w:pPr>
            <w:r>
              <w:t>Chromatogram - Liquid chromatography mass spectrometry</w:t>
            </w:r>
          </w:p>
          <w:p w14:paraId="412FE19D" w14:textId="77777777" w:rsid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</w:pPr>
            <w:r>
              <w:t>Waterplants</w:t>
            </w:r>
          </w:p>
          <w:p w14:paraId="64EF2D28" w14:textId="77777777" w:rsidR="005F3F01" w:rsidRP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Fauna (e.g. # of blue mussels)</w:t>
            </w:r>
          </w:p>
          <w:p w14:paraId="46A451AA" w14:textId="77777777" w:rsid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</w:pPr>
            <w:r>
              <w:t>Measure pollutant</w:t>
            </w:r>
          </w:p>
          <w:p w14:paraId="28DDC372" w14:textId="77777777" w:rsidR="005F3F01" w:rsidRP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Identification of what you measured (which parameter)</w:t>
            </w:r>
          </w:p>
          <w:p w14:paraId="5E9FBA57" w14:textId="77777777" w:rsid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</w:pPr>
            <w:r>
              <w:lastRenderedPageBreak/>
              <w:t>Environmental parameters during measurement</w:t>
            </w:r>
          </w:p>
          <w:p w14:paraId="30BC71D9" w14:textId="77777777" w:rsid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</w:pPr>
            <w:r>
              <w:t>Water pollutants</w:t>
            </w:r>
          </w:p>
          <w:p w14:paraId="48686E4B" w14:textId="77777777" w:rsidR="005F3F01" w:rsidRP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Type of measurement (chemical, physical, biological status)</w:t>
            </w:r>
          </w:p>
          <w:p w14:paraId="695C12A1" w14:textId="77777777" w:rsid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</w:pPr>
            <w:r>
              <w:t>Associations between observations</w:t>
            </w:r>
          </w:p>
          <w:p w14:paraId="0C438D19" w14:textId="77777777" w:rsidR="005F3F01" w:rsidRP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Identification of the object you observe (or proxy object = sample or sampling spot…)</w:t>
            </w:r>
          </w:p>
          <w:p w14:paraId="1688AD0F" w14:textId="77777777" w:rsid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</w:pPr>
            <w:r>
              <w:t>Unit of measurement</w:t>
            </w:r>
          </w:p>
          <w:p w14:paraId="1463DC0A" w14:textId="5104EBFF" w:rsidR="005F3F01" w:rsidRP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Kind of aggregation (1-hour avg., 1 hour maximum, daily maximum)</w:t>
            </w:r>
          </w:p>
          <w:p w14:paraId="55FD18F7" w14:textId="77777777" w:rsidR="005F3F01" w:rsidRP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Connected to the water smart meter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39172" w14:textId="77777777" w:rsidR="005F3F01" w:rsidRPr="005F3F01" w:rsidRDefault="005F3F01" w:rsidP="00872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5F3F01">
              <w:rPr>
                <w:b/>
                <w:lang w:val="en-GB"/>
              </w:rPr>
              <w:lastRenderedPageBreak/>
              <w:t>Data about the measurement device:</w:t>
            </w:r>
          </w:p>
          <w:p w14:paraId="28DFBAD3" w14:textId="77777777" w:rsidR="005F3F01" w:rsidRPr="005F3F01" w:rsidRDefault="005F3F01" w:rsidP="00872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2A0F0686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Date since device is active</w:t>
            </w:r>
          </w:p>
          <w:p w14:paraId="1D79FC4D" w14:textId="77777777" w:rsidR="005F3F01" w:rsidRP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Health status (up/down/faulty)</w:t>
            </w:r>
          </w:p>
          <w:p w14:paraId="6BD0E399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Calibration</w:t>
            </w:r>
          </w:p>
          <w:p w14:paraId="47B84550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Reliability of the data</w:t>
            </w:r>
          </w:p>
          <w:p w14:paraId="0347FB16" w14:textId="77777777" w:rsidR="005F3F01" w:rsidRP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All elements available in SOSA/SSN</w:t>
            </w:r>
          </w:p>
          <w:p w14:paraId="7B78397B" w14:textId="77777777" w:rsidR="005F3F01" w:rsidRP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Admin status (device active or not)</w:t>
            </w:r>
          </w:p>
          <w:p w14:paraId="4E421042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Sensor calibration parameters</w:t>
            </w:r>
          </w:p>
          <w:p w14:paraId="57768606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Biological observation method like ‘transect’</w:t>
            </w:r>
          </w:p>
          <w:p w14:paraId="79006A0B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lastRenderedPageBreak/>
              <w:t>Time of last measurement</w:t>
            </w:r>
          </w:p>
          <w:p w14:paraId="1FF12E58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Location</w:t>
            </w:r>
          </w:p>
          <w:p w14:paraId="028BB3AC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Station code</w:t>
            </w:r>
          </w:p>
          <w:p w14:paraId="44788ED2" w14:textId="77777777" w:rsidR="005F3F01" w:rsidRP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Asset management (when it was installed, , where, for how long,...)</w:t>
            </w:r>
          </w:p>
          <w:p w14:paraId="600BF71D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Time of deployment</w:t>
            </w:r>
          </w:p>
          <w:p w14:paraId="461408CC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Fair chip design</w:t>
            </w:r>
          </w:p>
          <w:p w14:paraId="09A25E38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Age - brand - type - material</w:t>
            </w:r>
          </w:p>
          <w:p w14:paraId="3505313C" w14:textId="77777777" w:rsidR="005F3F01" w:rsidRP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Manufacturer or model of the device</w:t>
            </w:r>
          </w:p>
        </w:tc>
      </w:tr>
      <w:tr w:rsidR="005F3F01" w:rsidRPr="005F3F01" w14:paraId="3158A558" w14:textId="77777777" w:rsidTr="0087234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A320" w14:textId="77777777" w:rsidR="005F3F01" w:rsidRPr="005F3F01" w:rsidRDefault="005F3F01" w:rsidP="00872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5F3F01">
              <w:rPr>
                <w:b/>
                <w:lang w:val="en-GB"/>
              </w:rPr>
              <w:lastRenderedPageBreak/>
              <w:t>Data about the context of the measurement:</w:t>
            </w:r>
          </w:p>
          <w:p w14:paraId="1994DEA4" w14:textId="77777777" w:rsidR="005F3F01" w:rsidRPr="005F3F01" w:rsidRDefault="005F3F01" w:rsidP="00872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7F2DEF26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Type of installation</w:t>
            </w:r>
          </w:p>
          <w:p w14:paraId="203C8024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Measurement unit</w:t>
            </w:r>
          </w:p>
          <w:p w14:paraId="4C0C97F4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date/time</w:t>
            </w:r>
          </w:p>
          <w:p w14:paraId="1A2E524C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Location</w:t>
            </w:r>
          </w:p>
          <w:p w14:paraId="7E17DB3D" w14:textId="77777777" w:rsidR="005F3F01" w:rsidRP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Identification of the river at which the device is installed</w:t>
            </w:r>
          </w:p>
          <w:p w14:paraId="7442A4C0" w14:textId="77777777" w:rsidR="005F3F01" w:rsidRP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Information about the matrix (air, water, sediment)</w:t>
            </w:r>
          </w:p>
          <w:p w14:paraId="3BB741AD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Coordinates</w:t>
            </w:r>
          </w:p>
          <w:p w14:paraId="005F614B" w14:textId="77777777" w:rsidR="005F3F01" w:rsidRP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Type of emission source (industry, …)</w:t>
            </w:r>
          </w:p>
          <w:p w14:paraId="66242CBF" w14:textId="77777777" w:rsidR="005F3F01" w:rsidRP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Must be connected to the schematic (a plan for the workers that will use it to repair the device/pipe)</w:t>
            </w:r>
          </w:p>
          <w:p w14:paraId="14D58591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Location in the building</w:t>
            </w:r>
          </w:p>
          <w:p w14:paraId="5E71B5EF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Typical values/treshold values</w:t>
            </w:r>
          </w:p>
          <w:p w14:paraId="4B5D7CBF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Waterbody and river reference</w:t>
            </w:r>
          </w:p>
          <w:p w14:paraId="5C878CF1" w14:textId="77777777" w:rsidR="005F3F01" w:rsidRP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Must be connected to an object (pipe)</w:t>
            </w:r>
          </w:p>
          <w:p w14:paraId="5736E66C" w14:textId="77777777" w:rsidR="005F3F01" w:rsidRP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How the observation was made (sensor, procedure)</w:t>
            </w:r>
          </w:p>
          <w:p w14:paraId="70329426" w14:textId="77777777" w:rsidR="005F3F01" w:rsidRP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Distinctions between fixed stations and measurements along transects</w:t>
            </w:r>
          </w:p>
          <w:p w14:paraId="5F6A6A9E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lastRenderedPageBreak/>
              <w:t>Sampling methodology</w:t>
            </w:r>
          </w:p>
          <w:p w14:paraId="10891022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Labreport</w:t>
            </w:r>
          </w:p>
          <w:p w14:paraId="753CAEEE" w14:textId="77777777" w:rsidR="005F3F01" w:rsidRP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Method of analysis in the lab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E4B6" w14:textId="77777777" w:rsidR="005F3F01" w:rsidRDefault="005F3F01" w:rsidP="00872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Administrative metadata:</w:t>
            </w:r>
          </w:p>
          <w:p w14:paraId="60C5E485" w14:textId="77777777" w:rsidR="005F3F01" w:rsidRDefault="005F3F01" w:rsidP="00872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DCAA52" w14:textId="77777777" w:rsidR="005F3F01" w:rsidRDefault="005F3F01" w:rsidP="005F3F01">
            <w:pPr>
              <w:widowControl/>
              <w:numPr>
                <w:ilvl w:val="0"/>
                <w:numId w:val="8"/>
              </w:numPr>
              <w:spacing w:before="0" w:after="0"/>
            </w:pPr>
            <w:r>
              <w:t>Contact address</w:t>
            </w:r>
          </w:p>
          <w:p w14:paraId="067EC3C4" w14:textId="77777777" w:rsidR="005F3F01" w:rsidRDefault="005F3F01" w:rsidP="005F3F01">
            <w:pPr>
              <w:widowControl/>
              <w:numPr>
                <w:ilvl w:val="0"/>
                <w:numId w:val="8"/>
              </w:numPr>
              <w:spacing w:before="0" w:after="0"/>
            </w:pPr>
            <w:r>
              <w:t>Quality assurance steps already performed</w:t>
            </w:r>
          </w:p>
          <w:p w14:paraId="4828DD9E" w14:textId="77777777" w:rsidR="005F3F01" w:rsidRDefault="005F3F01" w:rsidP="005F3F01">
            <w:pPr>
              <w:widowControl/>
              <w:numPr>
                <w:ilvl w:val="0"/>
                <w:numId w:val="8"/>
              </w:numPr>
              <w:spacing w:before="0" w:after="0"/>
            </w:pPr>
            <w:r>
              <w:t>License (open, limited, closed)</w:t>
            </w:r>
          </w:p>
          <w:p w14:paraId="62CABEB4" w14:textId="77777777" w:rsidR="005F3F01" w:rsidRDefault="005F3F01" w:rsidP="005F3F01">
            <w:pPr>
              <w:widowControl/>
              <w:numPr>
                <w:ilvl w:val="0"/>
                <w:numId w:val="8"/>
              </w:numPr>
              <w:spacing w:before="0" w:after="0"/>
            </w:pPr>
            <w:r>
              <w:t>Shape of the observation object</w:t>
            </w:r>
          </w:p>
          <w:p w14:paraId="1702E419" w14:textId="77777777" w:rsidR="005F3F01" w:rsidRPr="005F3F01" w:rsidRDefault="005F3F01" w:rsidP="005F3F01">
            <w:pPr>
              <w:widowControl/>
              <w:numPr>
                <w:ilvl w:val="0"/>
                <w:numId w:val="8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Date of oldest and newest observation</w:t>
            </w:r>
          </w:p>
          <w:p w14:paraId="64F54B5A" w14:textId="77777777" w:rsidR="005F3F01" w:rsidRPr="005F3F01" w:rsidRDefault="005F3F01" w:rsidP="005F3F01">
            <w:pPr>
              <w:widowControl/>
              <w:numPr>
                <w:ilvl w:val="0"/>
                <w:numId w:val="8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Owner and maintainer of the device</w:t>
            </w:r>
          </w:p>
        </w:tc>
      </w:tr>
    </w:tbl>
    <w:p w14:paraId="738B108C" w14:textId="63D5DDF7" w:rsidR="005F3F01" w:rsidRDefault="005F3F01" w:rsidP="005F3F01">
      <w:pPr>
        <w:pStyle w:val="ListParagraph"/>
        <w:numPr>
          <w:ilvl w:val="0"/>
          <w:numId w:val="1"/>
        </w:numPr>
        <w:rPr>
          <w:b/>
          <w:smallCaps/>
          <w:color w:val="373636"/>
          <w:sz w:val="36"/>
          <w:szCs w:val="36"/>
          <w:lang w:val="en-GB"/>
        </w:rPr>
      </w:pPr>
      <w:r w:rsidRPr="005F3F01">
        <w:rPr>
          <w:b/>
          <w:smallCaps/>
          <w:color w:val="373636"/>
          <w:sz w:val="36"/>
          <w:szCs w:val="36"/>
          <w:lang w:val="en-GB"/>
        </w:rPr>
        <w:t>Reviewing the preliminary use case</w:t>
      </w:r>
    </w:p>
    <w:p w14:paraId="4F61307F" w14:textId="77777777" w:rsidR="005F3F01" w:rsidRDefault="005F3F01" w:rsidP="005F3F01">
      <w:pPr>
        <w:jc w:val="both"/>
      </w:pPr>
      <w:r w:rsidRPr="005F3F01">
        <w:rPr>
          <w:lang w:val="en-GB"/>
        </w:rPr>
        <w:t xml:space="preserve">We proceeded with the workshop by detailing a short use case and using this as a reference to go through the basic building blocks (classes) of an initial draft proposal. </w:t>
      </w:r>
      <w:r>
        <w:t>The storyline of the use case was:</w:t>
      </w:r>
    </w:p>
    <w:p w14:paraId="5E8E472F" w14:textId="77777777" w:rsidR="005F3F01" w:rsidRPr="005F3F01" w:rsidRDefault="005F3F01" w:rsidP="005F3F01">
      <w:pPr>
        <w:widowControl/>
        <w:numPr>
          <w:ilvl w:val="0"/>
          <w:numId w:val="14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A government institution in Madrid would like to monitor the air quality of the city by measuring substances in the air on different locations throughout the city</w:t>
      </w:r>
    </w:p>
    <w:p w14:paraId="134DC81E" w14:textId="77777777" w:rsidR="005F3F01" w:rsidRPr="005F3F01" w:rsidRDefault="005F3F01" w:rsidP="005F3F01">
      <w:pPr>
        <w:widowControl/>
        <w:numPr>
          <w:ilvl w:val="0"/>
          <w:numId w:val="14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To accomplish this, several sensors were placed across the city to capture the required air quality data</w:t>
      </w:r>
    </w:p>
    <w:p w14:paraId="2A02EBE9" w14:textId="77777777" w:rsidR="005F3F01" w:rsidRPr="005F3F01" w:rsidRDefault="005F3F01" w:rsidP="005F3F01">
      <w:pPr>
        <w:widowControl/>
        <w:numPr>
          <w:ilvl w:val="0"/>
          <w:numId w:val="14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The institution would like to measure data such as CO- and SO</w:t>
      </w:r>
      <w:r w:rsidRPr="005F3F01">
        <w:rPr>
          <w:vertAlign w:val="subscript"/>
          <w:lang w:val="en-GB"/>
        </w:rPr>
        <w:t>2</w:t>
      </w:r>
      <w:r w:rsidRPr="005F3F01">
        <w:rPr>
          <w:lang w:val="en-GB"/>
        </w:rPr>
        <w:t xml:space="preserve"> concentrations. </w:t>
      </w:r>
    </w:p>
    <w:p w14:paraId="0747ACAB" w14:textId="77777777" w:rsidR="005F3F01" w:rsidRPr="005F3F01" w:rsidRDefault="005F3F01" w:rsidP="005F3F01">
      <w:pPr>
        <w:jc w:val="both"/>
        <w:rPr>
          <w:lang w:val="en-GB"/>
        </w:rPr>
      </w:pPr>
      <w:r w:rsidRPr="005F3F01">
        <w:rPr>
          <w:lang w:val="en-GB"/>
        </w:rPr>
        <w:t xml:space="preserve">The main building blocks that were proposed based on existing international standards are represented in the UML diagram below. </w:t>
      </w:r>
    </w:p>
    <w:p w14:paraId="63B7CEEC" w14:textId="77777777" w:rsidR="005F3F01" w:rsidRDefault="005F3F01" w:rsidP="005F3F01">
      <w:pPr>
        <w:jc w:val="both"/>
      </w:pPr>
      <w:r>
        <w:rPr>
          <w:noProof/>
        </w:rPr>
        <w:drawing>
          <wp:inline distT="19050" distB="19050" distL="19050" distR="19050" wp14:anchorId="22213BE0" wp14:editId="7002C17C">
            <wp:extent cx="5734050" cy="32194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A136C" w14:textId="77777777" w:rsidR="005F3F01" w:rsidRDefault="005F3F01" w:rsidP="005F3F01"/>
    <w:p w14:paraId="5517C7FC" w14:textId="77777777" w:rsidR="005F3F01" w:rsidRPr="005F3F01" w:rsidRDefault="005F3F01" w:rsidP="005F3F01">
      <w:pPr>
        <w:pStyle w:val="Heading3"/>
        <w:rPr>
          <w:color w:val="auto"/>
          <w:u w:val="single"/>
          <w:lang w:val="en-GB"/>
        </w:rPr>
      </w:pPr>
      <w:bookmarkStart w:id="3" w:name="_v52a7nrp28ai" w:colFirst="0" w:colLast="0"/>
      <w:bookmarkEnd w:id="3"/>
      <w:r w:rsidRPr="005F3F01">
        <w:rPr>
          <w:color w:val="auto"/>
          <w:u w:val="single"/>
          <w:lang w:val="en-GB"/>
        </w:rPr>
        <w:t>Discussion points raised concerning the initial draft model:</w:t>
      </w:r>
    </w:p>
    <w:p w14:paraId="59E3C749" w14:textId="77777777" w:rsidR="005F3F01" w:rsidRPr="005F3F01" w:rsidRDefault="005F3F01" w:rsidP="005F3F01">
      <w:pPr>
        <w:jc w:val="both"/>
        <w:rPr>
          <w:i/>
          <w:lang w:val="en-GB"/>
        </w:rPr>
      </w:pPr>
      <w:r w:rsidRPr="005F3F01">
        <w:rPr>
          <w:i/>
          <w:lang w:val="en-GB"/>
        </w:rPr>
        <w:t>Aspects to be clarified by the next workshop:</w:t>
      </w:r>
    </w:p>
    <w:p w14:paraId="1261277F" w14:textId="77777777" w:rsidR="005F3F01" w:rsidRPr="005F3F01" w:rsidRDefault="005F3F01" w:rsidP="005F3F01">
      <w:pPr>
        <w:widowControl/>
        <w:numPr>
          <w:ilvl w:val="0"/>
          <w:numId w:val="13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What about measurement or observation of biological indicators such as the presence of microorganisms. To be clarified in the next workshop how or if ObservableProperty can also cover this.</w:t>
      </w:r>
    </w:p>
    <w:p w14:paraId="3434DCCC" w14:textId="77777777" w:rsidR="005F3F01" w:rsidRPr="005F3F01" w:rsidRDefault="005F3F01" w:rsidP="005F3F01">
      <w:pPr>
        <w:widowControl/>
        <w:numPr>
          <w:ilvl w:val="0"/>
          <w:numId w:val="13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How can we make sure chromatograms can also fit within the model?</w:t>
      </w:r>
    </w:p>
    <w:p w14:paraId="6B0757A5" w14:textId="77777777" w:rsidR="005F3F01" w:rsidRPr="005F3F01" w:rsidRDefault="005F3F01" w:rsidP="005F3F01">
      <w:pPr>
        <w:widowControl/>
        <w:numPr>
          <w:ilvl w:val="0"/>
          <w:numId w:val="13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lastRenderedPageBreak/>
        <w:t>The model should also be able to document the sampling method or how the analysis was done in the lab.</w:t>
      </w:r>
    </w:p>
    <w:p w14:paraId="13BA5778" w14:textId="77777777" w:rsidR="005F3F01" w:rsidRPr="005F3F01" w:rsidRDefault="005F3F01" w:rsidP="005F3F01">
      <w:pPr>
        <w:widowControl/>
        <w:numPr>
          <w:ilvl w:val="1"/>
          <w:numId w:val="13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To be analysed if this is something that can be covered by the ‘Procedure’ class.</w:t>
      </w:r>
    </w:p>
    <w:p w14:paraId="6EBA5A40" w14:textId="77777777" w:rsidR="005F3F01" w:rsidRDefault="005F3F01" w:rsidP="005F3F01">
      <w:pPr>
        <w:widowControl/>
        <w:numPr>
          <w:ilvl w:val="0"/>
          <w:numId w:val="13"/>
        </w:numPr>
        <w:spacing w:before="0" w:after="0"/>
        <w:jc w:val="both"/>
      </w:pPr>
      <w:r w:rsidRPr="005F3F01">
        <w:rPr>
          <w:lang w:val="en-GB"/>
        </w:rPr>
        <w:t xml:space="preserve">How will we determine which observable properties are possible within the model? </w:t>
      </w:r>
      <w:r>
        <w:t>Several possibilities were brought forward in the workshop, namely:</w:t>
      </w:r>
    </w:p>
    <w:p w14:paraId="7E254A46" w14:textId="77777777" w:rsidR="005F3F01" w:rsidRDefault="005F3F01" w:rsidP="005F3F01">
      <w:pPr>
        <w:widowControl/>
        <w:numPr>
          <w:ilvl w:val="1"/>
          <w:numId w:val="13"/>
        </w:numPr>
        <w:spacing w:before="0" w:after="0"/>
      </w:pPr>
      <w:r w:rsidRPr="005F3F01">
        <w:rPr>
          <w:lang w:val="en-GB"/>
        </w:rPr>
        <w:t xml:space="preserve">WaterML refers to </w:t>
      </w:r>
      <w:hyperlink r:id="rId14">
        <w:r w:rsidRPr="005F3F01">
          <w:rPr>
            <w:color w:val="1155CC"/>
            <w:u w:val="single"/>
            <w:lang w:val="en-GB"/>
          </w:rPr>
          <w:t>QUDT</w:t>
        </w:r>
      </w:hyperlink>
      <w:r w:rsidRPr="005F3F01">
        <w:rPr>
          <w:lang w:val="en-GB"/>
        </w:rPr>
        <w:t xml:space="preserve"> “quantity types” which includes a whole list of parameters that can be observed. </w:t>
      </w:r>
      <w:r>
        <w:t>May be missing some things like for example PM1.</w:t>
      </w:r>
    </w:p>
    <w:p w14:paraId="779F5789" w14:textId="77777777" w:rsidR="005F3F01" w:rsidRPr="005F3F01" w:rsidRDefault="005F3F01" w:rsidP="005F3F01">
      <w:pPr>
        <w:widowControl/>
        <w:numPr>
          <w:ilvl w:val="1"/>
          <w:numId w:val="13"/>
        </w:numPr>
        <w:spacing w:before="0" w:after="0"/>
        <w:rPr>
          <w:lang w:val="en-GB"/>
        </w:rPr>
      </w:pPr>
      <w:r w:rsidRPr="005F3F01">
        <w:rPr>
          <w:lang w:val="en-GB"/>
        </w:rPr>
        <w:t>Skos can be leverage to determine the observable properties by means of a codelist</w:t>
      </w:r>
    </w:p>
    <w:p w14:paraId="36EE2991" w14:textId="77777777" w:rsidR="005F3F01" w:rsidRPr="005F3F01" w:rsidRDefault="005F3F01" w:rsidP="005F3F01">
      <w:pPr>
        <w:widowControl/>
        <w:numPr>
          <w:ilvl w:val="1"/>
          <w:numId w:val="13"/>
        </w:numPr>
        <w:spacing w:before="0" w:after="0"/>
        <w:rPr>
          <w:lang w:val="en-GB"/>
        </w:rPr>
      </w:pPr>
      <w:r w:rsidRPr="005F3F01">
        <w:rPr>
          <w:lang w:val="en-GB"/>
        </w:rPr>
        <w:t>W3C Cube allows you for certain properties to be coded property and in the class definition of the property there would be a link where the skos list is</w:t>
      </w:r>
    </w:p>
    <w:p w14:paraId="69BD70D2" w14:textId="77777777" w:rsidR="005F3F01" w:rsidRPr="005F3F01" w:rsidRDefault="005F3F01" w:rsidP="005F3F01">
      <w:pPr>
        <w:widowControl/>
        <w:numPr>
          <w:ilvl w:val="1"/>
          <w:numId w:val="13"/>
        </w:numPr>
        <w:spacing w:before="0" w:after="0"/>
        <w:rPr>
          <w:lang w:val="en-GB"/>
        </w:rPr>
      </w:pPr>
      <w:r w:rsidRPr="005F3F01">
        <w:rPr>
          <w:lang w:val="en-GB"/>
        </w:rPr>
        <w:t>Specifically for water, the</w:t>
      </w:r>
      <w:hyperlink r:id="rId15">
        <w:r w:rsidRPr="005F3F01">
          <w:rPr>
            <w:color w:val="1155CC"/>
            <w:u w:val="single"/>
            <w:lang w:val="en-GB"/>
          </w:rPr>
          <w:t xml:space="preserve"> P01 (BODC PARAMETER USAGE VOCABULARY) </w:t>
        </w:r>
      </w:hyperlink>
      <w:r w:rsidRPr="005F3F01">
        <w:rPr>
          <w:lang w:val="en-GB"/>
        </w:rPr>
        <w:t>could be leveraged</w:t>
      </w:r>
    </w:p>
    <w:p w14:paraId="239E1DA1" w14:textId="77777777" w:rsidR="005F3F01" w:rsidRPr="005F3F01" w:rsidRDefault="005F3F01" w:rsidP="005F3F01">
      <w:pPr>
        <w:widowControl/>
        <w:numPr>
          <w:ilvl w:val="0"/>
          <w:numId w:val="13"/>
        </w:numPr>
        <w:spacing w:before="0" w:after="0"/>
        <w:rPr>
          <w:lang w:val="en-GB"/>
        </w:rPr>
      </w:pPr>
      <w:r w:rsidRPr="005F3F01">
        <w:rPr>
          <w:lang w:val="en-GB"/>
        </w:rPr>
        <w:t>Investigation of the provenance of the pollution</w:t>
      </w:r>
    </w:p>
    <w:p w14:paraId="03E36E34" w14:textId="77777777" w:rsidR="005F3F01" w:rsidRDefault="005F3F01" w:rsidP="005F3F01">
      <w:pPr>
        <w:widowControl/>
        <w:numPr>
          <w:ilvl w:val="1"/>
          <w:numId w:val="13"/>
        </w:numPr>
        <w:spacing w:before="0" w:after="0"/>
      </w:pPr>
      <w:r w:rsidRPr="005F3F01">
        <w:rPr>
          <w:lang w:val="en-GB"/>
        </w:rPr>
        <w:t xml:space="preserve">For example what is the impact of the pollution of a sewer on a specific lake? </w:t>
      </w:r>
      <w:r>
        <w:t>How will we deal with this in the model</w:t>
      </w:r>
    </w:p>
    <w:p w14:paraId="470763A8" w14:textId="77777777" w:rsidR="005F3F01" w:rsidRPr="005F3F01" w:rsidRDefault="005F3F01" w:rsidP="005F3F01">
      <w:pPr>
        <w:widowControl/>
        <w:numPr>
          <w:ilvl w:val="0"/>
          <w:numId w:val="13"/>
        </w:numPr>
        <w:spacing w:before="0" w:after="0"/>
        <w:rPr>
          <w:lang w:val="en-GB"/>
        </w:rPr>
      </w:pPr>
      <w:r w:rsidRPr="005F3F01">
        <w:rPr>
          <w:lang w:val="en-GB"/>
        </w:rPr>
        <w:t>How can flood predictions be fit in the model?</w:t>
      </w:r>
    </w:p>
    <w:p w14:paraId="018708AA" w14:textId="77777777" w:rsidR="005F3F01" w:rsidRPr="005F3F01" w:rsidRDefault="005F3F01" w:rsidP="005F3F01">
      <w:pPr>
        <w:widowControl/>
        <w:numPr>
          <w:ilvl w:val="1"/>
          <w:numId w:val="13"/>
        </w:numPr>
        <w:spacing w:before="0" w:after="0"/>
        <w:rPr>
          <w:lang w:val="en-GB"/>
        </w:rPr>
      </w:pPr>
      <w:r w:rsidRPr="005F3F01">
        <w:rPr>
          <w:lang w:val="en-GB"/>
        </w:rPr>
        <w:t>Translate to an observation, for example:</w:t>
      </w:r>
    </w:p>
    <w:p w14:paraId="34641310" w14:textId="77777777" w:rsidR="005F3F01" w:rsidRDefault="005F3F01" w:rsidP="005F3F01">
      <w:pPr>
        <w:widowControl/>
        <w:numPr>
          <w:ilvl w:val="2"/>
          <w:numId w:val="13"/>
        </w:numPr>
        <w:spacing w:before="0" w:after="0"/>
      </w:pPr>
      <w:r>
        <w:t>Link with water quantity</w:t>
      </w:r>
    </w:p>
    <w:p w14:paraId="7E3C1438" w14:textId="77777777" w:rsidR="005F3F01" w:rsidRDefault="005F3F01" w:rsidP="005F3F01">
      <w:pPr>
        <w:widowControl/>
        <w:numPr>
          <w:ilvl w:val="2"/>
          <w:numId w:val="13"/>
        </w:numPr>
        <w:spacing w:before="0" w:after="0"/>
      </w:pPr>
      <w:r>
        <w:t>Link with water level</w:t>
      </w:r>
    </w:p>
    <w:p w14:paraId="61E091A7" w14:textId="77777777" w:rsidR="005F3F01" w:rsidRPr="005F3F01" w:rsidRDefault="005F3F01" w:rsidP="005F3F01">
      <w:pPr>
        <w:widowControl/>
        <w:numPr>
          <w:ilvl w:val="1"/>
          <w:numId w:val="13"/>
        </w:numPr>
        <w:spacing w:before="0" w:after="0"/>
        <w:rPr>
          <w:lang w:val="en-GB"/>
        </w:rPr>
      </w:pPr>
      <w:r w:rsidRPr="005F3F01">
        <w:rPr>
          <w:lang w:val="en-GB"/>
        </w:rPr>
        <w:t>WaterML is very detailed on water level observations (and the relation between level and discharge)</w:t>
      </w:r>
    </w:p>
    <w:p w14:paraId="7F40AC13" w14:textId="77777777" w:rsidR="005F3F01" w:rsidRPr="005F3F01" w:rsidRDefault="00E142DE" w:rsidP="005F3F01">
      <w:pPr>
        <w:widowControl/>
        <w:numPr>
          <w:ilvl w:val="2"/>
          <w:numId w:val="13"/>
        </w:numPr>
        <w:spacing w:before="0" w:after="0"/>
        <w:rPr>
          <w:lang w:val="en-GB"/>
        </w:rPr>
      </w:pPr>
      <w:hyperlink r:id="rId16">
        <w:r w:rsidR="005F3F01" w:rsidRPr="005F3F01">
          <w:rPr>
            <w:color w:val="1155CC"/>
            <w:sz w:val="21"/>
            <w:szCs w:val="21"/>
            <w:u w:val="single"/>
            <w:lang w:val="en-GB"/>
          </w:rPr>
          <w:t>https://docs.opengeospatial.org/is/15-018r2/15-018r2.html</w:t>
        </w:r>
      </w:hyperlink>
    </w:p>
    <w:p w14:paraId="4633657C" w14:textId="77777777" w:rsidR="005F3F01" w:rsidRDefault="005F3F01" w:rsidP="005F3F01">
      <w:pPr>
        <w:jc w:val="both"/>
        <w:rPr>
          <w:i/>
        </w:rPr>
      </w:pPr>
      <w:r>
        <w:rPr>
          <w:i/>
        </w:rPr>
        <w:t>General points of information:</w:t>
      </w:r>
    </w:p>
    <w:p w14:paraId="3CC921AF" w14:textId="77777777" w:rsidR="005F3F01" w:rsidRPr="005F3F01" w:rsidRDefault="005F3F01" w:rsidP="005F3F01">
      <w:pPr>
        <w:widowControl/>
        <w:numPr>
          <w:ilvl w:val="0"/>
          <w:numId w:val="16"/>
        </w:numPr>
        <w:spacing w:before="0" w:after="0"/>
        <w:rPr>
          <w:lang w:val="en-GB"/>
        </w:rPr>
      </w:pPr>
      <w:r w:rsidRPr="005F3F01">
        <w:rPr>
          <w:sz w:val="21"/>
          <w:szCs w:val="21"/>
          <w:lang w:val="en-GB"/>
        </w:rPr>
        <w:t>Additional models to take into account:</w:t>
      </w:r>
    </w:p>
    <w:p w14:paraId="0B1E1609" w14:textId="77777777" w:rsidR="005F3F01" w:rsidRPr="005F3F01" w:rsidRDefault="005F3F01" w:rsidP="005F3F01">
      <w:pPr>
        <w:widowControl/>
        <w:numPr>
          <w:ilvl w:val="1"/>
          <w:numId w:val="16"/>
        </w:numPr>
        <w:spacing w:before="0" w:after="0"/>
        <w:rPr>
          <w:lang w:val="en-GB"/>
        </w:rPr>
      </w:pPr>
      <w:r w:rsidRPr="005F3F01">
        <w:rPr>
          <w:sz w:val="21"/>
          <w:szCs w:val="21"/>
          <w:lang w:val="en-GB"/>
        </w:rPr>
        <w:t>European water framework standard - SOE water quality</w:t>
      </w:r>
    </w:p>
    <w:p w14:paraId="1C401A7C" w14:textId="77777777" w:rsidR="005F3F01" w:rsidRPr="005F3F01" w:rsidRDefault="00E142DE" w:rsidP="005F3F01">
      <w:pPr>
        <w:widowControl/>
        <w:numPr>
          <w:ilvl w:val="2"/>
          <w:numId w:val="16"/>
        </w:numPr>
        <w:spacing w:before="0" w:after="0"/>
        <w:rPr>
          <w:lang w:val="en-GB"/>
        </w:rPr>
      </w:pPr>
      <w:hyperlink r:id="rId17">
        <w:r w:rsidR="005F3F01" w:rsidRPr="005F3F01">
          <w:rPr>
            <w:color w:val="1155CC"/>
            <w:u w:val="single"/>
            <w:lang w:val="en-GB"/>
          </w:rPr>
          <w:t>http://dd.eionet.europa.eu/datasets/latest/WISE-SoE_WaterQualityICM</w:t>
        </w:r>
      </w:hyperlink>
    </w:p>
    <w:p w14:paraId="6244B7E6" w14:textId="77777777" w:rsidR="005F3F01" w:rsidRPr="005F3F01" w:rsidRDefault="00E142DE" w:rsidP="005F3F01">
      <w:pPr>
        <w:widowControl/>
        <w:numPr>
          <w:ilvl w:val="2"/>
          <w:numId w:val="16"/>
        </w:numPr>
        <w:spacing w:before="0" w:after="0"/>
        <w:rPr>
          <w:lang w:val="en-GB"/>
        </w:rPr>
      </w:pPr>
      <w:hyperlink r:id="rId18">
        <w:r w:rsidR="005F3F01" w:rsidRPr="005F3F01">
          <w:rPr>
            <w:color w:val="1155CC"/>
            <w:u w:val="single"/>
            <w:lang w:val="en-GB"/>
          </w:rPr>
          <w:t>http://dd.eionet.europa.eu/dataelements/75873</w:t>
        </w:r>
      </w:hyperlink>
    </w:p>
    <w:p w14:paraId="014FDCE2" w14:textId="77777777" w:rsidR="005F3F01" w:rsidRPr="005F3F01" w:rsidRDefault="005F3F01" w:rsidP="005F3F01">
      <w:pPr>
        <w:widowControl/>
        <w:numPr>
          <w:ilvl w:val="1"/>
          <w:numId w:val="16"/>
        </w:numPr>
        <w:spacing w:before="0" w:after="0"/>
        <w:rPr>
          <w:lang w:val="en-GB"/>
        </w:rPr>
      </w:pPr>
      <w:r w:rsidRPr="005F3F01">
        <w:rPr>
          <w:lang w:val="en-GB"/>
        </w:rPr>
        <w:t>w3c cube integration with ssn sosa</w:t>
      </w:r>
    </w:p>
    <w:p w14:paraId="6FD973E9" w14:textId="77777777" w:rsidR="005F3F01" w:rsidRDefault="005F3F01" w:rsidP="005F3F01">
      <w:pPr>
        <w:widowControl/>
        <w:numPr>
          <w:ilvl w:val="1"/>
          <w:numId w:val="16"/>
        </w:numPr>
        <w:spacing w:before="0" w:after="0"/>
      </w:pPr>
      <w:r>
        <w:t>Water framework directive: “observedPropertyDeterminandCode”</w:t>
      </w:r>
    </w:p>
    <w:p w14:paraId="04409920" w14:textId="77777777" w:rsidR="005F3F01" w:rsidRDefault="00E142DE" w:rsidP="005F3F01">
      <w:pPr>
        <w:widowControl/>
        <w:numPr>
          <w:ilvl w:val="2"/>
          <w:numId w:val="16"/>
        </w:numPr>
        <w:spacing w:before="0" w:after="0"/>
      </w:pPr>
      <w:hyperlink r:id="rId19">
        <w:r w:rsidR="005F3F01">
          <w:rPr>
            <w:color w:val="1155CC"/>
            <w:u w:val="single"/>
          </w:rPr>
          <w:t>http://dd.eionet.europa.eu/dataelements/75873</w:t>
        </w:r>
      </w:hyperlink>
    </w:p>
    <w:p w14:paraId="38CD714A" w14:textId="77777777" w:rsidR="005F3F01" w:rsidRPr="005F3F01" w:rsidRDefault="005F3F01" w:rsidP="005F3F01">
      <w:pPr>
        <w:jc w:val="both"/>
        <w:rPr>
          <w:i/>
          <w:lang w:val="en-GB"/>
        </w:rPr>
      </w:pPr>
      <w:r w:rsidRPr="005F3F01">
        <w:rPr>
          <w:i/>
          <w:lang w:val="en-GB"/>
        </w:rPr>
        <w:t>Additional questions and input from klaxoon:</w:t>
      </w:r>
    </w:p>
    <w:p w14:paraId="3C7FF6FB" w14:textId="77777777" w:rsidR="005F3F01" w:rsidRPr="005F3F01" w:rsidRDefault="005F3F01" w:rsidP="005F3F01">
      <w:pPr>
        <w:widowControl/>
        <w:numPr>
          <w:ilvl w:val="0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How similar is the draft model for air to water? Which aspects are different and which aspects are similar?</w:t>
      </w:r>
    </w:p>
    <w:p w14:paraId="1432BF85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Relationships between different entities in a Water Distribution Network</w:t>
      </w:r>
    </w:p>
    <w:p w14:paraId="79EA1DF7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Some pollutants are the same, but it will be needed to add specific water pollutants or indicators (microorganisms for example?)</w:t>
      </w:r>
    </w:p>
    <w:p w14:paraId="258C85F7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t>Actuations &amp; Sampling</w:t>
      </w:r>
    </w:p>
    <w:p w14:paraId="1AFC2AAD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When a sensor is connected to an object (for example pipe), how can we identify the same objects (between cities)</w:t>
      </w:r>
    </w:p>
    <w:p w14:paraId="56FDEF6F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lastRenderedPageBreak/>
        <w:t>Upstream/downstream connections in rivers</w:t>
      </w:r>
    </w:p>
    <w:p w14:paraId="66D76531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Spatial context is different for water: For example rivers, sewers, lakes and the interconnections.</w:t>
      </w:r>
    </w:p>
    <w:p w14:paraId="7051E9E8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Do we take into account the links with SIG &amp; BIM platforms?</w:t>
      </w:r>
    </w:p>
    <w:p w14:paraId="118752B5" w14:textId="77777777" w:rsidR="005F3F01" w:rsidRPr="005F3F01" w:rsidRDefault="005F3F01" w:rsidP="005F3F01">
      <w:pPr>
        <w:widowControl/>
        <w:numPr>
          <w:ilvl w:val="0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Do we cover all use cases?</w:t>
      </w:r>
    </w:p>
    <w:p w14:paraId="0F7CB31D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Water pollutants: the quality of drinking water</w:t>
      </w:r>
    </w:p>
    <w:p w14:paraId="3DF00C58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Irrigation (soil, humidity, river levels, amount of water consumed)</w:t>
      </w:r>
    </w:p>
    <w:p w14:paraId="3D165746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t>Waste water</w:t>
      </w:r>
    </w:p>
    <w:p w14:paraId="1D1EE0F6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t>Water Distribution Networks</w:t>
      </w:r>
    </w:p>
    <w:p w14:paraId="44A9109D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Missing the direct link (dimension) ‘method’ on the observation</w:t>
      </w:r>
    </w:p>
    <w:p w14:paraId="24EF294F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t>(Biological) Quality of swimming waters</w:t>
      </w:r>
    </w:p>
    <w:p w14:paraId="0610801D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Measurement of emission point sources of air/water such as for example chimney emissions in industry</w:t>
      </w:r>
    </w:p>
    <w:p w14:paraId="420F85CB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Air pollution measurements (similar in all of Germany)</w:t>
      </w:r>
    </w:p>
    <w:p w14:paraId="688C8B7E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Water height and flow rate of rivers</w:t>
      </w:r>
    </w:p>
    <w:p w14:paraId="72D05D4D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Where is the provenance of the pollution?</w:t>
      </w:r>
    </w:p>
    <w:p w14:paraId="3E984ED4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 w:rsidRPr="005F3F01">
        <w:rPr>
          <w:lang w:val="en-GB"/>
        </w:rPr>
        <w:t xml:space="preserve">To check with the model: a sensor e.g. pH probe has calibration parameters with associated observations . </w:t>
      </w:r>
      <w:r>
        <w:t>Other measurements use these calibration parameters.</w:t>
      </w:r>
    </w:p>
    <w:p w14:paraId="7414FE98" w14:textId="77777777" w:rsidR="005F3F01" w:rsidRPr="005F3F01" w:rsidRDefault="005F3F01" w:rsidP="005F3F01">
      <w:pPr>
        <w:widowControl/>
        <w:numPr>
          <w:ilvl w:val="0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What information or classes needs to be added or detailed?</w:t>
      </w:r>
    </w:p>
    <w:p w14:paraId="6477F66B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t>Measurement unit following UNECE/CEFACT</w:t>
      </w:r>
    </w:p>
    <w:p w14:paraId="6935419B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t>Details on the sampling feature</w:t>
      </w:r>
    </w:p>
    <w:p w14:paraId="3B22D63D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Handmade results (such as chemical analysis results)</w:t>
      </w:r>
    </w:p>
    <w:p w14:paraId="4281B076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t>Satellite data (for water)</w:t>
      </w:r>
    </w:p>
    <w:p w14:paraId="045B7198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Aggregation levels: how observations relate to the raw data</w:t>
      </w:r>
    </w:p>
    <w:p w14:paraId="432175B6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t>Taxon list biology</w:t>
      </w:r>
    </w:p>
    <w:p w14:paraId="75ADA85F" w14:textId="6CF16E52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The notion whether an observed property is a codedProperty, valueProperty, dimensionProperty.</w:t>
      </w:r>
    </w:p>
    <w:p w14:paraId="05223C2D" w14:textId="77777777" w:rsidR="005F3F01" w:rsidRDefault="005F3F01">
      <w:pPr>
        <w:widowControl/>
        <w:spacing w:before="0"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153BD52A" w14:textId="7AD9E11A" w:rsidR="005F3F01" w:rsidRPr="005F3F01" w:rsidRDefault="005F3F01" w:rsidP="005F3F01">
      <w:pPr>
        <w:pStyle w:val="ListParagraph"/>
        <w:numPr>
          <w:ilvl w:val="0"/>
          <w:numId w:val="1"/>
        </w:numPr>
        <w:rPr>
          <w:b/>
          <w:smallCaps/>
          <w:color w:val="373636"/>
          <w:sz w:val="36"/>
          <w:szCs w:val="36"/>
          <w:lang w:val="en-GB"/>
        </w:rPr>
      </w:pPr>
      <w:r w:rsidRPr="005F3F01">
        <w:rPr>
          <w:b/>
          <w:smallCaps/>
          <w:color w:val="373636"/>
          <w:sz w:val="36"/>
          <w:szCs w:val="36"/>
          <w:lang w:val="en-GB"/>
        </w:rPr>
        <w:lastRenderedPageBreak/>
        <w:t>Initial thoughts of comparison</w:t>
      </w:r>
    </w:p>
    <w:p w14:paraId="15088B29" w14:textId="77777777" w:rsidR="005F3F01" w:rsidRPr="005F3F01" w:rsidRDefault="005F3F01" w:rsidP="005F3F01">
      <w:pPr>
        <w:rPr>
          <w:lang w:val="en-GB"/>
        </w:rPr>
      </w:pPr>
      <w:r w:rsidRPr="005F3F01">
        <w:rPr>
          <w:lang w:val="en-GB"/>
        </w:rPr>
        <w:t>In the analysis done prior to the workshop, multiple international standards were analyzed and compared, such as (but not limited to) SOSA, WaterML, INSPIRE Atmospheric Conditions, ISO Observations &amp; Measurements. Our main findings were that:</w:t>
      </w:r>
    </w:p>
    <w:p w14:paraId="03CF714D" w14:textId="77777777" w:rsidR="005F3F01" w:rsidRPr="005F3F01" w:rsidRDefault="005F3F01" w:rsidP="005F3F01">
      <w:pPr>
        <w:widowControl/>
        <w:numPr>
          <w:ilvl w:val="0"/>
          <w:numId w:val="18"/>
        </w:numPr>
        <w:spacing w:before="0" w:after="0"/>
        <w:rPr>
          <w:lang w:val="en-GB"/>
        </w:rPr>
      </w:pPr>
      <w:r w:rsidRPr="005F3F01">
        <w:rPr>
          <w:lang w:val="en-GB"/>
        </w:rPr>
        <w:t>Most existing standards are building further on ISO Observations &amp; Measurements. Hence we chose to also base the initial proposal on the ‘Observation’ schema used in ISO O&amp;M.</w:t>
      </w:r>
    </w:p>
    <w:p w14:paraId="483A3C70" w14:textId="77777777" w:rsidR="005F3F01" w:rsidRPr="005F3F01" w:rsidRDefault="005F3F01" w:rsidP="005F3F01">
      <w:pPr>
        <w:widowControl/>
        <w:numPr>
          <w:ilvl w:val="0"/>
          <w:numId w:val="18"/>
        </w:numPr>
        <w:spacing w:before="0" w:after="0"/>
        <w:rPr>
          <w:lang w:val="en-GB"/>
        </w:rPr>
      </w:pPr>
      <w:r w:rsidRPr="005F3F01">
        <w:rPr>
          <w:lang w:val="en-GB"/>
        </w:rPr>
        <w:t>Other standards mainly provide additional building blocks such as:</w:t>
      </w:r>
    </w:p>
    <w:p w14:paraId="7D2D67A1" w14:textId="77777777" w:rsidR="005F3F01" w:rsidRDefault="005F3F01" w:rsidP="005F3F01">
      <w:pPr>
        <w:widowControl/>
        <w:numPr>
          <w:ilvl w:val="1"/>
          <w:numId w:val="18"/>
        </w:numPr>
        <w:spacing w:before="0" w:after="0"/>
      </w:pPr>
      <w:r>
        <w:t>Sensor data (SOSA)</w:t>
      </w:r>
    </w:p>
    <w:p w14:paraId="51ED8E9D" w14:textId="77777777" w:rsidR="005F3F01" w:rsidRDefault="005F3F01" w:rsidP="005F3F01">
      <w:pPr>
        <w:widowControl/>
        <w:numPr>
          <w:ilvl w:val="1"/>
          <w:numId w:val="18"/>
        </w:numPr>
        <w:spacing w:before="0" w:after="0"/>
      </w:pPr>
      <w:r>
        <w:t>Timeseries (WaterML)</w:t>
      </w:r>
    </w:p>
    <w:p w14:paraId="2184F215" w14:textId="77777777" w:rsidR="005F3F01" w:rsidRPr="008504AC" w:rsidRDefault="005F3F01" w:rsidP="005F3F01">
      <w:pPr>
        <w:widowControl/>
        <w:numPr>
          <w:ilvl w:val="1"/>
          <w:numId w:val="18"/>
        </w:numPr>
        <w:spacing w:before="0" w:after="0"/>
      </w:pPr>
      <w:r w:rsidRPr="008504AC">
        <w:t>Quantity Types via QUDT (WaterML)</w:t>
      </w:r>
    </w:p>
    <w:p w14:paraId="0447C954" w14:textId="77777777" w:rsidR="005F3F01" w:rsidRPr="005F3F01" w:rsidRDefault="005F3F01" w:rsidP="005F3F01">
      <w:pPr>
        <w:widowControl/>
        <w:numPr>
          <w:ilvl w:val="0"/>
          <w:numId w:val="18"/>
        </w:numPr>
        <w:spacing w:before="0" w:after="0"/>
        <w:rPr>
          <w:lang w:val="en-GB"/>
        </w:rPr>
      </w:pPr>
      <w:r w:rsidRPr="005F3F01">
        <w:rPr>
          <w:lang w:val="en-GB"/>
        </w:rPr>
        <w:t>Furthermore, ISO O&amp;M itself elaborates on other existing standards such as OGC Spatial Coverage, ISO metadata, ...</w:t>
      </w:r>
    </w:p>
    <w:p w14:paraId="510349BF" w14:textId="23D9E286" w:rsidR="005F3F01" w:rsidRPr="005F3F01" w:rsidRDefault="005F3F01" w:rsidP="005F3F01">
      <w:pPr>
        <w:pStyle w:val="ListParagraph"/>
        <w:numPr>
          <w:ilvl w:val="0"/>
          <w:numId w:val="1"/>
        </w:numPr>
        <w:rPr>
          <w:b/>
          <w:smallCaps/>
          <w:color w:val="373636"/>
          <w:sz w:val="36"/>
          <w:szCs w:val="36"/>
          <w:lang w:val="en-GB"/>
        </w:rPr>
      </w:pPr>
      <w:bookmarkStart w:id="4" w:name="_6kcwgh7ci9j0" w:colFirst="0" w:colLast="0"/>
      <w:bookmarkEnd w:id="4"/>
      <w:r w:rsidRPr="005F3F01">
        <w:rPr>
          <w:b/>
          <w:smallCaps/>
          <w:color w:val="373636"/>
          <w:sz w:val="36"/>
          <w:szCs w:val="36"/>
          <w:lang w:val="en-GB"/>
        </w:rPr>
        <w:t>The object diagram</w:t>
      </w:r>
    </w:p>
    <w:p w14:paraId="06310100" w14:textId="77777777" w:rsidR="005F3F01" w:rsidRDefault="005F3F01" w:rsidP="005F3F01">
      <w:r w:rsidRPr="005F3F01">
        <w:rPr>
          <w:lang w:val="en-GB"/>
        </w:rPr>
        <w:t xml:space="preserve">Following the use case listed above, an object diagram was also presented which provided a more practical illustration of the initial draft model. </w:t>
      </w:r>
      <w:r>
        <w:t>The model can be consulted below:</w:t>
      </w:r>
    </w:p>
    <w:p w14:paraId="252AE433" w14:textId="40FFB1D2" w:rsidR="005F3F01" w:rsidRDefault="005F3F01" w:rsidP="005F3F01">
      <w:r>
        <w:rPr>
          <w:noProof/>
        </w:rPr>
        <w:drawing>
          <wp:inline distT="19050" distB="19050" distL="19050" distR="19050" wp14:anchorId="02E87365" wp14:editId="1A5D1E3B">
            <wp:extent cx="5762625" cy="4095750"/>
            <wp:effectExtent l="0" t="0" r="9525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187" cy="4096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70485F" w14:textId="526BC3A5" w:rsidR="005F3F01" w:rsidRPr="005F3F01" w:rsidRDefault="005F3F01" w:rsidP="005F3F01">
      <w:pPr>
        <w:pStyle w:val="ListParagraph"/>
        <w:numPr>
          <w:ilvl w:val="0"/>
          <w:numId w:val="1"/>
        </w:numPr>
        <w:rPr>
          <w:b/>
          <w:smallCaps/>
          <w:color w:val="373636"/>
          <w:sz w:val="36"/>
          <w:szCs w:val="36"/>
          <w:lang w:val="en-GB"/>
        </w:rPr>
      </w:pPr>
      <w:bookmarkStart w:id="5" w:name="_gkaj22ihzxv0" w:colFirst="0" w:colLast="0"/>
      <w:bookmarkEnd w:id="5"/>
      <w:r w:rsidRPr="005F3F01">
        <w:rPr>
          <w:b/>
          <w:smallCaps/>
          <w:color w:val="373636"/>
          <w:sz w:val="36"/>
          <w:szCs w:val="36"/>
          <w:lang w:val="en-GB"/>
        </w:rPr>
        <w:lastRenderedPageBreak/>
        <w:t>Next steps</w:t>
      </w:r>
    </w:p>
    <w:p w14:paraId="77951A3B" w14:textId="04EAB327" w:rsidR="005F3F01" w:rsidRPr="005F3F01" w:rsidRDefault="005F3F01" w:rsidP="005F3F01">
      <w:pPr>
        <w:widowControl/>
        <w:numPr>
          <w:ilvl w:val="0"/>
          <w:numId w:val="19"/>
        </w:numPr>
        <w:spacing w:before="0" w:after="0"/>
        <w:rPr>
          <w:lang w:val="en-GB"/>
        </w:rPr>
      </w:pPr>
      <w:r w:rsidRPr="005F3F01">
        <w:rPr>
          <w:lang w:val="en-GB"/>
        </w:rPr>
        <w:t>The next workshop is planned on March 4th</w:t>
      </w:r>
      <w:r w:rsidR="00FB3870" w:rsidRPr="005F3F01">
        <w:rPr>
          <w:lang w:val="en-GB"/>
        </w:rPr>
        <w:t>, 2021</w:t>
      </w:r>
      <w:r w:rsidRPr="005F3F01">
        <w:rPr>
          <w:lang w:val="en-GB"/>
        </w:rPr>
        <w:t xml:space="preserve"> from 13h to 15h30. Don’t forget to subscribe if you haven’t already via the following </w:t>
      </w:r>
      <w:hyperlink r:id="rId21">
        <w:r w:rsidRPr="005F3F01">
          <w:rPr>
            <w:b/>
            <w:color w:val="1155CC"/>
            <w:u w:val="single"/>
            <w:lang w:val="en-GB"/>
          </w:rPr>
          <w:t>LINK</w:t>
        </w:r>
      </w:hyperlink>
      <w:r w:rsidRPr="005F3F01">
        <w:rPr>
          <w:lang w:val="en-GB"/>
        </w:rPr>
        <w:t xml:space="preserve">. </w:t>
      </w:r>
    </w:p>
    <w:p w14:paraId="2E1C52B4" w14:textId="77777777" w:rsidR="005F3F01" w:rsidRPr="005F3F01" w:rsidRDefault="005F3F01" w:rsidP="005F3F01">
      <w:pPr>
        <w:widowControl/>
        <w:numPr>
          <w:ilvl w:val="0"/>
          <w:numId w:val="19"/>
        </w:numPr>
        <w:spacing w:before="0" w:after="0"/>
        <w:rPr>
          <w:lang w:val="en-GB"/>
        </w:rPr>
      </w:pPr>
      <w:r w:rsidRPr="005F3F01">
        <w:rPr>
          <w:lang w:val="en-GB"/>
        </w:rPr>
        <w:t>Participants of the workshop can review draft model and submit their additional feedback or questions via email or Github</w:t>
      </w:r>
    </w:p>
    <w:p w14:paraId="0F9D943E" w14:textId="77777777" w:rsidR="005F3F01" w:rsidRPr="005F3F01" w:rsidRDefault="005F3F01" w:rsidP="005F3F01">
      <w:pPr>
        <w:widowControl/>
        <w:numPr>
          <w:ilvl w:val="1"/>
          <w:numId w:val="19"/>
        </w:numPr>
        <w:spacing w:before="0" w:after="0"/>
        <w:rPr>
          <w:lang w:val="en-GB"/>
        </w:rPr>
      </w:pPr>
      <w:r w:rsidRPr="005F3F01">
        <w:rPr>
          <w:lang w:val="en-GB"/>
        </w:rPr>
        <w:t>You can send your questions to either Kevin Haleydt or Frederik Van Den Houdt</w:t>
      </w:r>
    </w:p>
    <w:p w14:paraId="2B4CC1A0" w14:textId="77777777" w:rsidR="005F3F01" w:rsidRDefault="00E142DE" w:rsidP="005F3F01">
      <w:pPr>
        <w:widowControl/>
        <w:numPr>
          <w:ilvl w:val="2"/>
          <w:numId w:val="19"/>
        </w:numPr>
        <w:spacing w:before="0" w:after="0"/>
      </w:pPr>
      <w:hyperlink r:id="rId22">
        <w:r w:rsidR="005F3F01">
          <w:rPr>
            <w:color w:val="1155CC"/>
            <w:u w:val="single"/>
          </w:rPr>
          <w:t>kevin.haleydt@vlaanderen.be</w:t>
        </w:r>
      </w:hyperlink>
    </w:p>
    <w:p w14:paraId="3AACEC52" w14:textId="77777777" w:rsidR="005F3F01" w:rsidRDefault="00E142DE" w:rsidP="005F3F01">
      <w:pPr>
        <w:widowControl/>
        <w:numPr>
          <w:ilvl w:val="2"/>
          <w:numId w:val="19"/>
        </w:numPr>
        <w:spacing w:before="0" w:after="0"/>
      </w:pPr>
      <w:hyperlink r:id="rId23">
        <w:r w:rsidR="005F3F01">
          <w:rPr>
            <w:color w:val="1155CC"/>
            <w:u w:val="single"/>
          </w:rPr>
          <w:t>frederik.van.den.houdt@pwc.com</w:t>
        </w:r>
      </w:hyperlink>
    </w:p>
    <w:p w14:paraId="16F2CD6C" w14:textId="77777777" w:rsidR="005F3F01" w:rsidRPr="005F3F01" w:rsidRDefault="005F3F01" w:rsidP="005F3F01">
      <w:pPr>
        <w:widowControl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GB"/>
        </w:rPr>
      </w:pPr>
      <w:r w:rsidRPr="005F3F01">
        <w:rPr>
          <w:lang w:val="en-GB"/>
        </w:rPr>
        <w:t>Or you can submit your feedback and questions via Github:</w:t>
      </w:r>
    </w:p>
    <w:p w14:paraId="7BBF7495" w14:textId="77777777" w:rsidR="005F3F01" w:rsidRPr="005F3F01" w:rsidRDefault="005F3F01" w:rsidP="005F3F01">
      <w:pPr>
        <w:widowControl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GB"/>
        </w:rPr>
      </w:pPr>
      <w:r w:rsidRPr="005F3F01">
        <w:rPr>
          <w:lang w:val="en-GB"/>
        </w:rPr>
        <w:t xml:space="preserve">You can access the dedicated Github page via </w:t>
      </w:r>
      <w:hyperlink r:id="rId24">
        <w:r w:rsidRPr="005F3F01">
          <w:rPr>
            <w:b/>
            <w:color w:val="1155CC"/>
            <w:u w:val="single"/>
            <w:lang w:val="en-GB"/>
          </w:rPr>
          <w:t>https://github.com/Informatievlaanderen/OSLOthema-airAndWater</w:t>
        </w:r>
      </w:hyperlink>
    </w:p>
    <w:p w14:paraId="7AE87BD9" w14:textId="77777777" w:rsidR="005F3F01" w:rsidRPr="005F3F01" w:rsidRDefault="005F3F01" w:rsidP="005F3F01">
      <w:pPr>
        <w:widowControl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GB"/>
        </w:rPr>
      </w:pPr>
      <w:r w:rsidRPr="005F3F01">
        <w:rPr>
          <w:lang w:val="en-GB"/>
        </w:rPr>
        <w:t>To submit your feedback or questions on the Github, you’ll need to navigate to the ‘issues’ tab and click on the green button named ‘new issue’</w:t>
      </w:r>
    </w:p>
    <w:p w14:paraId="43E4409F" w14:textId="77777777" w:rsidR="005F3F01" w:rsidRDefault="005F3F01" w:rsidP="005F3F0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noProof/>
        </w:rPr>
        <w:drawing>
          <wp:inline distT="114300" distB="114300" distL="114300" distR="114300" wp14:anchorId="4AECAECF" wp14:editId="74FB18B5">
            <wp:extent cx="5943600" cy="14351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FF94B" w14:textId="77777777" w:rsidR="005F3F01" w:rsidRPr="005F3F01" w:rsidRDefault="005F3F01" w:rsidP="005F3F01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GB"/>
        </w:rPr>
      </w:pPr>
      <w:r w:rsidRPr="005F3F01">
        <w:rPr>
          <w:lang w:val="en-GB"/>
        </w:rPr>
        <w:t xml:space="preserve">A </w:t>
      </w:r>
      <w:r w:rsidRPr="005F3F01">
        <w:rPr>
          <w:b/>
          <w:lang w:val="en-GB"/>
        </w:rPr>
        <w:t>finetuning will be done of the model based on the feedback</w:t>
      </w:r>
      <w:r w:rsidRPr="005F3F01">
        <w:rPr>
          <w:lang w:val="en-GB"/>
        </w:rPr>
        <w:t xml:space="preserve"> captured during this workshop or sent to us via email or Github. Feedback that was received in the workshop &amp; which we will investigate further are amongst others:</w:t>
      </w:r>
    </w:p>
    <w:p w14:paraId="7C5B6A70" w14:textId="77777777" w:rsidR="005F3F01" w:rsidRDefault="005F3F01" w:rsidP="005F3F01">
      <w:pPr>
        <w:widowControl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Observable Property</w:t>
      </w:r>
    </w:p>
    <w:p w14:paraId="5A0F53BB" w14:textId="77777777" w:rsidR="005F3F01" w:rsidRPr="005F3F01" w:rsidRDefault="005F3F01" w:rsidP="005F3F01">
      <w:pPr>
        <w:widowControl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GB"/>
        </w:rPr>
      </w:pPr>
      <w:r w:rsidRPr="005F3F01">
        <w:rPr>
          <w:lang w:val="en-GB"/>
        </w:rPr>
        <w:t>Flexibility of this class, can it for example include microorganisms etc…</w:t>
      </w:r>
    </w:p>
    <w:p w14:paraId="190C0F51" w14:textId="77777777" w:rsidR="005F3F01" w:rsidRPr="005F3F01" w:rsidRDefault="005F3F01" w:rsidP="005F3F01">
      <w:pPr>
        <w:widowControl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GB"/>
        </w:rPr>
      </w:pPr>
      <w:r w:rsidRPr="005F3F01">
        <w:rPr>
          <w:lang w:val="en-GB"/>
        </w:rPr>
        <w:t>Investigate other standards to see which type of lists already exist (QUDT &amp; other code lists)</w:t>
      </w:r>
    </w:p>
    <w:p w14:paraId="7EB45CDB" w14:textId="77777777" w:rsidR="005F3F01" w:rsidRPr="005F3F01" w:rsidRDefault="005F3F01" w:rsidP="005F3F01">
      <w:pPr>
        <w:widowControl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GB"/>
        </w:rPr>
      </w:pPr>
      <w:r w:rsidRPr="005F3F01">
        <w:rPr>
          <w:lang w:val="en-GB"/>
        </w:rPr>
        <w:t>Can the procedure class be applicable to sampling or lab analysis as well</w:t>
      </w:r>
    </w:p>
    <w:p w14:paraId="685B33DE" w14:textId="77777777" w:rsidR="005F3F01" w:rsidRDefault="005F3F01" w:rsidP="005F3F01">
      <w:pPr>
        <w:widowControl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Provenance of pollution</w:t>
      </w:r>
    </w:p>
    <w:p w14:paraId="0DE1C4A9" w14:textId="77777777" w:rsidR="005F3F01" w:rsidRDefault="005F3F01" w:rsidP="005F3F01">
      <w:pPr>
        <w:widowControl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Flood prediction</w:t>
      </w:r>
    </w:p>
    <w:p w14:paraId="29424849" w14:textId="77777777" w:rsidR="005F3F01" w:rsidRPr="005F3F01" w:rsidRDefault="005F3F01" w:rsidP="005F3F01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GB"/>
        </w:rPr>
      </w:pPr>
      <w:r w:rsidRPr="005F3F01">
        <w:rPr>
          <w:lang w:val="en-GB"/>
        </w:rPr>
        <w:t xml:space="preserve">The model will be further extended with new information and we will prepare an in-depth discussion on the </w:t>
      </w:r>
      <w:r w:rsidRPr="005F3F01">
        <w:rPr>
          <w:b/>
          <w:lang w:val="en-GB"/>
        </w:rPr>
        <w:t xml:space="preserve">attributes </w:t>
      </w:r>
      <w:r w:rsidRPr="005F3F01">
        <w:rPr>
          <w:lang w:val="en-GB"/>
        </w:rPr>
        <w:t xml:space="preserve">that will be needed in the model. </w:t>
      </w:r>
    </w:p>
    <w:p w14:paraId="438010DF" w14:textId="5E940605" w:rsidR="007B4B76" w:rsidRPr="005F3F01" w:rsidRDefault="005F3F01" w:rsidP="005F3F01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lang w:val="en-GB"/>
        </w:rPr>
      </w:pPr>
      <w:r w:rsidRPr="005F3F01">
        <w:rPr>
          <w:b/>
          <w:lang w:val="en-GB"/>
        </w:rPr>
        <w:t>Definitions will be prepared for the core concepts of the model</w:t>
      </w:r>
      <w:bookmarkEnd w:id="0"/>
    </w:p>
    <w:sectPr w:rsidR="007B4B76" w:rsidRPr="005F3F01">
      <w:type w:val="continuous"/>
      <w:pgSz w:w="11906" w:h="16838"/>
      <w:pgMar w:top="2211" w:right="851" w:bottom="2552" w:left="1134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B2911" w14:textId="77777777" w:rsidR="00E142DE" w:rsidRDefault="00E142DE" w:rsidP="005F3F01">
      <w:pPr>
        <w:spacing w:before="0" w:after="0" w:line="240" w:lineRule="auto"/>
      </w:pPr>
      <w:r>
        <w:separator/>
      </w:r>
    </w:p>
  </w:endnote>
  <w:endnote w:type="continuationSeparator" w:id="0">
    <w:p w14:paraId="07C7C524" w14:textId="77777777" w:rsidR="00E142DE" w:rsidRDefault="00E142DE" w:rsidP="005F3F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84BA0" w14:textId="77777777" w:rsidR="005F3F01" w:rsidRPr="00913113" w:rsidRDefault="005F3F01">
    <w:pPr>
      <w:tabs>
        <w:tab w:val="right" w:pos="9923"/>
      </w:tabs>
      <w:spacing w:line="240" w:lineRule="auto"/>
    </w:pPr>
    <w:r w:rsidRPr="00913113">
      <w:rPr>
        <w:b/>
        <w:color w:val="373636"/>
        <w:sz w:val="16"/>
        <w:szCs w:val="16"/>
      </w:rPr>
      <w:t>////////////////////////////////////////////////////////////////////////////////////////////////////////////////////////////////////////////////</w:t>
    </w:r>
  </w:p>
  <w:p w14:paraId="5D4A2A6A" w14:textId="77777777" w:rsidR="005F3F01" w:rsidRPr="00913113" w:rsidRDefault="005F3F01">
    <w:pPr>
      <w:tabs>
        <w:tab w:val="right" w:pos="9923"/>
      </w:tabs>
      <w:spacing w:line="240" w:lineRule="auto"/>
    </w:pPr>
  </w:p>
  <w:p w14:paraId="014A16ED" w14:textId="1790FB5B" w:rsidR="005F3F01" w:rsidRPr="00FB3870" w:rsidRDefault="005F3F01">
    <w:pPr>
      <w:tabs>
        <w:tab w:val="right" w:pos="9923"/>
      </w:tabs>
      <w:spacing w:line="240" w:lineRule="auto"/>
      <w:rPr>
        <w:color w:val="373636"/>
        <w:sz w:val="16"/>
        <w:szCs w:val="16"/>
        <w:lang w:val="en-GB"/>
      </w:rPr>
    </w:pPr>
    <w:r w:rsidRPr="00FB3870">
      <w:rPr>
        <w:color w:val="373636"/>
        <w:sz w:val="16"/>
        <w:szCs w:val="16"/>
        <w:lang w:val="en-GB"/>
      </w:rPr>
      <w:t>/Meeting Minutes Thematic Workshop 1</w:t>
    </w:r>
    <w:r w:rsidR="00FB3870" w:rsidRPr="00FB3870">
      <w:rPr>
        <w:color w:val="373636"/>
        <w:sz w:val="16"/>
        <w:szCs w:val="16"/>
        <w:lang w:val="en-GB"/>
      </w:rPr>
      <w:t xml:space="preserve"> – OSLO Air &amp; </w:t>
    </w:r>
    <w:r w:rsidR="00FB3870">
      <w:rPr>
        <w:color w:val="373636"/>
        <w:sz w:val="16"/>
        <w:szCs w:val="16"/>
        <w:lang w:val="en-GB"/>
      </w:rPr>
      <w:t>Water</w:t>
    </w:r>
    <w:r w:rsidRPr="00FB3870">
      <w:rPr>
        <w:color w:val="373636"/>
        <w:sz w:val="16"/>
        <w:szCs w:val="16"/>
        <w:lang w:val="en-GB"/>
      </w:rPr>
      <w:t xml:space="preserve"> / </w:t>
    </w:r>
    <w:r w:rsidRPr="00FB3870">
      <w:rPr>
        <w:b/>
        <w:color w:val="373636"/>
        <w:sz w:val="16"/>
        <w:szCs w:val="16"/>
        <w:lang w:val="en-GB"/>
      </w:rPr>
      <w:t>///</w:t>
    </w:r>
    <w:r w:rsidRPr="00FB3870">
      <w:rPr>
        <w:color w:val="373636"/>
        <w:sz w:val="16"/>
        <w:szCs w:val="16"/>
        <w:lang w:val="en-GB"/>
      </w:rPr>
      <w:t xml:space="preserve"> 0</w:t>
    </w:r>
    <w:r w:rsidR="00FB3870">
      <w:rPr>
        <w:color w:val="373636"/>
        <w:sz w:val="16"/>
        <w:szCs w:val="16"/>
        <w:lang w:val="en-GB"/>
      </w:rPr>
      <w:t>9</w:t>
    </w:r>
    <w:r w:rsidRPr="00FB3870">
      <w:rPr>
        <w:color w:val="373636"/>
        <w:sz w:val="16"/>
        <w:szCs w:val="16"/>
        <w:lang w:val="en-GB"/>
      </w:rPr>
      <w:t>.0</w:t>
    </w:r>
    <w:r w:rsidR="00FB3870">
      <w:rPr>
        <w:color w:val="373636"/>
        <w:sz w:val="16"/>
        <w:szCs w:val="16"/>
        <w:lang w:val="en-GB"/>
      </w:rPr>
      <w:t>2</w:t>
    </w:r>
    <w:r w:rsidRPr="00FB3870">
      <w:rPr>
        <w:color w:val="373636"/>
        <w:sz w:val="16"/>
        <w:szCs w:val="16"/>
        <w:lang w:val="en-GB"/>
      </w:rPr>
      <w:t>.</w:t>
    </w:r>
    <w:r w:rsidR="00FB3870">
      <w:rPr>
        <w:color w:val="373636"/>
        <w:sz w:val="16"/>
        <w:szCs w:val="16"/>
        <w:lang w:val="en-GB"/>
      </w:rPr>
      <w:t>2021</w:t>
    </w:r>
    <w:r w:rsidRPr="00FB3870">
      <w:rPr>
        <w:color w:val="373636"/>
        <w:sz w:val="16"/>
        <w:szCs w:val="16"/>
        <w:lang w:val="en-GB"/>
      </w:rPr>
      <w:tab/>
    </w:r>
    <w:r>
      <w:fldChar w:fldCharType="begin"/>
    </w:r>
    <w:r w:rsidRPr="00FB3870">
      <w:rPr>
        <w:lang w:val="en-GB"/>
      </w:rPr>
      <w:instrText>PAGE</w:instrText>
    </w:r>
    <w:r>
      <w:fldChar w:fldCharType="separate"/>
    </w:r>
    <w:r w:rsidRPr="00FB3870">
      <w:rPr>
        <w:noProof/>
        <w:lang w:val="en-GB"/>
      </w:rPr>
      <w:t>2</w:t>
    </w:r>
    <w:r>
      <w:fldChar w:fldCharType="end"/>
    </w:r>
    <w:r w:rsidRPr="00FB3870">
      <w:rPr>
        <w:color w:val="373636"/>
        <w:sz w:val="16"/>
        <w:szCs w:val="16"/>
        <w:lang w:val="en-GB"/>
      </w:rPr>
      <w:t xml:space="preserve"> </w:t>
    </w:r>
    <w:r w:rsidRPr="00FB3870">
      <w:rPr>
        <w:b/>
        <w:color w:val="373636"/>
        <w:sz w:val="16"/>
        <w:szCs w:val="16"/>
        <w:lang w:val="en-GB"/>
      </w:rPr>
      <w:t>///</w:t>
    </w:r>
    <w:r w:rsidRPr="00FB3870">
      <w:rPr>
        <w:color w:val="373636"/>
        <w:sz w:val="16"/>
        <w:szCs w:val="16"/>
        <w:lang w:val="en-GB"/>
      </w:rPr>
      <w:t xml:space="preserve"> </w:t>
    </w:r>
    <w:r>
      <w:fldChar w:fldCharType="begin"/>
    </w:r>
    <w:r w:rsidRPr="00FB3870">
      <w:rPr>
        <w:lang w:val="en-GB"/>
      </w:rPr>
      <w:instrText>NUMPAGES</w:instrText>
    </w:r>
    <w:r>
      <w:fldChar w:fldCharType="separate"/>
    </w:r>
    <w:r w:rsidRPr="00FB3870">
      <w:rPr>
        <w:noProof/>
        <w:lang w:val="en-GB"/>
      </w:rPr>
      <w:t>9</w:t>
    </w:r>
    <w:r>
      <w:fldChar w:fldCharType="end"/>
    </w:r>
  </w:p>
  <w:p w14:paraId="125E4397" w14:textId="77777777" w:rsidR="005F3F01" w:rsidRPr="00FB3870" w:rsidRDefault="005F3F01">
    <w:pPr>
      <w:tabs>
        <w:tab w:val="right" w:pos="9923"/>
      </w:tabs>
      <w:spacing w:after="720" w:line="240" w:lineRule="auto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090FE" w14:textId="77777777" w:rsidR="005F3F01" w:rsidRDefault="005F3F01">
    <w:pPr>
      <w:tabs>
        <w:tab w:val="right" w:pos="9923"/>
      </w:tabs>
      <w:spacing w:after="720" w:line="240" w:lineRule="auto"/>
    </w:pPr>
    <w:r>
      <w:rPr>
        <w:noProof/>
        <w:lang w:val="en-US"/>
      </w:rPr>
      <w:drawing>
        <wp:inline distT="0" distB="0" distL="114300" distR="114300" wp14:anchorId="5A337052" wp14:editId="0268F20E">
          <wp:extent cx="1170000" cy="540000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0000" cy="54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373636"/>
        <w:sz w:val="16"/>
        <w:szCs w:val="16"/>
      </w:rPr>
      <w:tab/>
      <w:t>www.vlaanderen.be/informatievlaanderen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F9587" w14:textId="77777777" w:rsidR="00E142DE" w:rsidRDefault="00E142DE" w:rsidP="005F3F01">
      <w:pPr>
        <w:spacing w:before="0" w:after="0" w:line="240" w:lineRule="auto"/>
      </w:pPr>
      <w:r>
        <w:separator/>
      </w:r>
    </w:p>
  </w:footnote>
  <w:footnote w:type="continuationSeparator" w:id="0">
    <w:p w14:paraId="1DA22261" w14:textId="77777777" w:rsidR="00E142DE" w:rsidRDefault="00E142DE" w:rsidP="005F3F0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CC4E7" w14:textId="6C679CC1" w:rsidR="005F3F01" w:rsidRDefault="007E56E4">
    <w:pPr>
      <w:tabs>
        <w:tab w:val="right" w:pos="9923"/>
      </w:tabs>
      <w:spacing w:before="0"/>
    </w:pPr>
    <w:r>
      <w:rPr>
        <w:noProof/>
      </w:rPr>
      <w:drawing>
        <wp:anchor distT="0" distB="0" distL="114300" distR="114300" simplePos="0" relativeHeight="251665408" behindDoc="0" locked="0" layoutInCell="1" allowOverlap="1" wp14:anchorId="15E98233" wp14:editId="39F7AEC4">
          <wp:simplePos x="0" y="0"/>
          <wp:positionH relativeFrom="margin">
            <wp:align>right</wp:align>
          </wp:positionH>
          <wp:positionV relativeFrom="paragraph">
            <wp:posOffset>381000</wp:posOffset>
          </wp:positionV>
          <wp:extent cx="2232660" cy="390525"/>
          <wp:effectExtent l="0" t="0" r="0" b="0"/>
          <wp:wrapNone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266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770E7">
      <w:rPr>
        <w:noProof/>
        <w:color w:val="373636"/>
        <w:sz w:val="32"/>
        <w:szCs w:val="32"/>
      </w:rPr>
      <w:drawing>
        <wp:anchor distT="0" distB="0" distL="114300" distR="114300" simplePos="0" relativeHeight="251660288" behindDoc="0" locked="0" layoutInCell="1" allowOverlap="1" wp14:anchorId="205B4959" wp14:editId="3A3F51D3">
          <wp:simplePos x="0" y="0"/>
          <wp:positionH relativeFrom="margin">
            <wp:align>left</wp:align>
          </wp:positionH>
          <wp:positionV relativeFrom="paragraph">
            <wp:posOffset>295275</wp:posOffset>
          </wp:positionV>
          <wp:extent cx="1104900" cy="512445"/>
          <wp:effectExtent l="0" t="0" r="0" b="190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512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F3F01">
      <w:rPr>
        <w:color w:val="373636"/>
        <w:sz w:val="32"/>
        <w:szCs w:val="32"/>
      </w:rPr>
      <w:tab/>
      <w:t xml:space="preserve"> </w:t>
    </w:r>
    <w:r w:rsidR="005F3F01">
      <w:rPr>
        <w:b/>
        <w:color w:val="FFF200"/>
        <w:sz w:val="32"/>
        <w:szCs w:val="32"/>
      </w:rPr>
      <w:t>///</w:t>
    </w:r>
    <w:r w:rsidR="005F3F01">
      <w:rPr>
        <w:color w:val="FFF200"/>
        <w:sz w:val="32"/>
        <w:szCs w:val="32"/>
      </w:rPr>
      <w:t xml:space="preserve"> </w:t>
    </w:r>
    <w:r w:rsidR="005F3F01">
      <w:rPr>
        <w:b/>
        <w:color w:val="373636"/>
        <w:sz w:val="32"/>
        <w:szCs w:val="32"/>
      </w:rPr>
      <w:t>Informatie</w:t>
    </w:r>
    <w:r w:rsidR="005F3F01">
      <w:rPr>
        <w:color w:val="373636"/>
        <w:sz w:val="32"/>
        <w:szCs w:val="32"/>
      </w:rPr>
      <w:t xml:space="preserve"> Vlaanderen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68959" w14:textId="6D569565" w:rsidR="005F3F01" w:rsidRDefault="007E56E4">
    <w:pPr>
      <w:tabs>
        <w:tab w:val="right" w:pos="9923"/>
      </w:tabs>
      <w:spacing w:before="0"/>
    </w:pPr>
    <w:r>
      <w:rPr>
        <w:noProof/>
      </w:rPr>
      <w:drawing>
        <wp:anchor distT="0" distB="0" distL="114300" distR="114300" simplePos="0" relativeHeight="251663360" behindDoc="1" locked="0" layoutInCell="1" allowOverlap="1" wp14:anchorId="2DAE3A61" wp14:editId="5B63F159">
          <wp:simplePos x="0" y="0"/>
          <wp:positionH relativeFrom="margin">
            <wp:align>right</wp:align>
          </wp:positionH>
          <wp:positionV relativeFrom="paragraph">
            <wp:posOffset>428625</wp:posOffset>
          </wp:positionV>
          <wp:extent cx="2232660" cy="390525"/>
          <wp:effectExtent l="0" t="0" r="0" b="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266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4319C">
      <w:rPr>
        <w:noProof/>
        <w:color w:val="373636"/>
        <w:sz w:val="32"/>
        <w:szCs w:val="32"/>
      </w:rPr>
      <w:drawing>
        <wp:anchor distT="0" distB="0" distL="114300" distR="114300" simplePos="0" relativeHeight="251658240" behindDoc="1" locked="0" layoutInCell="1" allowOverlap="1" wp14:anchorId="473EE7BC" wp14:editId="67757BF8">
          <wp:simplePos x="0" y="0"/>
          <wp:positionH relativeFrom="margin">
            <wp:align>left</wp:align>
          </wp:positionH>
          <wp:positionV relativeFrom="paragraph">
            <wp:posOffset>361950</wp:posOffset>
          </wp:positionV>
          <wp:extent cx="1104900" cy="512657"/>
          <wp:effectExtent l="0" t="0" r="0" b="190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51265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F3F01">
      <w:rPr>
        <w:color w:val="373636"/>
        <w:sz w:val="32"/>
        <w:szCs w:val="32"/>
      </w:rPr>
      <w:tab/>
    </w:r>
    <w:r w:rsidR="005F3F01" w:rsidRPr="1E2EBD26">
      <w:rPr>
        <w:b/>
        <w:bCs/>
        <w:color w:val="FFF200"/>
        <w:sz w:val="32"/>
        <w:szCs w:val="32"/>
      </w:rPr>
      <w:t>///</w:t>
    </w:r>
    <w:r w:rsidR="005F3F01">
      <w:rPr>
        <w:color w:val="FFF200"/>
        <w:sz w:val="32"/>
        <w:szCs w:val="32"/>
      </w:rPr>
      <w:t xml:space="preserve"> </w:t>
    </w:r>
    <w:r w:rsidR="005F3F01">
      <w:rPr>
        <w:color w:val="373636"/>
        <w:sz w:val="32"/>
        <w:szCs w:val="32"/>
      </w:rPr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314C"/>
    <w:multiLevelType w:val="hybridMultilevel"/>
    <w:tmpl w:val="0040F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4F92"/>
    <w:multiLevelType w:val="multilevel"/>
    <w:tmpl w:val="BA140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AE5C7F"/>
    <w:multiLevelType w:val="hybridMultilevel"/>
    <w:tmpl w:val="9024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1301E"/>
    <w:multiLevelType w:val="multilevel"/>
    <w:tmpl w:val="48CAC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B16F7E"/>
    <w:multiLevelType w:val="multilevel"/>
    <w:tmpl w:val="0944D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E24BA9"/>
    <w:multiLevelType w:val="multilevel"/>
    <w:tmpl w:val="60343234"/>
    <w:lvl w:ilvl="0">
      <w:start w:val="1"/>
      <w:numFmt w:val="decimal"/>
      <w:lvlText w:val="%1."/>
      <w:lvlJc w:val="left"/>
      <w:pPr>
        <w:ind w:left="432" w:firstLine="0"/>
      </w:pPr>
      <w:rPr>
        <w:rFonts w:ascii="Calibri" w:eastAsia="Calibri" w:hAnsi="Calibri" w:cs="Calibri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576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hint="default"/>
      </w:rPr>
    </w:lvl>
  </w:abstractNum>
  <w:abstractNum w:abstractNumId="6" w15:restartNumberingAfterBreak="0">
    <w:nsid w:val="195B73D4"/>
    <w:multiLevelType w:val="multilevel"/>
    <w:tmpl w:val="B380B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B028B7"/>
    <w:multiLevelType w:val="hybridMultilevel"/>
    <w:tmpl w:val="779E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B7525"/>
    <w:multiLevelType w:val="multilevel"/>
    <w:tmpl w:val="B352D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C70392"/>
    <w:multiLevelType w:val="multilevel"/>
    <w:tmpl w:val="2BCC7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8845175"/>
    <w:multiLevelType w:val="multilevel"/>
    <w:tmpl w:val="9A8C6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233A4B"/>
    <w:multiLevelType w:val="multilevel"/>
    <w:tmpl w:val="16CAA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76A714B"/>
    <w:multiLevelType w:val="multilevel"/>
    <w:tmpl w:val="3AE03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7B4906"/>
    <w:multiLevelType w:val="hybridMultilevel"/>
    <w:tmpl w:val="5B86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E713C"/>
    <w:multiLevelType w:val="multilevel"/>
    <w:tmpl w:val="CFEAD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E506858"/>
    <w:multiLevelType w:val="multilevel"/>
    <w:tmpl w:val="703C4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E70C01"/>
    <w:multiLevelType w:val="hybridMultilevel"/>
    <w:tmpl w:val="880C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52112"/>
    <w:multiLevelType w:val="multilevel"/>
    <w:tmpl w:val="60343234"/>
    <w:lvl w:ilvl="0">
      <w:start w:val="1"/>
      <w:numFmt w:val="decimal"/>
      <w:lvlText w:val="%1."/>
      <w:lvlJc w:val="left"/>
      <w:pPr>
        <w:ind w:left="432" w:firstLine="0"/>
      </w:pPr>
      <w:rPr>
        <w:rFonts w:ascii="Calibri" w:eastAsia="Calibri" w:hAnsi="Calibri" w:cs="Calibri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576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hint="default"/>
      </w:rPr>
    </w:lvl>
  </w:abstractNum>
  <w:abstractNum w:abstractNumId="18" w15:restartNumberingAfterBreak="0">
    <w:nsid w:val="6AA5148A"/>
    <w:multiLevelType w:val="multilevel"/>
    <w:tmpl w:val="6FCC7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13"/>
  </w:num>
  <w:num w:numId="3">
    <w:abstractNumId w:val="7"/>
  </w:num>
  <w:num w:numId="4">
    <w:abstractNumId w:val="2"/>
  </w:num>
  <w:num w:numId="5">
    <w:abstractNumId w:val="0"/>
  </w:num>
  <w:num w:numId="6">
    <w:abstractNumId w:val="16"/>
  </w:num>
  <w:num w:numId="7">
    <w:abstractNumId w:val="5"/>
  </w:num>
  <w:num w:numId="8">
    <w:abstractNumId w:val="3"/>
  </w:num>
  <w:num w:numId="9">
    <w:abstractNumId w:val="18"/>
  </w:num>
  <w:num w:numId="10">
    <w:abstractNumId w:val="14"/>
  </w:num>
  <w:num w:numId="11">
    <w:abstractNumId w:val="8"/>
  </w:num>
  <w:num w:numId="12">
    <w:abstractNumId w:val="11"/>
  </w:num>
  <w:num w:numId="13">
    <w:abstractNumId w:val="10"/>
  </w:num>
  <w:num w:numId="14">
    <w:abstractNumId w:val="6"/>
  </w:num>
  <w:num w:numId="15">
    <w:abstractNumId w:val="4"/>
  </w:num>
  <w:num w:numId="16">
    <w:abstractNumId w:val="15"/>
  </w:num>
  <w:num w:numId="17">
    <w:abstractNumId w:val="9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01"/>
    <w:rsid w:val="00163630"/>
    <w:rsid w:val="004770E7"/>
    <w:rsid w:val="005F3F01"/>
    <w:rsid w:val="007715F0"/>
    <w:rsid w:val="007B4B76"/>
    <w:rsid w:val="007E56E4"/>
    <w:rsid w:val="009D5447"/>
    <w:rsid w:val="00E142DE"/>
    <w:rsid w:val="00E4319C"/>
    <w:rsid w:val="00FB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87846"/>
  <w15:chartTrackingRefBased/>
  <w15:docId w15:val="{CB4B414D-375B-4A81-BBB5-3FC5526D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F3F01"/>
    <w:pPr>
      <w:widowControl w:val="0"/>
      <w:spacing w:before="60" w:after="60" w:line="276" w:lineRule="auto"/>
    </w:pPr>
    <w:rPr>
      <w:rFonts w:ascii="Calibri" w:eastAsia="Calibri" w:hAnsi="Calibri" w:cs="Calibri"/>
      <w:lang w:val="nl-BE"/>
    </w:rPr>
  </w:style>
  <w:style w:type="paragraph" w:styleId="Heading1">
    <w:name w:val="heading 1"/>
    <w:basedOn w:val="Normal"/>
    <w:next w:val="Normal"/>
    <w:link w:val="Heading1Char"/>
    <w:rsid w:val="005F3F01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360" w:line="432" w:lineRule="auto"/>
      <w:ind w:left="431" w:hanging="431"/>
      <w:outlineLvl w:val="0"/>
    </w:pPr>
    <w:rPr>
      <w:b/>
      <w:smallCaps/>
      <w:color w:val="3736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F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F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3F01"/>
    <w:rPr>
      <w:rFonts w:ascii="Calibri" w:eastAsia="Calibri" w:hAnsi="Calibri" w:cs="Calibri"/>
      <w:b/>
      <w:smallCaps/>
      <w:color w:val="373636"/>
      <w:sz w:val="36"/>
      <w:szCs w:val="36"/>
      <w:lang w:val="nl-BE"/>
    </w:rPr>
  </w:style>
  <w:style w:type="paragraph" w:styleId="Subtitle">
    <w:name w:val="Subtitle"/>
    <w:basedOn w:val="Normal"/>
    <w:next w:val="Normal"/>
    <w:link w:val="SubtitleChar"/>
    <w:rsid w:val="005F3F01"/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Pr>
      <w:color w:val="6B6B6B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5F3F01"/>
    <w:rPr>
      <w:rFonts w:ascii="Calibri" w:eastAsia="Calibri" w:hAnsi="Calibri" w:cs="Calibri"/>
      <w:color w:val="6B6B6B"/>
      <w:sz w:val="48"/>
      <w:szCs w:val="48"/>
      <w:lang w:val="nl-BE"/>
    </w:rPr>
  </w:style>
  <w:style w:type="paragraph" w:styleId="ListParagraph">
    <w:name w:val="List Paragraph"/>
    <w:basedOn w:val="Normal"/>
    <w:uiPriority w:val="34"/>
    <w:qFormat/>
    <w:rsid w:val="005F3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F01"/>
    <w:rPr>
      <w:color w:val="0563C1" w:themeColor="hyperlink"/>
      <w:u w:val="single"/>
    </w:rPr>
  </w:style>
  <w:style w:type="table" w:styleId="PlainTable2">
    <w:name w:val="Plain Table 2"/>
    <w:basedOn w:val="TableNormal"/>
    <w:uiPriority w:val="42"/>
    <w:rsid w:val="005F3F01"/>
    <w:pPr>
      <w:widowControl w:val="0"/>
      <w:spacing w:before="60" w:after="0" w:line="240" w:lineRule="auto"/>
    </w:pPr>
    <w:rPr>
      <w:rFonts w:ascii="Calibri" w:eastAsia="Calibri" w:hAnsi="Calibri" w:cs="Calibri"/>
      <w:lang w:val="nl-B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5F3F0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F01"/>
    <w:rPr>
      <w:rFonts w:ascii="Calibri" w:eastAsia="Calibri" w:hAnsi="Calibri" w:cs="Calibri"/>
      <w:i/>
      <w:iCs/>
      <w:color w:val="404040" w:themeColor="text1" w:themeTint="BF"/>
      <w:lang w:val="nl-BE"/>
    </w:rPr>
  </w:style>
  <w:style w:type="paragraph" w:styleId="Caption">
    <w:name w:val="caption"/>
    <w:basedOn w:val="Normal"/>
    <w:next w:val="Normal"/>
    <w:uiPriority w:val="35"/>
    <w:unhideWhenUsed/>
    <w:qFormat/>
    <w:rsid w:val="005F3F0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3F01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3F01"/>
    <w:rPr>
      <w:rFonts w:ascii="Calibri" w:eastAsia="Calibri" w:hAnsi="Calibri" w:cs="Calibri"/>
      <w:sz w:val="20"/>
      <w:szCs w:val="20"/>
      <w:lang w:val="nl-BE"/>
    </w:rPr>
  </w:style>
  <w:style w:type="character" w:styleId="FootnoteReference">
    <w:name w:val="footnote reference"/>
    <w:basedOn w:val="DefaultParagraphFont"/>
    <w:uiPriority w:val="99"/>
    <w:semiHidden/>
    <w:unhideWhenUsed/>
    <w:rsid w:val="005F3F01"/>
    <w:rPr>
      <w:vertAlign w:val="superscript"/>
    </w:rPr>
  </w:style>
  <w:style w:type="paragraph" w:styleId="NoSpacing">
    <w:name w:val="No Spacing"/>
    <w:uiPriority w:val="1"/>
    <w:qFormat/>
    <w:rsid w:val="005F3F01"/>
    <w:pPr>
      <w:widowControl w:val="0"/>
      <w:spacing w:after="0" w:line="240" w:lineRule="auto"/>
    </w:pPr>
    <w:rPr>
      <w:rFonts w:ascii="Calibri" w:eastAsia="Calibri" w:hAnsi="Calibri" w:cs="Calibri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F0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F0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paragraph" w:styleId="Header">
    <w:name w:val="header"/>
    <w:basedOn w:val="Normal"/>
    <w:link w:val="HeaderChar"/>
    <w:uiPriority w:val="99"/>
    <w:unhideWhenUsed/>
    <w:rsid w:val="005F3F0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F01"/>
    <w:rPr>
      <w:rFonts w:ascii="Calibri" w:eastAsia="Calibri" w:hAnsi="Calibri" w:cs="Calibri"/>
      <w:lang w:val="nl-BE"/>
    </w:rPr>
  </w:style>
  <w:style w:type="paragraph" w:styleId="Footer">
    <w:name w:val="footer"/>
    <w:basedOn w:val="Normal"/>
    <w:link w:val="FooterChar"/>
    <w:uiPriority w:val="99"/>
    <w:unhideWhenUsed/>
    <w:rsid w:val="005F3F0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F01"/>
    <w:rPr>
      <w:rFonts w:ascii="Calibri" w:eastAsia="Calibri" w:hAnsi="Calibri" w:cs="Calibri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hyperlink" Target="http://dd.eionet.europa.eu/dataelements/75873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overheid.vlaanderen.be/informatie-vlaanderen/agenda/thematic-workshop-2-oslo-air-water" TargetMode="Externa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yperlink" Target="http://dd.eionet.europa.eu/datasets/latest/WISE-SoE_WaterQualityICM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docs.opengeospatial.org/is/15-018r2/15-018r2.html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Informatievlaanderen/OSLOthema-airAndWat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vocab.seadatanet.org/v_bodc_vocab_v2/browse.asp?order=conceptid&amp;formname=search&amp;screen=0&amp;lib=p01&amp;v0_0=&amp;v1_0=conceptid%2Cpreflabel%2Caltlabel%2Cdefinition%2Cmodified&amp;v2_0=0&amp;v0_4=&amp;v1_4=modified&amp;v2_4=9&amp;v0_5=&amp;v1_5=modified&amp;v2_5=10&amp;x=29&amp;y=30&amp;v1_6=&amp;v2_6=&amp;v1_7=&amp;v2_7=" TargetMode="External"/><Relationship Id="rId23" Type="http://schemas.openxmlformats.org/officeDocument/2006/relationships/hyperlink" Target="mailto:frederik.van.den.houdt@pwc.com" TargetMode="External"/><Relationship Id="rId10" Type="http://schemas.openxmlformats.org/officeDocument/2006/relationships/footer" Target="footer2.xml"/><Relationship Id="rId19" Type="http://schemas.openxmlformats.org/officeDocument/2006/relationships/hyperlink" Target="http://dd.eionet.europa.eu/dataelements/75873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www.qudt.org/" TargetMode="External"/><Relationship Id="rId22" Type="http://schemas.openxmlformats.org/officeDocument/2006/relationships/hyperlink" Target="mailto:kevin.haleydt@vlaanderen.be" TargetMode="Externa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1869</Words>
  <Characters>10165</Characters>
  <Application>Microsoft Office Word</Application>
  <DocSecurity>0</DocSecurity>
  <Lines>278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Haleydt (BE)</dc:creator>
  <cp:keywords/>
  <dc:description/>
  <cp:lastModifiedBy>Kevin Haleydt (BE)</cp:lastModifiedBy>
  <cp:revision>4</cp:revision>
  <dcterms:created xsi:type="dcterms:W3CDTF">2021-02-11T17:29:00Z</dcterms:created>
  <dcterms:modified xsi:type="dcterms:W3CDTF">2021-02-26T10:02:00Z</dcterms:modified>
</cp:coreProperties>
</file>