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2E0E9" w14:textId="290BB867" w:rsidR="005F3F01" w:rsidRPr="005F3F01" w:rsidRDefault="005F3F01" w:rsidP="005F3F01">
      <w:pPr>
        <w:pStyle w:val="Subtitle"/>
        <w:jc w:val="both"/>
        <w:rPr>
          <w:lang w:val="en-GB"/>
        </w:rPr>
      </w:pPr>
      <w:bookmarkStart w:id="0" w:name="_Hlk64907791"/>
      <w:r w:rsidRPr="005F3F01">
        <w:rPr>
          <w:b/>
          <w:color w:val="FFF200"/>
          <w:lang w:val="en-GB"/>
        </w:rPr>
        <w:t>///</w:t>
      </w:r>
      <w:r w:rsidRPr="005F3F01">
        <w:rPr>
          <w:lang w:val="en-GB"/>
        </w:rPr>
        <w:t xml:space="preserve"> /Thematic workshop </w:t>
      </w:r>
      <w:r w:rsidR="003B75A0">
        <w:rPr>
          <w:lang w:val="en-GB"/>
        </w:rPr>
        <w:t>4</w:t>
      </w:r>
      <w:r w:rsidRPr="005F3F01">
        <w:rPr>
          <w:lang w:val="en-GB"/>
        </w:rPr>
        <w:t xml:space="preserve"> OSLO Air &amp; Water/</w:t>
      </w:r>
    </w:p>
    <w:p w14:paraId="169B0CCF" w14:textId="77777777" w:rsidR="005F3F01" w:rsidRDefault="005F3F01" w:rsidP="005F3F01">
      <w:pPr>
        <w:jc w:val="both"/>
      </w:pPr>
      <w:r>
        <w:rPr>
          <w:b/>
          <w:color w:val="FFF200"/>
        </w:rPr>
        <w:t>////////////////////////////////////////////////////////////////////////////////////////////////////////</w:t>
      </w:r>
    </w:p>
    <w:p w14:paraId="55472396" w14:textId="242F71B0" w:rsidR="005F3F01" w:rsidRDefault="005F3F01" w:rsidP="005F3F01">
      <w:pPr>
        <w:jc w:val="both"/>
      </w:pPr>
      <w:r w:rsidRPr="5303794B">
        <w:rPr>
          <w:b/>
          <w:bCs/>
        </w:rPr>
        <w:t>Datum</w:t>
      </w:r>
      <w:r>
        <w:t xml:space="preserve">: </w:t>
      </w:r>
      <w:r w:rsidR="003B75A0">
        <w:t>27</w:t>
      </w:r>
      <w:r>
        <w:t>/0</w:t>
      </w:r>
      <w:r w:rsidR="003B75A0">
        <w:t>4</w:t>
      </w:r>
      <w:r>
        <w:t>/2021: 13:00 – 15:30 CET</w:t>
      </w:r>
    </w:p>
    <w:p w14:paraId="252D08C9" w14:textId="0D81AD66" w:rsidR="005F3F01" w:rsidRDefault="005F3F01" w:rsidP="005F3F01">
      <w:pPr>
        <w:jc w:val="both"/>
      </w:pPr>
      <w:r w:rsidRPr="754B0CC5">
        <w:rPr>
          <w:b/>
          <w:bCs/>
        </w:rPr>
        <w:t>Locatie</w:t>
      </w:r>
      <w:r>
        <w:t xml:space="preserve">: Online - Microsoft Teams Meeting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5F3F01" w:rsidRPr="008504AC" w14:paraId="4274B67F" w14:textId="77777777" w:rsidTr="00481291">
        <w:tc>
          <w:tcPr>
            <w:tcW w:w="2670" w:type="dxa"/>
            <w:shd w:val="clear" w:color="auto" w:fill="EFEFEF"/>
            <w:tcMar>
              <w:top w:w="100" w:type="dxa"/>
              <w:left w:w="100" w:type="dxa"/>
              <w:bottom w:w="100" w:type="dxa"/>
              <w:right w:w="100" w:type="dxa"/>
            </w:tcMar>
          </w:tcPr>
          <w:p w14:paraId="4E01B500" w14:textId="77777777" w:rsidR="005F3F01" w:rsidRDefault="005F3F01" w:rsidP="00481291">
            <w:pPr>
              <w:spacing w:line="240" w:lineRule="auto"/>
              <w:jc w:val="center"/>
              <w:rPr>
                <w:b/>
              </w:rPr>
            </w:pPr>
            <w:r>
              <w:rPr>
                <w:b/>
              </w:rPr>
              <w:t>Belgian national &amp; regional governments</w:t>
            </w:r>
          </w:p>
        </w:tc>
        <w:tc>
          <w:tcPr>
            <w:tcW w:w="6690" w:type="dxa"/>
            <w:shd w:val="clear" w:color="auto" w:fill="auto"/>
            <w:tcMar>
              <w:top w:w="100" w:type="dxa"/>
              <w:left w:w="100" w:type="dxa"/>
              <w:bottom w:w="100" w:type="dxa"/>
              <w:right w:w="100" w:type="dxa"/>
            </w:tcMar>
          </w:tcPr>
          <w:p w14:paraId="32899A8A" w14:textId="77777777" w:rsidR="005F3F01" w:rsidRPr="008504AC" w:rsidRDefault="005F3F01" w:rsidP="00481291">
            <w:pPr>
              <w:spacing w:line="240" w:lineRule="auto"/>
            </w:pPr>
            <w:r w:rsidRPr="008504AC">
              <w:t>Michiel De Keyzer - Digitaal Vlaanderen</w:t>
            </w:r>
          </w:p>
          <w:p w14:paraId="7CBB9D25" w14:textId="603D5DCB" w:rsidR="00D37284" w:rsidRPr="00D37284" w:rsidRDefault="005F3F01" w:rsidP="00D37284">
            <w:pPr>
              <w:spacing w:line="240" w:lineRule="auto"/>
            </w:pPr>
            <w:r w:rsidRPr="008504AC">
              <w:t>Kevin Haleydt - Digitaal Vlaanderen</w:t>
            </w:r>
            <w:r w:rsidRPr="008504AC">
              <w:br/>
            </w:r>
            <w:r w:rsidR="00D37284" w:rsidRPr="00D37284">
              <w:t xml:space="preserve">Jurgen </w:t>
            </w:r>
            <w:proofErr w:type="spellStart"/>
            <w:r w:rsidR="00D37284" w:rsidRPr="00D37284">
              <w:t>Meirlaen</w:t>
            </w:r>
            <w:proofErr w:type="spellEnd"/>
            <w:r w:rsidR="00D37284" w:rsidRPr="00D37284">
              <w:t>, Vlaamse Milieumaatschappij</w:t>
            </w:r>
          </w:p>
          <w:p w14:paraId="6F8734BD" w14:textId="77777777" w:rsidR="00D37284" w:rsidRPr="00D37284" w:rsidRDefault="00D37284" w:rsidP="00D37284">
            <w:pPr>
              <w:spacing w:line="240" w:lineRule="auto"/>
            </w:pPr>
            <w:r w:rsidRPr="00D37284">
              <w:t>Geert Van Haute, Departement Omgeving</w:t>
            </w:r>
          </w:p>
          <w:p w14:paraId="79BC2244" w14:textId="77777777" w:rsidR="00D37284" w:rsidRPr="00D37284" w:rsidRDefault="00D37284" w:rsidP="00D37284">
            <w:pPr>
              <w:spacing w:line="240" w:lineRule="auto"/>
            </w:pPr>
            <w:r w:rsidRPr="00D37284">
              <w:t>Annelies De Craene, Digitaal Vlaanderen</w:t>
            </w:r>
          </w:p>
          <w:p w14:paraId="0457C9F0" w14:textId="77777777" w:rsidR="00D37284" w:rsidRDefault="00D37284" w:rsidP="00481291">
            <w:pPr>
              <w:spacing w:line="240" w:lineRule="auto"/>
            </w:pPr>
            <w:r w:rsidRPr="00D37284">
              <w:t xml:space="preserve">Greet Devriese, Vlaamse Milieumaatschappij </w:t>
            </w:r>
          </w:p>
          <w:p w14:paraId="77C9F03D" w14:textId="77777777" w:rsidR="00D37284" w:rsidRDefault="00D37284" w:rsidP="00481291">
            <w:pPr>
              <w:spacing w:line="240" w:lineRule="auto"/>
            </w:pPr>
            <w:r w:rsidRPr="008504AC">
              <w:t xml:space="preserve">Frank Lavens, Vlaamse Milieumaatschappij </w:t>
            </w:r>
          </w:p>
          <w:p w14:paraId="67FF267F" w14:textId="28C7CCF5" w:rsidR="005F3F01" w:rsidRPr="008504AC" w:rsidRDefault="00D37284" w:rsidP="00D37284">
            <w:pPr>
              <w:spacing w:line="240" w:lineRule="auto"/>
            </w:pPr>
            <w:r w:rsidRPr="008504AC">
              <w:t>Geert Thijs, OSLO-team, Digitaal Vlaanderen</w:t>
            </w:r>
          </w:p>
        </w:tc>
      </w:tr>
      <w:tr w:rsidR="005F3F01" w:rsidRPr="00240983" w14:paraId="7122A519" w14:textId="77777777" w:rsidTr="00481291">
        <w:tc>
          <w:tcPr>
            <w:tcW w:w="2670" w:type="dxa"/>
            <w:shd w:val="clear" w:color="auto" w:fill="EFEFEF"/>
            <w:tcMar>
              <w:top w:w="100" w:type="dxa"/>
              <w:left w:w="100" w:type="dxa"/>
              <w:bottom w:w="100" w:type="dxa"/>
              <w:right w:w="100" w:type="dxa"/>
            </w:tcMar>
          </w:tcPr>
          <w:p w14:paraId="014EC0E8" w14:textId="77777777" w:rsidR="005F3F01" w:rsidRDefault="005F3F01" w:rsidP="00481291">
            <w:pPr>
              <w:spacing w:line="240" w:lineRule="auto"/>
              <w:jc w:val="center"/>
              <w:rPr>
                <w:b/>
              </w:rPr>
            </w:pPr>
            <w:r>
              <w:rPr>
                <w:b/>
              </w:rPr>
              <w:t>Local administration Europe</w:t>
            </w:r>
          </w:p>
        </w:tc>
        <w:tc>
          <w:tcPr>
            <w:tcW w:w="6690" w:type="dxa"/>
            <w:shd w:val="clear" w:color="auto" w:fill="auto"/>
            <w:tcMar>
              <w:top w:w="100" w:type="dxa"/>
              <w:left w:w="100" w:type="dxa"/>
              <w:bottom w:w="100" w:type="dxa"/>
              <w:right w:w="100" w:type="dxa"/>
            </w:tcMar>
          </w:tcPr>
          <w:p w14:paraId="454B344F" w14:textId="77777777" w:rsidR="005F3F01" w:rsidRPr="005F3F01" w:rsidRDefault="005F3F01" w:rsidP="00481291">
            <w:pPr>
              <w:spacing w:line="240" w:lineRule="auto"/>
              <w:rPr>
                <w:lang w:val="en-GB"/>
              </w:rPr>
            </w:pPr>
            <w:r w:rsidRPr="005F3F01">
              <w:rPr>
                <w:lang w:val="en-GB"/>
              </w:rPr>
              <w:t xml:space="preserve">Benjamin </w:t>
            </w:r>
            <w:proofErr w:type="spellStart"/>
            <w:r w:rsidRPr="005F3F01">
              <w:rPr>
                <w:lang w:val="en-GB"/>
              </w:rPr>
              <w:t>Gärtner</w:t>
            </w:r>
            <w:proofErr w:type="spellEnd"/>
            <w:r w:rsidRPr="005F3F01">
              <w:rPr>
                <w:lang w:val="en-GB"/>
              </w:rPr>
              <w:t>, City of Heidelberg, Germany</w:t>
            </w:r>
          </w:p>
        </w:tc>
      </w:tr>
      <w:tr w:rsidR="005F3F01" w:rsidRPr="00240983" w14:paraId="75AF0A48" w14:textId="77777777" w:rsidTr="00481291">
        <w:tc>
          <w:tcPr>
            <w:tcW w:w="2670" w:type="dxa"/>
            <w:shd w:val="clear" w:color="auto" w:fill="EFEFEF"/>
            <w:tcMar>
              <w:top w:w="100" w:type="dxa"/>
              <w:left w:w="100" w:type="dxa"/>
              <w:bottom w:w="100" w:type="dxa"/>
              <w:right w:w="100" w:type="dxa"/>
            </w:tcMar>
          </w:tcPr>
          <w:p w14:paraId="592492B0" w14:textId="77777777" w:rsidR="005F3F01" w:rsidRDefault="005F3F01" w:rsidP="00481291">
            <w:pPr>
              <w:spacing w:line="240" w:lineRule="auto"/>
              <w:jc w:val="center"/>
              <w:rPr>
                <w:b/>
              </w:rPr>
            </w:pPr>
            <w:r>
              <w:rPr>
                <w:b/>
              </w:rPr>
              <w:t xml:space="preserve">Research </w:t>
            </w:r>
            <w:proofErr w:type="spellStart"/>
            <w:r>
              <w:rPr>
                <w:b/>
              </w:rPr>
              <w:t>institutions</w:t>
            </w:r>
            <w:proofErr w:type="spellEnd"/>
          </w:p>
        </w:tc>
        <w:tc>
          <w:tcPr>
            <w:tcW w:w="6690" w:type="dxa"/>
            <w:shd w:val="clear" w:color="auto" w:fill="auto"/>
            <w:tcMar>
              <w:top w:w="100" w:type="dxa"/>
              <w:left w:w="100" w:type="dxa"/>
              <w:bottom w:w="100" w:type="dxa"/>
              <w:right w:w="100" w:type="dxa"/>
            </w:tcMar>
          </w:tcPr>
          <w:p w14:paraId="5F08F515" w14:textId="77777777" w:rsidR="005F3F01" w:rsidRPr="005F3F01" w:rsidRDefault="005F3F01" w:rsidP="00481291">
            <w:pPr>
              <w:spacing w:line="240" w:lineRule="auto"/>
              <w:rPr>
                <w:lang w:val="en-GB"/>
              </w:rPr>
            </w:pPr>
            <w:r w:rsidRPr="005F3F01">
              <w:rPr>
                <w:lang w:val="en-GB"/>
              </w:rPr>
              <w:t>Fernando López, FIWARE Foundation, Germany</w:t>
            </w:r>
          </w:p>
        </w:tc>
      </w:tr>
      <w:tr w:rsidR="005F3F01" w14:paraId="4F22BEE0" w14:textId="77777777" w:rsidTr="00481291">
        <w:tc>
          <w:tcPr>
            <w:tcW w:w="2670" w:type="dxa"/>
            <w:shd w:val="clear" w:color="auto" w:fill="EFEFEF"/>
            <w:tcMar>
              <w:top w:w="100" w:type="dxa"/>
              <w:left w:w="100" w:type="dxa"/>
              <w:bottom w:w="100" w:type="dxa"/>
              <w:right w:w="100" w:type="dxa"/>
            </w:tcMar>
          </w:tcPr>
          <w:p w14:paraId="572A5C53" w14:textId="77777777" w:rsidR="005F3F01" w:rsidRDefault="005F3F01" w:rsidP="00481291">
            <w:pPr>
              <w:spacing w:line="240" w:lineRule="auto"/>
              <w:jc w:val="center"/>
              <w:rPr>
                <w:b/>
              </w:rPr>
            </w:pPr>
            <w:proofErr w:type="spellStart"/>
            <w:r>
              <w:rPr>
                <w:b/>
              </w:rPr>
              <w:t>Other</w:t>
            </w:r>
            <w:proofErr w:type="spellEnd"/>
          </w:p>
        </w:tc>
        <w:tc>
          <w:tcPr>
            <w:tcW w:w="6690" w:type="dxa"/>
            <w:shd w:val="clear" w:color="auto" w:fill="auto"/>
            <w:tcMar>
              <w:top w:w="100" w:type="dxa"/>
              <w:left w:w="100" w:type="dxa"/>
              <w:bottom w:w="100" w:type="dxa"/>
              <w:right w:w="100" w:type="dxa"/>
            </w:tcMar>
          </w:tcPr>
          <w:p w14:paraId="0F24B2D9" w14:textId="77777777" w:rsidR="005F3F01" w:rsidRPr="008504AC" w:rsidRDefault="005F3F01" w:rsidP="00481291">
            <w:pPr>
              <w:spacing w:line="240" w:lineRule="auto"/>
            </w:pPr>
            <w:r w:rsidRPr="008504AC">
              <w:t>Stijn Van Hoey, Fluves, Belgium</w:t>
            </w:r>
          </w:p>
          <w:p w14:paraId="0DEDE861" w14:textId="77777777" w:rsidR="005F3F01" w:rsidRPr="008504AC" w:rsidRDefault="005F3F01" w:rsidP="00481291">
            <w:pPr>
              <w:spacing w:line="240" w:lineRule="auto"/>
            </w:pPr>
            <w:r w:rsidRPr="008504AC">
              <w:t>Niels Melotte, De Vlaamse Waterweg, Belgium</w:t>
            </w:r>
          </w:p>
          <w:p w14:paraId="7AF897E4" w14:textId="77777777" w:rsidR="005F3F01" w:rsidRPr="008504AC" w:rsidRDefault="005F3F01" w:rsidP="00481291">
            <w:pPr>
              <w:spacing w:line="240" w:lineRule="auto"/>
            </w:pPr>
            <w:r w:rsidRPr="008504AC">
              <w:t>Elien Dewitte - VLIZ - Beligum</w:t>
            </w:r>
            <w:r w:rsidRPr="008504AC">
              <w:br/>
              <w:t>Laurian Van Maldeghem, Flanders Marine Institute (VLIZ),</w:t>
            </w:r>
          </w:p>
          <w:p w14:paraId="2DE8110C" w14:textId="77777777" w:rsidR="005F3F01" w:rsidRPr="008504AC" w:rsidRDefault="005F3F01" w:rsidP="00481291">
            <w:pPr>
              <w:spacing w:line="240" w:lineRule="auto"/>
            </w:pPr>
            <w:r w:rsidRPr="008504AC">
              <w:t>Belgium</w:t>
            </w:r>
          </w:p>
          <w:p w14:paraId="27E1BED3" w14:textId="77777777" w:rsidR="005F3F01" w:rsidRPr="008504AC" w:rsidRDefault="005F3F01" w:rsidP="00481291">
            <w:pPr>
              <w:spacing w:line="240" w:lineRule="auto"/>
            </w:pPr>
            <w:r w:rsidRPr="008504AC">
              <w:t>Gert De Tant - ODALA</w:t>
            </w:r>
          </w:p>
          <w:p w14:paraId="638C89AC" w14:textId="77777777" w:rsidR="00D37284" w:rsidRDefault="00D37284" w:rsidP="00481291">
            <w:pPr>
              <w:spacing w:line="240" w:lineRule="auto"/>
            </w:pPr>
            <w:r>
              <w:t>Olivier Bernard, ALTIS Groupe SA, Switzerland</w:t>
            </w:r>
          </w:p>
          <w:p w14:paraId="1A627B59" w14:textId="1C9EDC74" w:rsidR="00BA6188" w:rsidRDefault="00BA6188" w:rsidP="00481291">
            <w:pPr>
              <w:spacing w:line="240" w:lineRule="auto"/>
            </w:pPr>
            <w:r>
              <w:t>Philippe Michiels – ANTSER NV</w:t>
            </w:r>
          </w:p>
        </w:tc>
      </w:tr>
    </w:tbl>
    <w:p w14:paraId="716A4707" w14:textId="77777777" w:rsidR="00240983" w:rsidRDefault="00240983" w:rsidP="005F3F01">
      <w:pPr>
        <w:jc w:val="both"/>
        <w:rPr>
          <w:b/>
          <w:color w:val="FFF200"/>
        </w:rPr>
      </w:pPr>
    </w:p>
    <w:p w14:paraId="7DD93F69" w14:textId="77777777" w:rsidR="00240983" w:rsidRDefault="00240983" w:rsidP="005F3F01">
      <w:pPr>
        <w:jc w:val="both"/>
        <w:rPr>
          <w:b/>
          <w:color w:val="FFF200"/>
        </w:rPr>
      </w:pPr>
    </w:p>
    <w:p w14:paraId="69D8E9E9" w14:textId="77777777" w:rsidR="00240983" w:rsidRDefault="00240983" w:rsidP="005F3F01">
      <w:pPr>
        <w:jc w:val="both"/>
        <w:rPr>
          <w:b/>
          <w:color w:val="FFF200"/>
        </w:rPr>
      </w:pPr>
    </w:p>
    <w:p w14:paraId="2CB3FFE1" w14:textId="77777777" w:rsidR="00240983" w:rsidRDefault="00240983" w:rsidP="005F3F01">
      <w:pPr>
        <w:jc w:val="both"/>
        <w:rPr>
          <w:b/>
          <w:color w:val="FFF200"/>
        </w:rPr>
      </w:pPr>
    </w:p>
    <w:p w14:paraId="54C2FF91" w14:textId="419282E2" w:rsidR="005F3F01" w:rsidRDefault="005F3F01" w:rsidP="005F3F01">
      <w:pPr>
        <w:jc w:val="both"/>
      </w:pPr>
      <w:r>
        <w:rPr>
          <w:b/>
          <w:color w:val="FFF200"/>
        </w:rPr>
        <w:t>////////////////////////////////////////////////////////////////////////////////////////////////////////</w:t>
      </w:r>
    </w:p>
    <w:p w14:paraId="57D34DD8" w14:textId="0128C9C0" w:rsidR="00240983" w:rsidRDefault="00240983">
      <w:pPr>
        <w:widowControl/>
        <w:spacing w:before="0" w:after="160" w:line="259" w:lineRule="auto"/>
      </w:pPr>
      <w:r>
        <w:br w:type="page"/>
      </w:r>
    </w:p>
    <w:p w14:paraId="14D08D11" w14:textId="77777777" w:rsidR="005F3F01" w:rsidRDefault="005F3F01" w:rsidP="005F3F01">
      <w:pPr>
        <w:jc w:val="both"/>
        <w:sectPr w:rsidR="005F3F01">
          <w:headerReference w:type="default" r:id="rId8"/>
          <w:footerReference w:type="default" r:id="rId9"/>
          <w:headerReference w:type="first" r:id="rId10"/>
          <w:footerReference w:type="first" r:id="rId11"/>
          <w:pgSz w:w="11906" w:h="16838"/>
          <w:pgMar w:top="2211" w:right="851" w:bottom="2552" w:left="1134" w:header="0" w:footer="720" w:gutter="0"/>
          <w:pgNumType w:start="1"/>
          <w:cols w:space="720"/>
          <w:titlePg/>
        </w:sectPr>
      </w:pPr>
    </w:p>
    <w:p w14:paraId="605E2E16" w14:textId="1FB45FC3" w:rsidR="005F3F01" w:rsidRDefault="005F3F01" w:rsidP="005F3F01">
      <w:pPr>
        <w:pStyle w:val="Heading1"/>
        <w:jc w:val="both"/>
      </w:pPr>
      <w:bookmarkStart w:id="1" w:name="_gjdgxs" w:colFirst="0" w:colLast="0"/>
      <w:bookmarkEnd w:id="1"/>
      <w:r>
        <w:lastRenderedPageBreak/>
        <w:t>Age</w:t>
      </w:r>
      <w:r w:rsidR="00240983">
        <w:t>n</w:t>
      </w:r>
      <w:r>
        <w:t xml:space="preserve">da of </w:t>
      </w:r>
      <w:proofErr w:type="spellStart"/>
      <w:r>
        <w:t>the</w:t>
      </w:r>
      <w:proofErr w:type="spellEnd"/>
      <w:r>
        <w:t xml:space="preserve"> workshop</w:t>
      </w:r>
    </w:p>
    <w:tbl>
      <w:tblPr>
        <w:tblW w:w="9798" w:type="dxa"/>
        <w:tblCellMar>
          <w:top w:w="15" w:type="dxa"/>
          <w:left w:w="15" w:type="dxa"/>
          <w:bottom w:w="15" w:type="dxa"/>
          <w:right w:w="15" w:type="dxa"/>
        </w:tblCellMar>
        <w:tblLook w:val="04A0" w:firstRow="1" w:lastRow="0" w:firstColumn="1" w:lastColumn="0" w:noHBand="0" w:noVBand="1"/>
      </w:tblPr>
      <w:tblGrid>
        <w:gridCol w:w="4331"/>
        <w:gridCol w:w="1958"/>
        <w:gridCol w:w="3509"/>
      </w:tblGrid>
      <w:tr w:rsidR="00D37284" w:rsidRPr="00D37284" w14:paraId="1A4784D3" w14:textId="77777777" w:rsidTr="00BA6188">
        <w:trPr>
          <w:trHeight w:val="11"/>
        </w:trPr>
        <w:tc>
          <w:tcPr>
            <w:tcW w:w="4331" w:type="dxa"/>
            <w:tcBorders>
              <w:top w:val="single" w:sz="6" w:space="0" w:color="D04A02"/>
              <w:left w:val="single" w:sz="6" w:space="0" w:color="D04A02"/>
              <w:bottom w:val="single" w:sz="6" w:space="0" w:color="D04A02"/>
              <w:right w:val="single" w:sz="6" w:space="0" w:color="D04A02"/>
            </w:tcBorders>
            <w:shd w:val="clear" w:color="auto" w:fill="D04A02"/>
            <w:tcMar>
              <w:top w:w="150" w:type="dxa"/>
              <w:left w:w="150" w:type="dxa"/>
              <w:bottom w:w="150" w:type="dxa"/>
              <w:right w:w="150" w:type="dxa"/>
            </w:tcMar>
            <w:hideMark/>
          </w:tcPr>
          <w:p w14:paraId="78C9CC42" w14:textId="77777777" w:rsidR="00D37284" w:rsidRPr="00D37284" w:rsidRDefault="00D37284" w:rsidP="00D37284">
            <w:pPr>
              <w:widowControl/>
              <w:spacing w:before="0" w:after="0" w:line="240" w:lineRule="auto"/>
              <w:rPr>
                <w:rFonts w:ascii="Times New Roman" w:eastAsia="Times New Roman" w:hAnsi="Times New Roman" w:cs="Times New Roman"/>
                <w:sz w:val="20"/>
                <w:szCs w:val="20"/>
                <w:lang w:val="en-GB" w:eastAsia="en-GB"/>
              </w:rPr>
            </w:pPr>
            <w:r w:rsidRPr="00D37284">
              <w:rPr>
                <w:rFonts w:ascii="Times New Roman" w:eastAsia="Times New Roman" w:hAnsi="Times New Roman" w:cs="Times New Roman"/>
                <w:sz w:val="20"/>
                <w:szCs w:val="20"/>
                <w:lang w:val="en-GB" w:eastAsia="en-GB"/>
              </w:rPr>
              <w:t> </w:t>
            </w:r>
          </w:p>
          <w:p w14:paraId="70ADF9BB" w14:textId="77777777" w:rsidR="00D37284" w:rsidRPr="00D37284" w:rsidRDefault="00D37284" w:rsidP="00D37284">
            <w:pPr>
              <w:widowControl/>
              <w:spacing w:before="0" w:after="0" w:line="240" w:lineRule="auto"/>
              <w:jc w:val="center"/>
              <w:rPr>
                <w:rFonts w:ascii="Times New Roman" w:eastAsia="Times New Roman" w:hAnsi="Times New Roman" w:cs="Times New Roman"/>
                <w:sz w:val="20"/>
                <w:szCs w:val="20"/>
                <w:lang w:val="en-GB" w:eastAsia="en-GB"/>
              </w:rPr>
            </w:pPr>
            <w:r w:rsidRPr="00D37284">
              <w:rPr>
                <w:rFonts w:ascii="Arial" w:eastAsia="Times New Roman" w:hAnsi="Arial" w:cs="Arial"/>
                <w:b/>
                <w:bCs/>
                <w:color w:val="FFFFFF"/>
                <w:sz w:val="20"/>
                <w:szCs w:val="20"/>
                <w:lang w:val="en-GB" w:eastAsia="en-GB"/>
              </w:rPr>
              <w:t>Topic</w:t>
            </w:r>
          </w:p>
        </w:tc>
        <w:tc>
          <w:tcPr>
            <w:tcW w:w="1958" w:type="dxa"/>
            <w:tcBorders>
              <w:top w:val="single" w:sz="6" w:space="0" w:color="D04A02"/>
              <w:left w:val="single" w:sz="6" w:space="0" w:color="D04A02"/>
              <w:bottom w:val="single" w:sz="6" w:space="0" w:color="D04A02"/>
              <w:right w:val="single" w:sz="6" w:space="0" w:color="D04A02"/>
            </w:tcBorders>
            <w:shd w:val="clear" w:color="auto" w:fill="D04A02"/>
            <w:tcMar>
              <w:top w:w="150" w:type="dxa"/>
              <w:left w:w="150" w:type="dxa"/>
              <w:bottom w:w="150" w:type="dxa"/>
              <w:right w:w="150" w:type="dxa"/>
            </w:tcMar>
            <w:hideMark/>
          </w:tcPr>
          <w:p w14:paraId="5D528194" w14:textId="77777777" w:rsidR="00D37284" w:rsidRPr="00D37284" w:rsidRDefault="00D37284" w:rsidP="00D37284">
            <w:pPr>
              <w:widowControl/>
              <w:spacing w:before="0" w:after="0" w:line="240" w:lineRule="auto"/>
              <w:jc w:val="center"/>
              <w:rPr>
                <w:rFonts w:ascii="Times New Roman" w:eastAsia="Times New Roman" w:hAnsi="Times New Roman" w:cs="Times New Roman"/>
                <w:sz w:val="20"/>
                <w:szCs w:val="20"/>
                <w:lang w:val="en-GB" w:eastAsia="en-GB"/>
              </w:rPr>
            </w:pPr>
            <w:r w:rsidRPr="00D37284">
              <w:rPr>
                <w:rFonts w:ascii="Arial" w:eastAsia="Times New Roman" w:hAnsi="Arial" w:cs="Arial"/>
                <w:b/>
                <w:bCs/>
                <w:color w:val="FFFFFF"/>
                <w:sz w:val="20"/>
                <w:szCs w:val="20"/>
                <w:lang w:val="en-GB" w:eastAsia="en-GB"/>
              </w:rPr>
              <w:t>Time (mins)</w:t>
            </w:r>
          </w:p>
        </w:tc>
        <w:tc>
          <w:tcPr>
            <w:tcW w:w="3509" w:type="dxa"/>
            <w:tcBorders>
              <w:top w:val="single" w:sz="6" w:space="0" w:color="D04A02"/>
              <w:left w:val="single" w:sz="6" w:space="0" w:color="D04A02"/>
              <w:bottom w:val="single" w:sz="6" w:space="0" w:color="D04A02"/>
              <w:right w:val="single" w:sz="6" w:space="0" w:color="D04A02"/>
            </w:tcBorders>
            <w:shd w:val="clear" w:color="auto" w:fill="D04A02"/>
            <w:tcMar>
              <w:top w:w="150" w:type="dxa"/>
              <w:left w:w="150" w:type="dxa"/>
              <w:bottom w:w="150" w:type="dxa"/>
              <w:right w:w="150" w:type="dxa"/>
            </w:tcMar>
            <w:hideMark/>
          </w:tcPr>
          <w:p w14:paraId="4141F457" w14:textId="77777777" w:rsidR="00D37284" w:rsidRPr="00D37284" w:rsidRDefault="00D37284" w:rsidP="00D37284">
            <w:pPr>
              <w:widowControl/>
              <w:spacing w:before="0" w:after="0" w:line="240" w:lineRule="auto"/>
              <w:jc w:val="center"/>
              <w:rPr>
                <w:rFonts w:ascii="Times New Roman" w:eastAsia="Times New Roman" w:hAnsi="Times New Roman" w:cs="Times New Roman"/>
                <w:sz w:val="20"/>
                <w:szCs w:val="20"/>
                <w:lang w:val="en-GB" w:eastAsia="en-GB"/>
              </w:rPr>
            </w:pPr>
            <w:r w:rsidRPr="00D37284">
              <w:rPr>
                <w:rFonts w:ascii="Arial" w:eastAsia="Times New Roman" w:hAnsi="Arial" w:cs="Arial"/>
                <w:b/>
                <w:bCs/>
                <w:color w:val="FFFFFF"/>
                <w:sz w:val="20"/>
                <w:szCs w:val="20"/>
                <w:lang w:val="en-GB" w:eastAsia="en-GB"/>
              </w:rPr>
              <w:t>Timestamps</w:t>
            </w:r>
          </w:p>
        </w:tc>
      </w:tr>
      <w:tr w:rsidR="00BA6188" w:rsidRPr="00D37284" w14:paraId="4B7B4EEE" w14:textId="77777777" w:rsidTr="00BA6188">
        <w:trPr>
          <w:trHeight w:val="38"/>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0FDC2348" w14:textId="77777777" w:rsidR="00BA6188" w:rsidRDefault="00BA6188" w:rsidP="00BA6188">
            <w:pPr>
              <w:widowControl/>
              <w:spacing w:before="0" w:after="0" w:line="240" w:lineRule="auto"/>
              <w:rPr>
                <w:rFonts w:ascii="Times New Roman" w:eastAsia="Times New Roman" w:hAnsi="Times New Roman" w:cs="Times New Roman"/>
              </w:rPr>
            </w:pPr>
            <w:r>
              <w:t> </w:t>
            </w:r>
          </w:p>
          <w:p w14:paraId="44BF569D" w14:textId="0B423250"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b/>
                <w:bCs/>
                <w:color w:val="000000"/>
                <w:sz w:val="18"/>
                <w:szCs w:val="18"/>
              </w:rPr>
              <w:t>Start TW4</w:t>
            </w:r>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7B6A9535" w14:textId="2202A776"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 xml:space="preserve">5 </w:t>
            </w:r>
            <w:proofErr w:type="spellStart"/>
            <w:r>
              <w:rPr>
                <w:rFonts w:ascii="Arial" w:hAnsi="Arial" w:cs="Arial"/>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42EAF9BB" w14:textId="3C546084"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13:05</w:t>
            </w:r>
          </w:p>
        </w:tc>
      </w:tr>
      <w:tr w:rsidR="00BA6188" w:rsidRPr="00D37284" w14:paraId="65DE8F90" w14:textId="77777777" w:rsidTr="00BA6188">
        <w:trPr>
          <w:trHeight w:val="141"/>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548FCBB0" w14:textId="18B48748"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sidRPr="00BA6188">
              <w:rPr>
                <w:rFonts w:ascii="Arial" w:hAnsi="Arial" w:cs="Arial"/>
                <w:b/>
                <w:bCs/>
                <w:color w:val="000000"/>
                <w:sz w:val="18"/>
                <w:szCs w:val="18"/>
                <w:lang w:val="en-GB"/>
              </w:rPr>
              <w:t>Introduction &amp; Who’s in the room</w:t>
            </w:r>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2B8606DD" w14:textId="5628BA93"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 xml:space="preserve">5 </w:t>
            </w:r>
            <w:proofErr w:type="spellStart"/>
            <w:r>
              <w:rPr>
                <w:rFonts w:ascii="Arial" w:hAnsi="Arial" w:cs="Arial"/>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4FC223A7" w14:textId="21B8E018"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13:10</w:t>
            </w:r>
          </w:p>
        </w:tc>
      </w:tr>
      <w:tr w:rsidR="00BA6188" w:rsidRPr="00D37284" w14:paraId="7CAA20B7" w14:textId="77777777" w:rsidTr="00BA6188">
        <w:trPr>
          <w:trHeight w:val="141"/>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2636759C" w14:textId="7531306A"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b/>
                <w:bCs/>
                <w:color w:val="000000"/>
                <w:sz w:val="18"/>
                <w:szCs w:val="18"/>
              </w:rPr>
              <w:t xml:space="preserve">TW3 </w:t>
            </w:r>
            <w:proofErr w:type="spellStart"/>
            <w:r>
              <w:rPr>
                <w:rFonts w:ascii="Arial" w:hAnsi="Arial" w:cs="Arial"/>
                <w:b/>
                <w:bCs/>
                <w:color w:val="000000"/>
                <w:sz w:val="18"/>
                <w:szCs w:val="18"/>
              </w:rPr>
              <w:t>Recap</w:t>
            </w:r>
            <w:proofErr w:type="spellEnd"/>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124AA389" w14:textId="637D13A3"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 xml:space="preserve">10 </w:t>
            </w:r>
            <w:proofErr w:type="spellStart"/>
            <w:r>
              <w:rPr>
                <w:rFonts w:ascii="Arial" w:hAnsi="Arial" w:cs="Arial"/>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54708BA5" w14:textId="2369C939"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13:20</w:t>
            </w:r>
          </w:p>
        </w:tc>
      </w:tr>
      <w:tr w:rsidR="00BA6188" w:rsidRPr="00D37284" w14:paraId="2298969D" w14:textId="77777777" w:rsidTr="00BA6188">
        <w:trPr>
          <w:trHeight w:val="141"/>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25B5FC47" w14:textId="79F716C6"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sidRPr="00BA6188">
              <w:rPr>
                <w:rFonts w:ascii="Arial" w:hAnsi="Arial" w:cs="Arial"/>
                <w:b/>
                <w:bCs/>
                <w:color w:val="000000"/>
                <w:sz w:val="18"/>
                <w:szCs w:val="18"/>
                <w:lang w:val="en-GB"/>
              </w:rPr>
              <w:t>Changes to the models since TW3</w:t>
            </w:r>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519BE391" w14:textId="66EB7103"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 xml:space="preserve">40 </w:t>
            </w:r>
            <w:proofErr w:type="spellStart"/>
            <w:r>
              <w:rPr>
                <w:rFonts w:ascii="Arial" w:hAnsi="Arial" w:cs="Arial"/>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64761F38" w14:textId="5A08A073"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14:00</w:t>
            </w:r>
          </w:p>
        </w:tc>
      </w:tr>
      <w:tr w:rsidR="00BA6188" w:rsidRPr="00D37284" w14:paraId="47E04A9A" w14:textId="77777777" w:rsidTr="00240983">
        <w:trPr>
          <w:trHeight w:val="141"/>
        </w:trPr>
        <w:tc>
          <w:tcPr>
            <w:tcW w:w="4331" w:type="dxa"/>
            <w:tcBorders>
              <w:top w:val="single" w:sz="6" w:space="0" w:color="D04A02"/>
              <w:left w:val="single" w:sz="6" w:space="0" w:color="D04A02"/>
              <w:bottom w:val="single" w:sz="6" w:space="0" w:color="D04A02"/>
              <w:right w:val="single" w:sz="6" w:space="0" w:color="D04A02"/>
            </w:tcBorders>
            <w:shd w:val="clear" w:color="auto" w:fill="FBE4D5" w:themeFill="accent2" w:themeFillTint="33"/>
            <w:tcMar>
              <w:top w:w="150" w:type="dxa"/>
              <w:left w:w="150" w:type="dxa"/>
              <w:bottom w:w="150" w:type="dxa"/>
              <w:right w:w="150" w:type="dxa"/>
            </w:tcMar>
            <w:hideMark/>
          </w:tcPr>
          <w:p w14:paraId="52D6D4C2" w14:textId="5BD93746" w:rsidR="00BA6188" w:rsidRPr="00240983" w:rsidRDefault="00BA6188" w:rsidP="00BA6188">
            <w:pPr>
              <w:widowControl/>
              <w:spacing w:before="0" w:after="0" w:line="240" w:lineRule="auto"/>
              <w:rPr>
                <w:rFonts w:ascii="Arial" w:hAnsi="Arial" w:cs="Arial"/>
                <w:b/>
                <w:bCs/>
                <w:color w:val="000000"/>
                <w:sz w:val="18"/>
                <w:szCs w:val="18"/>
              </w:rPr>
            </w:pPr>
            <w:r>
              <w:rPr>
                <w:rFonts w:ascii="Arial" w:hAnsi="Arial" w:cs="Arial"/>
                <w:b/>
                <w:bCs/>
                <w:color w:val="000000"/>
                <w:sz w:val="18"/>
                <w:szCs w:val="18"/>
              </w:rPr>
              <w:t>Break</w:t>
            </w:r>
          </w:p>
        </w:tc>
        <w:tc>
          <w:tcPr>
            <w:tcW w:w="1958" w:type="dxa"/>
            <w:tcBorders>
              <w:top w:val="single" w:sz="6" w:space="0" w:color="D04A02"/>
              <w:left w:val="single" w:sz="6" w:space="0" w:color="D04A02"/>
              <w:bottom w:val="single" w:sz="6" w:space="0" w:color="D04A02"/>
              <w:right w:val="single" w:sz="6" w:space="0" w:color="D04A02"/>
            </w:tcBorders>
            <w:shd w:val="clear" w:color="auto" w:fill="FBE4D5" w:themeFill="accent2" w:themeFillTint="33"/>
            <w:tcMar>
              <w:top w:w="150" w:type="dxa"/>
              <w:left w:w="150" w:type="dxa"/>
              <w:bottom w:w="150" w:type="dxa"/>
              <w:right w:w="150" w:type="dxa"/>
            </w:tcMar>
            <w:hideMark/>
          </w:tcPr>
          <w:p w14:paraId="16ACFA82" w14:textId="71910579" w:rsidR="00BA6188" w:rsidRPr="00240983" w:rsidRDefault="00BA6188" w:rsidP="00BA6188">
            <w:pPr>
              <w:widowControl/>
              <w:spacing w:before="0" w:after="0" w:line="240" w:lineRule="auto"/>
              <w:rPr>
                <w:rFonts w:ascii="Arial" w:hAnsi="Arial" w:cs="Arial"/>
                <w:b/>
                <w:bCs/>
                <w:color w:val="000000"/>
                <w:sz w:val="18"/>
                <w:szCs w:val="18"/>
              </w:rPr>
            </w:pPr>
            <w:r w:rsidRPr="00240983">
              <w:rPr>
                <w:rFonts w:ascii="Arial" w:hAnsi="Arial" w:cs="Arial"/>
                <w:b/>
                <w:bCs/>
                <w:color w:val="000000"/>
                <w:sz w:val="18"/>
                <w:szCs w:val="18"/>
              </w:rPr>
              <w:t xml:space="preserve">10 </w:t>
            </w:r>
            <w:proofErr w:type="spellStart"/>
            <w:r w:rsidRPr="00240983">
              <w:rPr>
                <w:rFonts w:ascii="Arial" w:hAnsi="Arial" w:cs="Arial"/>
                <w:b/>
                <w:bCs/>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shd w:val="clear" w:color="auto" w:fill="FBE4D5" w:themeFill="accent2" w:themeFillTint="33"/>
            <w:tcMar>
              <w:top w:w="150" w:type="dxa"/>
              <w:left w:w="150" w:type="dxa"/>
              <w:bottom w:w="150" w:type="dxa"/>
              <w:right w:w="150" w:type="dxa"/>
            </w:tcMar>
            <w:hideMark/>
          </w:tcPr>
          <w:p w14:paraId="05131383" w14:textId="077B65FF" w:rsidR="00BA6188" w:rsidRPr="00240983" w:rsidRDefault="00BA6188" w:rsidP="00BA6188">
            <w:pPr>
              <w:widowControl/>
              <w:spacing w:before="0" w:after="0" w:line="240" w:lineRule="auto"/>
              <w:rPr>
                <w:rFonts w:ascii="Arial" w:hAnsi="Arial" w:cs="Arial"/>
                <w:b/>
                <w:bCs/>
                <w:color w:val="000000"/>
                <w:sz w:val="18"/>
                <w:szCs w:val="18"/>
              </w:rPr>
            </w:pPr>
            <w:r w:rsidRPr="00240983">
              <w:rPr>
                <w:rFonts w:ascii="Arial" w:hAnsi="Arial" w:cs="Arial"/>
                <w:b/>
                <w:bCs/>
                <w:color w:val="000000"/>
                <w:sz w:val="18"/>
                <w:szCs w:val="18"/>
              </w:rPr>
              <w:t>14:10</w:t>
            </w:r>
          </w:p>
        </w:tc>
      </w:tr>
      <w:tr w:rsidR="00BA6188" w:rsidRPr="00D37284" w14:paraId="2F137C28" w14:textId="77777777" w:rsidTr="00240983">
        <w:trPr>
          <w:trHeight w:val="141"/>
        </w:trPr>
        <w:tc>
          <w:tcPr>
            <w:tcW w:w="4331" w:type="dxa"/>
            <w:tcBorders>
              <w:top w:val="single" w:sz="6" w:space="0" w:color="D04A02"/>
              <w:left w:val="single" w:sz="6" w:space="0" w:color="D04A02"/>
              <w:bottom w:val="single" w:sz="6" w:space="0" w:color="D04A02"/>
              <w:right w:val="single" w:sz="6" w:space="0" w:color="D04A02"/>
            </w:tcBorders>
            <w:shd w:val="clear" w:color="auto" w:fill="auto"/>
            <w:tcMar>
              <w:top w:w="150" w:type="dxa"/>
              <w:left w:w="150" w:type="dxa"/>
              <w:bottom w:w="150" w:type="dxa"/>
              <w:right w:w="150" w:type="dxa"/>
            </w:tcMar>
            <w:hideMark/>
          </w:tcPr>
          <w:p w14:paraId="029AD0C3" w14:textId="5DF0AE07"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proofErr w:type="spellStart"/>
            <w:r>
              <w:rPr>
                <w:rFonts w:ascii="Arial" w:hAnsi="Arial" w:cs="Arial"/>
                <w:b/>
                <w:bCs/>
                <w:color w:val="000000"/>
                <w:sz w:val="18"/>
                <w:szCs w:val="18"/>
              </w:rPr>
              <w:t>Definitions</w:t>
            </w:r>
            <w:proofErr w:type="spellEnd"/>
          </w:p>
        </w:tc>
        <w:tc>
          <w:tcPr>
            <w:tcW w:w="1958" w:type="dxa"/>
            <w:tcBorders>
              <w:top w:val="single" w:sz="6" w:space="0" w:color="D04A02"/>
              <w:left w:val="single" w:sz="6" w:space="0" w:color="D04A02"/>
              <w:bottom w:val="single" w:sz="6" w:space="0" w:color="D04A02"/>
              <w:right w:val="single" w:sz="6" w:space="0" w:color="D04A02"/>
            </w:tcBorders>
            <w:shd w:val="clear" w:color="auto" w:fill="auto"/>
            <w:tcMar>
              <w:top w:w="150" w:type="dxa"/>
              <w:left w:w="150" w:type="dxa"/>
              <w:bottom w:w="150" w:type="dxa"/>
              <w:right w:w="150" w:type="dxa"/>
            </w:tcMar>
            <w:hideMark/>
          </w:tcPr>
          <w:p w14:paraId="08478204" w14:textId="455B7A85"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 xml:space="preserve">40 </w:t>
            </w:r>
            <w:proofErr w:type="spellStart"/>
            <w:r>
              <w:rPr>
                <w:rFonts w:ascii="Arial" w:hAnsi="Arial" w:cs="Arial"/>
                <w:color w:val="000000"/>
                <w:sz w:val="18"/>
                <w:szCs w:val="18"/>
              </w:rPr>
              <w:t>mins</w:t>
            </w:r>
            <w:proofErr w:type="spellEnd"/>
          </w:p>
        </w:tc>
        <w:tc>
          <w:tcPr>
            <w:tcW w:w="3509" w:type="dxa"/>
            <w:tcBorders>
              <w:top w:val="single" w:sz="6" w:space="0" w:color="D04A02"/>
              <w:left w:val="single" w:sz="6" w:space="0" w:color="D04A02"/>
              <w:bottom w:val="single" w:sz="6" w:space="0" w:color="D04A02"/>
              <w:right w:val="single" w:sz="6" w:space="0" w:color="D04A02"/>
            </w:tcBorders>
            <w:shd w:val="clear" w:color="auto" w:fill="auto"/>
            <w:tcMar>
              <w:top w:w="150" w:type="dxa"/>
              <w:left w:w="150" w:type="dxa"/>
              <w:bottom w:w="150" w:type="dxa"/>
              <w:right w:w="150" w:type="dxa"/>
            </w:tcMar>
            <w:hideMark/>
          </w:tcPr>
          <w:p w14:paraId="3A537746" w14:textId="59F1A6C9"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14:50</w:t>
            </w:r>
          </w:p>
        </w:tc>
      </w:tr>
      <w:tr w:rsidR="00BA6188" w:rsidRPr="00D37284" w14:paraId="5CDF952D" w14:textId="77777777" w:rsidTr="00BA6188">
        <w:trPr>
          <w:trHeight w:val="141"/>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198EDCE1" w14:textId="3C1F695E"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b/>
                <w:bCs/>
                <w:color w:val="000000"/>
                <w:sz w:val="18"/>
                <w:szCs w:val="18"/>
              </w:rPr>
              <w:t xml:space="preserve">Online </w:t>
            </w:r>
            <w:proofErr w:type="spellStart"/>
            <w:r>
              <w:rPr>
                <w:rFonts w:ascii="Arial" w:hAnsi="Arial" w:cs="Arial"/>
                <w:b/>
                <w:bCs/>
                <w:color w:val="000000"/>
                <w:sz w:val="18"/>
                <w:szCs w:val="18"/>
              </w:rPr>
              <w:t>Publication</w:t>
            </w:r>
            <w:proofErr w:type="spellEnd"/>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18BC6F1E" w14:textId="30A0F434"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15 min</w:t>
            </w:r>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0FFFA167" w14:textId="0DD7DE63"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15:05</w:t>
            </w:r>
          </w:p>
        </w:tc>
      </w:tr>
      <w:tr w:rsidR="00BA6188" w:rsidRPr="00D37284" w14:paraId="1F82ADE4" w14:textId="77777777" w:rsidTr="00BA6188">
        <w:trPr>
          <w:trHeight w:val="38"/>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086AD85C" w14:textId="6D082EFE"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b/>
                <w:bCs/>
                <w:color w:val="000000"/>
                <w:sz w:val="18"/>
                <w:szCs w:val="18"/>
              </w:rPr>
              <w:t xml:space="preserve">NGSI-LD </w:t>
            </w:r>
            <w:proofErr w:type="spellStart"/>
            <w:r>
              <w:rPr>
                <w:rFonts w:ascii="Arial" w:hAnsi="Arial" w:cs="Arial"/>
                <w:b/>
                <w:bCs/>
                <w:color w:val="000000"/>
                <w:sz w:val="18"/>
                <w:szCs w:val="18"/>
              </w:rPr>
              <w:t>Alignment</w:t>
            </w:r>
            <w:proofErr w:type="spellEnd"/>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05FB0250" w14:textId="05716A79"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10 min</w:t>
            </w:r>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09947615" w14:textId="1EC75FD0"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15:15</w:t>
            </w:r>
          </w:p>
        </w:tc>
      </w:tr>
      <w:tr w:rsidR="00BA6188" w:rsidRPr="00D37284" w14:paraId="3B55EE19" w14:textId="77777777" w:rsidTr="00BA6188">
        <w:trPr>
          <w:trHeight w:val="38"/>
        </w:trPr>
        <w:tc>
          <w:tcPr>
            <w:tcW w:w="4331"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7355C862" w14:textId="397FEE69"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b/>
                <w:bCs/>
                <w:color w:val="000000"/>
                <w:sz w:val="18"/>
                <w:szCs w:val="18"/>
              </w:rPr>
              <w:t>Next Steps</w:t>
            </w:r>
          </w:p>
        </w:tc>
        <w:tc>
          <w:tcPr>
            <w:tcW w:w="1958"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3CF55F86" w14:textId="5A5C70EE"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10 min</w:t>
            </w:r>
          </w:p>
        </w:tc>
        <w:tc>
          <w:tcPr>
            <w:tcW w:w="3509" w:type="dxa"/>
            <w:tcBorders>
              <w:top w:val="single" w:sz="6" w:space="0" w:color="D04A02"/>
              <w:left w:val="single" w:sz="6" w:space="0" w:color="D04A02"/>
              <w:bottom w:val="single" w:sz="6" w:space="0" w:color="D04A02"/>
              <w:right w:val="single" w:sz="6" w:space="0" w:color="D04A02"/>
            </w:tcBorders>
            <w:tcMar>
              <w:top w:w="150" w:type="dxa"/>
              <w:left w:w="150" w:type="dxa"/>
              <w:bottom w:w="150" w:type="dxa"/>
              <w:right w:w="150" w:type="dxa"/>
            </w:tcMar>
            <w:hideMark/>
          </w:tcPr>
          <w:p w14:paraId="2C5E5E57" w14:textId="6FA2CA81" w:rsidR="00BA6188" w:rsidRPr="00D37284" w:rsidRDefault="00BA6188" w:rsidP="00BA6188">
            <w:pPr>
              <w:widowControl/>
              <w:spacing w:before="0" w:after="0" w:line="240" w:lineRule="auto"/>
              <w:rPr>
                <w:rFonts w:ascii="Times New Roman" w:eastAsia="Times New Roman" w:hAnsi="Times New Roman" w:cs="Times New Roman"/>
                <w:sz w:val="24"/>
                <w:szCs w:val="24"/>
                <w:lang w:val="en-GB" w:eastAsia="en-GB"/>
              </w:rPr>
            </w:pPr>
            <w:r>
              <w:rPr>
                <w:rFonts w:ascii="Arial" w:hAnsi="Arial" w:cs="Arial"/>
                <w:color w:val="000000"/>
                <w:sz w:val="18"/>
                <w:szCs w:val="18"/>
              </w:rPr>
              <w:t>15:25</w:t>
            </w:r>
          </w:p>
        </w:tc>
      </w:tr>
    </w:tbl>
    <w:p w14:paraId="193C3C46" w14:textId="06458C8A" w:rsidR="005F3F01" w:rsidRPr="005F3F01" w:rsidRDefault="00D37284" w:rsidP="005F3F01">
      <w:pPr>
        <w:pStyle w:val="ListParagraph"/>
        <w:numPr>
          <w:ilvl w:val="0"/>
          <w:numId w:val="1"/>
        </w:numPr>
        <w:rPr>
          <w:lang w:val="en-GB"/>
        </w:rPr>
      </w:pPr>
      <w:r>
        <w:rPr>
          <w:b/>
          <w:smallCaps/>
          <w:color w:val="373636"/>
          <w:sz w:val="36"/>
          <w:szCs w:val="36"/>
          <w:lang w:val="en-GB"/>
        </w:rPr>
        <w:t>Introduction &amp; who’s in the room</w:t>
      </w:r>
    </w:p>
    <w:p w14:paraId="681C8481" w14:textId="2853A7B9" w:rsidR="005F3F01" w:rsidRDefault="00D37284" w:rsidP="005F3F01">
      <w:pPr>
        <w:rPr>
          <w:lang w:val="en-GB"/>
        </w:rPr>
      </w:pPr>
      <w:r>
        <w:rPr>
          <w:lang w:val="en-GB"/>
        </w:rPr>
        <w:t>We started the workshop with detailing the purpose of the workshop and the agenda (above). The purpose of the workshop was fourfold, namely:</w:t>
      </w:r>
    </w:p>
    <w:p w14:paraId="2C563D99" w14:textId="671F982C" w:rsidR="00D37284" w:rsidRDefault="00D37284" w:rsidP="00D37284">
      <w:pPr>
        <w:pStyle w:val="ListParagraph"/>
        <w:numPr>
          <w:ilvl w:val="0"/>
          <w:numId w:val="20"/>
        </w:numPr>
        <w:rPr>
          <w:lang w:val="en-GB"/>
        </w:rPr>
      </w:pPr>
      <w:r>
        <w:rPr>
          <w:lang w:val="en-GB"/>
        </w:rPr>
        <w:t>Giv</w:t>
      </w:r>
      <w:r w:rsidR="00437A18">
        <w:rPr>
          <w:lang w:val="en-GB"/>
        </w:rPr>
        <w:t>ing</w:t>
      </w:r>
      <w:r>
        <w:rPr>
          <w:lang w:val="en-GB"/>
        </w:rPr>
        <w:t xml:space="preserve"> a recap of the </w:t>
      </w:r>
      <w:r w:rsidR="00BA6188">
        <w:rPr>
          <w:lang w:val="en-GB"/>
        </w:rPr>
        <w:t>third</w:t>
      </w:r>
      <w:r>
        <w:rPr>
          <w:lang w:val="en-GB"/>
        </w:rPr>
        <w:t xml:space="preserve"> thematic workshop</w:t>
      </w:r>
      <w:r w:rsidR="00437A18">
        <w:rPr>
          <w:lang w:val="en-GB"/>
        </w:rPr>
        <w:t>;</w:t>
      </w:r>
    </w:p>
    <w:p w14:paraId="0C4AFE6F" w14:textId="5800D25E" w:rsidR="00D37284" w:rsidRDefault="00D37284" w:rsidP="00D37284">
      <w:pPr>
        <w:pStyle w:val="ListParagraph"/>
        <w:numPr>
          <w:ilvl w:val="0"/>
          <w:numId w:val="20"/>
        </w:numPr>
        <w:rPr>
          <w:lang w:val="en-GB"/>
        </w:rPr>
      </w:pPr>
      <w:r>
        <w:rPr>
          <w:lang w:val="en-GB"/>
        </w:rPr>
        <w:t>Go</w:t>
      </w:r>
      <w:r w:rsidR="00437A18">
        <w:rPr>
          <w:lang w:val="en-GB"/>
        </w:rPr>
        <w:t>ing</w:t>
      </w:r>
      <w:r>
        <w:rPr>
          <w:lang w:val="en-GB"/>
        </w:rPr>
        <w:t xml:space="preserve"> over the changes to core, air &amp; water model since last workshop</w:t>
      </w:r>
      <w:r w:rsidR="00437A18">
        <w:rPr>
          <w:lang w:val="en-GB"/>
        </w:rPr>
        <w:t>;</w:t>
      </w:r>
    </w:p>
    <w:p w14:paraId="3AA6E9D5" w14:textId="0FD4DF94" w:rsidR="00D37284" w:rsidRDefault="00BA6188" w:rsidP="00D37284">
      <w:pPr>
        <w:pStyle w:val="ListParagraph"/>
        <w:numPr>
          <w:ilvl w:val="0"/>
          <w:numId w:val="20"/>
        </w:numPr>
        <w:rPr>
          <w:lang w:val="en-GB"/>
        </w:rPr>
      </w:pPr>
      <w:r>
        <w:rPr>
          <w:lang w:val="en-GB"/>
        </w:rPr>
        <w:t>Going over the online publication flow</w:t>
      </w:r>
    </w:p>
    <w:p w14:paraId="6C4F149B" w14:textId="7EC69D0F" w:rsidR="00D37284" w:rsidRDefault="00BA6188" w:rsidP="00D37284">
      <w:pPr>
        <w:pStyle w:val="ListParagraph"/>
        <w:numPr>
          <w:ilvl w:val="0"/>
          <w:numId w:val="20"/>
        </w:numPr>
        <w:rPr>
          <w:lang w:val="en-GB"/>
        </w:rPr>
      </w:pPr>
      <w:r>
        <w:rPr>
          <w:lang w:val="en-GB"/>
        </w:rPr>
        <w:t>Alignment on NGSI-LD and JSON-LD</w:t>
      </w:r>
    </w:p>
    <w:p w14:paraId="24844954" w14:textId="5C84EB43" w:rsidR="00BA6188" w:rsidRPr="00D37284" w:rsidRDefault="00BA6188" w:rsidP="00D37284">
      <w:pPr>
        <w:pStyle w:val="ListParagraph"/>
        <w:numPr>
          <w:ilvl w:val="0"/>
          <w:numId w:val="20"/>
        </w:numPr>
        <w:rPr>
          <w:lang w:val="en-GB"/>
        </w:rPr>
      </w:pPr>
      <w:r>
        <w:rPr>
          <w:lang w:val="en-GB"/>
        </w:rPr>
        <w:t>Next steps</w:t>
      </w:r>
    </w:p>
    <w:p w14:paraId="42E17693" w14:textId="193E4377" w:rsidR="005F3F01" w:rsidRDefault="00BA6188" w:rsidP="005F3F01">
      <w:r>
        <w:rPr>
          <w:noProof/>
        </w:rPr>
        <w:lastRenderedPageBreak/>
        <w:drawing>
          <wp:inline distT="0" distB="0" distL="0" distR="0" wp14:anchorId="78328B3F" wp14:editId="58F4138C">
            <wp:extent cx="5701085" cy="251351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862" cy="2515176"/>
                    </a:xfrm>
                    <a:prstGeom prst="rect">
                      <a:avLst/>
                    </a:prstGeom>
                  </pic:spPr>
                </pic:pic>
              </a:graphicData>
            </a:graphic>
          </wp:inline>
        </w:drawing>
      </w:r>
    </w:p>
    <w:p w14:paraId="403B36AD" w14:textId="77777777" w:rsidR="005F3F01" w:rsidRPr="005F3F01" w:rsidRDefault="005F3F01" w:rsidP="005F3F01"/>
    <w:p w14:paraId="6E8B5F04" w14:textId="3D7F014A" w:rsidR="005F3F01" w:rsidRPr="0046061A" w:rsidRDefault="00D37284" w:rsidP="005F3F01">
      <w:pPr>
        <w:pStyle w:val="ListParagraph"/>
        <w:numPr>
          <w:ilvl w:val="0"/>
          <w:numId w:val="1"/>
        </w:numPr>
        <w:rPr>
          <w:lang w:val="en-GB"/>
        </w:rPr>
      </w:pPr>
      <w:r>
        <w:rPr>
          <w:b/>
          <w:smallCaps/>
          <w:color w:val="373636"/>
          <w:sz w:val="36"/>
          <w:szCs w:val="36"/>
          <w:lang w:val="en-GB"/>
        </w:rPr>
        <w:t xml:space="preserve">Recap of </w:t>
      </w:r>
      <w:r w:rsidR="0046061A">
        <w:rPr>
          <w:b/>
          <w:smallCaps/>
          <w:color w:val="373636"/>
          <w:sz w:val="36"/>
          <w:szCs w:val="36"/>
          <w:lang w:val="en-GB"/>
        </w:rPr>
        <w:t>TW</w:t>
      </w:r>
      <w:r w:rsidR="00BA6188">
        <w:rPr>
          <w:b/>
          <w:smallCaps/>
          <w:color w:val="373636"/>
          <w:sz w:val="36"/>
          <w:szCs w:val="36"/>
          <w:lang w:val="en-GB"/>
        </w:rPr>
        <w:t>3</w:t>
      </w:r>
    </w:p>
    <w:p w14:paraId="2DB6D50A" w14:textId="042AFD7F" w:rsidR="0046061A" w:rsidRDefault="00BA6188" w:rsidP="00BA6188">
      <w:pPr>
        <w:rPr>
          <w:lang w:val="en-GB"/>
        </w:rPr>
      </w:pPr>
      <w:r>
        <w:rPr>
          <w:lang w:val="en-GB"/>
        </w:rPr>
        <w:t xml:space="preserve">We started the workshop with addressing </w:t>
      </w:r>
      <w:r w:rsidR="007D15DD">
        <w:rPr>
          <w:lang w:val="en-GB"/>
        </w:rPr>
        <w:t xml:space="preserve">the comments that were brought up in the previous brainstorm session. </w:t>
      </w:r>
      <w:r w:rsidR="00F00C52">
        <w:rPr>
          <w:lang w:val="en-GB"/>
        </w:rPr>
        <w:t>The main issues that were brought up were:</w:t>
      </w:r>
    </w:p>
    <w:p w14:paraId="004B9D20" w14:textId="7ACF0849" w:rsidR="00F00C52" w:rsidRDefault="00F00C52" w:rsidP="00F00C52">
      <w:pPr>
        <w:pStyle w:val="ListParagraph"/>
        <w:numPr>
          <w:ilvl w:val="0"/>
          <w:numId w:val="35"/>
        </w:numPr>
        <w:rPr>
          <w:lang w:val="en-GB"/>
        </w:rPr>
      </w:pPr>
      <w:r>
        <w:rPr>
          <w:lang w:val="en-GB"/>
        </w:rPr>
        <w:t>Metadata:</w:t>
      </w:r>
    </w:p>
    <w:p w14:paraId="737DD679" w14:textId="525E86AE" w:rsidR="00F00C52" w:rsidRDefault="00F00C52" w:rsidP="00F00C52">
      <w:pPr>
        <w:pStyle w:val="ListParagraph"/>
        <w:numPr>
          <w:ilvl w:val="1"/>
          <w:numId w:val="35"/>
        </w:numPr>
        <w:rPr>
          <w:lang w:val="en-GB"/>
        </w:rPr>
      </w:pPr>
      <w:r>
        <w:rPr>
          <w:lang w:val="en-GB"/>
        </w:rPr>
        <w:t>Addition of lineage and quality to the model.</w:t>
      </w:r>
    </w:p>
    <w:p w14:paraId="0F61A1B9" w14:textId="12F72993" w:rsidR="00F00C52" w:rsidRDefault="00F00C52" w:rsidP="00F00C52">
      <w:pPr>
        <w:pStyle w:val="ListParagraph"/>
        <w:numPr>
          <w:ilvl w:val="1"/>
          <w:numId w:val="35"/>
        </w:numPr>
        <w:rPr>
          <w:lang w:val="en-GB"/>
        </w:rPr>
      </w:pPr>
      <w:r>
        <w:rPr>
          <w:lang w:val="en-GB"/>
        </w:rPr>
        <w:t xml:space="preserve">Metadata should also have a link with </w:t>
      </w:r>
      <w:proofErr w:type="spellStart"/>
      <w:r>
        <w:rPr>
          <w:lang w:val="en-GB"/>
        </w:rPr>
        <w:t>ObservationCollection</w:t>
      </w:r>
      <w:proofErr w:type="spellEnd"/>
      <w:r>
        <w:rPr>
          <w:lang w:val="en-GB"/>
        </w:rPr>
        <w:t xml:space="preserve">. </w:t>
      </w:r>
    </w:p>
    <w:p w14:paraId="2F02AF9D" w14:textId="0FAD5C84" w:rsidR="00F00C52" w:rsidRDefault="00F00C52" w:rsidP="00F00C52">
      <w:pPr>
        <w:pStyle w:val="ListParagraph"/>
        <w:numPr>
          <w:ilvl w:val="0"/>
          <w:numId w:val="35"/>
        </w:numPr>
        <w:rPr>
          <w:lang w:val="en-GB"/>
        </w:rPr>
      </w:pPr>
      <w:r>
        <w:rPr>
          <w:lang w:val="en-GB"/>
        </w:rPr>
        <w:t>Additional attributes should be added to Device – Sensor – Platform. The attributes of FIWARE device are a good starting point.</w:t>
      </w:r>
    </w:p>
    <w:p w14:paraId="08C2E82F" w14:textId="2BEBCC30" w:rsidR="00F00C52" w:rsidRDefault="00F00C52" w:rsidP="00F00C52">
      <w:pPr>
        <w:pStyle w:val="ListParagraph"/>
        <w:numPr>
          <w:ilvl w:val="0"/>
          <w:numId w:val="35"/>
        </w:numPr>
        <w:rPr>
          <w:lang w:val="en-GB"/>
        </w:rPr>
      </w:pPr>
      <w:r>
        <w:rPr>
          <w:lang w:val="en-GB"/>
        </w:rPr>
        <w:t>Addition of attributes to the procedure class</w:t>
      </w:r>
    </w:p>
    <w:p w14:paraId="10051572" w14:textId="4795CD83" w:rsidR="00F00C52" w:rsidRDefault="00F00C52" w:rsidP="00F00C52">
      <w:pPr>
        <w:pStyle w:val="ListParagraph"/>
        <w:numPr>
          <w:ilvl w:val="0"/>
          <w:numId w:val="35"/>
        </w:numPr>
        <w:rPr>
          <w:lang w:val="en-GB"/>
        </w:rPr>
      </w:pPr>
      <w:r>
        <w:rPr>
          <w:lang w:val="en-GB"/>
        </w:rPr>
        <w:t>With regards to the Specimen class, we also received the input that there is a need to add automatic sampling and information on the preparation of the sample</w:t>
      </w:r>
    </w:p>
    <w:p w14:paraId="58F9F3D4" w14:textId="31C65420" w:rsidR="00F00C52" w:rsidRDefault="00F00C52" w:rsidP="00F00C52">
      <w:pPr>
        <w:pStyle w:val="ListParagraph"/>
        <w:numPr>
          <w:ilvl w:val="0"/>
          <w:numId w:val="35"/>
        </w:numPr>
        <w:rPr>
          <w:lang w:val="en-GB"/>
        </w:rPr>
      </w:pPr>
      <w:r>
        <w:rPr>
          <w:lang w:val="en-GB"/>
        </w:rPr>
        <w:t xml:space="preserve">With regards to </w:t>
      </w:r>
      <w:proofErr w:type="spellStart"/>
      <w:r>
        <w:rPr>
          <w:lang w:val="en-GB"/>
        </w:rPr>
        <w:t>ObservationCollection</w:t>
      </w:r>
      <w:proofErr w:type="spellEnd"/>
      <w:r>
        <w:rPr>
          <w:lang w:val="en-GB"/>
        </w:rPr>
        <w:t>, Cube Slice should be added</w:t>
      </w:r>
    </w:p>
    <w:p w14:paraId="20963023" w14:textId="1A0657B4" w:rsidR="00F00C52" w:rsidRPr="00F00C52" w:rsidRDefault="00F00C52" w:rsidP="00F00C52">
      <w:pPr>
        <w:pStyle w:val="ListParagraph"/>
        <w:numPr>
          <w:ilvl w:val="0"/>
          <w:numId w:val="35"/>
        </w:numPr>
        <w:rPr>
          <w:lang w:val="en-GB"/>
        </w:rPr>
      </w:pPr>
      <w:r>
        <w:rPr>
          <w:lang w:val="en-GB"/>
        </w:rPr>
        <w:t xml:space="preserve">The observation class needs a direct relation with </w:t>
      </w:r>
      <w:r w:rsidR="00514AF3">
        <w:rPr>
          <w:lang w:val="en-GB"/>
        </w:rPr>
        <w:t>sample,</w:t>
      </w:r>
      <w:r>
        <w:rPr>
          <w:lang w:val="en-GB"/>
        </w:rPr>
        <w:t xml:space="preserve"> and one should also be able to provide the lineage and provenance of the observation.</w:t>
      </w:r>
    </w:p>
    <w:p w14:paraId="1D8EC63E" w14:textId="3C8B5B18" w:rsidR="007D15DD" w:rsidRPr="00BA6188" w:rsidRDefault="007D15DD" w:rsidP="00BA6188">
      <w:pPr>
        <w:rPr>
          <w:lang w:val="en-GB"/>
        </w:rPr>
      </w:pPr>
      <w:r>
        <w:rPr>
          <w:noProof/>
        </w:rPr>
        <w:lastRenderedPageBreak/>
        <w:drawing>
          <wp:inline distT="0" distB="0" distL="0" distR="0" wp14:anchorId="0BBC3AA5" wp14:editId="6E1ABB3C">
            <wp:extent cx="5136542" cy="3922431"/>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431" cy="3926164"/>
                    </a:xfrm>
                    <a:prstGeom prst="rect">
                      <a:avLst/>
                    </a:prstGeom>
                    <a:noFill/>
                    <a:ln>
                      <a:noFill/>
                    </a:ln>
                  </pic:spPr>
                </pic:pic>
              </a:graphicData>
            </a:graphic>
          </wp:inline>
        </w:drawing>
      </w:r>
    </w:p>
    <w:p w14:paraId="4789546D" w14:textId="7E65F547" w:rsidR="0046061A" w:rsidRDefault="003F5EA0" w:rsidP="0046061A">
      <w:pPr>
        <w:rPr>
          <w:rFonts w:ascii="Arial" w:hAnsi="Arial" w:cs="Arial"/>
          <w:color w:val="000000"/>
          <w:lang w:val="en-GB"/>
        </w:rPr>
      </w:pPr>
      <w:hyperlink r:id="rId14" w:history="1">
        <w:r w:rsidR="007D15DD" w:rsidRPr="009141AA">
          <w:rPr>
            <w:rStyle w:val="Hyperlink"/>
            <w:rFonts w:ascii="Arial" w:hAnsi="Arial" w:cs="Arial"/>
            <w:lang w:val="en-GB"/>
          </w:rPr>
          <w:t>https://app.mural.co/t/beadvtc7549/m/beadvtc7549/1619423761877/7c32c37861773783943325b084c0ed1bcb46975e</w:t>
        </w:r>
      </w:hyperlink>
    </w:p>
    <w:p w14:paraId="738B108C" w14:textId="1E4AEA26" w:rsidR="005F3F01" w:rsidRDefault="0046061A" w:rsidP="005F3F01">
      <w:pPr>
        <w:pStyle w:val="ListParagraph"/>
        <w:numPr>
          <w:ilvl w:val="0"/>
          <w:numId w:val="1"/>
        </w:numPr>
        <w:rPr>
          <w:b/>
          <w:smallCaps/>
          <w:color w:val="373636"/>
          <w:sz w:val="36"/>
          <w:szCs w:val="36"/>
          <w:lang w:val="en-GB"/>
        </w:rPr>
      </w:pPr>
      <w:r>
        <w:rPr>
          <w:b/>
          <w:smallCaps/>
          <w:color w:val="373636"/>
          <w:sz w:val="36"/>
          <w:szCs w:val="36"/>
          <w:lang w:val="en-GB"/>
        </w:rPr>
        <w:t>Changes to the core, Air &amp; Water model</w:t>
      </w:r>
    </w:p>
    <w:p w14:paraId="0747ACAB" w14:textId="1A2DE38A" w:rsidR="005F3F01" w:rsidRDefault="0046061A" w:rsidP="005F3F01">
      <w:pPr>
        <w:jc w:val="both"/>
        <w:rPr>
          <w:u w:val="single"/>
          <w:lang w:val="en-GB"/>
        </w:rPr>
      </w:pPr>
      <w:r>
        <w:rPr>
          <w:u w:val="single"/>
          <w:lang w:val="en-GB"/>
        </w:rPr>
        <w:t>Core Model</w:t>
      </w:r>
    </w:p>
    <w:p w14:paraId="6D7EE4F8" w14:textId="3B8CFD42" w:rsidR="00CE4B15" w:rsidRDefault="00CE4B15" w:rsidP="005F3F01">
      <w:pPr>
        <w:jc w:val="both"/>
        <w:rPr>
          <w:lang w:val="en-GB"/>
        </w:rPr>
      </w:pPr>
      <w:r w:rsidRPr="00CE4B15">
        <w:rPr>
          <w:lang w:val="en-GB"/>
        </w:rPr>
        <w:t>The fol</w:t>
      </w:r>
      <w:r>
        <w:rPr>
          <w:lang w:val="en-GB"/>
        </w:rPr>
        <w:t>lowing changes were added to the Core Model:</w:t>
      </w:r>
    </w:p>
    <w:p w14:paraId="2ADC979B" w14:textId="06AC4788" w:rsidR="00CE4B15" w:rsidRDefault="00CE4B15" w:rsidP="00CE4B15">
      <w:pPr>
        <w:pStyle w:val="ListParagraph"/>
        <w:numPr>
          <w:ilvl w:val="0"/>
          <w:numId w:val="36"/>
        </w:numPr>
        <w:jc w:val="both"/>
        <w:rPr>
          <w:lang w:val="en-GB"/>
        </w:rPr>
      </w:pPr>
      <w:r>
        <w:rPr>
          <w:lang w:val="en-GB"/>
        </w:rPr>
        <w:t xml:space="preserve">A relation has been added between Metadata and </w:t>
      </w:r>
      <w:proofErr w:type="spellStart"/>
      <w:r>
        <w:rPr>
          <w:lang w:val="en-GB"/>
        </w:rPr>
        <w:t>ObservationCollection</w:t>
      </w:r>
      <w:proofErr w:type="spellEnd"/>
      <w:r>
        <w:rPr>
          <w:lang w:val="en-GB"/>
        </w:rPr>
        <w:t>.</w:t>
      </w:r>
    </w:p>
    <w:p w14:paraId="1A40D698" w14:textId="5B227A62" w:rsidR="00CE4B15" w:rsidRDefault="00CE4B15" w:rsidP="00CE4B15">
      <w:pPr>
        <w:pStyle w:val="ListParagraph"/>
        <w:numPr>
          <w:ilvl w:val="0"/>
          <w:numId w:val="36"/>
        </w:numPr>
        <w:jc w:val="both"/>
        <w:rPr>
          <w:lang w:val="en-GB"/>
        </w:rPr>
      </w:pPr>
      <w:r>
        <w:rPr>
          <w:lang w:val="en-GB"/>
        </w:rPr>
        <w:t xml:space="preserve">We also added </w:t>
      </w:r>
      <w:proofErr w:type="gramStart"/>
      <w:r>
        <w:rPr>
          <w:lang w:val="en-GB"/>
        </w:rPr>
        <w:t>CUBE::</w:t>
      </w:r>
      <w:proofErr w:type="gramEnd"/>
      <w:r>
        <w:rPr>
          <w:lang w:val="en-GB"/>
        </w:rPr>
        <w:t xml:space="preserve">Slice to the model as a specialization of </w:t>
      </w:r>
      <w:proofErr w:type="spellStart"/>
      <w:r>
        <w:rPr>
          <w:lang w:val="en-GB"/>
        </w:rPr>
        <w:t>ObservationCollection</w:t>
      </w:r>
      <w:proofErr w:type="spellEnd"/>
      <w:r>
        <w:rPr>
          <w:lang w:val="en-GB"/>
        </w:rPr>
        <w:t xml:space="preserve">. This is consistent with our analysis done into the CUBE model where a Slice </w:t>
      </w:r>
      <w:proofErr w:type="gramStart"/>
      <w:r>
        <w:rPr>
          <w:lang w:val="en-GB"/>
        </w:rPr>
        <w:t>was seen as</w:t>
      </w:r>
      <w:proofErr w:type="gramEnd"/>
      <w:r>
        <w:rPr>
          <w:lang w:val="en-GB"/>
        </w:rPr>
        <w:t xml:space="preserve"> a specialization of an </w:t>
      </w:r>
      <w:proofErr w:type="spellStart"/>
      <w:r>
        <w:rPr>
          <w:lang w:val="en-GB"/>
        </w:rPr>
        <w:t>ObservationGroup</w:t>
      </w:r>
      <w:proofErr w:type="spellEnd"/>
      <w:r>
        <w:rPr>
          <w:lang w:val="en-GB"/>
        </w:rPr>
        <w:t xml:space="preserve">. </w:t>
      </w:r>
    </w:p>
    <w:p w14:paraId="54BDE841" w14:textId="2A808231" w:rsidR="00CE4B15" w:rsidRDefault="00CE4B15" w:rsidP="00CE4B15">
      <w:pPr>
        <w:pStyle w:val="ListParagraph"/>
        <w:numPr>
          <w:ilvl w:val="0"/>
          <w:numId w:val="36"/>
        </w:numPr>
        <w:jc w:val="both"/>
        <w:rPr>
          <w:lang w:val="en-GB"/>
        </w:rPr>
      </w:pPr>
      <w:r>
        <w:rPr>
          <w:lang w:val="en-GB"/>
        </w:rPr>
        <w:t xml:space="preserve">We added attributes to the Metadata class based on the Dublin Core Metadata Initiative (DCMI) </w:t>
      </w:r>
      <w:hyperlink r:id="rId15" w:history="1">
        <w:r w:rsidRPr="00CE4B15">
          <w:rPr>
            <w:rStyle w:val="Hyperlink"/>
            <w:lang w:val="en-GB"/>
          </w:rPr>
          <w:t>Metadata Terms</w:t>
        </w:r>
      </w:hyperlink>
      <w:r>
        <w:rPr>
          <w:lang w:val="en-GB"/>
        </w:rPr>
        <w:t>. The main attributes that were selected were contributor, creator, description, identifier, publisher, rights, subject &amp; title.</w:t>
      </w:r>
    </w:p>
    <w:p w14:paraId="1F0F50F8" w14:textId="71A1D2CF" w:rsidR="00CE4B15" w:rsidRDefault="00CE4B15" w:rsidP="00CE4B15">
      <w:pPr>
        <w:pStyle w:val="ListParagraph"/>
        <w:numPr>
          <w:ilvl w:val="0"/>
          <w:numId w:val="36"/>
        </w:numPr>
        <w:jc w:val="both"/>
        <w:rPr>
          <w:lang w:val="en-GB"/>
        </w:rPr>
      </w:pPr>
      <w:r>
        <w:rPr>
          <w:lang w:val="en-GB"/>
        </w:rPr>
        <w:t xml:space="preserve">We added the </w:t>
      </w:r>
      <w:proofErr w:type="spellStart"/>
      <w:r>
        <w:rPr>
          <w:lang w:val="en-GB"/>
        </w:rPr>
        <w:t>ObservationContext</w:t>
      </w:r>
      <w:proofErr w:type="spellEnd"/>
      <w:r>
        <w:rPr>
          <w:lang w:val="en-GB"/>
        </w:rPr>
        <w:t xml:space="preserve"> to the model which allows to contextually link observations to one another (for example provenance). </w:t>
      </w:r>
    </w:p>
    <w:p w14:paraId="68213F84" w14:textId="320A52AD" w:rsidR="00CE4B15" w:rsidRDefault="00CE4B15" w:rsidP="00CE4B15">
      <w:pPr>
        <w:pStyle w:val="ListParagraph"/>
        <w:numPr>
          <w:ilvl w:val="0"/>
          <w:numId w:val="36"/>
        </w:numPr>
        <w:jc w:val="both"/>
        <w:rPr>
          <w:lang w:val="en-GB"/>
        </w:rPr>
      </w:pPr>
      <w:r>
        <w:rPr>
          <w:lang w:val="en-GB"/>
        </w:rPr>
        <w:t xml:space="preserve">We added two attributes to the </w:t>
      </w:r>
      <w:proofErr w:type="spellStart"/>
      <w:r>
        <w:rPr>
          <w:lang w:val="en-GB"/>
        </w:rPr>
        <w:t>ObservationProcedure</w:t>
      </w:r>
      <w:proofErr w:type="spellEnd"/>
      <w:r>
        <w:rPr>
          <w:lang w:val="en-GB"/>
        </w:rPr>
        <w:t xml:space="preserve"> class, namely type &amp; specification</w:t>
      </w:r>
    </w:p>
    <w:p w14:paraId="5112733D" w14:textId="7030CA2C" w:rsidR="00CE4B15" w:rsidRDefault="00CE4B15" w:rsidP="00CE4B15">
      <w:pPr>
        <w:pStyle w:val="ListParagraph"/>
        <w:numPr>
          <w:ilvl w:val="0"/>
          <w:numId w:val="36"/>
        </w:numPr>
        <w:jc w:val="both"/>
        <w:rPr>
          <w:lang w:val="en-GB"/>
        </w:rPr>
      </w:pPr>
      <w:r>
        <w:rPr>
          <w:lang w:val="en-GB"/>
        </w:rPr>
        <w:t xml:space="preserve">Based on FIWARE Device, we also added attributes to Sensor, System &amp; Platform. This was done by creating a superclass to the model that </w:t>
      </w:r>
      <w:r w:rsidR="006756F9">
        <w:rPr>
          <w:lang w:val="en-GB"/>
        </w:rPr>
        <w:t>generalizes System &amp; Platform</w:t>
      </w:r>
    </w:p>
    <w:p w14:paraId="1AC8E19D" w14:textId="33660994" w:rsidR="006756F9" w:rsidRPr="00CE4B15" w:rsidRDefault="006756F9" w:rsidP="00CE4B15">
      <w:pPr>
        <w:pStyle w:val="ListParagraph"/>
        <w:numPr>
          <w:ilvl w:val="0"/>
          <w:numId w:val="36"/>
        </w:numPr>
        <w:jc w:val="both"/>
        <w:rPr>
          <w:lang w:val="en-GB"/>
        </w:rPr>
      </w:pPr>
      <w:r>
        <w:rPr>
          <w:noProof/>
        </w:rPr>
        <w:lastRenderedPageBreak/>
        <w:drawing>
          <wp:anchor distT="0" distB="0" distL="114300" distR="114300" simplePos="0" relativeHeight="251658240" behindDoc="0" locked="0" layoutInCell="1" allowOverlap="1" wp14:anchorId="261C87BD" wp14:editId="6C8A3D64">
            <wp:simplePos x="0" y="0"/>
            <wp:positionH relativeFrom="margin">
              <wp:align>center</wp:align>
            </wp:positionH>
            <wp:positionV relativeFrom="paragraph">
              <wp:posOffset>838117</wp:posOffset>
            </wp:positionV>
            <wp:extent cx="4842344" cy="3386371"/>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2344" cy="3386371"/>
                    </a:xfrm>
                    <a:prstGeom prst="rect">
                      <a:avLst/>
                    </a:prstGeom>
                  </pic:spPr>
                </pic:pic>
              </a:graphicData>
            </a:graphic>
          </wp:anchor>
        </w:drawing>
      </w:r>
      <w:r>
        <w:rPr>
          <w:noProof/>
        </w:rPr>
        <w:drawing>
          <wp:anchor distT="0" distB="0" distL="114300" distR="114300" simplePos="0" relativeHeight="251659264" behindDoc="0" locked="0" layoutInCell="1" allowOverlap="1" wp14:anchorId="36256445" wp14:editId="1AEBB8EE">
            <wp:simplePos x="0" y="0"/>
            <wp:positionH relativeFrom="margin">
              <wp:align>center</wp:align>
            </wp:positionH>
            <wp:positionV relativeFrom="paragraph">
              <wp:posOffset>4258227</wp:posOffset>
            </wp:positionV>
            <wp:extent cx="4667415" cy="3267802"/>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415" cy="3267802"/>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Lastly, we added the </w:t>
      </w:r>
      <w:proofErr w:type="spellStart"/>
      <w:r>
        <w:rPr>
          <w:lang w:val="en-GB"/>
        </w:rPr>
        <w:t>samplingProcess</w:t>
      </w:r>
      <w:proofErr w:type="spellEnd"/>
      <w:r>
        <w:rPr>
          <w:lang w:val="en-GB"/>
        </w:rPr>
        <w:t xml:space="preserve"> as well as the Sampling activity and Sampler to the model. This will allow the model to specify more detailed information on the Sampling activity as well as the sampling procedure used as well as give information on the device that was used to sample the specimen. </w:t>
      </w:r>
    </w:p>
    <w:p w14:paraId="020E100B" w14:textId="417D1D60" w:rsidR="00780E61" w:rsidRDefault="00780E61" w:rsidP="00780E61">
      <w:pPr>
        <w:jc w:val="both"/>
        <w:rPr>
          <w:lang w:val="en-GB"/>
        </w:rPr>
      </w:pPr>
    </w:p>
    <w:p w14:paraId="0DF1A04C" w14:textId="19E37A58" w:rsidR="006756F9" w:rsidRPr="00780E61" w:rsidRDefault="006756F9" w:rsidP="00780E61">
      <w:pPr>
        <w:jc w:val="both"/>
        <w:rPr>
          <w:lang w:val="en-GB"/>
        </w:rPr>
      </w:pPr>
      <w:r>
        <w:rPr>
          <w:noProof/>
        </w:rPr>
        <w:drawing>
          <wp:anchor distT="0" distB="0" distL="114300" distR="114300" simplePos="0" relativeHeight="251660288" behindDoc="0" locked="0" layoutInCell="1" allowOverlap="1" wp14:anchorId="00A831BC" wp14:editId="46D939CA">
            <wp:simplePos x="0" y="0"/>
            <wp:positionH relativeFrom="margin">
              <wp:align>right</wp:align>
            </wp:positionH>
            <wp:positionV relativeFrom="paragraph">
              <wp:posOffset>4563000</wp:posOffset>
            </wp:positionV>
            <wp:extent cx="2615565" cy="175958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5565" cy="1759585"/>
                    </a:xfrm>
                    <a:prstGeom prst="rect">
                      <a:avLst/>
                    </a:prstGeom>
                  </pic:spPr>
                </pic:pic>
              </a:graphicData>
            </a:graphic>
          </wp:anchor>
        </w:drawing>
      </w:r>
      <w:r>
        <w:rPr>
          <w:noProof/>
        </w:rPr>
        <w:drawing>
          <wp:inline distT="0" distB="0" distL="0" distR="0" wp14:anchorId="3A03708D" wp14:editId="26538641">
            <wp:extent cx="6299835" cy="451675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4516755"/>
                    </a:xfrm>
                    <a:prstGeom prst="rect">
                      <a:avLst/>
                    </a:prstGeom>
                  </pic:spPr>
                </pic:pic>
              </a:graphicData>
            </a:graphic>
          </wp:inline>
        </w:drawing>
      </w:r>
    </w:p>
    <w:p w14:paraId="331E4F80" w14:textId="2CD24666" w:rsidR="00780E61" w:rsidRDefault="006756F9">
      <w:pPr>
        <w:widowControl/>
        <w:spacing w:before="0" w:after="160" w:line="259" w:lineRule="auto"/>
        <w:rPr>
          <w:u w:val="single"/>
          <w:lang w:val="en-GB"/>
        </w:rPr>
      </w:pPr>
      <w:bookmarkStart w:id="2" w:name="_v52a7nrp28ai" w:colFirst="0" w:colLast="0"/>
      <w:bookmarkEnd w:id="2"/>
      <w:r>
        <w:rPr>
          <w:u w:val="single"/>
          <w:lang w:val="en-GB"/>
        </w:rPr>
        <w:t>Air &amp; Water model</w:t>
      </w:r>
    </w:p>
    <w:p w14:paraId="7DE65681" w14:textId="19A7B209" w:rsidR="009B1CB9" w:rsidRDefault="006756F9">
      <w:pPr>
        <w:widowControl/>
        <w:spacing w:before="0" w:after="160" w:line="259" w:lineRule="auto"/>
        <w:rPr>
          <w:lang w:val="en-GB"/>
        </w:rPr>
      </w:pPr>
      <w:r>
        <w:rPr>
          <w:lang w:val="en-GB"/>
        </w:rPr>
        <w:t>There were no major changes to the Air and Water models. The main change that happened was a simplification of the models, because there is no need to redefine what’s already present in the core model. All building blocks from the core model can be freely reused in the Air &amp; Water models.</w:t>
      </w:r>
    </w:p>
    <w:p w14:paraId="5165D0AB" w14:textId="1A2A2E48" w:rsidR="006756F9" w:rsidRDefault="003B0F0B">
      <w:pPr>
        <w:widowControl/>
        <w:spacing w:before="0" w:after="160" w:line="259" w:lineRule="auto"/>
        <w:rPr>
          <w:lang w:val="en-GB"/>
        </w:rPr>
      </w:pPr>
      <w:r>
        <w:rPr>
          <w:lang w:val="en-GB"/>
        </w:rPr>
        <w:t xml:space="preserve">An additional side note to the models is that one should see the Air &amp; Water models in different types of layers (see image below). On the one hand we have the ISO Observations and Measurements model which forms the core of these models. On top of that, our core model is built with additional elements from SSN, SOSA and other relevant models. Lastly, the application profiles of Air and Water have been defined which can reuse elements of the Core and ISO O&amp;M application profiles. </w:t>
      </w:r>
    </w:p>
    <w:p w14:paraId="7CAE10CB" w14:textId="73DAB4A3" w:rsidR="009B1CB9" w:rsidRDefault="006756F9">
      <w:pPr>
        <w:widowControl/>
        <w:spacing w:before="0" w:after="160" w:line="259" w:lineRule="auto"/>
        <w:rPr>
          <w:u w:val="single"/>
          <w:lang w:val="en-GB"/>
        </w:rPr>
      </w:pPr>
      <w:r>
        <w:rPr>
          <w:noProof/>
        </w:rPr>
        <w:lastRenderedPageBreak/>
        <w:drawing>
          <wp:anchor distT="0" distB="0" distL="114300" distR="114300" simplePos="0" relativeHeight="251661312" behindDoc="0" locked="0" layoutInCell="1" allowOverlap="1" wp14:anchorId="2850BFA9" wp14:editId="049C7342">
            <wp:simplePos x="0" y="0"/>
            <wp:positionH relativeFrom="page">
              <wp:align>center</wp:align>
            </wp:positionH>
            <wp:positionV relativeFrom="paragraph">
              <wp:posOffset>27029</wp:posOffset>
            </wp:positionV>
            <wp:extent cx="3164619" cy="12080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64619" cy="1208095"/>
                    </a:xfrm>
                    <a:prstGeom prst="rect">
                      <a:avLst/>
                    </a:prstGeom>
                  </pic:spPr>
                </pic:pic>
              </a:graphicData>
            </a:graphic>
          </wp:anchor>
        </w:drawing>
      </w:r>
    </w:p>
    <w:p w14:paraId="2DCCEB4C" w14:textId="296BA165" w:rsidR="006756F9" w:rsidRDefault="006756F9">
      <w:pPr>
        <w:widowControl/>
        <w:spacing w:before="0" w:after="160" w:line="259" w:lineRule="auto"/>
        <w:rPr>
          <w:u w:val="single"/>
          <w:lang w:val="en-GB"/>
        </w:rPr>
      </w:pPr>
    </w:p>
    <w:p w14:paraId="153BD52A" w14:textId="4797F0DD" w:rsidR="005F3F01" w:rsidRPr="005F3F01" w:rsidRDefault="003B0F0B" w:rsidP="005F3F01">
      <w:pPr>
        <w:pStyle w:val="ListParagraph"/>
        <w:numPr>
          <w:ilvl w:val="0"/>
          <w:numId w:val="1"/>
        </w:numPr>
        <w:rPr>
          <w:b/>
          <w:smallCaps/>
          <w:color w:val="373636"/>
          <w:sz w:val="36"/>
          <w:szCs w:val="36"/>
          <w:lang w:val="en-GB"/>
        </w:rPr>
      </w:pPr>
      <w:r>
        <w:rPr>
          <w:b/>
          <w:smallCaps/>
          <w:color w:val="373636"/>
          <w:sz w:val="36"/>
          <w:szCs w:val="36"/>
          <w:lang w:val="en-GB"/>
        </w:rPr>
        <w:t>Definitions</w:t>
      </w:r>
    </w:p>
    <w:p w14:paraId="4DB0B3F2" w14:textId="3E51A60E" w:rsidR="00864B6C" w:rsidRDefault="00696FEF" w:rsidP="00864B6C">
      <w:pPr>
        <w:widowControl/>
        <w:spacing w:before="0" w:after="0"/>
        <w:rPr>
          <w:lang w:val="en-GB"/>
        </w:rPr>
      </w:pPr>
      <w:bookmarkStart w:id="3" w:name="_6kcwgh7ci9j0" w:colFirst="0" w:colLast="0"/>
      <w:bookmarkEnd w:id="3"/>
      <w:r>
        <w:rPr>
          <w:lang w:val="en-GB"/>
        </w:rPr>
        <w:t xml:space="preserve">We received some input on the definitions via </w:t>
      </w:r>
      <w:proofErr w:type="spellStart"/>
      <w:r>
        <w:rPr>
          <w:lang w:val="en-GB"/>
        </w:rPr>
        <w:t>Github</w:t>
      </w:r>
      <w:proofErr w:type="spellEnd"/>
      <w:r>
        <w:rPr>
          <w:lang w:val="en-GB"/>
        </w:rPr>
        <w:t xml:space="preserve"> and addressed them during the workshop. Below an overview of the changes that were discussed:</w:t>
      </w:r>
    </w:p>
    <w:p w14:paraId="5D5C463E" w14:textId="7920DC10" w:rsidR="00696FEF" w:rsidRDefault="00696FEF" w:rsidP="00696FEF">
      <w:pPr>
        <w:pStyle w:val="ListParagraph"/>
        <w:widowControl/>
        <w:numPr>
          <w:ilvl w:val="0"/>
          <w:numId w:val="37"/>
        </w:numPr>
        <w:spacing w:before="0" w:after="0"/>
        <w:rPr>
          <w:lang w:val="en-GB"/>
        </w:rPr>
      </w:pPr>
      <w:r>
        <w:rPr>
          <w:lang w:val="en-GB"/>
        </w:rPr>
        <w:t>Observation: Initially, the definition for Observation was taken from ISO O&amp;M and an observation was described as “the act of observing a property”.</w:t>
      </w:r>
      <w:r>
        <w:rPr>
          <w:lang w:val="en-GB"/>
        </w:rPr>
        <w:br/>
        <w:t>This was changed to the following definition:</w:t>
      </w:r>
      <w:r>
        <w:rPr>
          <w:lang w:val="en-GB"/>
        </w:rPr>
        <w:br/>
        <w:t xml:space="preserve">“The determination of the value of a particular characteristic of an object at a given time or between two times”. </w:t>
      </w:r>
      <w:r>
        <w:rPr>
          <w:lang w:val="en-GB"/>
        </w:rPr>
        <w:br/>
      </w:r>
      <w:r>
        <w:rPr>
          <w:lang w:val="en-GB"/>
        </w:rPr>
        <w:br/>
        <w:t xml:space="preserve">The following part of the </w:t>
      </w:r>
      <w:proofErr w:type="spellStart"/>
      <w:r>
        <w:rPr>
          <w:lang w:val="en-GB"/>
        </w:rPr>
        <w:t>usageNote</w:t>
      </w:r>
      <w:proofErr w:type="spellEnd"/>
      <w:r>
        <w:rPr>
          <w:lang w:val="en-GB"/>
        </w:rPr>
        <w:t xml:space="preserve"> will also be deleted: “</w:t>
      </w:r>
      <w:r w:rsidRPr="00696FEF">
        <w:rPr>
          <w:lang w:val="en-GB"/>
        </w:rPr>
        <w:t xml:space="preserve">An observation is the act of observing a property of a feature to come to a result. </w:t>
      </w:r>
      <w:r w:rsidRPr="00696FEF">
        <w:rPr>
          <w:strike/>
          <w:lang w:val="en-GB"/>
        </w:rPr>
        <w:t xml:space="preserve">An observation </w:t>
      </w:r>
      <w:proofErr w:type="gramStart"/>
      <w:r w:rsidRPr="00696FEF">
        <w:rPr>
          <w:strike/>
          <w:lang w:val="en-GB"/>
        </w:rPr>
        <w:t>can be seen as</w:t>
      </w:r>
      <w:proofErr w:type="gramEnd"/>
      <w:r w:rsidRPr="00696FEF">
        <w:rPr>
          <w:strike/>
          <w:lang w:val="en-GB"/>
        </w:rPr>
        <w:t xml:space="preserve"> a composed object consisting of components that provide relevant observation details</w:t>
      </w:r>
      <w:r>
        <w:rPr>
          <w:lang w:val="en-GB"/>
        </w:rPr>
        <w:t>”</w:t>
      </w:r>
      <w:r>
        <w:rPr>
          <w:lang w:val="en-GB"/>
        </w:rPr>
        <w:br/>
      </w:r>
    </w:p>
    <w:p w14:paraId="7C38F868" w14:textId="77777777" w:rsidR="00696FEF" w:rsidRDefault="00696FEF" w:rsidP="00696FEF">
      <w:pPr>
        <w:pStyle w:val="ListParagraph"/>
        <w:widowControl/>
        <w:numPr>
          <w:ilvl w:val="0"/>
          <w:numId w:val="37"/>
        </w:numPr>
        <w:spacing w:before="0" w:after="0"/>
        <w:rPr>
          <w:lang w:val="en-GB"/>
        </w:rPr>
      </w:pPr>
      <w:r>
        <w:rPr>
          <w:lang w:val="en-GB"/>
        </w:rPr>
        <w:t>With regards to the definitions of Procedure, Platform and System capabilities, we removed the reference to actuation/actuators from the definitions. This decision was taken as actuation is not included in the models.</w:t>
      </w:r>
      <w:r>
        <w:rPr>
          <w:lang w:val="en-GB"/>
        </w:rPr>
        <w:br/>
      </w:r>
    </w:p>
    <w:p w14:paraId="3DC45546" w14:textId="4E004A8E" w:rsidR="00696FEF" w:rsidRDefault="00696FEF" w:rsidP="00696FEF">
      <w:pPr>
        <w:pStyle w:val="ListParagraph"/>
        <w:widowControl/>
        <w:numPr>
          <w:ilvl w:val="0"/>
          <w:numId w:val="37"/>
        </w:numPr>
        <w:spacing w:before="0" w:after="0"/>
        <w:rPr>
          <w:lang w:val="en-GB"/>
        </w:rPr>
      </w:pPr>
      <w:proofErr w:type="spellStart"/>
      <w:r>
        <w:rPr>
          <w:lang w:val="en-GB"/>
        </w:rPr>
        <w:t>PropertyType</w:t>
      </w:r>
      <w:proofErr w:type="spellEnd"/>
      <w:r>
        <w:rPr>
          <w:lang w:val="en-GB"/>
        </w:rPr>
        <w:t>: No change was made.</w:t>
      </w:r>
      <w:r>
        <w:rPr>
          <w:lang w:val="en-GB"/>
        </w:rPr>
        <w:br/>
      </w:r>
    </w:p>
    <w:p w14:paraId="4B7B1138" w14:textId="3FE57C38" w:rsidR="00696FEF" w:rsidRPr="00696FEF" w:rsidRDefault="00696FEF" w:rsidP="00696FEF">
      <w:pPr>
        <w:pStyle w:val="ListParagraph"/>
        <w:widowControl/>
        <w:numPr>
          <w:ilvl w:val="0"/>
          <w:numId w:val="37"/>
        </w:numPr>
        <w:spacing w:before="0" w:after="0"/>
        <w:rPr>
          <w:lang w:val="en-GB"/>
        </w:rPr>
      </w:pPr>
      <w:r>
        <w:rPr>
          <w:lang w:val="en-GB"/>
        </w:rPr>
        <w:t>Metadata: No change was made.</w:t>
      </w:r>
      <w:r w:rsidRPr="00696FEF">
        <w:rPr>
          <w:lang w:val="en-GB"/>
        </w:rPr>
        <w:br/>
      </w:r>
    </w:p>
    <w:p w14:paraId="178296BA" w14:textId="61DB478F" w:rsidR="00696FEF" w:rsidRPr="00696FEF" w:rsidRDefault="00696FEF" w:rsidP="00696FEF">
      <w:pPr>
        <w:pStyle w:val="ListParagraph"/>
        <w:widowControl/>
        <w:numPr>
          <w:ilvl w:val="0"/>
          <w:numId w:val="37"/>
        </w:numPr>
        <w:spacing w:before="0" w:after="0"/>
        <w:rPr>
          <w:lang w:val="en-GB"/>
        </w:rPr>
      </w:pPr>
      <w:proofErr w:type="spellStart"/>
      <w:r>
        <w:rPr>
          <w:lang w:val="en-GB"/>
        </w:rPr>
        <w:t>AirFeature</w:t>
      </w:r>
      <w:proofErr w:type="spellEnd"/>
      <w:r>
        <w:rPr>
          <w:lang w:val="en-GB"/>
        </w:rPr>
        <w:t xml:space="preserve"> &amp; </w:t>
      </w:r>
      <w:proofErr w:type="spellStart"/>
      <w:r>
        <w:rPr>
          <w:lang w:val="en-GB"/>
        </w:rPr>
        <w:t>WaterFeature</w:t>
      </w:r>
      <w:proofErr w:type="spellEnd"/>
      <w:r>
        <w:rPr>
          <w:lang w:val="en-GB"/>
        </w:rPr>
        <w:t>: No change was made.</w:t>
      </w:r>
      <w:r>
        <w:rPr>
          <w:lang w:val="en-GB"/>
        </w:rPr>
        <w:br/>
      </w:r>
    </w:p>
    <w:p w14:paraId="510349BF" w14:textId="70771E26" w:rsidR="005F3F01" w:rsidRPr="005F3F01" w:rsidRDefault="00696FEF" w:rsidP="005F3F01">
      <w:pPr>
        <w:pStyle w:val="ListParagraph"/>
        <w:numPr>
          <w:ilvl w:val="0"/>
          <w:numId w:val="1"/>
        </w:numPr>
        <w:rPr>
          <w:b/>
          <w:smallCaps/>
          <w:color w:val="373636"/>
          <w:sz w:val="36"/>
          <w:szCs w:val="36"/>
          <w:lang w:val="en-GB"/>
        </w:rPr>
      </w:pPr>
      <w:r>
        <w:rPr>
          <w:b/>
          <w:smallCaps/>
          <w:color w:val="373636"/>
          <w:sz w:val="36"/>
          <w:szCs w:val="36"/>
          <w:lang w:val="en-GB"/>
        </w:rPr>
        <w:t>Online Publication</w:t>
      </w:r>
    </w:p>
    <w:p w14:paraId="06310100" w14:textId="07E68A85" w:rsidR="005F3F01" w:rsidRDefault="00696FEF" w:rsidP="005F3F01">
      <w:pPr>
        <w:rPr>
          <w:lang w:val="en-GB"/>
        </w:rPr>
      </w:pPr>
      <w:r>
        <w:rPr>
          <w:lang w:val="en-GB"/>
        </w:rPr>
        <w:t>A first version of the specifications has been made for the public review and can be accessed via the following links:</w:t>
      </w:r>
    </w:p>
    <w:p w14:paraId="325CD1CE" w14:textId="6478E921" w:rsidR="00696FEF" w:rsidRPr="00696FEF" w:rsidRDefault="00696FEF" w:rsidP="00696FEF">
      <w:pPr>
        <w:pStyle w:val="ListParagraph"/>
        <w:numPr>
          <w:ilvl w:val="0"/>
          <w:numId w:val="38"/>
        </w:numPr>
        <w:rPr>
          <w:sz w:val="20"/>
          <w:szCs w:val="20"/>
          <w:lang w:val="en-GB"/>
        </w:rPr>
      </w:pPr>
      <w:r w:rsidRPr="00514AF3">
        <w:rPr>
          <w:lang w:val="en-GB"/>
        </w:rPr>
        <w:t>CORE</w:t>
      </w:r>
      <w:r w:rsidRPr="00696FEF">
        <w:rPr>
          <w:sz w:val="20"/>
          <w:szCs w:val="20"/>
          <w:lang w:val="en-GB"/>
        </w:rPr>
        <w:t xml:space="preserve">: </w:t>
      </w:r>
      <w:hyperlink r:id="rId21" w:history="1">
        <w:r w:rsidRPr="00696FEF">
          <w:rPr>
            <w:rStyle w:val="Hyperlink"/>
            <w:sz w:val="20"/>
            <w:szCs w:val="20"/>
            <w:lang w:val="en-GB"/>
          </w:rPr>
          <w:t>https://test.data.vlaanderen.be/doc/applicatieprofiel/AirAndWater/Core/ontwerpstandaard/2021-04-16</w:t>
        </w:r>
      </w:hyperlink>
    </w:p>
    <w:p w14:paraId="6EBAFFD3" w14:textId="17523C69" w:rsidR="00696FEF" w:rsidRPr="00696FEF" w:rsidRDefault="00696FEF" w:rsidP="00696FEF">
      <w:pPr>
        <w:pStyle w:val="ListParagraph"/>
        <w:numPr>
          <w:ilvl w:val="0"/>
          <w:numId w:val="38"/>
        </w:numPr>
        <w:rPr>
          <w:sz w:val="20"/>
          <w:szCs w:val="20"/>
          <w:lang w:val="en-GB"/>
        </w:rPr>
      </w:pPr>
      <w:r w:rsidRPr="00514AF3">
        <w:rPr>
          <w:sz w:val="24"/>
          <w:szCs w:val="24"/>
          <w:lang w:val="en-GB"/>
        </w:rPr>
        <w:lastRenderedPageBreak/>
        <w:t>Air</w:t>
      </w:r>
      <w:r w:rsidRPr="00696FEF">
        <w:rPr>
          <w:sz w:val="20"/>
          <w:szCs w:val="20"/>
          <w:lang w:val="en-GB"/>
        </w:rPr>
        <w:t xml:space="preserve">: </w:t>
      </w:r>
      <w:hyperlink r:id="rId22" w:history="1">
        <w:r w:rsidRPr="00696FEF">
          <w:rPr>
            <w:rStyle w:val="Hyperlink"/>
            <w:sz w:val="20"/>
            <w:szCs w:val="20"/>
            <w:lang w:val="en-GB"/>
          </w:rPr>
          <w:t>https://test.data.vlaanderen.be/doc/applicatieprofiel/AirAndWater/Air/ontwerpstandaard/2021-04-16</w:t>
        </w:r>
      </w:hyperlink>
    </w:p>
    <w:p w14:paraId="2BF5D083" w14:textId="56941943" w:rsidR="00696FEF" w:rsidRPr="00696FEF" w:rsidRDefault="00696FEF" w:rsidP="00696FEF">
      <w:pPr>
        <w:pStyle w:val="ListParagraph"/>
        <w:numPr>
          <w:ilvl w:val="0"/>
          <w:numId w:val="38"/>
        </w:numPr>
        <w:rPr>
          <w:sz w:val="20"/>
          <w:szCs w:val="20"/>
          <w:lang w:val="en-GB"/>
        </w:rPr>
      </w:pPr>
      <w:r w:rsidRPr="00514AF3">
        <w:rPr>
          <w:sz w:val="24"/>
          <w:szCs w:val="24"/>
          <w:lang w:val="en-GB"/>
        </w:rPr>
        <w:t>Water</w:t>
      </w:r>
      <w:r w:rsidRPr="00696FEF">
        <w:rPr>
          <w:sz w:val="20"/>
          <w:szCs w:val="20"/>
          <w:lang w:val="en-GB"/>
        </w:rPr>
        <w:t xml:space="preserve">: </w:t>
      </w:r>
      <w:hyperlink r:id="rId23" w:history="1">
        <w:r w:rsidRPr="00696FEF">
          <w:rPr>
            <w:rStyle w:val="Hyperlink"/>
            <w:sz w:val="20"/>
            <w:szCs w:val="20"/>
            <w:lang w:val="en-GB"/>
          </w:rPr>
          <w:t>https://test.data.vlaanderen.be/doc/applicatieprofiel/AirAndWater/Water/ontwerpstandaard/2021-04-16</w:t>
        </w:r>
      </w:hyperlink>
    </w:p>
    <w:p w14:paraId="6C48674F" w14:textId="77777777" w:rsidR="00696FEF" w:rsidRPr="00696FEF" w:rsidRDefault="00696FEF" w:rsidP="00696FEF">
      <w:pPr>
        <w:ind w:left="360"/>
        <w:rPr>
          <w:lang w:val="en-GB"/>
        </w:rPr>
      </w:pPr>
    </w:p>
    <w:p w14:paraId="252AE433" w14:textId="1017B97E" w:rsidR="005F3F01" w:rsidRPr="0023711C" w:rsidRDefault="00696FEF" w:rsidP="005F3F01">
      <w:pPr>
        <w:rPr>
          <w:sz w:val="24"/>
          <w:szCs w:val="24"/>
          <w:lang w:val="en-GB"/>
        </w:rPr>
      </w:pPr>
      <w:r w:rsidRPr="0023711C">
        <w:rPr>
          <w:sz w:val="24"/>
          <w:szCs w:val="24"/>
          <w:lang w:val="en-GB"/>
        </w:rPr>
        <w:t xml:space="preserve">These are currently still in the </w:t>
      </w:r>
      <w:r w:rsidR="00514AF3">
        <w:rPr>
          <w:sz w:val="24"/>
          <w:szCs w:val="24"/>
          <w:lang w:val="en-GB"/>
        </w:rPr>
        <w:t>D</w:t>
      </w:r>
      <w:r w:rsidRPr="0023711C">
        <w:rPr>
          <w:sz w:val="24"/>
          <w:szCs w:val="24"/>
          <w:lang w:val="en-GB"/>
        </w:rPr>
        <w:t>utch templates and will be migrated to the English purl.eu domain</w:t>
      </w:r>
      <w:r w:rsidR="0023711C" w:rsidRPr="0023711C">
        <w:rPr>
          <w:sz w:val="24"/>
          <w:szCs w:val="24"/>
          <w:lang w:val="en-GB"/>
        </w:rPr>
        <w:t xml:space="preserve"> during the public review. Please take your time to check the models and provide feedback via the  </w:t>
      </w:r>
      <w:hyperlink r:id="rId24" w:history="1">
        <w:proofErr w:type="spellStart"/>
        <w:r w:rsidR="0023711C" w:rsidRPr="0023711C">
          <w:rPr>
            <w:rStyle w:val="Hyperlink"/>
            <w:rFonts w:ascii="Arial" w:hAnsi="Arial" w:cs="Arial"/>
            <w:b/>
            <w:bCs/>
            <w:color w:val="3C96BE"/>
            <w:sz w:val="24"/>
            <w:szCs w:val="24"/>
            <w:lang w:val="en-GB"/>
          </w:rPr>
          <w:t>Github</w:t>
        </w:r>
        <w:proofErr w:type="spellEnd"/>
        <w:r w:rsidR="0023711C" w:rsidRPr="0023711C">
          <w:rPr>
            <w:rStyle w:val="Hyperlink"/>
            <w:rFonts w:ascii="Arial" w:hAnsi="Arial" w:cs="Arial"/>
            <w:b/>
            <w:bCs/>
            <w:color w:val="3C96BE"/>
            <w:sz w:val="24"/>
            <w:szCs w:val="24"/>
            <w:lang w:val="en-GB"/>
          </w:rPr>
          <w:t xml:space="preserve"> repository</w:t>
        </w:r>
      </w:hyperlink>
      <w:r w:rsidR="0023711C" w:rsidRPr="0023711C">
        <w:rPr>
          <w:sz w:val="24"/>
          <w:szCs w:val="24"/>
          <w:lang w:val="en-GB"/>
        </w:rPr>
        <w:t xml:space="preserve">. All input will be </w:t>
      </w:r>
      <w:r w:rsidR="00514AF3" w:rsidRPr="0023711C">
        <w:rPr>
          <w:sz w:val="24"/>
          <w:szCs w:val="24"/>
          <w:lang w:val="en-GB"/>
        </w:rPr>
        <w:t>processed,</w:t>
      </w:r>
      <w:r w:rsidR="0023711C" w:rsidRPr="0023711C">
        <w:rPr>
          <w:sz w:val="24"/>
          <w:szCs w:val="24"/>
          <w:lang w:val="en-GB"/>
        </w:rPr>
        <w:t xml:space="preserve"> and the model will be updated by the end of the public review. </w:t>
      </w:r>
    </w:p>
    <w:p w14:paraId="3F77BFC6" w14:textId="557E9265" w:rsidR="00E107BA" w:rsidRDefault="0023711C" w:rsidP="005F3F01">
      <w:pPr>
        <w:pStyle w:val="ListParagraph"/>
        <w:numPr>
          <w:ilvl w:val="0"/>
          <w:numId w:val="1"/>
        </w:numPr>
        <w:rPr>
          <w:b/>
          <w:smallCaps/>
          <w:color w:val="373636"/>
          <w:sz w:val="36"/>
          <w:szCs w:val="36"/>
          <w:lang w:val="en-GB"/>
        </w:rPr>
      </w:pPr>
      <w:bookmarkStart w:id="4" w:name="_gkaj22ihzxv0" w:colFirst="0" w:colLast="0"/>
      <w:bookmarkEnd w:id="4"/>
      <w:proofErr w:type="spellStart"/>
      <w:r>
        <w:rPr>
          <w:b/>
          <w:smallCaps/>
          <w:color w:val="373636"/>
          <w:sz w:val="36"/>
          <w:szCs w:val="36"/>
          <w:lang w:val="en-GB"/>
        </w:rPr>
        <w:t>Ngsi-ld</w:t>
      </w:r>
      <w:proofErr w:type="spellEnd"/>
      <w:r>
        <w:rPr>
          <w:b/>
          <w:smallCaps/>
          <w:color w:val="373636"/>
          <w:sz w:val="36"/>
          <w:szCs w:val="36"/>
          <w:lang w:val="en-GB"/>
        </w:rPr>
        <w:t xml:space="preserve"> alignment</w:t>
      </w:r>
    </w:p>
    <w:p w14:paraId="4EAB4785" w14:textId="58E5241E" w:rsidR="00E107BA" w:rsidRDefault="0023711C" w:rsidP="00E107BA">
      <w:pPr>
        <w:pStyle w:val="NoSpacing"/>
        <w:rPr>
          <w:sz w:val="24"/>
          <w:szCs w:val="24"/>
          <w:lang w:val="en-GB"/>
        </w:rPr>
      </w:pPr>
      <w:r>
        <w:rPr>
          <w:noProof/>
        </w:rPr>
        <w:drawing>
          <wp:anchor distT="0" distB="0" distL="114300" distR="114300" simplePos="0" relativeHeight="251662336" behindDoc="0" locked="0" layoutInCell="1" allowOverlap="1" wp14:anchorId="7120A996" wp14:editId="3A377AE0">
            <wp:simplePos x="0" y="0"/>
            <wp:positionH relativeFrom="column">
              <wp:posOffset>3056228</wp:posOffset>
            </wp:positionH>
            <wp:positionV relativeFrom="paragraph">
              <wp:posOffset>4915</wp:posOffset>
            </wp:positionV>
            <wp:extent cx="3457575" cy="2314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57575" cy="2314575"/>
                    </a:xfrm>
                    <a:prstGeom prst="rect">
                      <a:avLst/>
                    </a:prstGeom>
                  </pic:spPr>
                </pic:pic>
              </a:graphicData>
            </a:graphic>
          </wp:anchor>
        </w:drawing>
      </w:r>
      <w:r w:rsidRPr="0023711C">
        <w:rPr>
          <w:sz w:val="24"/>
          <w:szCs w:val="24"/>
          <w:lang w:val="en-GB"/>
        </w:rPr>
        <w:t>Several parti</w:t>
      </w:r>
      <w:r>
        <w:rPr>
          <w:sz w:val="24"/>
          <w:szCs w:val="24"/>
          <w:lang w:val="en-GB"/>
        </w:rPr>
        <w:t xml:space="preserve">cipants indicated that they work with FIWARE data brokers that exchange information in NGSI-LD format. The main question that </w:t>
      </w:r>
      <w:proofErr w:type="gramStart"/>
      <w:r>
        <w:rPr>
          <w:sz w:val="24"/>
          <w:szCs w:val="24"/>
          <w:lang w:val="en-GB"/>
        </w:rPr>
        <w:t>rose up</w:t>
      </w:r>
      <w:proofErr w:type="gramEnd"/>
      <w:r>
        <w:rPr>
          <w:sz w:val="24"/>
          <w:szCs w:val="24"/>
          <w:lang w:val="en-GB"/>
        </w:rPr>
        <w:t xml:space="preserve"> was how to be able to communicate with these data brokers and according to the models of OSLO Air &amp; Water. </w:t>
      </w:r>
    </w:p>
    <w:p w14:paraId="60032A54" w14:textId="669ABA2C" w:rsidR="0023711C" w:rsidRDefault="0023711C" w:rsidP="00E107BA">
      <w:pPr>
        <w:pStyle w:val="NoSpacing"/>
        <w:rPr>
          <w:sz w:val="24"/>
          <w:szCs w:val="24"/>
          <w:lang w:val="en-GB"/>
        </w:rPr>
      </w:pPr>
    </w:p>
    <w:p w14:paraId="492E1674" w14:textId="69A76F95" w:rsidR="0023711C" w:rsidRDefault="0023711C" w:rsidP="00E107BA">
      <w:pPr>
        <w:pStyle w:val="NoSpacing"/>
        <w:rPr>
          <w:sz w:val="24"/>
          <w:szCs w:val="24"/>
          <w:lang w:val="en-GB"/>
        </w:rPr>
      </w:pPr>
      <w:proofErr w:type="gramStart"/>
      <w:r>
        <w:rPr>
          <w:sz w:val="24"/>
          <w:szCs w:val="24"/>
          <w:lang w:val="en-GB"/>
        </w:rPr>
        <w:t>Similar to</w:t>
      </w:r>
      <w:proofErr w:type="gramEnd"/>
      <w:r>
        <w:rPr>
          <w:sz w:val="24"/>
          <w:szCs w:val="24"/>
          <w:lang w:val="en-GB"/>
        </w:rPr>
        <w:t xml:space="preserve"> JSON-LD, NGSI-LD uses a context in order to give more information on the data that is being exchanged. One key difference however is that NGSI-LD will always include its own </w:t>
      </w:r>
      <w:hyperlink r:id="rId26" w:history="1">
        <w:r w:rsidRPr="0023711C">
          <w:rPr>
            <w:rStyle w:val="Hyperlink"/>
            <w:sz w:val="24"/>
            <w:szCs w:val="24"/>
            <w:lang w:val="en-GB"/>
          </w:rPr>
          <w:t>NGSI CORE CONTEXT</w:t>
        </w:r>
      </w:hyperlink>
      <w:r>
        <w:rPr>
          <w:sz w:val="24"/>
          <w:szCs w:val="24"/>
          <w:lang w:val="en-GB"/>
        </w:rPr>
        <w:t xml:space="preserve"> to define some core concepts (see extract on the right).</w:t>
      </w:r>
    </w:p>
    <w:p w14:paraId="57709B6B" w14:textId="16072E1E" w:rsidR="0023711C" w:rsidRDefault="0023711C" w:rsidP="00E107BA">
      <w:pPr>
        <w:pStyle w:val="NoSpacing"/>
        <w:rPr>
          <w:sz w:val="24"/>
          <w:szCs w:val="24"/>
          <w:lang w:val="en-GB"/>
        </w:rPr>
      </w:pPr>
    </w:p>
    <w:p w14:paraId="2C80EB00" w14:textId="7933C6B9" w:rsidR="0023711C" w:rsidRDefault="0023711C" w:rsidP="00E107BA">
      <w:pPr>
        <w:pStyle w:val="NoSpacing"/>
        <w:rPr>
          <w:sz w:val="24"/>
          <w:szCs w:val="24"/>
          <w:lang w:val="en-GB"/>
        </w:rPr>
      </w:pPr>
      <w:r>
        <w:rPr>
          <w:sz w:val="24"/>
          <w:szCs w:val="24"/>
          <w:lang w:val="en-GB"/>
        </w:rPr>
        <w:t xml:space="preserve">On top of this core context, NGSI-LD allows its users to define your own context file to specify which URIs need to be used. FIWARE shows this in one of their </w:t>
      </w:r>
      <w:hyperlink r:id="rId27" w:history="1">
        <w:proofErr w:type="spellStart"/>
        <w:r w:rsidRPr="0023711C">
          <w:rPr>
            <w:rStyle w:val="Hyperlink"/>
            <w:sz w:val="24"/>
            <w:szCs w:val="24"/>
            <w:lang w:val="en-GB"/>
          </w:rPr>
          <w:t>AirQualityObserved</w:t>
        </w:r>
        <w:proofErr w:type="spellEnd"/>
      </w:hyperlink>
      <w:r>
        <w:rPr>
          <w:sz w:val="24"/>
          <w:szCs w:val="24"/>
          <w:lang w:val="en-GB"/>
        </w:rPr>
        <w:t xml:space="preserve"> examples (red):</w:t>
      </w:r>
    </w:p>
    <w:p w14:paraId="39D133E6" w14:textId="29C0D2DA" w:rsidR="0023711C" w:rsidRDefault="0023711C" w:rsidP="00E107BA">
      <w:pPr>
        <w:pStyle w:val="NoSpacing"/>
        <w:rPr>
          <w:sz w:val="24"/>
          <w:szCs w:val="24"/>
          <w:lang w:val="en-GB"/>
        </w:rPr>
      </w:pPr>
    </w:p>
    <w:p w14:paraId="27FF5E4B" w14:textId="77777777" w:rsidR="0023711C" w:rsidRPr="0023711C" w:rsidRDefault="0023711C" w:rsidP="0023711C">
      <w:pPr>
        <w:widowControl/>
        <w:spacing w:before="0" w:after="0" w:line="240" w:lineRule="auto"/>
        <w:rPr>
          <w:rFonts w:ascii="Times New Roman" w:eastAsia="Times New Roman" w:hAnsi="Times New Roman" w:cs="Times New Roman"/>
          <w:sz w:val="24"/>
          <w:szCs w:val="24"/>
          <w:lang w:val="en-GB" w:eastAsia="nl-BE"/>
        </w:rPr>
      </w:pPr>
      <w:r w:rsidRPr="0023711C">
        <w:rPr>
          <w:rFonts w:ascii="Arial" w:eastAsia="Times New Roman" w:hAnsi="Arial" w:cs="Arial"/>
          <w:color w:val="000000"/>
          <w:sz w:val="20"/>
          <w:szCs w:val="20"/>
          <w:lang w:val="en-GB" w:eastAsia="nl-BE"/>
        </w:rPr>
        <w:t>"@context": [</w:t>
      </w:r>
    </w:p>
    <w:p w14:paraId="0AD11C92" w14:textId="77777777" w:rsidR="0023711C" w:rsidRPr="0023711C" w:rsidRDefault="0023711C" w:rsidP="0023711C">
      <w:pPr>
        <w:widowControl/>
        <w:spacing w:before="0" w:after="0" w:line="240" w:lineRule="auto"/>
        <w:rPr>
          <w:rFonts w:ascii="Times New Roman" w:eastAsia="Times New Roman" w:hAnsi="Times New Roman" w:cs="Times New Roman"/>
          <w:b/>
          <w:bCs/>
          <w:color w:val="FF0000"/>
          <w:sz w:val="24"/>
          <w:szCs w:val="24"/>
          <w:lang w:val="en-GB" w:eastAsia="nl-BE"/>
        </w:rPr>
      </w:pPr>
      <w:r w:rsidRPr="0023711C">
        <w:rPr>
          <w:rFonts w:ascii="Arial" w:eastAsia="Times New Roman" w:hAnsi="Arial" w:cs="Arial"/>
          <w:b/>
          <w:bCs/>
          <w:color w:val="FF0000"/>
          <w:sz w:val="20"/>
          <w:szCs w:val="20"/>
          <w:lang w:val="en-GB" w:eastAsia="nl-BE"/>
        </w:rPr>
        <w:t>        "https://schema.lab.fiware.org/</w:t>
      </w:r>
      <w:proofErr w:type="spellStart"/>
      <w:r w:rsidRPr="0023711C">
        <w:rPr>
          <w:rFonts w:ascii="Arial" w:eastAsia="Times New Roman" w:hAnsi="Arial" w:cs="Arial"/>
          <w:b/>
          <w:bCs/>
          <w:color w:val="FF0000"/>
          <w:sz w:val="20"/>
          <w:szCs w:val="20"/>
          <w:lang w:val="en-GB" w:eastAsia="nl-BE"/>
        </w:rPr>
        <w:t>ld</w:t>
      </w:r>
      <w:proofErr w:type="spellEnd"/>
      <w:r w:rsidRPr="0023711C">
        <w:rPr>
          <w:rFonts w:ascii="Arial" w:eastAsia="Times New Roman" w:hAnsi="Arial" w:cs="Arial"/>
          <w:b/>
          <w:bCs/>
          <w:color w:val="FF0000"/>
          <w:sz w:val="20"/>
          <w:szCs w:val="20"/>
          <w:lang w:val="en-GB" w:eastAsia="nl-BE"/>
        </w:rPr>
        <w:t>/context",</w:t>
      </w:r>
    </w:p>
    <w:p w14:paraId="1341BECB" w14:textId="77777777" w:rsidR="0023711C" w:rsidRPr="0023711C" w:rsidRDefault="0023711C" w:rsidP="0023711C">
      <w:pPr>
        <w:widowControl/>
        <w:spacing w:before="0" w:after="0" w:line="240" w:lineRule="auto"/>
        <w:rPr>
          <w:rFonts w:ascii="Times New Roman" w:eastAsia="Times New Roman" w:hAnsi="Times New Roman" w:cs="Times New Roman"/>
          <w:sz w:val="24"/>
          <w:szCs w:val="24"/>
          <w:lang w:val="en-GB" w:eastAsia="nl-BE"/>
        </w:rPr>
      </w:pPr>
      <w:r w:rsidRPr="0023711C">
        <w:rPr>
          <w:rFonts w:ascii="Arial" w:eastAsia="Times New Roman" w:hAnsi="Arial" w:cs="Arial"/>
          <w:color w:val="000000"/>
          <w:sz w:val="20"/>
          <w:szCs w:val="20"/>
          <w:lang w:val="en-GB" w:eastAsia="nl-BE"/>
        </w:rPr>
        <w:t>        "https://uri.etsi.org/ngsi-ld/v1/ngsi-ld-core-context.jsonld"</w:t>
      </w:r>
    </w:p>
    <w:p w14:paraId="5C413C99" w14:textId="77777777" w:rsidR="0023711C" w:rsidRPr="0023711C" w:rsidRDefault="0023711C" w:rsidP="0023711C">
      <w:pPr>
        <w:widowControl/>
        <w:spacing w:before="0" w:after="0" w:line="240" w:lineRule="auto"/>
        <w:rPr>
          <w:rFonts w:ascii="Times New Roman" w:eastAsia="Times New Roman" w:hAnsi="Times New Roman" w:cs="Times New Roman"/>
          <w:sz w:val="24"/>
          <w:szCs w:val="24"/>
          <w:lang w:val="en-GB" w:eastAsia="nl-BE"/>
        </w:rPr>
      </w:pPr>
      <w:r w:rsidRPr="0023711C">
        <w:rPr>
          <w:rFonts w:ascii="Arial" w:eastAsia="Times New Roman" w:hAnsi="Arial" w:cs="Arial"/>
          <w:color w:val="000000"/>
          <w:sz w:val="20"/>
          <w:szCs w:val="20"/>
          <w:lang w:val="en-GB" w:eastAsia="nl-BE"/>
        </w:rPr>
        <w:t>    ]</w:t>
      </w:r>
    </w:p>
    <w:p w14:paraId="6565B5EE" w14:textId="77777777" w:rsidR="0023711C" w:rsidRPr="0023711C" w:rsidRDefault="0023711C" w:rsidP="00E107BA">
      <w:pPr>
        <w:pStyle w:val="NoSpacing"/>
        <w:rPr>
          <w:sz w:val="24"/>
          <w:szCs w:val="24"/>
          <w:lang w:val="en-GB"/>
        </w:rPr>
      </w:pPr>
    </w:p>
    <w:p w14:paraId="25EAD26A" w14:textId="20B3CCBC" w:rsidR="00E107BA" w:rsidRDefault="0023711C" w:rsidP="00E107BA">
      <w:pPr>
        <w:pStyle w:val="NoSpacing"/>
        <w:rPr>
          <w:lang w:val="en-GB"/>
        </w:rPr>
      </w:pPr>
      <w:r>
        <w:rPr>
          <w:lang w:val="en-GB"/>
        </w:rPr>
        <w:t xml:space="preserve">Following this logic, one should specify the </w:t>
      </w:r>
      <w:hyperlink r:id="rId28" w:history="1">
        <w:r w:rsidRPr="0023711C">
          <w:rPr>
            <w:rStyle w:val="Hyperlink"/>
            <w:lang w:val="en-GB"/>
          </w:rPr>
          <w:t>Core</w:t>
        </w:r>
      </w:hyperlink>
      <w:r>
        <w:rPr>
          <w:lang w:val="en-GB"/>
        </w:rPr>
        <w:t xml:space="preserve"> and </w:t>
      </w:r>
      <w:hyperlink r:id="rId29" w:history="1">
        <w:r w:rsidRPr="0023711C">
          <w:rPr>
            <w:rStyle w:val="Hyperlink"/>
            <w:lang w:val="en-GB"/>
          </w:rPr>
          <w:t>Air</w:t>
        </w:r>
      </w:hyperlink>
      <w:r>
        <w:rPr>
          <w:lang w:val="en-GB"/>
        </w:rPr>
        <w:t xml:space="preserve"> or </w:t>
      </w:r>
      <w:hyperlink r:id="rId30" w:history="1">
        <w:r w:rsidRPr="0023711C">
          <w:rPr>
            <w:rStyle w:val="Hyperlink"/>
            <w:lang w:val="en-GB"/>
          </w:rPr>
          <w:t>Water</w:t>
        </w:r>
      </w:hyperlink>
      <w:r>
        <w:rPr>
          <w:lang w:val="en-GB"/>
        </w:rPr>
        <w:t xml:space="preserve"> context files that were created and can be accessed on the dedicated Core, Air &amp; Water model publication pages at the bottom. </w:t>
      </w:r>
    </w:p>
    <w:p w14:paraId="03A03C31" w14:textId="5C61C597" w:rsidR="0023711C" w:rsidRPr="00E107BA" w:rsidRDefault="0023711C" w:rsidP="00E107BA">
      <w:pPr>
        <w:pStyle w:val="NoSpacing"/>
        <w:rPr>
          <w:lang w:val="en-GB"/>
        </w:rPr>
      </w:pPr>
      <w:r>
        <w:rPr>
          <w:noProof/>
        </w:rPr>
        <w:drawing>
          <wp:inline distT="0" distB="0" distL="0" distR="0" wp14:anchorId="2DE62B8A" wp14:editId="2FBEFABF">
            <wp:extent cx="3999506" cy="9746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0415" cy="987076"/>
                    </a:xfrm>
                    <a:prstGeom prst="rect">
                      <a:avLst/>
                    </a:prstGeom>
                  </pic:spPr>
                </pic:pic>
              </a:graphicData>
            </a:graphic>
          </wp:inline>
        </w:drawing>
      </w:r>
    </w:p>
    <w:p w14:paraId="1D70485F" w14:textId="09EF6163" w:rsidR="005F3F01" w:rsidRPr="005F3F01" w:rsidRDefault="005F3F01" w:rsidP="005F3F01">
      <w:pPr>
        <w:pStyle w:val="ListParagraph"/>
        <w:numPr>
          <w:ilvl w:val="0"/>
          <w:numId w:val="1"/>
        </w:numPr>
        <w:rPr>
          <w:b/>
          <w:smallCaps/>
          <w:color w:val="373636"/>
          <w:sz w:val="36"/>
          <w:szCs w:val="36"/>
          <w:lang w:val="en-GB"/>
        </w:rPr>
      </w:pPr>
      <w:r w:rsidRPr="005F3F01">
        <w:rPr>
          <w:b/>
          <w:smallCaps/>
          <w:color w:val="373636"/>
          <w:sz w:val="36"/>
          <w:szCs w:val="36"/>
          <w:lang w:val="en-GB"/>
        </w:rPr>
        <w:lastRenderedPageBreak/>
        <w:t>Next steps</w:t>
      </w:r>
    </w:p>
    <w:p w14:paraId="77951A3B" w14:textId="3758F776" w:rsidR="005F3F01" w:rsidRDefault="0023711C" w:rsidP="005F3F01">
      <w:pPr>
        <w:widowControl/>
        <w:numPr>
          <w:ilvl w:val="0"/>
          <w:numId w:val="19"/>
        </w:numPr>
        <w:spacing w:before="0" w:after="0"/>
        <w:rPr>
          <w:lang w:val="en-GB"/>
        </w:rPr>
      </w:pPr>
      <w:r>
        <w:rPr>
          <w:lang w:val="en-GB"/>
        </w:rPr>
        <w:t xml:space="preserve">This was the final workshop and signals the start of the public review period. </w:t>
      </w:r>
      <w:r w:rsidR="00514AF3">
        <w:rPr>
          <w:lang w:val="en-GB"/>
        </w:rPr>
        <w:t>During this period, we will try to gather as much feedback as possible from the participants as well as other stakeholders working on a proof of concept. You can access the difference models via the following links:</w:t>
      </w:r>
    </w:p>
    <w:p w14:paraId="308503F4" w14:textId="77777777" w:rsidR="00514AF3" w:rsidRPr="00514AF3" w:rsidRDefault="00514AF3" w:rsidP="00514AF3">
      <w:pPr>
        <w:pStyle w:val="ListParagraph"/>
        <w:numPr>
          <w:ilvl w:val="1"/>
          <w:numId w:val="19"/>
        </w:numPr>
        <w:rPr>
          <w:sz w:val="24"/>
          <w:szCs w:val="24"/>
          <w:lang w:val="en-GB"/>
        </w:rPr>
      </w:pPr>
      <w:r w:rsidRPr="00514AF3">
        <w:rPr>
          <w:sz w:val="24"/>
          <w:szCs w:val="24"/>
          <w:lang w:val="en-GB"/>
        </w:rPr>
        <w:t xml:space="preserve">CORE: </w:t>
      </w:r>
      <w:hyperlink r:id="rId32" w:history="1">
        <w:r w:rsidRPr="00514AF3">
          <w:rPr>
            <w:rStyle w:val="Hyperlink"/>
            <w:sz w:val="24"/>
            <w:szCs w:val="24"/>
            <w:lang w:val="en-GB"/>
          </w:rPr>
          <w:t>https://test.data.vlaanderen.be/doc/applicatieprofiel/AirAndWater/Core/ontwerpstandaard/2021-04-16</w:t>
        </w:r>
      </w:hyperlink>
    </w:p>
    <w:p w14:paraId="79F56DEC" w14:textId="77777777" w:rsidR="00514AF3" w:rsidRPr="00514AF3" w:rsidRDefault="00514AF3" w:rsidP="00514AF3">
      <w:pPr>
        <w:pStyle w:val="ListParagraph"/>
        <w:numPr>
          <w:ilvl w:val="1"/>
          <w:numId w:val="19"/>
        </w:numPr>
        <w:rPr>
          <w:sz w:val="24"/>
          <w:szCs w:val="24"/>
          <w:lang w:val="en-GB"/>
        </w:rPr>
      </w:pPr>
      <w:r w:rsidRPr="00514AF3">
        <w:rPr>
          <w:sz w:val="24"/>
          <w:szCs w:val="24"/>
          <w:lang w:val="en-GB"/>
        </w:rPr>
        <w:t xml:space="preserve">Air: </w:t>
      </w:r>
      <w:hyperlink r:id="rId33" w:history="1">
        <w:r w:rsidRPr="00514AF3">
          <w:rPr>
            <w:rStyle w:val="Hyperlink"/>
            <w:sz w:val="24"/>
            <w:szCs w:val="24"/>
            <w:lang w:val="en-GB"/>
          </w:rPr>
          <w:t>https://test.data.vlaanderen.be/doc/applicatieprofiel/AirAndWater/Air/ontwerpstandaard/2021-04-16</w:t>
        </w:r>
      </w:hyperlink>
    </w:p>
    <w:p w14:paraId="5786DF1C" w14:textId="77777777" w:rsidR="00514AF3" w:rsidRPr="00514AF3" w:rsidRDefault="00514AF3" w:rsidP="00514AF3">
      <w:pPr>
        <w:pStyle w:val="ListParagraph"/>
        <w:numPr>
          <w:ilvl w:val="1"/>
          <w:numId w:val="19"/>
        </w:numPr>
        <w:rPr>
          <w:sz w:val="24"/>
          <w:szCs w:val="24"/>
          <w:lang w:val="en-GB"/>
        </w:rPr>
      </w:pPr>
      <w:r w:rsidRPr="00514AF3">
        <w:rPr>
          <w:sz w:val="24"/>
          <w:szCs w:val="24"/>
          <w:lang w:val="en-GB"/>
        </w:rPr>
        <w:t xml:space="preserve">Water: </w:t>
      </w:r>
      <w:hyperlink r:id="rId34" w:history="1">
        <w:r w:rsidRPr="00514AF3">
          <w:rPr>
            <w:rStyle w:val="Hyperlink"/>
            <w:sz w:val="24"/>
            <w:szCs w:val="24"/>
            <w:lang w:val="en-GB"/>
          </w:rPr>
          <w:t>https://test.data.vlaanderen.be/doc/applicatieprofiel/AirAndWater/Water/ontwerpstandaard/2021-04-16</w:t>
        </w:r>
      </w:hyperlink>
    </w:p>
    <w:p w14:paraId="170BD54D" w14:textId="4CB12217" w:rsidR="00375197" w:rsidRPr="00514AF3" w:rsidRDefault="00375197" w:rsidP="00514AF3">
      <w:pPr>
        <w:widowControl/>
        <w:numPr>
          <w:ilvl w:val="0"/>
          <w:numId w:val="19"/>
        </w:numPr>
        <w:spacing w:before="0" w:after="0"/>
        <w:rPr>
          <w:lang w:val="en-GB"/>
        </w:rPr>
      </w:pPr>
      <w:r w:rsidRPr="00514AF3">
        <w:rPr>
          <w:lang w:val="en-GB"/>
        </w:rPr>
        <w:t xml:space="preserve">If you have feedback on the models or other issues that you think should be addressed, please log these as issues on </w:t>
      </w:r>
      <w:proofErr w:type="spellStart"/>
      <w:r w:rsidRPr="00514AF3">
        <w:rPr>
          <w:lang w:val="en-GB"/>
        </w:rPr>
        <w:t>Github</w:t>
      </w:r>
      <w:proofErr w:type="spellEnd"/>
      <w:r w:rsidRPr="00514AF3">
        <w:rPr>
          <w:lang w:val="en-GB"/>
        </w:rPr>
        <w:t xml:space="preserve"> (</w:t>
      </w:r>
      <w:hyperlink r:id="rId35">
        <w:r w:rsidRPr="00514AF3">
          <w:rPr>
            <w:b/>
            <w:color w:val="1155CC"/>
            <w:u w:val="single"/>
            <w:lang w:val="en-GB"/>
          </w:rPr>
          <w:t>https://github.com/Informatievlaanderen/OSLOthema-airAndWater</w:t>
        </w:r>
      </w:hyperlink>
      <w:r w:rsidRPr="00514AF3">
        <w:rPr>
          <w:bCs/>
          <w:color w:val="1155CC"/>
          <w:u w:val="single"/>
          <w:lang w:val="en-GB"/>
        </w:rPr>
        <w:t>)</w:t>
      </w:r>
      <w:r w:rsidRPr="00514AF3">
        <w:rPr>
          <w:lang w:val="en-GB"/>
        </w:rPr>
        <w:t xml:space="preserve">or send them via email to </w:t>
      </w:r>
      <w:hyperlink r:id="rId36">
        <w:r w:rsidRPr="00514AF3">
          <w:rPr>
            <w:color w:val="1155CC"/>
            <w:u w:val="single"/>
            <w:lang w:val="en-GB"/>
          </w:rPr>
          <w:t>kevin.haleydt@vlaanderen.be</w:t>
        </w:r>
      </w:hyperlink>
    </w:p>
    <w:p w14:paraId="657EBAE7" w14:textId="5D52C60D" w:rsidR="00514AF3" w:rsidRPr="00514AF3" w:rsidRDefault="00514AF3" w:rsidP="00514AF3">
      <w:pPr>
        <w:pStyle w:val="ListParagraph"/>
        <w:numPr>
          <w:ilvl w:val="0"/>
          <w:numId w:val="19"/>
        </w:numPr>
        <w:rPr>
          <w:lang w:val="en-GB"/>
        </w:rPr>
      </w:pPr>
      <w:r>
        <w:rPr>
          <w:lang w:val="en-GB"/>
        </w:rPr>
        <w:t>During the public review we will migrate the models to the purl.eu domain</w:t>
      </w:r>
      <w:bookmarkEnd w:id="0"/>
      <w:r>
        <w:rPr>
          <w:lang w:val="en-GB"/>
        </w:rPr>
        <w:t xml:space="preserve">, once done we will communicate these links. </w:t>
      </w:r>
      <w:bookmarkStart w:id="5" w:name="_GoBack"/>
      <w:bookmarkEnd w:id="5"/>
    </w:p>
    <w:sectPr w:rsidR="00514AF3" w:rsidRPr="00514AF3">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46AE" w14:textId="77777777" w:rsidR="003F5EA0" w:rsidRDefault="003F5EA0" w:rsidP="005F3F01">
      <w:pPr>
        <w:spacing w:before="0" w:after="0" w:line="240" w:lineRule="auto"/>
      </w:pPr>
      <w:r>
        <w:separator/>
      </w:r>
    </w:p>
  </w:endnote>
  <w:endnote w:type="continuationSeparator" w:id="0">
    <w:p w14:paraId="12E12C60" w14:textId="77777777" w:rsidR="003F5EA0" w:rsidRDefault="003F5EA0" w:rsidP="005F3F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84BA0" w14:textId="77777777" w:rsidR="00481291" w:rsidRPr="00BA6188" w:rsidRDefault="00481291">
    <w:pPr>
      <w:tabs>
        <w:tab w:val="right" w:pos="9923"/>
      </w:tabs>
      <w:spacing w:line="240" w:lineRule="auto"/>
      <w:rPr>
        <w:lang w:val="en-GB"/>
      </w:rPr>
    </w:pPr>
    <w:r w:rsidRPr="00BA6188">
      <w:rPr>
        <w:b/>
        <w:color w:val="373636"/>
        <w:sz w:val="16"/>
        <w:szCs w:val="16"/>
        <w:lang w:val="en-GB"/>
      </w:rPr>
      <w:t>////////////////////////////////////////////////////////////////////////////////////////////////////////////////////////////////////////////////</w:t>
    </w:r>
  </w:p>
  <w:p w14:paraId="5D4A2A6A" w14:textId="77777777" w:rsidR="00481291" w:rsidRPr="00BA6188" w:rsidRDefault="00481291">
    <w:pPr>
      <w:tabs>
        <w:tab w:val="right" w:pos="9923"/>
      </w:tabs>
      <w:spacing w:line="240" w:lineRule="auto"/>
      <w:rPr>
        <w:lang w:val="en-GB"/>
      </w:rPr>
    </w:pPr>
  </w:p>
  <w:p w14:paraId="014A16ED" w14:textId="1790FB5B" w:rsidR="00481291" w:rsidRPr="00FB3870" w:rsidRDefault="00481291">
    <w:pPr>
      <w:tabs>
        <w:tab w:val="right" w:pos="9923"/>
      </w:tabs>
      <w:spacing w:line="240" w:lineRule="auto"/>
      <w:rPr>
        <w:color w:val="373636"/>
        <w:sz w:val="16"/>
        <w:szCs w:val="16"/>
        <w:lang w:val="en-GB"/>
      </w:rPr>
    </w:pPr>
    <w:r w:rsidRPr="00FB3870">
      <w:rPr>
        <w:color w:val="373636"/>
        <w:sz w:val="16"/>
        <w:szCs w:val="16"/>
        <w:lang w:val="en-GB"/>
      </w:rPr>
      <w:t xml:space="preserve">/Meeting Minutes Thematic Workshop 1 – OSLO Air &amp; </w:t>
    </w:r>
    <w:r>
      <w:rPr>
        <w:color w:val="373636"/>
        <w:sz w:val="16"/>
        <w:szCs w:val="16"/>
        <w:lang w:val="en-GB"/>
      </w:rPr>
      <w:t>Water</w:t>
    </w:r>
    <w:r w:rsidRPr="00FB3870">
      <w:rPr>
        <w:color w:val="373636"/>
        <w:sz w:val="16"/>
        <w:szCs w:val="16"/>
        <w:lang w:val="en-GB"/>
      </w:rPr>
      <w:t xml:space="preserve"> / </w:t>
    </w:r>
    <w:r w:rsidRPr="00FB3870">
      <w:rPr>
        <w:b/>
        <w:color w:val="373636"/>
        <w:sz w:val="16"/>
        <w:szCs w:val="16"/>
        <w:lang w:val="en-GB"/>
      </w:rPr>
      <w:t>///</w:t>
    </w:r>
    <w:r w:rsidRPr="00FB3870">
      <w:rPr>
        <w:color w:val="373636"/>
        <w:sz w:val="16"/>
        <w:szCs w:val="16"/>
        <w:lang w:val="en-GB"/>
      </w:rPr>
      <w:t xml:space="preserve"> 0</w:t>
    </w:r>
    <w:r>
      <w:rPr>
        <w:color w:val="373636"/>
        <w:sz w:val="16"/>
        <w:szCs w:val="16"/>
        <w:lang w:val="en-GB"/>
      </w:rPr>
      <w:t>9</w:t>
    </w:r>
    <w:r w:rsidRPr="00FB3870">
      <w:rPr>
        <w:color w:val="373636"/>
        <w:sz w:val="16"/>
        <w:szCs w:val="16"/>
        <w:lang w:val="en-GB"/>
      </w:rPr>
      <w:t>.0</w:t>
    </w:r>
    <w:r>
      <w:rPr>
        <w:color w:val="373636"/>
        <w:sz w:val="16"/>
        <w:szCs w:val="16"/>
        <w:lang w:val="en-GB"/>
      </w:rPr>
      <w:t>2</w:t>
    </w:r>
    <w:r w:rsidRPr="00FB3870">
      <w:rPr>
        <w:color w:val="373636"/>
        <w:sz w:val="16"/>
        <w:szCs w:val="16"/>
        <w:lang w:val="en-GB"/>
      </w:rPr>
      <w:t>.</w:t>
    </w:r>
    <w:r>
      <w:rPr>
        <w:color w:val="373636"/>
        <w:sz w:val="16"/>
        <w:szCs w:val="16"/>
        <w:lang w:val="en-GB"/>
      </w:rPr>
      <w:t>2021</w:t>
    </w:r>
    <w:r w:rsidRPr="00FB3870">
      <w:rPr>
        <w:color w:val="373636"/>
        <w:sz w:val="16"/>
        <w:szCs w:val="16"/>
        <w:lang w:val="en-GB"/>
      </w:rPr>
      <w:tab/>
    </w:r>
    <w:r>
      <w:fldChar w:fldCharType="begin"/>
    </w:r>
    <w:r w:rsidRPr="00FB3870">
      <w:rPr>
        <w:lang w:val="en-GB"/>
      </w:rPr>
      <w:instrText>PAGE</w:instrText>
    </w:r>
    <w:r>
      <w:fldChar w:fldCharType="separate"/>
    </w:r>
    <w:r w:rsidRPr="00FB3870">
      <w:rPr>
        <w:noProof/>
        <w:lang w:val="en-GB"/>
      </w:rPr>
      <w:t>2</w:t>
    </w:r>
    <w:r>
      <w:fldChar w:fldCharType="end"/>
    </w:r>
    <w:r w:rsidRPr="00FB3870">
      <w:rPr>
        <w:color w:val="373636"/>
        <w:sz w:val="16"/>
        <w:szCs w:val="16"/>
        <w:lang w:val="en-GB"/>
      </w:rPr>
      <w:t xml:space="preserve"> </w:t>
    </w:r>
    <w:r w:rsidRPr="00FB3870">
      <w:rPr>
        <w:b/>
        <w:color w:val="373636"/>
        <w:sz w:val="16"/>
        <w:szCs w:val="16"/>
        <w:lang w:val="en-GB"/>
      </w:rPr>
      <w:t>///</w:t>
    </w:r>
    <w:r w:rsidRPr="00FB3870">
      <w:rPr>
        <w:color w:val="373636"/>
        <w:sz w:val="16"/>
        <w:szCs w:val="16"/>
        <w:lang w:val="en-GB"/>
      </w:rPr>
      <w:t xml:space="preserve"> </w:t>
    </w:r>
    <w:r>
      <w:fldChar w:fldCharType="begin"/>
    </w:r>
    <w:r w:rsidRPr="00FB3870">
      <w:rPr>
        <w:lang w:val="en-GB"/>
      </w:rPr>
      <w:instrText>NUMPAGES</w:instrText>
    </w:r>
    <w:r>
      <w:fldChar w:fldCharType="separate"/>
    </w:r>
    <w:r w:rsidRPr="00FB3870">
      <w:rPr>
        <w:noProof/>
        <w:lang w:val="en-GB"/>
      </w:rPr>
      <w:t>9</w:t>
    </w:r>
    <w:r>
      <w:fldChar w:fldCharType="end"/>
    </w:r>
  </w:p>
  <w:p w14:paraId="125E4397" w14:textId="77777777" w:rsidR="00481291" w:rsidRPr="00FB3870" w:rsidRDefault="00481291">
    <w:pPr>
      <w:tabs>
        <w:tab w:val="right" w:pos="9923"/>
      </w:tabs>
      <w:spacing w:after="720" w:line="240" w:lineRule="auto"/>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090FE" w14:textId="77777777" w:rsidR="00481291" w:rsidRDefault="00481291">
    <w:pPr>
      <w:tabs>
        <w:tab w:val="right" w:pos="9923"/>
      </w:tabs>
      <w:spacing w:after="720" w:line="240" w:lineRule="auto"/>
    </w:pPr>
    <w:r>
      <w:rPr>
        <w:noProof/>
        <w:lang w:val="en-US"/>
      </w:rPr>
      <w:drawing>
        <wp:inline distT="0" distB="0" distL="114300" distR="114300" wp14:anchorId="5A337052" wp14:editId="0268F20E">
          <wp:extent cx="1170000" cy="540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proofErr w:type="gramStart"/>
    <w:r>
      <w:rPr>
        <w:color w:val="373636"/>
        <w:sz w:val="16"/>
        <w:szCs w:val="16"/>
      </w:rPr>
      <w:t>www.vlaanderen.be/informatievlaanderen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01FC7" w14:textId="77777777" w:rsidR="003F5EA0" w:rsidRDefault="003F5EA0" w:rsidP="005F3F01">
      <w:pPr>
        <w:spacing w:before="0" w:after="0" w:line="240" w:lineRule="auto"/>
      </w:pPr>
      <w:r>
        <w:separator/>
      </w:r>
    </w:p>
  </w:footnote>
  <w:footnote w:type="continuationSeparator" w:id="0">
    <w:p w14:paraId="49E03332" w14:textId="77777777" w:rsidR="003F5EA0" w:rsidRDefault="003F5EA0" w:rsidP="005F3F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CC4E7" w14:textId="6C679CC1" w:rsidR="00481291" w:rsidRDefault="00481291">
    <w:pPr>
      <w:tabs>
        <w:tab w:val="right" w:pos="9923"/>
      </w:tabs>
      <w:spacing w:before="0"/>
    </w:pPr>
    <w:r>
      <w:rPr>
        <w:noProof/>
      </w:rPr>
      <w:drawing>
        <wp:anchor distT="0" distB="0" distL="114300" distR="114300" simplePos="0" relativeHeight="251665408" behindDoc="0" locked="0" layoutInCell="1" allowOverlap="1" wp14:anchorId="15E98233" wp14:editId="39F7AEC4">
          <wp:simplePos x="0" y="0"/>
          <wp:positionH relativeFrom="margin">
            <wp:align>right</wp:align>
          </wp:positionH>
          <wp:positionV relativeFrom="paragraph">
            <wp:posOffset>381000</wp:posOffset>
          </wp:positionV>
          <wp:extent cx="2232660" cy="390525"/>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390525"/>
                  </a:xfrm>
                  <a:prstGeom prst="rect">
                    <a:avLst/>
                  </a:prstGeom>
                  <a:noFill/>
                  <a:ln>
                    <a:noFill/>
                  </a:ln>
                </pic:spPr>
              </pic:pic>
            </a:graphicData>
          </a:graphic>
        </wp:anchor>
      </w:drawing>
    </w:r>
    <w:r>
      <w:rPr>
        <w:noProof/>
        <w:color w:val="373636"/>
        <w:sz w:val="32"/>
        <w:szCs w:val="32"/>
      </w:rPr>
      <w:drawing>
        <wp:anchor distT="0" distB="0" distL="114300" distR="114300" simplePos="0" relativeHeight="251660288" behindDoc="0" locked="0" layoutInCell="1" allowOverlap="1" wp14:anchorId="205B4959" wp14:editId="3A3F51D3">
          <wp:simplePos x="0" y="0"/>
          <wp:positionH relativeFrom="margin">
            <wp:align>left</wp:align>
          </wp:positionH>
          <wp:positionV relativeFrom="paragraph">
            <wp:posOffset>295275</wp:posOffset>
          </wp:positionV>
          <wp:extent cx="1104900" cy="5124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512445"/>
                  </a:xfrm>
                  <a:prstGeom prst="rect">
                    <a:avLst/>
                  </a:prstGeom>
                  <a:noFill/>
                </pic:spPr>
              </pic:pic>
            </a:graphicData>
          </a:graphic>
          <wp14:sizeRelH relativeFrom="margin">
            <wp14:pctWidth>0</wp14:pctWidth>
          </wp14:sizeRelH>
          <wp14:sizeRelV relativeFrom="margin">
            <wp14:pctHeight>0</wp14:pctHeight>
          </wp14:sizeRelV>
        </wp:anchor>
      </w:drawing>
    </w: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68959" w14:textId="6D569565" w:rsidR="00481291" w:rsidRDefault="00481291">
    <w:pPr>
      <w:tabs>
        <w:tab w:val="right" w:pos="9923"/>
      </w:tabs>
      <w:spacing w:before="0"/>
    </w:pPr>
    <w:r>
      <w:rPr>
        <w:noProof/>
      </w:rPr>
      <w:drawing>
        <wp:anchor distT="0" distB="0" distL="114300" distR="114300" simplePos="0" relativeHeight="251663360" behindDoc="1" locked="0" layoutInCell="1" allowOverlap="1" wp14:anchorId="2DAE3A61" wp14:editId="5B63F159">
          <wp:simplePos x="0" y="0"/>
          <wp:positionH relativeFrom="margin">
            <wp:align>right</wp:align>
          </wp:positionH>
          <wp:positionV relativeFrom="paragraph">
            <wp:posOffset>428625</wp:posOffset>
          </wp:positionV>
          <wp:extent cx="2232660" cy="390525"/>
          <wp:effectExtent l="0" t="0" r="0" b="0"/>
          <wp:wrapNone/>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390525"/>
                  </a:xfrm>
                  <a:prstGeom prst="rect">
                    <a:avLst/>
                  </a:prstGeom>
                  <a:noFill/>
                  <a:ln>
                    <a:noFill/>
                  </a:ln>
                </pic:spPr>
              </pic:pic>
            </a:graphicData>
          </a:graphic>
        </wp:anchor>
      </w:drawing>
    </w:r>
    <w:r>
      <w:rPr>
        <w:noProof/>
        <w:color w:val="373636"/>
        <w:sz w:val="32"/>
        <w:szCs w:val="32"/>
      </w:rPr>
      <w:drawing>
        <wp:anchor distT="0" distB="0" distL="114300" distR="114300" simplePos="0" relativeHeight="251658240" behindDoc="1" locked="0" layoutInCell="1" allowOverlap="1" wp14:anchorId="473EE7BC" wp14:editId="67757BF8">
          <wp:simplePos x="0" y="0"/>
          <wp:positionH relativeFrom="margin">
            <wp:align>left</wp:align>
          </wp:positionH>
          <wp:positionV relativeFrom="paragraph">
            <wp:posOffset>361950</wp:posOffset>
          </wp:positionV>
          <wp:extent cx="1104900" cy="512657"/>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512657"/>
                  </a:xfrm>
                  <a:prstGeom prst="rect">
                    <a:avLst/>
                  </a:prstGeom>
                  <a:noFill/>
                </pic:spPr>
              </pic:pic>
            </a:graphicData>
          </a:graphic>
          <wp14:sizeRelH relativeFrom="margin">
            <wp14:pctWidth>0</wp14:pctWidth>
          </wp14:sizeRelH>
          <wp14:sizeRelV relativeFrom="margin">
            <wp14:pctHeight>0</wp14:pctHeight>
          </wp14:sizeRelV>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42A7"/>
    <w:multiLevelType w:val="hybridMultilevel"/>
    <w:tmpl w:val="68DE8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F0E78"/>
    <w:multiLevelType w:val="hybridMultilevel"/>
    <w:tmpl w:val="7AB8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44F92"/>
    <w:multiLevelType w:val="multilevel"/>
    <w:tmpl w:val="BA140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326426"/>
    <w:multiLevelType w:val="hybridMultilevel"/>
    <w:tmpl w:val="AA24B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301E"/>
    <w:multiLevelType w:val="multilevel"/>
    <w:tmpl w:val="48CA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701F8F"/>
    <w:multiLevelType w:val="hybridMultilevel"/>
    <w:tmpl w:val="E54E9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16F7E"/>
    <w:multiLevelType w:val="multilevel"/>
    <w:tmpl w:val="0944D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E24BA9"/>
    <w:multiLevelType w:val="multilevel"/>
    <w:tmpl w:val="60343234"/>
    <w:lvl w:ilvl="0">
      <w:start w:val="1"/>
      <w:numFmt w:val="decimal"/>
      <w:lvlText w:val="%1."/>
      <w:lvlJc w:val="left"/>
      <w:pPr>
        <w:ind w:left="432" w:firstLine="0"/>
      </w:pPr>
      <w:rPr>
        <w:rFonts w:ascii="Calibri" w:eastAsia="Calibri" w:hAnsi="Calibri" w:cs="Calibri"/>
        <w:b/>
        <w:i w:val="0"/>
        <w:sz w:val="36"/>
        <w:szCs w:val="36"/>
      </w:rPr>
    </w:lvl>
    <w:lvl w:ilvl="1">
      <w:start w:val="1"/>
      <w:numFmt w:val="decimal"/>
      <w:lvlText w:val="%1.%2"/>
      <w:lvlJc w:val="left"/>
      <w:pPr>
        <w:ind w:left="576"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0" w15:restartNumberingAfterBreak="0">
    <w:nsid w:val="12672D1C"/>
    <w:multiLevelType w:val="hybridMultilevel"/>
    <w:tmpl w:val="84AA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7E0430"/>
    <w:multiLevelType w:val="hybridMultilevel"/>
    <w:tmpl w:val="BBAAD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B73D4"/>
    <w:multiLevelType w:val="multilevel"/>
    <w:tmpl w:val="B380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1C1F95"/>
    <w:multiLevelType w:val="hybridMultilevel"/>
    <w:tmpl w:val="9760C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B7525"/>
    <w:multiLevelType w:val="multilevel"/>
    <w:tmpl w:val="B352D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767EE6"/>
    <w:multiLevelType w:val="hybridMultilevel"/>
    <w:tmpl w:val="00DA2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E9761A"/>
    <w:multiLevelType w:val="hybridMultilevel"/>
    <w:tmpl w:val="30069E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0F02BC4"/>
    <w:multiLevelType w:val="hybridMultilevel"/>
    <w:tmpl w:val="78A4B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A9657B"/>
    <w:multiLevelType w:val="hybridMultilevel"/>
    <w:tmpl w:val="EFE0EA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7C70392"/>
    <w:multiLevelType w:val="multilevel"/>
    <w:tmpl w:val="2BCC7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FF668C"/>
    <w:multiLevelType w:val="hybridMultilevel"/>
    <w:tmpl w:val="8A6833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8845175"/>
    <w:multiLevelType w:val="multilevel"/>
    <w:tmpl w:val="9A8C6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233A4B"/>
    <w:multiLevelType w:val="multilevel"/>
    <w:tmpl w:val="16CA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B77AF7"/>
    <w:multiLevelType w:val="hybridMultilevel"/>
    <w:tmpl w:val="3AD8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6A714B"/>
    <w:multiLevelType w:val="multilevel"/>
    <w:tmpl w:val="3AE03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E46D68"/>
    <w:multiLevelType w:val="hybridMultilevel"/>
    <w:tmpl w:val="9A345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E713C"/>
    <w:multiLevelType w:val="multilevel"/>
    <w:tmpl w:val="CFEAD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FC6520"/>
    <w:multiLevelType w:val="hybridMultilevel"/>
    <w:tmpl w:val="B8787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506858"/>
    <w:multiLevelType w:val="multilevel"/>
    <w:tmpl w:val="703C4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52112"/>
    <w:multiLevelType w:val="multilevel"/>
    <w:tmpl w:val="60343234"/>
    <w:lvl w:ilvl="0">
      <w:start w:val="1"/>
      <w:numFmt w:val="decimal"/>
      <w:lvlText w:val="%1."/>
      <w:lvlJc w:val="left"/>
      <w:pPr>
        <w:ind w:left="432" w:firstLine="0"/>
      </w:pPr>
      <w:rPr>
        <w:rFonts w:ascii="Calibri" w:eastAsia="Calibri" w:hAnsi="Calibri" w:cs="Calibri"/>
        <w:b/>
        <w:i w:val="0"/>
        <w:sz w:val="36"/>
        <w:szCs w:val="36"/>
      </w:rPr>
    </w:lvl>
    <w:lvl w:ilvl="1">
      <w:start w:val="1"/>
      <w:numFmt w:val="decimal"/>
      <w:lvlText w:val="%1.%2"/>
      <w:lvlJc w:val="left"/>
      <w:pPr>
        <w:ind w:left="576"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33" w15:restartNumberingAfterBreak="0">
    <w:nsid w:val="67724F40"/>
    <w:multiLevelType w:val="hybridMultilevel"/>
    <w:tmpl w:val="FC2CC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9124D"/>
    <w:multiLevelType w:val="hybridMultilevel"/>
    <w:tmpl w:val="A656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A5148A"/>
    <w:multiLevelType w:val="multilevel"/>
    <w:tmpl w:val="6FCC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D63861"/>
    <w:multiLevelType w:val="hybridMultilevel"/>
    <w:tmpl w:val="5FB2A5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2AB489B"/>
    <w:multiLevelType w:val="hybridMultilevel"/>
    <w:tmpl w:val="65EC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4"/>
  </w:num>
  <w:num w:numId="4">
    <w:abstractNumId w:val="5"/>
  </w:num>
  <w:num w:numId="5">
    <w:abstractNumId w:val="0"/>
  </w:num>
  <w:num w:numId="6">
    <w:abstractNumId w:val="31"/>
  </w:num>
  <w:num w:numId="7">
    <w:abstractNumId w:val="9"/>
  </w:num>
  <w:num w:numId="8">
    <w:abstractNumId w:val="6"/>
  </w:num>
  <w:num w:numId="9">
    <w:abstractNumId w:val="35"/>
  </w:num>
  <w:num w:numId="10">
    <w:abstractNumId w:val="28"/>
  </w:num>
  <w:num w:numId="11">
    <w:abstractNumId w:val="15"/>
  </w:num>
  <w:num w:numId="12">
    <w:abstractNumId w:val="23"/>
  </w:num>
  <w:num w:numId="13">
    <w:abstractNumId w:val="22"/>
  </w:num>
  <w:num w:numId="14">
    <w:abstractNumId w:val="12"/>
  </w:num>
  <w:num w:numId="15">
    <w:abstractNumId w:val="8"/>
  </w:num>
  <w:num w:numId="16">
    <w:abstractNumId w:val="30"/>
  </w:num>
  <w:num w:numId="17">
    <w:abstractNumId w:val="20"/>
  </w:num>
  <w:num w:numId="18">
    <w:abstractNumId w:val="25"/>
  </w:num>
  <w:num w:numId="19">
    <w:abstractNumId w:val="3"/>
  </w:num>
  <w:num w:numId="20">
    <w:abstractNumId w:val="1"/>
  </w:num>
  <w:num w:numId="21">
    <w:abstractNumId w:val="4"/>
  </w:num>
  <w:num w:numId="22">
    <w:abstractNumId w:val="13"/>
  </w:num>
  <w:num w:numId="23">
    <w:abstractNumId w:val="34"/>
  </w:num>
  <w:num w:numId="24">
    <w:abstractNumId w:val="24"/>
  </w:num>
  <w:num w:numId="25">
    <w:abstractNumId w:val="33"/>
  </w:num>
  <w:num w:numId="26">
    <w:abstractNumId w:val="2"/>
  </w:num>
  <w:num w:numId="27">
    <w:abstractNumId w:val="18"/>
  </w:num>
  <w:num w:numId="28">
    <w:abstractNumId w:val="26"/>
  </w:num>
  <w:num w:numId="29">
    <w:abstractNumId w:val="29"/>
  </w:num>
  <w:num w:numId="30">
    <w:abstractNumId w:val="37"/>
  </w:num>
  <w:num w:numId="31">
    <w:abstractNumId w:val="7"/>
  </w:num>
  <w:num w:numId="32">
    <w:abstractNumId w:val="10"/>
  </w:num>
  <w:num w:numId="33">
    <w:abstractNumId w:val="16"/>
  </w:num>
  <w:num w:numId="34">
    <w:abstractNumId w:val="11"/>
  </w:num>
  <w:num w:numId="35">
    <w:abstractNumId w:val="36"/>
  </w:num>
  <w:num w:numId="36">
    <w:abstractNumId w:val="19"/>
  </w:num>
  <w:num w:numId="37">
    <w:abstractNumId w:val="21"/>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01"/>
    <w:rsid w:val="00006526"/>
    <w:rsid w:val="00015284"/>
    <w:rsid w:val="00034CA6"/>
    <w:rsid w:val="00163630"/>
    <w:rsid w:val="001929A7"/>
    <w:rsid w:val="0023711C"/>
    <w:rsid w:val="00240983"/>
    <w:rsid w:val="002B7471"/>
    <w:rsid w:val="002F0966"/>
    <w:rsid w:val="00375197"/>
    <w:rsid w:val="003B0F0B"/>
    <w:rsid w:val="003B75A0"/>
    <w:rsid w:val="003F4C21"/>
    <w:rsid w:val="003F5EA0"/>
    <w:rsid w:val="00437A18"/>
    <w:rsid w:val="0046061A"/>
    <w:rsid w:val="004770E7"/>
    <w:rsid w:val="00481291"/>
    <w:rsid w:val="00514AF3"/>
    <w:rsid w:val="00524545"/>
    <w:rsid w:val="005A759A"/>
    <w:rsid w:val="005F3F01"/>
    <w:rsid w:val="006756F9"/>
    <w:rsid w:val="00680D22"/>
    <w:rsid w:val="0068561A"/>
    <w:rsid w:val="00696FEF"/>
    <w:rsid w:val="0069759A"/>
    <w:rsid w:val="00720F79"/>
    <w:rsid w:val="007715F0"/>
    <w:rsid w:val="0077636D"/>
    <w:rsid w:val="00780E61"/>
    <w:rsid w:val="007B4B76"/>
    <w:rsid w:val="007D15DD"/>
    <w:rsid w:val="007E56E4"/>
    <w:rsid w:val="008222EA"/>
    <w:rsid w:val="00856425"/>
    <w:rsid w:val="00864B6C"/>
    <w:rsid w:val="00877502"/>
    <w:rsid w:val="00923EDB"/>
    <w:rsid w:val="009B1CB9"/>
    <w:rsid w:val="009D5447"/>
    <w:rsid w:val="00BA6188"/>
    <w:rsid w:val="00BF5C66"/>
    <w:rsid w:val="00C03443"/>
    <w:rsid w:val="00CE4B15"/>
    <w:rsid w:val="00D37284"/>
    <w:rsid w:val="00DD02FD"/>
    <w:rsid w:val="00DF5EEF"/>
    <w:rsid w:val="00E107BA"/>
    <w:rsid w:val="00E142DE"/>
    <w:rsid w:val="00E4319C"/>
    <w:rsid w:val="00F00C52"/>
    <w:rsid w:val="00FB3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7846"/>
  <w15:chartTrackingRefBased/>
  <w15:docId w15:val="{CB4B414D-375B-4A81-BBB5-3FC5526D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3F01"/>
    <w:pPr>
      <w:widowControl w:val="0"/>
      <w:spacing w:before="60" w:after="60" w:line="276" w:lineRule="auto"/>
    </w:pPr>
    <w:rPr>
      <w:rFonts w:ascii="Calibri" w:eastAsia="Calibri" w:hAnsi="Calibri" w:cs="Calibri"/>
      <w:lang w:val="nl-BE"/>
    </w:rPr>
  </w:style>
  <w:style w:type="paragraph" w:styleId="Heading1">
    <w:name w:val="heading 1"/>
    <w:basedOn w:val="Normal"/>
    <w:next w:val="Normal"/>
    <w:link w:val="Heading1Char"/>
    <w:rsid w:val="005F3F01"/>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link w:val="Heading2Char"/>
    <w:uiPriority w:val="9"/>
    <w:semiHidden/>
    <w:unhideWhenUsed/>
    <w:qFormat/>
    <w:rsid w:val="005F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3F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F01"/>
    <w:rPr>
      <w:rFonts w:ascii="Calibri" w:eastAsia="Calibri" w:hAnsi="Calibri" w:cs="Calibri"/>
      <w:b/>
      <w:smallCaps/>
      <w:color w:val="373636"/>
      <w:sz w:val="36"/>
      <w:szCs w:val="36"/>
      <w:lang w:val="nl-BE"/>
    </w:rPr>
  </w:style>
  <w:style w:type="paragraph" w:styleId="Subtitle">
    <w:name w:val="Subtitle"/>
    <w:basedOn w:val="Normal"/>
    <w:next w:val="Normal"/>
    <w:link w:val="SubtitleChar"/>
    <w:rsid w:val="005F3F01"/>
    <w:pPr>
      <w:pBdr>
        <w:top w:val="nil"/>
        <w:left w:val="nil"/>
        <w:bottom w:val="nil"/>
        <w:right w:val="nil"/>
        <w:between w:val="nil"/>
      </w:pBdr>
      <w:spacing w:line="240" w:lineRule="auto"/>
      <w:jc w:val="right"/>
    </w:pPr>
    <w:rPr>
      <w:color w:val="6B6B6B"/>
      <w:sz w:val="48"/>
      <w:szCs w:val="48"/>
    </w:rPr>
  </w:style>
  <w:style w:type="character" w:customStyle="1" w:styleId="SubtitleChar">
    <w:name w:val="Subtitle Char"/>
    <w:basedOn w:val="DefaultParagraphFont"/>
    <w:link w:val="Subtitle"/>
    <w:rsid w:val="005F3F01"/>
    <w:rPr>
      <w:rFonts w:ascii="Calibri" w:eastAsia="Calibri" w:hAnsi="Calibri" w:cs="Calibri"/>
      <w:color w:val="6B6B6B"/>
      <w:sz w:val="48"/>
      <w:szCs w:val="48"/>
      <w:lang w:val="nl-BE"/>
    </w:rPr>
  </w:style>
  <w:style w:type="paragraph" w:styleId="ListParagraph">
    <w:name w:val="List Paragraph"/>
    <w:basedOn w:val="Normal"/>
    <w:uiPriority w:val="34"/>
    <w:qFormat/>
    <w:rsid w:val="005F3F01"/>
    <w:pPr>
      <w:ind w:left="720"/>
      <w:contextualSpacing/>
    </w:pPr>
  </w:style>
  <w:style w:type="character" w:styleId="Hyperlink">
    <w:name w:val="Hyperlink"/>
    <w:basedOn w:val="DefaultParagraphFont"/>
    <w:uiPriority w:val="99"/>
    <w:unhideWhenUsed/>
    <w:rsid w:val="005F3F01"/>
    <w:rPr>
      <w:color w:val="0563C1" w:themeColor="hyperlink"/>
      <w:u w:val="single"/>
    </w:rPr>
  </w:style>
  <w:style w:type="table" w:styleId="PlainTable2">
    <w:name w:val="Plain Table 2"/>
    <w:basedOn w:val="TableNormal"/>
    <w:uiPriority w:val="42"/>
    <w:rsid w:val="005F3F01"/>
    <w:pPr>
      <w:widowControl w:val="0"/>
      <w:spacing w:before="60" w:after="0" w:line="240" w:lineRule="auto"/>
    </w:pPr>
    <w:rPr>
      <w:rFonts w:ascii="Calibri" w:eastAsia="Calibri" w:hAnsi="Calibri" w:cs="Calibri"/>
      <w:lang w:val="nl-B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5F3F0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3F01"/>
    <w:rPr>
      <w:rFonts w:ascii="Calibri" w:eastAsia="Calibri" w:hAnsi="Calibri" w:cs="Calibri"/>
      <w:i/>
      <w:iCs/>
      <w:color w:val="404040" w:themeColor="text1" w:themeTint="BF"/>
      <w:lang w:val="nl-BE"/>
    </w:rPr>
  </w:style>
  <w:style w:type="paragraph" w:styleId="Caption">
    <w:name w:val="caption"/>
    <w:basedOn w:val="Normal"/>
    <w:next w:val="Normal"/>
    <w:uiPriority w:val="35"/>
    <w:unhideWhenUsed/>
    <w:qFormat/>
    <w:rsid w:val="005F3F01"/>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F3F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F3F01"/>
    <w:rPr>
      <w:rFonts w:ascii="Calibri" w:eastAsia="Calibri" w:hAnsi="Calibri" w:cs="Calibri"/>
      <w:sz w:val="20"/>
      <w:szCs w:val="20"/>
      <w:lang w:val="nl-BE"/>
    </w:rPr>
  </w:style>
  <w:style w:type="character" w:styleId="FootnoteReference">
    <w:name w:val="footnote reference"/>
    <w:basedOn w:val="DefaultParagraphFont"/>
    <w:uiPriority w:val="99"/>
    <w:semiHidden/>
    <w:unhideWhenUsed/>
    <w:rsid w:val="005F3F01"/>
    <w:rPr>
      <w:vertAlign w:val="superscript"/>
    </w:rPr>
  </w:style>
  <w:style w:type="paragraph" w:styleId="NoSpacing">
    <w:name w:val="No Spacing"/>
    <w:uiPriority w:val="1"/>
    <w:qFormat/>
    <w:rsid w:val="005F3F01"/>
    <w:pPr>
      <w:widowControl w:val="0"/>
      <w:spacing w:after="0" w:line="240" w:lineRule="auto"/>
    </w:pPr>
    <w:rPr>
      <w:rFonts w:ascii="Calibri" w:eastAsia="Calibri" w:hAnsi="Calibri" w:cs="Calibri"/>
      <w:lang w:val="nl-BE"/>
    </w:rPr>
  </w:style>
  <w:style w:type="character" w:customStyle="1" w:styleId="Heading3Char">
    <w:name w:val="Heading 3 Char"/>
    <w:basedOn w:val="DefaultParagraphFont"/>
    <w:link w:val="Heading3"/>
    <w:uiPriority w:val="9"/>
    <w:semiHidden/>
    <w:rsid w:val="005F3F01"/>
    <w:rPr>
      <w:rFonts w:asciiTheme="majorHAnsi" w:eastAsiaTheme="majorEastAsia" w:hAnsiTheme="majorHAnsi" w:cstheme="majorBidi"/>
      <w:color w:val="1F3763" w:themeColor="accent1" w:themeShade="7F"/>
      <w:sz w:val="24"/>
      <w:szCs w:val="24"/>
      <w:lang w:val="nl-BE"/>
    </w:rPr>
  </w:style>
  <w:style w:type="character" w:customStyle="1" w:styleId="Heading2Char">
    <w:name w:val="Heading 2 Char"/>
    <w:basedOn w:val="DefaultParagraphFont"/>
    <w:link w:val="Heading2"/>
    <w:uiPriority w:val="9"/>
    <w:semiHidden/>
    <w:rsid w:val="005F3F01"/>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5F3F0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3F01"/>
    <w:rPr>
      <w:rFonts w:ascii="Calibri" w:eastAsia="Calibri" w:hAnsi="Calibri" w:cs="Calibri"/>
      <w:lang w:val="nl-BE"/>
    </w:rPr>
  </w:style>
  <w:style w:type="paragraph" w:styleId="Footer">
    <w:name w:val="footer"/>
    <w:basedOn w:val="Normal"/>
    <w:link w:val="FooterChar"/>
    <w:uiPriority w:val="99"/>
    <w:unhideWhenUsed/>
    <w:rsid w:val="005F3F0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3F01"/>
    <w:rPr>
      <w:rFonts w:ascii="Calibri" w:eastAsia="Calibri" w:hAnsi="Calibri" w:cs="Calibri"/>
      <w:lang w:val="nl-BE"/>
    </w:rPr>
  </w:style>
  <w:style w:type="paragraph" w:styleId="NormalWeb">
    <w:name w:val="Normal (Web)"/>
    <w:basedOn w:val="Normal"/>
    <w:uiPriority w:val="99"/>
    <w:semiHidden/>
    <w:unhideWhenUsed/>
    <w:rsid w:val="00D37284"/>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780E61"/>
    <w:rPr>
      <w:sz w:val="16"/>
      <w:szCs w:val="16"/>
    </w:rPr>
  </w:style>
  <w:style w:type="paragraph" w:styleId="CommentText">
    <w:name w:val="annotation text"/>
    <w:basedOn w:val="Normal"/>
    <w:link w:val="CommentTextChar"/>
    <w:uiPriority w:val="99"/>
    <w:semiHidden/>
    <w:unhideWhenUsed/>
    <w:rsid w:val="00780E61"/>
    <w:pPr>
      <w:spacing w:line="240" w:lineRule="auto"/>
    </w:pPr>
    <w:rPr>
      <w:sz w:val="20"/>
      <w:szCs w:val="20"/>
    </w:rPr>
  </w:style>
  <w:style w:type="character" w:customStyle="1" w:styleId="CommentTextChar">
    <w:name w:val="Comment Text Char"/>
    <w:basedOn w:val="DefaultParagraphFont"/>
    <w:link w:val="CommentText"/>
    <w:uiPriority w:val="99"/>
    <w:semiHidden/>
    <w:rsid w:val="00780E61"/>
    <w:rPr>
      <w:rFonts w:ascii="Calibri" w:eastAsia="Calibri" w:hAnsi="Calibri" w:cs="Calibri"/>
      <w:sz w:val="20"/>
      <w:szCs w:val="20"/>
      <w:lang w:val="nl-BE"/>
    </w:rPr>
  </w:style>
  <w:style w:type="paragraph" w:styleId="CommentSubject">
    <w:name w:val="annotation subject"/>
    <w:basedOn w:val="CommentText"/>
    <w:next w:val="CommentText"/>
    <w:link w:val="CommentSubjectChar"/>
    <w:uiPriority w:val="99"/>
    <w:semiHidden/>
    <w:unhideWhenUsed/>
    <w:rsid w:val="00780E61"/>
    <w:rPr>
      <w:b/>
      <w:bCs/>
    </w:rPr>
  </w:style>
  <w:style w:type="character" w:customStyle="1" w:styleId="CommentSubjectChar">
    <w:name w:val="Comment Subject Char"/>
    <w:basedOn w:val="CommentTextChar"/>
    <w:link w:val="CommentSubject"/>
    <w:uiPriority w:val="99"/>
    <w:semiHidden/>
    <w:rsid w:val="00780E61"/>
    <w:rPr>
      <w:rFonts w:ascii="Calibri" w:eastAsia="Calibri" w:hAnsi="Calibri" w:cs="Calibri"/>
      <w:b/>
      <w:bCs/>
      <w:sz w:val="20"/>
      <w:szCs w:val="20"/>
      <w:lang w:val="nl-BE"/>
    </w:rPr>
  </w:style>
  <w:style w:type="paragraph" w:styleId="BalloonText">
    <w:name w:val="Balloon Text"/>
    <w:basedOn w:val="Normal"/>
    <w:link w:val="BalloonTextChar"/>
    <w:uiPriority w:val="99"/>
    <w:semiHidden/>
    <w:unhideWhenUsed/>
    <w:rsid w:val="00780E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61"/>
    <w:rPr>
      <w:rFonts w:ascii="Segoe UI" w:eastAsia="Calibri" w:hAnsi="Segoe UI" w:cs="Segoe UI"/>
      <w:sz w:val="18"/>
      <w:szCs w:val="18"/>
      <w:lang w:val="nl-BE"/>
    </w:rPr>
  </w:style>
  <w:style w:type="character" w:styleId="UnresolvedMention">
    <w:name w:val="Unresolved Mention"/>
    <w:basedOn w:val="DefaultParagraphFont"/>
    <w:uiPriority w:val="99"/>
    <w:semiHidden/>
    <w:unhideWhenUsed/>
    <w:rsid w:val="009B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35045">
      <w:bodyDiv w:val="1"/>
      <w:marLeft w:val="0"/>
      <w:marRight w:val="0"/>
      <w:marTop w:val="0"/>
      <w:marBottom w:val="0"/>
      <w:divBdr>
        <w:top w:val="none" w:sz="0" w:space="0" w:color="auto"/>
        <w:left w:val="none" w:sz="0" w:space="0" w:color="auto"/>
        <w:bottom w:val="none" w:sz="0" w:space="0" w:color="auto"/>
        <w:right w:val="none" w:sz="0" w:space="0" w:color="auto"/>
      </w:divBdr>
    </w:div>
    <w:div w:id="7443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uri.etsi.org/ngsi-ld/v1/ngsi-ld-core-context.jsonld" TargetMode="External"/><Relationship Id="rId21" Type="http://schemas.openxmlformats.org/officeDocument/2006/relationships/hyperlink" Target="https://test.data.vlaanderen.be/doc/applicatieprofiel/AirAndWater/Core/ontwerpstandaard/2021-04-16" TargetMode="External"/><Relationship Id="rId34" Type="http://schemas.openxmlformats.org/officeDocument/2006/relationships/hyperlink" Target="https://test.data.vlaanderen.be/doc/applicatieprofiel/AirAndWater/Water/ontwerpstandaard/2021-04-1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test.data.vlaanderen.be/doc/applicatieprofiel/AirAndWater/Air/ontwerpstandaard/2021-04-1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est.data.vlaanderen.be/doc/applicatieprofiel/AirAndWater/Air/ontwerpstandaard/2021-04-16/context/OSLO-airAndWater-Air-ap.json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Informatievlaanderen/OSLOthema-airAndWater/issues" TargetMode="External"/><Relationship Id="rId32" Type="http://schemas.openxmlformats.org/officeDocument/2006/relationships/hyperlink" Target="https://test.data.vlaanderen.be/doc/applicatieprofiel/AirAndWater/Core/ontwerpstandaard/2021-04-1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hyperlink" Target="https://test.data.vlaanderen.be/doc/applicatieprofiel/AirAndWater/Water/ontwerpstandaard/2021-04-16" TargetMode="External"/><Relationship Id="rId28" Type="http://schemas.openxmlformats.org/officeDocument/2006/relationships/hyperlink" Target="https://test.data.vlaanderen.be/doc/applicatieprofiel/AirAndWater/Core/ontwerpstandaard/2021-04-16/context/OSLO-airAndWater-Core-ap.jsonld" TargetMode="External"/><Relationship Id="rId36" Type="http://schemas.openxmlformats.org/officeDocument/2006/relationships/hyperlink" Target="mailto:kevin.haleydt@vlaanderen.be"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mural.co/t/beadvtc7549/m/beadvtc7549/1619423761877/7c32c37861773783943325b084c0ed1bcb46975e" TargetMode="External"/><Relationship Id="rId22" Type="http://schemas.openxmlformats.org/officeDocument/2006/relationships/hyperlink" Target="https://test.data.vlaanderen.be/doc/applicatieprofiel/AirAndWater/Air/ontwerpstandaard/2021-04-16" TargetMode="External"/><Relationship Id="rId27" Type="http://schemas.openxmlformats.org/officeDocument/2006/relationships/hyperlink" Target="https://fiware-datamodels.readthedocs.io/en/latest/Environment/AirQualityObserved/doc/spec/index.html" TargetMode="External"/><Relationship Id="rId30" Type="http://schemas.openxmlformats.org/officeDocument/2006/relationships/hyperlink" Target="https://test.data.vlaanderen.be/doc/applicatieprofiel/AirAndWater/Water/ontwerpstandaard/2021-04-16/context/OSLO-airAndWater-Water-ap.jsonld" TargetMode="External"/><Relationship Id="rId35" Type="http://schemas.openxmlformats.org/officeDocument/2006/relationships/hyperlink" Target="https://github.com/Informatievlaanderen/OSLOthema-airAndWater" TargetMode="Externa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0BC8-2AEA-481B-9068-EA31E822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1270</Words>
  <Characters>7488</Characters>
  <Application>Microsoft Office Word</Application>
  <DocSecurity>0</DocSecurity>
  <Lines>200</Lines>
  <Paragraphs>116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Haleydt (BE)</dc:creator>
  <cp:keywords/>
  <dc:description/>
  <cp:lastModifiedBy>Kevin Haleydt</cp:lastModifiedBy>
  <cp:revision>11</cp:revision>
  <dcterms:created xsi:type="dcterms:W3CDTF">2021-02-11T17:29:00Z</dcterms:created>
  <dcterms:modified xsi:type="dcterms:W3CDTF">2021-05-11T14:47:00Z</dcterms:modified>
</cp:coreProperties>
</file>