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B68" w:rsidRDefault="00A65773">
      <w:pPr>
        <w:rPr>
          <w:lang w:val="nl-NL"/>
        </w:rPr>
      </w:pPr>
      <w:r>
        <w:rPr>
          <w:lang w:val="nl-NL"/>
        </w:rPr>
        <w:t>Huiswerk OSLO</w:t>
      </w:r>
    </w:p>
    <w:p w:rsidR="00A65773" w:rsidRDefault="00A65773">
      <w:pPr>
        <w:rPr>
          <w:lang w:val="nl-NL"/>
        </w:rPr>
      </w:pPr>
    </w:p>
    <w:p w:rsidR="00A65773" w:rsidRDefault="00A65773" w:rsidP="00A6577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Case Lam Gods</w:t>
      </w:r>
    </w:p>
    <w:p w:rsidR="00A65773" w:rsidRDefault="00A65773" w:rsidP="00A65773">
      <w:pPr>
        <w:rPr>
          <w:lang w:val="nl-NL"/>
        </w:rPr>
      </w:pPr>
    </w:p>
    <w:p w:rsidR="00A65773" w:rsidRPr="00A65773" w:rsidRDefault="00A65773" w:rsidP="00A65773">
      <w:pPr>
        <w:rPr>
          <w:lang w:val="nl-NL"/>
        </w:rPr>
      </w:pPr>
      <w:r w:rsidRPr="00A65773">
        <w:rPr>
          <w:lang w:val="nl-NL"/>
        </w:rPr>
        <w:t xml:space="preserve">Men wil het </w:t>
      </w:r>
      <w:proofErr w:type="spellStart"/>
      <w:r w:rsidRPr="00A65773">
        <w:rPr>
          <w:color w:val="FF0000"/>
          <w:lang w:val="nl-NL"/>
        </w:rPr>
        <w:t>Altaarretabel</w:t>
      </w:r>
      <w:proofErr w:type="spellEnd"/>
      <w:r w:rsidR="00C864FC">
        <w:rPr>
          <w:color w:val="FF0000"/>
          <w:lang w:val="nl-NL"/>
        </w:rPr>
        <w:t>, met 26 panelen,</w:t>
      </w:r>
      <w:r>
        <w:rPr>
          <w:lang w:val="nl-NL"/>
        </w:rPr>
        <w:t xml:space="preserve"> </w:t>
      </w:r>
      <w:r w:rsidRPr="00A65773">
        <w:rPr>
          <w:lang w:val="nl-NL"/>
        </w:rPr>
        <w:t>Lam Gods (</w:t>
      </w:r>
      <w:proofErr w:type="spellStart"/>
      <w:r w:rsidRPr="00A65773">
        <w:rPr>
          <w:lang w:val="nl-NL"/>
        </w:rPr>
        <w:t>MensgemaaktObject</w:t>
      </w:r>
      <w:proofErr w:type="spellEnd"/>
      <w:r w:rsidRPr="00A65773">
        <w:rPr>
          <w:lang w:val="nl-NL"/>
        </w:rPr>
        <w:t>) inventariseren.</w:t>
      </w:r>
    </w:p>
    <w:p w:rsidR="00A65773" w:rsidRPr="00A65773" w:rsidRDefault="00A65773" w:rsidP="00A65773">
      <w:pPr>
        <w:rPr>
          <w:lang w:val="nl-NL"/>
        </w:rPr>
      </w:pPr>
      <w:r w:rsidRPr="00A65773">
        <w:rPr>
          <w:lang w:val="nl-NL"/>
        </w:rPr>
        <w:t>De permanente locatie is in de Sint-</w:t>
      </w:r>
      <w:proofErr w:type="spellStart"/>
      <w:r w:rsidRPr="00A65773">
        <w:rPr>
          <w:lang w:val="nl-NL"/>
        </w:rPr>
        <w:t>Baafskathedraal</w:t>
      </w:r>
      <w:proofErr w:type="spellEnd"/>
      <w:r w:rsidRPr="00A65773">
        <w:rPr>
          <w:lang w:val="nl-NL"/>
        </w:rPr>
        <w:t xml:space="preserve"> (</w:t>
      </w:r>
      <w:proofErr w:type="spellStart"/>
      <w:r w:rsidRPr="00A65773">
        <w:rPr>
          <w:lang w:val="nl-NL"/>
        </w:rPr>
        <w:t>MensgemaaktObject.permanenteLocatie</w:t>
      </w:r>
      <w:proofErr w:type="spellEnd"/>
      <w:r w:rsidRPr="00A65773">
        <w:rPr>
          <w:lang w:val="nl-NL"/>
        </w:rPr>
        <w:t>).</w:t>
      </w:r>
    </w:p>
    <w:p w:rsidR="00A65773" w:rsidRPr="00C864FC" w:rsidRDefault="00A65773" w:rsidP="00A65773">
      <w:pPr>
        <w:rPr>
          <w:color w:val="FF0000"/>
          <w:lang w:val="nl-NL"/>
        </w:rPr>
      </w:pPr>
      <w:r w:rsidRPr="00A65773">
        <w:rPr>
          <w:lang w:val="nl-NL"/>
        </w:rPr>
        <w:t xml:space="preserve">Momenteel bevindt deze zich echter </w:t>
      </w:r>
      <w:r w:rsidRPr="008728C9">
        <w:rPr>
          <w:color w:val="FF0000"/>
          <w:lang w:val="nl-NL"/>
        </w:rPr>
        <w:t xml:space="preserve">gedeeltelijk </w:t>
      </w:r>
      <w:r w:rsidR="008728C9" w:rsidRPr="008728C9">
        <w:rPr>
          <w:color w:val="FF0000"/>
          <w:lang w:val="nl-NL"/>
        </w:rPr>
        <w:t>(</w:t>
      </w:r>
      <w:r w:rsidR="00C864FC">
        <w:rPr>
          <w:color w:val="FF0000"/>
          <w:lang w:val="nl-NL"/>
        </w:rPr>
        <w:t xml:space="preserve">o.m. </w:t>
      </w:r>
      <w:proofErr w:type="spellStart"/>
      <w:r w:rsidR="008728C9" w:rsidRPr="008728C9">
        <w:rPr>
          <w:color w:val="FF0000"/>
          <w:lang w:val="nl-NL"/>
        </w:rPr>
        <w:t>inventarisnrs</w:t>
      </w:r>
      <w:proofErr w:type="spellEnd"/>
      <w:r w:rsidR="008728C9" w:rsidRPr="008728C9">
        <w:rPr>
          <w:color w:val="FF0000"/>
          <w:lang w:val="nl-NL"/>
        </w:rPr>
        <w:t>. 10000091, 100000118, 100000107,</w:t>
      </w:r>
      <w:r w:rsidR="008728C9">
        <w:rPr>
          <w:color w:val="FF0000"/>
          <w:lang w:val="nl-NL"/>
        </w:rPr>
        <w:t xml:space="preserve"> 100000111, 100000112, 10000113, 100000</w:t>
      </w:r>
      <w:r w:rsidR="00C864FC">
        <w:rPr>
          <w:color w:val="FF0000"/>
          <w:lang w:val="nl-NL"/>
        </w:rPr>
        <w:t>115, …)</w:t>
      </w:r>
      <w:r w:rsidR="008728C9" w:rsidRPr="008728C9">
        <w:rPr>
          <w:color w:val="FF0000"/>
          <w:lang w:val="nl-NL"/>
        </w:rPr>
        <w:t xml:space="preserve"> </w:t>
      </w:r>
      <w:r w:rsidRPr="00A65773">
        <w:rPr>
          <w:lang w:val="nl-NL"/>
        </w:rPr>
        <w:t xml:space="preserve">in het Museum voor Schone Kunsten </w:t>
      </w:r>
      <w:r w:rsidR="008728C9" w:rsidRPr="00A65773">
        <w:rPr>
          <w:lang w:val="nl-NL"/>
        </w:rPr>
        <w:t>(</w:t>
      </w:r>
      <w:proofErr w:type="spellStart"/>
      <w:r w:rsidR="008728C9" w:rsidRPr="00A65773">
        <w:rPr>
          <w:lang w:val="nl-NL"/>
        </w:rPr>
        <w:t>MensgemaaktObject.locatie</w:t>
      </w:r>
      <w:proofErr w:type="spellEnd"/>
      <w:r w:rsidR="008728C9" w:rsidRPr="00A65773">
        <w:rPr>
          <w:lang w:val="nl-NL"/>
        </w:rPr>
        <w:t>)</w:t>
      </w:r>
      <w:r w:rsidR="008728C9">
        <w:rPr>
          <w:lang w:val="nl-NL"/>
        </w:rPr>
        <w:t xml:space="preserve"> </w:t>
      </w:r>
      <w:r w:rsidRPr="00A65773">
        <w:rPr>
          <w:color w:val="FF0000"/>
          <w:lang w:val="nl-NL"/>
        </w:rPr>
        <w:t>en gedeeltelijk</w:t>
      </w:r>
      <w:r w:rsidR="008728C9">
        <w:rPr>
          <w:color w:val="FF0000"/>
          <w:lang w:val="nl-NL"/>
        </w:rPr>
        <w:t xml:space="preserve"> (</w:t>
      </w:r>
      <w:proofErr w:type="spellStart"/>
      <w:r w:rsidR="008728C9">
        <w:rPr>
          <w:color w:val="FF0000"/>
          <w:lang w:val="nl-NL"/>
        </w:rPr>
        <w:t>inventarisnrs</w:t>
      </w:r>
      <w:proofErr w:type="spellEnd"/>
      <w:r w:rsidR="008728C9">
        <w:rPr>
          <w:color w:val="FF0000"/>
          <w:lang w:val="nl-NL"/>
        </w:rPr>
        <w:t xml:space="preserve">. 10000105, 100000108, 10000110, </w:t>
      </w:r>
      <w:r w:rsidR="00C864FC">
        <w:rPr>
          <w:color w:val="FF0000"/>
          <w:lang w:val="nl-NL"/>
        </w:rPr>
        <w:t>…)</w:t>
      </w:r>
      <w:r w:rsidRPr="00A65773">
        <w:rPr>
          <w:color w:val="FF0000"/>
          <w:lang w:val="nl-NL"/>
        </w:rPr>
        <w:t xml:space="preserve"> in de Sint-</w:t>
      </w:r>
      <w:proofErr w:type="spellStart"/>
      <w:r w:rsidRPr="00C864FC">
        <w:rPr>
          <w:color w:val="FF0000"/>
          <w:lang w:val="nl-NL"/>
        </w:rPr>
        <w:t>Baafskathedraal</w:t>
      </w:r>
      <w:proofErr w:type="spellEnd"/>
      <w:r w:rsidRPr="00C864FC">
        <w:rPr>
          <w:color w:val="FF0000"/>
          <w:lang w:val="nl-NL"/>
        </w:rPr>
        <w:t xml:space="preserve"> </w:t>
      </w:r>
      <w:r w:rsidRPr="00C864FC">
        <w:rPr>
          <w:color w:val="FF0000"/>
          <w:lang w:val="nl-NL"/>
        </w:rPr>
        <w:t>(</w:t>
      </w:r>
      <w:proofErr w:type="spellStart"/>
      <w:r w:rsidRPr="00C864FC">
        <w:rPr>
          <w:color w:val="FF0000"/>
          <w:lang w:val="nl-NL"/>
        </w:rPr>
        <w:t>MensgemaaktObject.locatie</w:t>
      </w:r>
      <w:proofErr w:type="spellEnd"/>
      <w:r w:rsidRPr="00C864FC">
        <w:rPr>
          <w:color w:val="FF0000"/>
          <w:lang w:val="nl-NL"/>
        </w:rPr>
        <w:t>).</w:t>
      </w:r>
      <w:r w:rsidR="008728C9" w:rsidRPr="00C864FC">
        <w:rPr>
          <w:color w:val="FF0000"/>
          <w:lang w:val="nl-NL"/>
        </w:rPr>
        <w:t xml:space="preserve"> </w:t>
      </w:r>
    </w:p>
    <w:p w:rsidR="00A65773" w:rsidRPr="00A65773" w:rsidRDefault="00A65773" w:rsidP="00A65773">
      <w:pPr>
        <w:rPr>
          <w:lang w:val="nl-NL"/>
        </w:rPr>
      </w:pPr>
      <w:r w:rsidRPr="00C864FC">
        <w:rPr>
          <w:color w:val="FF0000"/>
          <w:lang w:val="nl-NL"/>
        </w:rPr>
        <w:t xml:space="preserve">Het </w:t>
      </w:r>
      <w:r w:rsidR="00C864FC" w:rsidRPr="00C864FC">
        <w:rPr>
          <w:color w:val="FF0000"/>
          <w:lang w:val="nl-NL"/>
        </w:rPr>
        <w:t xml:space="preserve">retabel is in geopende toestand totaal 520,0 cm breed </w:t>
      </w:r>
      <w:r w:rsidR="00C864FC" w:rsidRPr="00C864FC">
        <w:rPr>
          <w:color w:val="FF0000"/>
          <w:lang w:val="nl-NL"/>
        </w:rPr>
        <w:t>(</w:t>
      </w:r>
      <w:proofErr w:type="spellStart"/>
      <w:r w:rsidR="00C864FC" w:rsidRPr="00C864FC">
        <w:rPr>
          <w:color w:val="FF0000"/>
          <w:lang w:val="nl-NL"/>
        </w:rPr>
        <w:t>MensgemaaktObject.dimensie</w:t>
      </w:r>
      <w:proofErr w:type="spellEnd"/>
      <w:r w:rsidR="00C864FC" w:rsidRPr="00C864FC">
        <w:rPr>
          <w:color w:val="FF0000"/>
          <w:lang w:val="nl-NL"/>
        </w:rPr>
        <w:t xml:space="preserve">) </w:t>
      </w:r>
      <w:r w:rsidR="00C864FC" w:rsidRPr="00C864FC">
        <w:rPr>
          <w:color w:val="FF0000"/>
          <w:lang w:val="nl-NL"/>
        </w:rPr>
        <w:t xml:space="preserve">en 375,0 cm </w:t>
      </w:r>
      <w:r w:rsidR="00C864FC" w:rsidRPr="00C864FC">
        <w:rPr>
          <w:color w:val="FF0000"/>
          <w:lang w:val="nl-NL"/>
        </w:rPr>
        <w:t>(</w:t>
      </w:r>
      <w:proofErr w:type="spellStart"/>
      <w:r w:rsidR="00C864FC" w:rsidRPr="00C864FC">
        <w:rPr>
          <w:color w:val="FF0000"/>
          <w:lang w:val="nl-NL"/>
        </w:rPr>
        <w:t>MensgemaaktObject.dimensie</w:t>
      </w:r>
      <w:proofErr w:type="spellEnd"/>
      <w:r w:rsidR="00C864FC" w:rsidRPr="00C864FC">
        <w:rPr>
          <w:color w:val="FF0000"/>
          <w:lang w:val="nl-NL"/>
        </w:rPr>
        <w:t xml:space="preserve">) </w:t>
      </w:r>
      <w:r w:rsidR="00C864FC" w:rsidRPr="00C864FC">
        <w:rPr>
          <w:color w:val="FF0000"/>
          <w:lang w:val="nl-NL"/>
        </w:rPr>
        <w:t xml:space="preserve">hoog. Het retabel is in gesloten toestand totaal XXX cm breed </w:t>
      </w:r>
      <w:r w:rsidR="00C864FC" w:rsidRPr="00C864FC">
        <w:rPr>
          <w:color w:val="FF0000"/>
          <w:lang w:val="nl-NL"/>
        </w:rPr>
        <w:t>(</w:t>
      </w:r>
      <w:proofErr w:type="spellStart"/>
      <w:r w:rsidR="00C864FC" w:rsidRPr="00C864FC">
        <w:rPr>
          <w:color w:val="FF0000"/>
          <w:lang w:val="nl-NL"/>
        </w:rPr>
        <w:t>MensgemaaktObject.dimensie</w:t>
      </w:r>
      <w:proofErr w:type="spellEnd"/>
      <w:r w:rsidR="00C864FC" w:rsidRPr="00C864FC">
        <w:rPr>
          <w:color w:val="FF0000"/>
          <w:lang w:val="nl-NL"/>
        </w:rPr>
        <w:t xml:space="preserve">) </w:t>
      </w:r>
      <w:r w:rsidR="00C864FC" w:rsidRPr="00C864FC">
        <w:rPr>
          <w:color w:val="FF0000"/>
          <w:lang w:val="nl-NL"/>
        </w:rPr>
        <w:t xml:space="preserve">en XXX cm hoog </w:t>
      </w:r>
      <w:r w:rsidR="00C864FC" w:rsidRPr="00C864FC">
        <w:rPr>
          <w:color w:val="FF0000"/>
          <w:lang w:val="nl-NL"/>
        </w:rPr>
        <w:t>(</w:t>
      </w:r>
      <w:proofErr w:type="spellStart"/>
      <w:r w:rsidR="00C864FC" w:rsidRPr="00C864FC">
        <w:rPr>
          <w:color w:val="FF0000"/>
          <w:lang w:val="nl-NL"/>
        </w:rPr>
        <w:t>MensgemaaktObject.dimensie</w:t>
      </w:r>
      <w:proofErr w:type="spellEnd"/>
      <w:r w:rsidR="00C864FC" w:rsidRPr="00C864FC">
        <w:rPr>
          <w:color w:val="FF0000"/>
          <w:lang w:val="nl-NL"/>
        </w:rPr>
        <w:t>)</w:t>
      </w:r>
      <w:r w:rsidR="00C864FC" w:rsidRPr="00C864FC">
        <w:rPr>
          <w:color w:val="FF0000"/>
          <w:lang w:val="nl-NL"/>
        </w:rPr>
        <w:t xml:space="preserve">. </w:t>
      </w:r>
      <w:r w:rsidR="00C864FC">
        <w:rPr>
          <w:lang w:val="nl-NL"/>
        </w:rPr>
        <w:t xml:space="preserve">Het paneel van het Lam Gods, </w:t>
      </w:r>
      <w:r w:rsidRPr="00A65773">
        <w:rPr>
          <w:lang w:val="nl-NL"/>
        </w:rPr>
        <w:t xml:space="preserve">schilderij is </w:t>
      </w:r>
      <w:r w:rsidR="00C864FC">
        <w:rPr>
          <w:lang w:val="nl-NL"/>
        </w:rPr>
        <w:t xml:space="preserve">134,3 </w:t>
      </w:r>
      <w:r w:rsidRPr="00A65773">
        <w:rPr>
          <w:lang w:val="nl-NL"/>
        </w:rPr>
        <w:t>cm hoog (</w:t>
      </w:r>
      <w:proofErr w:type="spellStart"/>
      <w:r w:rsidRPr="00A65773">
        <w:rPr>
          <w:lang w:val="nl-NL"/>
        </w:rPr>
        <w:t>MensgemaaktObject.dimensie</w:t>
      </w:r>
      <w:proofErr w:type="spellEnd"/>
      <w:r w:rsidRPr="00A65773">
        <w:rPr>
          <w:lang w:val="nl-NL"/>
        </w:rPr>
        <w:t xml:space="preserve">) en </w:t>
      </w:r>
      <w:r w:rsidR="00C864FC">
        <w:rPr>
          <w:lang w:val="nl-NL"/>
        </w:rPr>
        <w:t xml:space="preserve">237,5 </w:t>
      </w:r>
      <w:r w:rsidRPr="00A65773">
        <w:rPr>
          <w:lang w:val="nl-NL"/>
        </w:rPr>
        <w:t>cm breed (</w:t>
      </w:r>
      <w:proofErr w:type="spellStart"/>
      <w:r w:rsidRPr="00A65773">
        <w:rPr>
          <w:lang w:val="nl-NL"/>
        </w:rPr>
        <w:t>MensgemaaktObject.dimensie</w:t>
      </w:r>
      <w:proofErr w:type="spellEnd"/>
      <w:r w:rsidRPr="00A65773">
        <w:rPr>
          <w:lang w:val="nl-NL"/>
        </w:rPr>
        <w:t>).</w:t>
      </w:r>
    </w:p>
    <w:p w:rsidR="00A65773" w:rsidRPr="00A65773" w:rsidRDefault="00A65773" w:rsidP="00A65773">
      <w:pPr>
        <w:rPr>
          <w:lang w:val="nl-NL"/>
        </w:rPr>
      </w:pPr>
      <w:r w:rsidRPr="00A65773">
        <w:rPr>
          <w:lang w:val="nl-NL"/>
        </w:rPr>
        <w:t xml:space="preserve">Men voegt </w:t>
      </w:r>
      <w:r w:rsidRPr="00C864FC">
        <w:rPr>
          <w:color w:val="FF0000"/>
          <w:lang w:val="nl-NL"/>
        </w:rPr>
        <w:t>foto</w:t>
      </w:r>
      <w:r w:rsidR="00C864FC" w:rsidRPr="00C864FC">
        <w:rPr>
          <w:color w:val="FF0000"/>
          <w:lang w:val="nl-NL"/>
        </w:rPr>
        <w:t>’s</w:t>
      </w:r>
      <w:r w:rsidRPr="00C864FC">
        <w:rPr>
          <w:color w:val="FF0000"/>
          <w:lang w:val="nl-NL"/>
        </w:rPr>
        <w:t xml:space="preserve"> </w:t>
      </w:r>
      <w:r w:rsidRPr="00A65773">
        <w:rPr>
          <w:lang w:val="nl-NL"/>
        </w:rPr>
        <w:t xml:space="preserve">(Document) </w:t>
      </w:r>
      <w:r w:rsidRPr="00E4128F">
        <w:rPr>
          <w:color w:val="FF0000"/>
          <w:lang w:val="nl-NL"/>
        </w:rPr>
        <w:t xml:space="preserve">van het </w:t>
      </w:r>
      <w:proofErr w:type="spellStart"/>
      <w:r w:rsidR="00C864FC" w:rsidRPr="00E4128F">
        <w:rPr>
          <w:color w:val="FF0000"/>
          <w:lang w:val="nl-NL"/>
        </w:rPr>
        <w:t>alt</w:t>
      </w:r>
      <w:r w:rsidR="00E4128F" w:rsidRPr="00E4128F">
        <w:rPr>
          <w:color w:val="FF0000"/>
          <w:lang w:val="nl-NL"/>
        </w:rPr>
        <w:t>aarretabel</w:t>
      </w:r>
      <w:proofErr w:type="spellEnd"/>
      <w:r w:rsidR="00E4128F" w:rsidRPr="00E4128F">
        <w:rPr>
          <w:color w:val="FF0000"/>
          <w:lang w:val="nl-NL"/>
        </w:rPr>
        <w:t xml:space="preserve"> in gesloten toestand, in open toestand en van de verschillende deelpanelen </w:t>
      </w:r>
      <w:r w:rsidRPr="00E4128F">
        <w:rPr>
          <w:color w:val="FF0000"/>
          <w:lang w:val="nl-NL"/>
        </w:rPr>
        <w:t>toe</w:t>
      </w:r>
      <w:r w:rsidRPr="00A65773">
        <w:rPr>
          <w:lang w:val="nl-NL"/>
        </w:rPr>
        <w:t>.</w:t>
      </w:r>
    </w:p>
    <w:p w:rsidR="00A65773" w:rsidRPr="00A65773" w:rsidRDefault="00A65773" w:rsidP="00A65773">
      <w:pPr>
        <w:rPr>
          <w:lang w:val="nl-NL"/>
        </w:rPr>
      </w:pPr>
      <w:r w:rsidRPr="00A65773">
        <w:rPr>
          <w:lang w:val="nl-NL"/>
        </w:rPr>
        <w:t>De Kerkfabriek (Agent) is eigenaar (</w:t>
      </w:r>
      <w:proofErr w:type="spellStart"/>
      <w:r w:rsidRPr="00A65773">
        <w:rPr>
          <w:lang w:val="nl-NL"/>
        </w:rPr>
        <w:t>MensgemaaktObject.eigenaar</w:t>
      </w:r>
      <w:proofErr w:type="spellEnd"/>
      <w:r w:rsidRPr="00A65773">
        <w:rPr>
          <w:lang w:val="nl-NL"/>
        </w:rPr>
        <w:t xml:space="preserve">) van het Lam Gods. </w:t>
      </w:r>
    </w:p>
    <w:p w:rsidR="00A65773" w:rsidRPr="00E4128F" w:rsidRDefault="00A65773" w:rsidP="00A65773">
      <w:pPr>
        <w:rPr>
          <w:color w:val="FF0000"/>
          <w:lang w:val="nl-NL"/>
        </w:rPr>
      </w:pPr>
      <w:r w:rsidRPr="00A65773">
        <w:rPr>
          <w:lang w:val="nl-NL"/>
        </w:rPr>
        <w:t xml:space="preserve">Het </w:t>
      </w:r>
      <w:proofErr w:type="spellStart"/>
      <w:r w:rsidR="001C78D2" w:rsidRPr="001C78D2">
        <w:rPr>
          <w:color w:val="FF0000"/>
          <w:lang w:val="nl-NL"/>
        </w:rPr>
        <w:t>Altaarretabel</w:t>
      </w:r>
      <w:proofErr w:type="spellEnd"/>
      <w:r w:rsidRPr="00A65773">
        <w:rPr>
          <w:lang w:val="nl-NL"/>
        </w:rPr>
        <w:t xml:space="preserve"> behoort tot het publiek domein (Recht</w:t>
      </w:r>
      <w:r w:rsidRPr="00E4128F">
        <w:rPr>
          <w:color w:val="FF0000"/>
          <w:lang w:val="nl-NL"/>
        </w:rPr>
        <w:t>)</w:t>
      </w:r>
      <w:r w:rsidR="00E4128F" w:rsidRPr="00E4128F">
        <w:rPr>
          <w:color w:val="FF0000"/>
          <w:lang w:val="nl-NL"/>
        </w:rPr>
        <w:t xml:space="preserve">, maar de Kerkfabriek delegeerde het beeldbeheer naar </w:t>
      </w:r>
      <w:proofErr w:type="spellStart"/>
      <w:r w:rsidR="00E4128F" w:rsidRPr="00E4128F">
        <w:rPr>
          <w:color w:val="FF0000"/>
          <w:lang w:val="nl-NL"/>
        </w:rPr>
        <w:t>Meemoo</w:t>
      </w:r>
      <w:proofErr w:type="spellEnd"/>
      <w:r w:rsidR="00E4128F" w:rsidRPr="00E4128F">
        <w:rPr>
          <w:color w:val="FF0000"/>
          <w:lang w:val="nl-NL"/>
        </w:rPr>
        <w:t xml:space="preserve"> dat volgende </w:t>
      </w:r>
      <w:r w:rsidR="00E4128F">
        <w:rPr>
          <w:color w:val="FF0000"/>
          <w:lang w:val="nl-NL"/>
        </w:rPr>
        <w:t xml:space="preserve">vermelding verplicht: </w:t>
      </w:r>
      <w:r w:rsidR="001C78D2">
        <w:rPr>
          <w:color w:val="FF0000"/>
          <w:lang w:val="nl-NL"/>
        </w:rPr>
        <w:t>‘</w:t>
      </w:r>
      <w:r w:rsidR="00E4128F">
        <w:rPr>
          <w:color w:val="FF0000"/>
          <w:lang w:val="nl-NL"/>
        </w:rPr>
        <w:t>CC-BY-NC-ND Sint-</w:t>
      </w:r>
      <w:proofErr w:type="spellStart"/>
      <w:r w:rsidR="00E4128F">
        <w:rPr>
          <w:color w:val="FF0000"/>
          <w:lang w:val="nl-NL"/>
        </w:rPr>
        <w:t>Baafs</w:t>
      </w:r>
      <w:r w:rsidR="001C78D2">
        <w:rPr>
          <w:color w:val="FF0000"/>
          <w:lang w:val="nl-NL"/>
        </w:rPr>
        <w:t>kathedraal</w:t>
      </w:r>
      <w:proofErr w:type="spellEnd"/>
      <w:r w:rsidR="001C78D2">
        <w:rPr>
          <w:color w:val="FF0000"/>
          <w:lang w:val="nl-NL"/>
        </w:rPr>
        <w:t xml:space="preserve"> Gent </w:t>
      </w:r>
      <w:hyperlink r:id="rId5" w:history="1">
        <w:r w:rsidR="001C78D2" w:rsidRPr="00155805">
          <w:rPr>
            <w:rStyle w:val="Hyperlink"/>
            <w:lang w:val="nl-NL"/>
          </w:rPr>
          <w:t>www.lukasweb.be</w:t>
        </w:r>
      </w:hyperlink>
      <w:r w:rsidR="001C78D2">
        <w:rPr>
          <w:color w:val="FF0000"/>
          <w:lang w:val="nl-NL"/>
        </w:rPr>
        <w:t xml:space="preserve"> Fotograaf: Dominique </w:t>
      </w:r>
      <w:proofErr w:type="spellStart"/>
      <w:r w:rsidR="001C78D2">
        <w:rPr>
          <w:color w:val="FF0000"/>
          <w:lang w:val="nl-NL"/>
        </w:rPr>
        <w:t>Provost</w:t>
      </w:r>
      <w:proofErr w:type="spellEnd"/>
      <w:r w:rsidR="001C78D2">
        <w:rPr>
          <w:color w:val="FF0000"/>
          <w:lang w:val="nl-NL"/>
        </w:rPr>
        <w:t>’ (Recht).</w:t>
      </w:r>
    </w:p>
    <w:p w:rsidR="00A65773" w:rsidRPr="00A65773" w:rsidRDefault="00A65773" w:rsidP="00A65773">
      <w:pPr>
        <w:rPr>
          <w:lang w:val="nl-NL"/>
        </w:rPr>
      </w:pPr>
      <w:r w:rsidRPr="00A65773">
        <w:rPr>
          <w:lang w:val="nl-NL"/>
        </w:rPr>
        <w:t xml:space="preserve">Het is gemaakt door de </w:t>
      </w:r>
      <w:r w:rsidR="00E4128F" w:rsidRPr="00E4128F">
        <w:rPr>
          <w:color w:val="FF0000"/>
          <w:lang w:val="nl-NL"/>
        </w:rPr>
        <w:t xml:space="preserve">Jan </w:t>
      </w:r>
      <w:r w:rsidRPr="00E4128F">
        <w:rPr>
          <w:color w:val="FF0000"/>
          <w:lang w:val="nl-NL"/>
        </w:rPr>
        <w:t xml:space="preserve">van Eyck </w:t>
      </w:r>
      <w:r w:rsidRPr="00A65773">
        <w:rPr>
          <w:lang w:val="nl-NL"/>
        </w:rPr>
        <w:t>(</w:t>
      </w:r>
      <w:proofErr w:type="spellStart"/>
      <w:r w:rsidRPr="00A65773">
        <w:rPr>
          <w:lang w:val="nl-NL"/>
        </w:rPr>
        <w:t>Productie.uitgevoerdDoor</w:t>
      </w:r>
      <w:proofErr w:type="spellEnd"/>
      <w:r w:rsidRPr="00A65773">
        <w:rPr>
          <w:lang w:val="nl-NL"/>
        </w:rPr>
        <w:t xml:space="preserve">) </w:t>
      </w:r>
      <w:r w:rsidR="00E4128F" w:rsidRPr="00E4128F">
        <w:rPr>
          <w:color w:val="FF0000"/>
          <w:lang w:val="nl-NL"/>
        </w:rPr>
        <w:t xml:space="preserve">en Hubert van Eyck </w:t>
      </w:r>
      <w:r w:rsidR="00E4128F" w:rsidRPr="00E4128F">
        <w:rPr>
          <w:color w:val="FF0000"/>
          <w:lang w:val="nl-NL"/>
        </w:rPr>
        <w:t>(</w:t>
      </w:r>
      <w:proofErr w:type="spellStart"/>
      <w:r w:rsidR="00E4128F" w:rsidRPr="00E4128F">
        <w:rPr>
          <w:color w:val="FF0000"/>
          <w:lang w:val="nl-NL"/>
        </w:rPr>
        <w:t>Productie.uitgevoerdDoor</w:t>
      </w:r>
      <w:proofErr w:type="spellEnd"/>
      <w:proofErr w:type="gramStart"/>
      <w:r w:rsidR="00E4128F" w:rsidRPr="00E4128F">
        <w:rPr>
          <w:color w:val="FF0000"/>
          <w:lang w:val="nl-NL"/>
        </w:rPr>
        <w:t xml:space="preserve">) </w:t>
      </w:r>
      <w:r w:rsidR="00E4128F" w:rsidRPr="00E4128F">
        <w:rPr>
          <w:color w:val="FF0000"/>
          <w:lang w:val="nl-NL"/>
        </w:rPr>
        <w:t xml:space="preserve"> </w:t>
      </w:r>
      <w:r w:rsidRPr="00A65773">
        <w:rPr>
          <w:lang w:val="nl-NL"/>
        </w:rPr>
        <w:t>in</w:t>
      </w:r>
      <w:proofErr w:type="gramEnd"/>
      <w:r w:rsidRPr="00A65773">
        <w:rPr>
          <w:lang w:val="nl-NL"/>
        </w:rPr>
        <w:t xml:space="preserve"> 1420-1432 (</w:t>
      </w:r>
      <w:proofErr w:type="spellStart"/>
      <w:r w:rsidRPr="00A65773">
        <w:rPr>
          <w:lang w:val="nl-NL"/>
        </w:rPr>
        <w:t>Productie.tijd</w:t>
      </w:r>
      <w:proofErr w:type="spellEnd"/>
      <w:r w:rsidRPr="00A65773">
        <w:rPr>
          <w:lang w:val="nl-NL"/>
        </w:rPr>
        <w:t>).</w:t>
      </w:r>
    </w:p>
    <w:p w:rsidR="00A65773" w:rsidRPr="00A65773" w:rsidRDefault="00A65773" w:rsidP="00A65773">
      <w:pPr>
        <w:rPr>
          <w:lang w:val="nl-NL"/>
        </w:rPr>
      </w:pPr>
      <w:r w:rsidRPr="00A65773">
        <w:rPr>
          <w:lang w:val="nl-NL"/>
        </w:rPr>
        <w:t>De Rechtvaardige Rechters (</w:t>
      </w:r>
      <w:proofErr w:type="spellStart"/>
      <w:r w:rsidRPr="00A65773">
        <w:rPr>
          <w:lang w:val="nl-NL"/>
        </w:rPr>
        <w:t>MensgemaaktObject</w:t>
      </w:r>
      <w:proofErr w:type="spellEnd"/>
      <w:r w:rsidRPr="00A65773">
        <w:rPr>
          <w:lang w:val="nl-NL"/>
        </w:rPr>
        <w:t>) is een paneel (</w:t>
      </w:r>
      <w:proofErr w:type="spellStart"/>
      <w:r w:rsidRPr="00A65773">
        <w:rPr>
          <w:lang w:val="nl-NL"/>
        </w:rPr>
        <w:t>MensgemaaktObject.bestaatUit</w:t>
      </w:r>
      <w:proofErr w:type="spellEnd"/>
      <w:r w:rsidRPr="00A65773">
        <w:rPr>
          <w:lang w:val="nl-NL"/>
        </w:rPr>
        <w:t>) van het Lam Gods.</w:t>
      </w:r>
    </w:p>
    <w:p w:rsidR="00A65773" w:rsidRDefault="00A65773" w:rsidP="00A65773">
      <w:pPr>
        <w:rPr>
          <w:lang w:val="nl-NL"/>
        </w:rPr>
      </w:pPr>
      <w:r w:rsidRPr="00A65773">
        <w:rPr>
          <w:lang w:val="nl-NL"/>
        </w:rPr>
        <w:t>De Aanbidding van het Lam (</w:t>
      </w:r>
      <w:proofErr w:type="spellStart"/>
      <w:r w:rsidRPr="00A65773">
        <w:rPr>
          <w:lang w:val="nl-NL"/>
        </w:rPr>
        <w:t>MensgemaaktObject</w:t>
      </w:r>
      <w:proofErr w:type="spellEnd"/>
      <w:r w:rsidRPr="00A65773">
        <w:rPr>
          <w:lang w:val="nl-NL"/>
        </w:rPr>
        <w:t>) is een paneel (</w:t>
      </w:r>
      <w:proofErr w:type="spellStart"/>
      <w:r w:rsidRPr="00A65773">
        <w:rPr>
          <w:lang w:val="nl-NL"/>
        </w:rPr>
        <w:t>MensgemaaktObject.bestaatUit</w:t>
      </w:r>
      <w:proofErr w:type="spellEnd"/>
      <w:r w:rsidRPr="00A65773">
        <w:rPr>
          <w:lang w:val="nl-NL"/>
        </w:rPr>
        <w:t>) van het Lam Gods.</w:t>
      </w:r>
    </w:p>
    <w:p w:rsidR="001C78D2" w:rsidRDefault="001C78D2" w:rsidP="00A65773">
      <w:pPr>
        <w:rPr>
          <w:lang w:val="nl-NL"/>
        </w:rPr>
      </w:pPr>
    </w:p>
    <w:p w:rsidR="001C78D2" w:rsidRPr="00424604" w:rsidRDefault="001C78D2" w:rsidP="00424604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424604">
        <w:rPr>
          <w:color w:val="FF0000"/>
          <w:lang w:val="nl-NL"/>
        </w:rPr>
        <w:t>Wat ik mis zijn de relaties. Deze moeten zeker worden toegevoegd: welke panelen behoren tot het gesloten retabel, welke panelen behoren tot het open retabel, hoe verhouden de panelen zich tot elkaar.</w:t>
      </w:r>
    </w:p>
    <w:p w:rsidR="001C78D2" w:rsidRDefault="001C78D2" w:rsidP="00A65773">
      <w:pPr>
        <w:rPr>
          <w:color w:val="FF0000"/>
          <w:lang w:val="nl-NL"/>
        </w:rPr>
      </w:pPr>
    </w:p>
    <w:p w:rsidR="001C78D2" w:rsidRDefault="00424604" w:rsidP="001C78D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Andere voorbeelden waarin relaties belangrijk zijn, zijn deze hierna.</w:t>
      </w:r>
      <w:r w:rsidR="00820534">
        <w:rPr>
          <w:color w:val="000000" w:themeColor="text1"/>
          <w:lang w:val="nl-NL"/>
        </w:rPr>
        <w:t xml:space="preserve"> In het oeuvre van James </w:t>
      </w:r>
      <w:proofErr w:type="spellStart"/>
      <w:r w:rsidR="00820534">
        <w:rPr>
          <w:color w:val="000000" w:themeColor="text1"/>
          <w:lang w:val="nl-NL"/>
        </w:rPr>
        <w:t>Ensor</w:t>
      </w:r>
      <w:proofErr w:type="spellEnd"/>
      <w:r w:rsidR="00820534">
        <w:rPr>
          <w:color w:val="000000" w:themeColor="text1"/>
          <w:lang w:val="nl-NL"/>
        </w:rPr>
        <w:t xml:space="preserve"> zijn er tientallen voorbeelden te vinden.</w:t>
      </w:r>
    </w:p>
    <w:p w:rsidR="001C78D2" w:rsidRDefault="001C78D2" w:rsidP="001C78D2">
      <w:pPr>
        <w:ind w:left="360"/>
        <w:rPr>
          <w:color w:val="000000" w:themeColor="text1"/>
          <w:lang w:val="nl-NL"/>
        </w:rPr>
      </w:pPr>
    </w:p>
    <w:p w:rsidR="001C78D2" w:rsidRPr="001C78D2" w:rsidRDefault="00424604" w:rsidP="001C78D2">
      <w:pPr>
        <w:pStyle w:val="Lijstalinea"/>
        <w:numPr>
          <w:ilvl w:val="0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Kunstwerken die </w:t>
      </w:r>
      <w:r w:rsidR="001C78D2" w:rsidRPr="001C78D2">
        <w:rPr>
          <w:color w:val="000000" w:themeColor="text1"/>
          <w:lang w:val="nl-NL"/>
        </w:rPr>
        <w:t xml:space="preserve">door verschillende kunstenaars werden gemaakt. </w:t>
      </w:r>
    </w:p>
    <w:p w:rsidR="001C78D2" w:rsidRPr="001C78D2" w:rsidRDefault="001C78D2" w:rsidP="001C78D2">
      <w:pPr>
        <w:pStyle w:val="Lijstalinea"/>
        <w:rPr>
          <w:color w:val="000000" w:themeColor="text1"/>
          <w:lang w:val="nl-NL"/>
        </w:rPr>
      </w:pPr>
    </w:p>
    <w:p w:rsidR="001C78D2" w:rsidRPr="001C78D2" w:rsidRDefault="001C78D2" w:rsidP="001C78D2">
      <w:pPr>
        <w:pStyle w:val="Lijstalinea"/>
        <w:rPr>
          <w:color w:val="FF0000"/>
          <w:lang w:val="nl-NL"/>
        </w:rPr>
      </w:pPr>
      <w:r w:rsidRPr="001C78D2">
        <w:rPr>
          <w:color w:val="000000" w:themeColor="text1"/>
          <w:lang w:val="nl-NL"/>
        </w:rPr>
        <w:t xml:space="preserve">Zie bijvoorbeeld: </w:t>
      </w:r>
      <w:hyperlink r:id="rId6" w:history="1">
        <w:r w:rsidRPr="001C78D2">
          <w:rPr>
            <w:rStyle w:val="Hyperlink"/>
            <w:lang w:val="nl-NL"/>
          </w:rPr>
          <w:t>https://museumdichtcollectieopen.art/2020/04/14/peter-paul-rubens-paul-de-vos-en-jan-wildens-dianas-jacht-langdurig-bruikleen-aan-het-rubenshuis/</w:t>
        </w:r>
      </w:hyperlink>
      <w:r w:rsidRPr="001C78D2">
        <w:rPr>
          <w:color w:val="FF0000"/>
          <w:lang w:val="nl-NL"/>
        </w:rPr>
        <w:t xml:space="preserve"> </w:t>
      </w:r>
    </w:p>
    <w:p w:rsidR="001C78D2" w:rsidRDefault="001C78D2" w:rsidP="001C78D2">
      <w:pPr>
        <w:pStyle w:val="Lijstalinea"/>
        <w:rPr>
          <w:color w:val="000000" w:themeColor="text1"/>
          <w:lang w:val="nl-NL"/>
        </w:rPr>
      </w:pPr>
      <w:r w:rsidRPr="001C78D2">
        <w:rPr>
          <w:color w:val="000000" w:themeColor="text1"/>
          <w:lang w:val="nl-NL"/>
        </w:rPr>
        <w:t>1 kunstwerk, drie betrokken kunstenaars</w:t>
      </w:r>
    </w:p>
    <w:p w:rsidR="001C78D2" w:rsidRDefault="001C78D2" w:rsidP="001C78D2">
      <w:pPr>
        <w:rPr>
          <w:color w:val="000000" w:themeColor="text1"/>
          <w:lang w:val="nl-NL"/>
        </w:rPr>
      </w:pPr>
    </w:p>
    <w:p w:rsidR="001C78D2" w:rsidRDefault="00424604" w:rsidP="001C78D2">
      <w:pPr>
        <w:pStyle w:val="Lijstalinea"/>
        <w:numPr>
          <w:ilvl w:val="0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Kunstwerken die </w:t>
      </w:r>
      <w:r w:rsidR="001C78D2">
        <w:rPr>
          <w:color w:val="000000" w:themeColor="text1"/>
          <w:lang w:val="nl-NL"/>
        </w:rPr>
        <w:t>in een reeks zitten</w:t>
      </w:r>
      <w:r w:rsidR="00AD2EE1">
        <w:rPr>
          <w:color w:val="000000" w:themeColor="text1"/>
          <w:lang w:val="nl-NL"/>
        </w:rPr>
        <w:t>. Soms zitten ze in verschillende musea in verschillende versies met verschillende namen.</w:t>
      </w:r>
      <w:r w:rsidR="00820534">
        <w:rPr>
          <w:color w:val="000000" w:themeColor="text1"/>
          <w:lang w:val="nl-NL"/>
        </w:rPr>
        <w:t xml:space="preserve"> </w:t>
      </w:r>
      <w:proofErr w:type="gramStart"/>
      <w:r w:rsidR="00820534">
        <w:rPr>
          <w:color w:val="000000" w:themeColor="text1"/>
          <w:lang w:val="nl-NL"/>
        </w:rPr>
        <w:t>bijvoorbeeld</w:t>
      </w:r>
      <w:proofErr w:type="gramEnd"/>
      <w:r w:rsidR="00820534">
        <w:rPr>
          <w:color w:val="000000" w:themeColor="text1"/>
          <w:lang w:val="nl-NL"/>
        </w:rPr>
        <w:t>: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Titelblad: </w:t>
      </w:r>
      <w:hyperlink r:id="rId7" w:history="1">
        <w:r w:rsidRPr="00155805">
          <w:rPr>
            <w:rStyle w:val="Hyperlink"/>
            <w:lang w:val="nl-NL"/>
          </w:rPr>
          <w:t>http://jamesensor.vlaamsekunstcollectie.be/nl/collectie/de-hoofdzonden-beheerst-door-de-dood</w:t>
        </w:r>
      </w:hyperlink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lastRenderedPageBreak/>
        <w:t xml:space="preserve">Hoogmoed </w:t>
      </w:r>
      <w:hyperlink r:id="rId8" w:history="1">
        <w:r w:rsidRPr="00155805">
          <w:rPr>
            <w:rStyle w:val="Hyperlink"/>
            <w:lang w:val="nl-NL"/>
          </w:rPr>
          <w:t>http://jamesensor.vlaamsekunstcollectie.be/nl/collectie/de-hoogmoed-3</w:t>
        </w:r>
      </w:hyperlink>
      <w:r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Hebzucht </w:t>
      </w:r>
      <w:hyperlink r:id="rId9" w:history="1">
        <w:r w:rsidRPr="00155805">
          <w:rPr>
            <w:rStyle w:val="Hyperlink"/>
            <w:lang w:val="nl-NL"/>
          </w:rPr>
          <w:t>http://jamesensor.vlaamsekunstcollectie.be/nl/collectie/de-gierigheid</w:t>
        </w:r>
      </w:hyperlink>
      <w:r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Onkuisheid</w:t>
      </w:r>
      <w:r w:rsidR="00AD2EE1">
        <w:rPr>
          <w:color w:val="000000" w:themeColor="text1"/>
          <w:lang w:val="nl-NL"/>
        </w:rPr>
        <w:t xml:space="preserve"> </w:t>
      </w:r>
      <w:hyperlink r:id="rId10" w:history="1">
        <w:r w:rsidR="00AD2EE1" w:rsidRPr="00155805">
          <w:rPr>
            <w:rStyle w:val="Hyperlink"/>
            <w:lang w:val="nl-NL"/>
          </w:rPr>
          <w:t>http://jamesensor.vlaamsekunstcollectie.be/nl/collectie/de-ontucht</w:t>
        </w:r>
      </w:hyperlink>
      <w:r w:rsidR="00AD2EE1"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Afgunst </w:t>
      </w:r>
      <w:hyperlink r:id="rId11" w:history="1">
        <w:r w:rsidRPr="00155805">
          <w:rPr>
            <w:rStyle w:val="Hyperlink"/>
            <w:lang w:val="nl-NL"/>
          </w:rPr>
          <w:t>http://jamesensor.vlaamsekunstcollectie.be/nl/collectie/envie</w:t>
        </w:r>
      </w:hyperlink>
      <w:r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Gulzigheid </w:t>
      </w:r>
      <w:hyperlink r:id="rId12" w:history="1">
        <w:r w:rsidRPr="00155805">
          <w:rPr>
            <w:rStyle w:val="Hyperlink"/>
            <w:lang w:val="nl-NL"/>
          </w:rPr>
          <w:t>http://jamesensor.vlaamsekunstcollectie.be/nl/collectie/gourmandise</w:t>
        </w:r>
      </w:hyperlink>
      <w:r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Woede </w:t>
      </w:r>
      <w:hyperlink r:id="rId13" w:history="1">
        <w:r w:rsidRPr="00155805">
          <w:rPr>
            <w:rStyle w:val="Hyperlink"/>
            <w:lang w:val="nl-NL"/>
          </w:rPr>
          <w:t>http://jamesensor.vlaamsekunstcollectie.be/nl/collectie/colere</w:t>
        </w:r>
      </w:hyperlink>
      <w:r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Luiheid </w:t>
      </w:r>
      <w:hyperlink r:id="rId14" w:history="1">
        <w:r w:rsidRPr="00155805">
          <w:rPr>
            <w:rStyle w:val="Hyperlink"/>
            <w:lang w:val="nl-NL"/>
          </w:rPr>
          <w:t>http://jamesensor.vlaamsekunstcollectie.be/nl/collectie/paresse</w:t>
        </w:r>
      </w:hyperlink>
      <w:r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ind w:left="1440"/>
        <w:rPr>
          <w:color w:val="000000" w:themeColor="text1"/>
          <w:lang w:val="nl-NL"/>
        </w:rPr>
      </w:pPr>
    </w:p>
    <w:p w:rsidR="001C78D2" w:rsidRPr="00424604" w:rsidRDefault="00424604" w:rsidP="00424604">
      <w:pPr>
        <w:pStyle w:val="Lijstalinea"/>
        <w:numPr>
          <w:ilvl w:val="0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Kunstwerken uit verschillende collecties die aan elkaar gerelateerd zijn (bijvoorbeeld foto’s en kunstwerken in </w:t>
      </w:r>
      <w:hyperlink r:id="rId15" w:history="1">
        <w:r w:rsidRPr="00424604">
          <w:rPr>
            <w:rStyle w:val="Hyperlink"/>
            <w:lang w:val="nl-NL"/>
          </w:rPr>
          <w:t>http://jamesensor.vlaamsekunstcollectie.be/en/sources/online-publications/james-ensor-and-photography</w:t>
        </w:r>
      </w:hyperlink>
      <w:r w:rsidRPr="00424604">
        <w:rPr>
          <w:color w:val="000000" w:themeColor="text1"/>
          <w:lang w:val="nl-NL"/>
        </w:rPr>
        <w:t xml:space="preserve"> </w:t>
      </w:r>
      <w:r>
        <w:rPr>
          <w:color w:val="000000" w:themeColor="text1"/>
          <w:lang w:val="nl-NL"/>
        </w:rPr>
        <w:t>)</w:t>
      </w:r>
    </w:p>
    <w:p w:rsidR="001C78D2" w:rsidRDefault="001C78D2" w:rsidP="001C78D2">
      <w:pPr>
        <w:rPr>
          <w:color w:val="000000" w:themeColor="text1"/>
          <w:lang w:val="nl-NL"/>
        </w:rPr>
      </w:pPr>
    </w:p>
    <w:p w:rsidR="00424604" w:rsidRPr="00820534" w:rsidRDefault="00424604" w:rsidP="00820534">
      <w:pPr>
        <w:pStyle w:val="Lijstalinea"/>
        <w:numPr>
          <w:ilvl w:val="0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Kunstwerken </w:t>
      </w:r>
      <w:r w:rsidRPr="00820534">
        <w:rPr>
          <w:color w:val="000000" w:themeColor="text1"/>
          <w:lang w:val="nl-NL"/>
        </w:rPr>
        <w:t xml:space="preserve">die met elkaar verband houden: </w:t>
      </w:r>
    </w:p>
    <w:p w:rsidR="00424604" w:rsidRDefault="00424604" w:rsidP="0042460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hyperlink r:id="rId16" w:history="1">
        <w:r w:rsidRPr="00155805">
          <w:rPr>
            <w:rStyle w:val="Hyperlink"/>
            <w:lang w:val="nl-NL"/>
          </w:rPr>
          <w:t>http://jamesensor.vlaamsekunstcollectie.be/en/collection/the-artists-mother-in-death</w:t>
        </w:r>
      </w:hyperlink>
    </w:p>
    <w:p w:rsidR="00424604" w:rsidRDefault="00424604" w:rsidP="0042460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hyperlink r:id="rId17" w:history="1">
        <w:r w:rsidRPr="00155805">
          <w:rPr>
            <w:rStyle w:val="Hyperlink"/>
            <w:lang w:val="nl-NL"/>
          </w:rPr>
          <w:t>http://jamesensor.vlaamsekunstcollectie.be/en/collection/mijn-dode-moeder-iii</w:t>
        </w:r>
      </w:hyperlink>
      <w:r>
        <w:rPr>
          <w:color w:val="000000" w:themeColor="text1"/>
          <w:lang w:val="nl-NL"/>
        </w:rPr>
        <w:t xml:space="preserve"> </w:t>
      </w:r>
    </w:p>
    <w:p w:rsidR="00424604" w:rsidRDefault="00424604" w:rsidP="0042460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hyperlink r:id="rId18" w:history="1">
        <w:r w:rsidRPr="00155805">
          <w:rPr>
            <w:rStyle w:val="Hyperlink"/>
            <w:lang w:val="nl-NL"/>
          </w:rPr>
          <w:t>http://jamesensor.vlaamsekunstcollectie.be/en/collection/mijn-dode-moeder-iv</w:t>
        </w:r>
      </w:hyperlink>
      <w:r>
        <w:rPr>
          <w:color w:val="000000" w:themeColor="text1"/>
          <w:lang w:val="nl-NL"/>
        </w:rPr>
        <w:t xml:space="preserve"> </w:t>
      </w:r>
    </w:p>
    <w:p w:rsidR="00424604" w:rsidRDefault="00424604" w:rsidP="00424604">
      <w:pPr>
        <w:rPr>
          <w:color w:val="000000" w:themeColor="text1"/>
          <w:lang w:val="nl-NL"/>
        </w:rPr>
      </w:pPr>
    </w:p>
    <w:p w:rsidR="00424604" w:rsidRDefault="00820534" w:rsidP="00820534">
      <w:pPr>
        <w:pStyle w:val="Lijstalinea"/>
        <w:numPr>
          <w:ilvl w:val="0"/>
          <w:numId w:val="2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Verschillende versies van hetzelfde kunstwerk (bijvoorbeeld ingekleurd en niet ingekleurd, en niet noodzakelijkerwijze in dezelfde collectie, zelfs niet noodzakelijk met </w:t>
      </w:r>
      <w:proofErr w:type="gramStart"/>
      <w:r>
        <w:rPr>
          <w:color w:val="000000" w:themeColor="text1"/>
          <w:lang w:val="nl-NL"/>
        </w:rPr>
        <w:t>de zelfde</w:t>
      </w:r>
      <w:proofErr w:type="gramEnd"/>
      <w:r>
        <w:rPr>
          <w:color w:val="000000" w:themeColor="text1"/>
          <w:lang w:val="nl-NL"/>
        </w:rPr>
        <w:t xml:space="preserve"> (toegekende- titel)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hyperlink r:id="rId19" w:history="1">
        <w:r w:rsidRPr="00155805">
          <w:rPr>
            <w:rStyle w:val="Hyperlink"/>
            <w:lang w:val="nl-NL"/>
          </w:rPr>
          <w:t>http://jamesensor.vlaamsekunstcollectie.be/nl/collectie/de-zeven</w:t>
        </w:r>
        <w:r w:rsidRPr="00155805">
          <w:rPr>
            <w:rStyle w:val="Hyperlink"/>
            <w:lang w:val="nl-NL"/>
          </w:rPr>
          <w:t>-</w:t>
        </w:r>
        <w:r w:rsidRPr="00155805">
          <w:rPr>
            <w:rStyle w:val="Hyperlink"/>
            <w:lang w:val="nl-NL"/>
          </w:rPr>
          <w:t>hoofdzonden-behe</w:t>
        </w:r>
        <w:r w:rsidRPr="00155805">
          <w:rPr>
            <w:rStyle w:val="Hyperlink"/>
            <w:lang w:val="nl-NL"/>
          </w:rPr>
          <w:t>e</w:t>
        </w:r>
        <w:r w:rsidRPr="00155805">
          <w:rPr>
            <w:rStyle w:val="Hyperlink"/>
            <w:lang w:val="nl-NL"/>
          </w:rPr>
          <w:t>rst-door-d</w:t>
        </w:r>
        <w:r w:rsidRPr="00155805">
          <w:rPr>
            <w:rStyle w:val="Hyperlink"/>
            <w:lang w:val="nl-NL"/>
          </w:rPr>
          <w:t>e</w:t>
        </w:r>
        <w:r w:rsidRPr="00155805">
          <w:rPr>
            <w:rStyle w:val="Hyperlink"/>
            <w:lang w:val="nl-NL"/>
          </w:rPr>
          <w:t>-dood</w:t>
        </w:r>
      </w:hyperlink>
      <w:r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hyperlink r:id="rId20" w:history="1">
        <w:r w:rsidRPr="00155805">
          <w:rPr>
            <w:rStyle w:val="Hyperlink"/>
            <w:lang w:val="nl-NL"/>
          </w:rPr>
          <w:t>http://jamesensor.vlaamsekunstcollectie.be/nl/collectie/de-hoofdzonden-beheerst-door-de-dood</w:t>
        </w:r>
        <w:r w:rsidRPr="00155805">
          <w:rPr>
            <w:rStyle w:val="Hyperlink"/>
            <w:lang w:val="nl-NL"/>
          </w:rPr>
          <w:t>-</w:t>
        </w:r>
        <w:r w:rsidRPr="00155805">
          <w:rPr>
            <w:rStyle w:val="Hyperlink"/>
            <w:lang w:val="nl-NL"/>
          </w:rPr>
          <w:t>2</w:t>
        </w:r>
      </w:hyperlink>
      <w:r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hyperlink r:id="rId21" w:history="1">
        <w:r w:rsidRPr="00155805">
          <w:rPr>
            <w:rStyle w:val="Hyperlink"/>
            <w:lang w:val="nl-NL"/>
          </w:rPr>
          <w:t>http://jamesensor.vlaamsekunstcollectie.be/nl/collectie/de-hoofdzonden-beheerst-door-de-d</w:t>
        </w:r>
        <w:r w:rsidRPr="00155805">
          <w:rPr>
            <w:rStyle w:val="Hyperlink"/>
            <w:lang w:val="nl-NL"/>
          </w:rPr>
          <w:t>o</w:t>
        </w:r>
        <w:r w:rsidRPr="00155805">
          <w:rPr>
            <w:rStyle w:val="Hyperlink"/>
            <w:lang w:val="nl-NL"/>
          </w:rPr>
          <w:t>od</w:t>
        </w:r>
      </w:hyperlink>
      <w:r>
        <w:rPr>
          <w:color w:val="000000" w:themeColor="text1"/>
          <w:lang w:val="nl-NL"/>
        </w:rPr>
        <w:t xml:space="preserve"> </w:t>
      </w:r>
    </w:p>
    <w:p w:rsidR="00820534" w:rsidRDefault="00820534" w:rsidP="00820534">
      <w:pPr>
        <w:pStyle w:val="Lijstalinea"/>
        <w:numPr>
          <w:ilvl w:val="1"/>
          <w:numId w:val="2"/>
        </w:numPr>
        <w:rPr>
          <w:color w:val="000000" w:themeColor="text1"/>
          <w:lang w:val="nl-NL"/>
        </w:rPr>
      </w:pPr>
      <w:hyperlink r:id="rId22" w:history="1">
        <w:r w:rsidRPr="00155805">
          <w:rPr>
            <w:rStyle w:val="Hyperlink"/>
            <w:lang w:val="nl-NL"/>
          </w:rPr>
          <w:t>http://jamesensor.vlaamsekunstcollectie.be/nl/search/node/hoogmoed</w:t>
        </w:r>
      </w:hyperlink>
    </w:p>
    <w:p w:rsidR="00820534" w:rsidRPr="00AD2EE1" w:rsidRDefault="00820534" w:rsidP="00AD2EE1">
      <w:pPr>
        <w:ind w:left="1080"/>
        <w:rPr>
          <w:color w:val="000000" w:themeColor="text1"/>
          <w:lang w:val="nl-NL"/>
        </w:rPr>
      </w:pPr>
    </w:p>
    <w:sectPr w:rsidR="00820534" w:rsidRPr="00AD2EE1" w:rsidSect="00BE3E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76FC"/>
    <w:multiLevelType w:val="hybridMultilevel"/>
    <w:tmpl w:val="A0568F9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5F8F"/>
    <w:multiLevelType w:val="hybridMultilevel"/>
    <w:tmpl w:val="9F7A92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73"/>
    <w:rsid w:val="001C78D2"/>
    <w:rsid w:val="00424604"/>
    <w:rsid w:val="00820534"/>
    <w:rsid w:val="008728C9"/>
    <w:rsid w:val="00A222C0"/>
    <w:rsid w:val="00A65773"/>
    <w:rsid w:val="00AD2EE1"/>
    <w:rsid w:val="00BE3ED1"/>
    <w:rsid w:val="00C864FC"/>
    <w:rsid w:val="00E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CDF8E"/>
  <w15:chartTrackingRefBased/>
  <w15:docId w15:val="{29385E71-B757-F94D-98C2-BCF848BF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77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C78D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C78D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20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mesensor.vlaamsekunstcollectie.be/nl/collectie/de-hoogmoed-3" TargetMode="External"/><Relationship Id="rId13" Type="http://schemas.openxmlformats.org/officeDocument/2006/relationships/hyperlink" Target="http://jamesensor.vlaamsekunstcollectie.be/nl/collectie/colere" TargetMode="External"/><Relationship Id="rId18" Type="http://schemas.openxmlformats.org/officeDocument/2006/relationships/hyperlink" Target="http://jamesensor.vlaamsekunstcollectie.be/en/collection/mijn-dode-moeder-i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mesensor.vlaamsekunstcollectie.be/nl/collectie/de-hoofdzonden-beheerst-door-de-dood" TargetMode="External"/><Relationship Id="rId7" Type="http://schemas.openxmlformats.org/officeDocument/2006/relationships/hyperlink" Target="http://jamesensor.vlaamsekunstcollectie.be/nl/collectie/de-hoofdzonden-beheerst-door-de-dood" TargetMode="External"/><Relationship Id="rId12" Type="http://schemas.openxmlformats.org/officeDocument/2006/relationships/hyperlink" Target="http://jamesensor.vlaamsekunstcollectie.be/nl/collectie/gourmandise" TargetMode="External"/><Relationship Id="rId17" Type="http://schemas.openxmlformats.org/officeDocument/2006/relationships/hyperlink" Target="http://jamesensor.vlaamsekunstcollectie.be/en/collection/mijn-dode-moeder-iii" TargetMode="External"/><Relationship Id="rId2" Type="http://schemas.openxmlformats.org/officeDocument/2006/relationships/styles" Target="styles.xml"/><Relationship Id="rId16" Type="http://schemas.openxmlformats.org/officeDocument/2006/relationships/hyperlink" Target="http://jamesensor.vlaamsekunstcollectie.be/en/collection/the-artists-mother-in-death" TargetMode="External"/><Relationship Id="rId20" Type="http://schemas.openxmlformats.org/officeDocument/2006/relationships/hyperlink" Target="http://jamesensor.vlaamsekunstcollectie.be/nl/collectie/de-hoofdzonden-beheerst-door-de-dood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seumdichtcollectieopen.art/2020/04/14/peter-paul-rubens-paul-de-vos-en-jan-wildens-dianas-jacht-langdurig-bruikleen-aan-het-rubenshuis/" TargetMode="External"/><Relationship Id="rId11" Type="http://schemas.openxmlformats.org/officeDocument/2006/relationships/hyperlink" Target="http://jamesensor.vlaamsekunstcollectie.be/nl/collectie/envi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lukasweb.be" TargetMode="External"/><Relationship Id="rId15" Type="http://schemas.openxmlformats.org/officeDocument/2006/relationships/hyperlink" Target="http://jamesensor.vlaamsekunstcollectie.be/en/sources/online-publications/james-ensor-and-photograph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amesensor.vlaamsekunstcollectie.be/nl/collectie/de-ontucht" TargetMode="External"/><Relationship Id="rId19" Type="http://schemas.openxmlformats.org/officeDocument/2006/relationships/hyperlink" Target="http://jamesensor.vlaamsekunstcollectie.be/nl/collectie/de-zeven-hoofdzonden-beheerst-door-de-do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mesensor.vlaamsekunstcollectie.be/nl/collectie/de-gierigheid" TargetMode="External"/><Relationship Id="rId14" Type="http://schemas.openxmlformats.org/officeDocument/2006/relationships/hyperlink" Target="http://jamesensor.vlaamsekunstcollectie.be/nl/collectie/paresse" TargetMode="External"/><Relationship Id="rId22" Type="http://schemas.openxmlformats.org/officeDocument/2006/relationships/hyperlink" Target="http://jamesensor.vlaamsekunstcollectie.be/nl/search/node/hoogmoed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Ennaert</dc:creator>
  <cp:keywords/>
  <dc:description/>
  <cp:lastModifiedBy>Pascal Ennaert</cp:lastModifiedBy>
  <cp:revision>1</cp:revision>
  <dcterms:created xsi:type="dcterms:W3CDTF">2020-04-14T09:43:00Z</dcterms:created>
  <dcterms:modified xsi:type="dcterms:W3CDTF">2020-04-14T11:33:00Z</dcterms:modified>
</cp:coreProperties>
</file>