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E86BE1" w:rsidRDefault="004C1B2B">
      <w:pPr>
        <w:jc w:val="both"/>
      </w:pPr>
      <w:r w:rsidRPr="00E86BE1">
        <w:t>informatie.vlaanderen@vlaanderen.be</w:t>
      </w:r>
    </w:p>
    <w:p w14:paraId="6DF5DD83" w14:textId="337AC88F" w:rsidR="009D23BD" w:rsidRPr="00A61F38" w:rsidRDefault="004C1B2B">
      <w:pPr>
        <w:pStyle w:val="Subtitle"/>
        <w:jc w:val="both"/>
      </w:pPr>
      <w:r w:rsidRPr="00A61F38">
        <w:rPr>
          <w:b/>
          <w:color w:val="FFF200"/>
        </w:rPr>
        <w:t>///</w:t>
      </w:r>
      <w:r w:rsidRPr="00A61F38">
        <w:t xml:space="preserve"> /</w:t>
      </w:r>
      <w:r w:rsidR="00F0387C">
        <w:t>Thematische</w:t>
      </w:r>
      <w:r w:rsidR="00A3508A" w:rsidRPr="00A61F38">
        <w:t xml:space="preserve"> </w:t>
      </w:r>
      <w:r w:rsidR="00005494" w:rsidRPr="00A61F38">
        <w:t>werkgroep</w:t>
      </w:r>
      <w:r w:rsidR="009906F8" w:rsidRPr="00A61F38">
        <w:t xml:space="preserve"> </w:t>
      </w:r>
      <w:r w:rsidR="00550AA4">
        <w:t>2</w:t>
      </w:r>
      <w:r w:rsidR="00F0387C">
        <w:t xml:space="preserve"> </w:t>
      </w:r>
      <w:r w:rsidR="009906F8" w:rsidRPr="00A61F38">
        <w:t>OSLO</w:t>
      </w:r>
      <w:r w:rsidRPr="00A61F38">
        <w:t xml:space="preserve"> </w:t>
      </w:r>
      <w:r w:rsidR="008E0DDB">
        <w:t>Bedrijventerreinen</w:t>
      </w:r>
      <w:r w:rsidRPr="00A61F38">
        <w:t>/</w:t>
      </w:r>
    </w:p>
    <w:p w14:paraId="143EA244" w14:textId="77777777" w:rsidR="009D23BD" w:rsidRDefault="004C1B2B">
      <w:pPr>
        <w:jc w:val="both"/>
      </w:pPr>
      <w:r>
        <w:rPr>
          <w:b/>
          <w:color w:val="FFF200"/>
        </w:rPr>
        <w:t>////////////////////////////////////////////////////////////////////////////////////////////////////////</w:t>
      </w:r>
    </w:p>
    <w:p w14:paraId="49F26F5C" w14:textId="3CAF0306" w:rsidR="009D23BD" w:rsidRDefault="5303794B">
      <w:pPr>
        <w:jc w:val="both"/>
      </w:pPr>
      <w:r w:rsidRPr="5303794B">
        <w:rPr>
          <w:b/>
          <w:bCs/>
        </w:rPr>
        <w:t>Datum</w:t>
      </w:r>
      <w:r>
        <w:t xml:space="preserve">: </w:t>
      </w:r>
      <w:r w:rsidR="00F0387C">
        <w:t>0</w:t>
      </w:r>
      <w:r w:rsidR="00550AA4">
        <w:t>5/06</w:t>
      </w:r>
      <w:r>
        <w:t>/2019: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7FDD0F3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741A5DE" w14:textId="44B21593" w:rsidR="005C388B" w:rsidRPr="00C10499" w:rsidRDefault="008E0DDB" w:rsidP="00C10499">
            <w:pPr>
              <w:jc w:val="both"/>
              <w:rPr>
                <w:b w:val="0"/>
              </w:rPr>
            </w:pPr>
            <w:r>
              <w:rPr>
                <w:b w:val="0"/>
              </w:rPr>
              <w:t>Sophie De Mulder</w:t>
            </w:r>
          </w:p>
        </w:tc>
        <w:tc>
          <w:tcPr>
            <w:tcW w:w="6758" w:type="dxa"/>
          </w:tcPr>
          <w:p w14:paraId="5A8A1F3B" w14:textId="0015A08F"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Departement Omgeving</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222B4DD5" w:rsidR="005C388B" w:rsidRPr="00C10499" w:rsidRDefault="00400A7C" w:rsidP="00C10499">
            <w:pPr>
              <w:jc w:val="both"/>
              <w:rPr>
                <w:b w:val="0"/>
              </w:rPr>
            </w:pPr>
            <w:r>
              <w:rPr>
                <w:b w:val="0"/>
              </w:rPr>
              <w:t>Toon</w:t>
            </w:r>
            <w:r w:rsidR="008E0DDB">
              <w:rPr>
                <w:b w:val="0"/>
              </w:rPr>
              <w:t xml:space="preserve"> Dirickx</w:t>
            </w:r>
          </w:p>
        </w:tc>
        <w:tc>
          <w:tcPr>
            <w:tcW w:w="6758" w:type="dxa"/>
          </w:tcPr>
          <w:p w14:paraId="5ADB38AC" w14:textId="793A86F9"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Quares</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7443667F" w:rsidR="005C388B" w:rsidRPr="00C10499" w:rsidRDefault="008E0DDB" w:rsidP="00C10499">
            <w:pPr>
              <w:jc w:val="both"/>
              <w:rPr>
                <w:b w:val="0"/>
              </w:rPr>
            </w:pPr>
            <w:r>
              <w:rPr>
                <w:b w:val="0"/>
              </w:rPr>
              <w:t>Idris Peiren</w:t>
            </w:r>
          </w:p>
        </w:tc>
        <w:tc>
          <w:tcPr>
            <w:tcW w:w="6758" w:type="dxa"/>
          </w:tcPr>
          <w:p w14:paraId="12B1EAAB" w14:textId="139AA257"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32EC23FF" w:rsidR="005C388B" w:rsidRPr="00C10499" w:rsidRDefault="008E0DDB" w:rsidP="00C10499">
            <w:pPr>
              <w:jc w:val="both"/>
              <w:rPr>
                <w:b w:val="0"/>
              </w:rPr>
            </w:pPr>
            <w:r>
              <w:rPr>
                <w:b w:val="0"/>
              </w:rPr>
              <w:t>Iris Deliever</w:t>
            </w:r>
          </w:p>
        </w:tc>
        <w:tc>
          <w:tcPr>
            <w:tcW w:w="6758" w:type="dxa"/>
          </w:tcPr>
          <w:p w14:paraId="3AC25343" w14:textId="7966AC64"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POM Vlaams-Brabant</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2E862853" w:rsidR="005C388B" w:rsidRPr="00C10499" w:rsidRDefault="008E0DDB" w:rsidP="00C10499">
            <w:pPr>
              <w:jc w:val="both"/>
              <w:rPr>
                <w:b w:val="0"/>
              </w:rPr>
            </w:pPr>
            <w:r>
              <w:rPr>
                <w:b w:val="0"/>
              </w:rPr>
              <w:t>Jana Van Rompaey</w:t>
            </w:r>
          </w:p>
        </w:tc>
        <w:tc>
          <w:tcPr>
            <w:tcW w:w="6758" w:type="dxa"/>
          </w:tcPr>
          <w:p w14:paraId="28BA0485" w14:textId="5EDF11A0" w:rsidR="005C388B" w:rsidRDefault="008E0DDB" w:rsidP="005C388B">
            <w:pPr>
              <w:jc w:val="right"/>
              <w:cnfStyle w:val="000000000000" w:firstRow="0" w:lastRow="0" w:firstColumn="0" w:lastColumn="0" w:oddVBand="0" w:evenVBand="0" w:oddHBand="0" w:evenHBand="0" w:firstRowFirstColumn="0" w:firstRowLastColumn="0" w:lastRowFirstColumn="0" w:lastRowLastColumn="0"/>
            </w:pPr>
            <w:r>
              <w:t>POM Vlaams-Brabant</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3DC8C3FC" w:rsidR="005C388B" w:rsidRPr="005B06B1" w:rsidRDefault="008E0DDB" w:rsidP="00C10499">
            <w:pPr>
              <w:jc w:val="both"/>
              <w:rPr>
                <w:b w:val="0"/>
              </w:rPr>
            </w:pPr>
            <w:r>
              <w:rPr>
                <w:b w:val="0"/>
              </w:rPr>
              <w:t>Caroline Vandendrissche</w:t>
            </w:r>
          </w:p>
        </w:tc>
        <w:tc>
          <w:tcPr>
            <w:tcW w:w="6758" w:type="dxa"/>
          </w:tcPr>
          <w:p w14:paraId="5BD24BAD" w14:textId="046B8383" w:rsidR="005C388B" w:rsidRDefault="008E0DDB" w:rsidP="005C388B">
            <w:pPr>
              <w:jc w:val="right"/>
              <w:cnfStyle w:val="000000100000" w:firstRow="0" w:lastRow="0" w:firstColumn="0" w:lastColumn="0" w:oddVBand="0" w:evenVBand="0" w:oddHBand="1" w:evenHBand="0" w:firstRowFirstColumn="0" w:firstRowLastColumn="0" w:lastRowFirstColumn="0" w:lastRowLastColumn="0"/>
            </w:pPr>
            <w:r>
              <w:t>Vlinter (Interleuven)</w:t>
            </w:r>
          </w:p>
        </w:tc>
      </w:tr>
      <w:tr w:rsidR="00E86BE1" w14:paraId="383B562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34B55C0" w14:textId="37CC144B" w:rsidR="00E86BE1" w:rsidRPr="00E86BE1" w:rsidRDefault="00151CAA" w:rsidP="00C10499">
            <w:pPr>
              <w:jc w:val="both"/>
              <w:rPr>
                <w:b w:val="0"/>
              </w:rPr>
            </w:pPr>
            <w:r>
              <w:rPr>
                <w:b w:val="0"/>
              </w:rPr>
              <w:t>Pascal D</w:t>
            </w:r>
            <w:bookmarkStart w:id="0" w:name="_GoBack"/>
            <w:bookmarkEnd w:id="0"/>
            <w:r>
              <w:rPr>
                <w:b w:val="0"/>
              </w:rPr>
              <w:t>e Greve</w:t>
            </w:r>
          </w:p>
        </w:tc>
        <w:tc>
          <w:tcPr>
            <w:tcW w:w="6758" w:type="dxa"/>
          </w:tcPr>
          <w:p w14:paraId="2C259113" w14:textId="7A29DF27" w:rsidR="00E86BE1" w:rsidRDefault="00151CAA" w:rsidP="005C388B">
            <w:pPr>
              <w:jc w:val="right"/>
              <w:cnfStyle w:val="000000000000" w:firstRow="0" w:lastRow="0" w:firstColumn="0" w:lastColumn="0" w:oddVBand="0" w:evenVBand="0" w:oddHBand="0" w:evenHBand="0" w:firstRowFirstColumn="0" w:firstRowLastColumn="0" w:lastRowFirstColumn="0" w:lastRowLastColumn="0"/>
            </w:pPr>
            <w:r>
              <w:t>Agentschap Innoveren en Ondernemen</w:t>
            </w:r>
          </w:p>
        </w:tc>
      </w:tr>
      <w:tr w:rsidR="005C388B" w14:paraId="18427A68"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D59375" w14:textId="18E8D8F8" w:rsidR="005C388B" w:rsidRPr="00C10499" w:rsidRDefault="001C14F1" w:rsidP="00C10499">
            <w:pPr>
              <w:jc w:val="both"/>
              <w:rPr>
                <w:b w:val="0"/>
              </w:rPr>
            </w:pPr>
            <w:r>
              <w:rPr>
                <w:b w:val="0"/>
              </w:rPr>
              <w:t>Michiel De Keyzer</w:t>
            </w:r>
          </w:p>
        </w:tc>
        <w:tc>
          <w:tcPr>
            <w:tcW w:w="6758" w:type="dxa"/>
          </w:tcPr>
          <w:p w14:paraId="3D238F6F" w14:textId="7FA0F7D6" w:rsidR="005C388B" w:rsidRDefault="001C14F1" w:rsidP="005C388B">
            <w:pPr>
              <w:jc w:val="right"/>
              <w:cnfStyle w:val="000000100000" w:firstRow="0" w:lastRow="0" w:firstColumn="0" w:lastColumn="0" w:oddVBand="0" w:evenVBand="0" w:oddHBand="1" w:evenHBand="0" w:firstRowFirstColumn="0" w:firstRowLastColumn="0" w:lastRowFirstColumn="0" w:lastRowLastColumn="0"/>
            </w:pPr>
            <w:r>
              <w:t>Informatie Vlaanderen</w:t>
            </w:r>
          </w:p>
        </w:tc>
      </w:tr>
      <w:tr w:rsidR="001C14F1" w14:paraId="0F7D4CB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36873C0" w14:textId="58ECC86B" w:rsidR="001C14F1" w:rsidRDefault="001C14F1" w:rsidP="00C10499">
            <w:pPr>
              <w:jc w:val="both"/>
              <w:rPr>
                <w:b w:val="0"/>
              </w:rPr>
            </w:pPr>
            <w:r>
              <w:rPr>
                <w:b w:val="0"/>
              </w:rPr>
              <w:t>Kevin Haleydt</w:t>
            </w:r>
          </w:p>
        </w:tc>
        <w:tc>
          <w:tcPr>
            <w:tcW w:w="6758" w:type="dxa"/>
          </w:tcPr>
          <w:p w14:paraId="692D720D" w14:textId="70083E98" w:rsidR="001C14F1" w:rsidRDefault="001C14F1" w:rsidP="005C388B">
            <w:pPr>
              <w:jc w:val="right"/>
              <w:cnfStyle w:val="000000000000" w:firstRow="0" w:lastRow="0" w:firstColumn="0" w:lastColumn="0" w:oddVBand="0" w:evenVBand="0" w:oddHBand="0" w:evenHBand="0" w:firstRowFirstColumn="0" w:firstRowLastColumn="0" w:lastRowFirstColumn="0" w:lastRowLastColumn="0"/>
            </w:pPr>
            <w:r>
              <w:t>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1" w:name="_gjdgxs" w:colFirst="0" w:colLast="0"/>
      <w:bookmarkEnd w:id="1"/>
      <w:r>
        <w:lastRenderedPageBreak/>
        <w:t>Doelstelling</w:t>
      </w:r>
    </w:p>
    <w:p w14:paraId="1974BEAC" w14:textId="79D6F8B2" w:rsidR="00547455" w:rsidRDefault="00547455" w:rsidP="002C7DCB">
      <w:pPr>
        <w:jc w:val="both"/>
      </w:pPr>
      <w:r>
        <w:t>In de tweede thematische werkgroep gaat wordt de inhoudelijke discussie rond Bedrijventerreinen verdergezet. Er werd een nieuw sneuvelmodel voorgesteld aan de hand van een uitgewerkt voorbeeld. Daarnaast werd eveneens stilgestaan bij definities en attributen van de verschillende entiteiten.</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406A2D07" w14:textId="0D632337" w:rsidR="00C81315" w:rsidRDefault="00547455"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 xml:space="preserve">Update </w:t>
      </w:r>
      <w:r w:rsidR="00151CAA">
        <w:rPr>
          <w:i/>
          <w:color w:val="000000"/>
        </w:rPr>
        <w:t>Sneuvelmodel</w:t>
      </w:r>
    </w:p>
    <w:p w14:paraId="1611A958" w14:textId="457F08B8" w:rsidR="00F9560D" w:rsidRPr="00C81315" w:rsidRDefault="00F9560D"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Information, Decision &amp; Acties</w:t>
      </w:r>
    </w:p>
    <w:p w14:paraId="649F07F0" w14:textId="44FC42A3" w:rsidR="00C81315" w:rsidRDefault="007608B3" w:rsidP="0066612D">
      <w:pPr>
        <w:pStyle w:val="Quote"/>
        <w:ind w:left="0"/>
        <w:jc w:val="left"/>
        <w:rPr>
          <w:b/>
        </w:rPr>
      </w:pPr>
      <w:r>
        <w:rPr>
          <w:b/>
        </w:rPr>
        <w:t xml:space="preserve">2.1. </w:t>
      </w:r>
      <w:r w:rsidR="00547455">
        <w:rPr>
          <w:b/>
        </w:rPr>
        <w:t>Update Sneuvelmodel</w:t>
      </w:r>
    </w:p>
    <w:p w14:paraId="7B4C1F33" w14:textId="655DA423" w:rsidR="00FD2F35" w:rsidRDefault="00547455" w:rsidP="00FD2F35">
      <w:pPr>
        <w:pStyle w:val="Quote"/>
        <w:ind w:left="0"/>
        <w:jc w:val="left"/>
        <w:rPr>
          <w:bCs/>
          <w:i w:val="0"/>
        </w:rPr>
      </w:pPr>
      <w:r>
        <w:rPr>
          <w:bCs/>
          <w:i w:val="0"/>
        </w:rPr>
        <w:t xml:space="preserve">In de vorige werkgroepvergadering werd beslist om na te gaan of het werkbaar zou zijn om een </w:t>
      </w:r>
      <w:r w:rsidR="00FD2F35">
        <w:rPr>
          <w:bCs/>
          <w:i w:val="0"/>
        </w:rPr>
        <w:t>model uit te werken op basis van de attributen ‘Dossierfase’ en ‘status’ om de bedrijventerreinen te kunnen definiëren doorheen de levenscyclus. Dit werd uitgewerkt aan de hand van een concreet voorbeeld:</w:t>
      </w:r>
    </w:p>
    <w:p w14:paraId="10F4287F" w14:textId="77777777" w:rsidR="00942E76" w:rsidRPr="00FD2F35" w:rsidRDefault="00581461" w:rsidP="00FD2F35">
      <w:pPr>
        <w:numPr>
          <w:ilvl w:val="0"/>
          <w:numId w:val="25"/>
        </w:numPr>
      </w:pPr>
      <w:r w:rsidRPr="00FD2F35">
        <w:t>Men plant om een Bedrijventerrein genaamd ‘Leuven Noord’ aan te maken en houdt een plenaire vergadering</w:t>
      </w:r>
    </w:p>
    <w:p w14:paraId="01C2542D" w14:textId="77777777" w:rsidR="00942E76" w:rsidRPr="00FD2F35" w:rsidRDefault="00581461" w:rsidP="00FD2F35">
      <w:pPr>
        <w:numPr>
          <w:ilvl w:val="0"/>
          <w:numId w:val="25"/>
        </w:numPr>
      </w:pPr>
      <w:r w:rsidRPr="00FD2F35">
        <w:t>Na de voorlopige en definitieve goedkeuring wordt het Bedrijventerrein ‘Leuven Noord’ gepubliceerd in het Belgisch Staatsblad.</w:t>
      </w:r>
    </w:p>
    <w:p w14:paraId="1723F321" w14:textId="77777777" w:rsidR="00942E76" w:rsidRPr="00FD2F35" w:rsidRDefault="00581461" w:rsidP="00FD2F35">
      <w:pPr>
        <w:numPr>
          <w:ilvl w:val="0"/>
          <w:numId w:val="25"/>
        </w:numPr>
      </w:pPr>
      <w:r w:rsidRPr="00FD2F35">
        <w:rPr>
          <w:lang w:val="nl-NL"/>
        </w:rPr>
        <w:t>Eens de publicatie in het Belgische Staatsblad wordt een deel van het bestemde bedrijventerrein ‘Leuven Noord’ beschikbaar als ‘te ontwikkelen’ Bedrijvenzone 'Leuven Noord fase 1'</w:t>
      </w:r>
    </w:p>
    <w:p w14:paraId="5932F5FB" w14:textId="77777777" w:rsidR="00942E76" w:rsidRPr="00FD2F35" w:rsidRDefault="00581461" w:rsidP="00FD2F35">
      <w:pPr>
        <w:numPr>
          <w:ilvl w:val="0"/>
          <w:numId w:val="25"/>
        </w:numPr>
      </w:pPr>
      <w:r w:rsidRPr="00FD2F35">
        <w:t>Ontwikkeling ‘Leuven Noord fase 1’ is voltooid</w:t>
      </w:r>
    </w:p>
    <w:p w14:paraId="1313897C" w14:textId="77777777" w:rsidR="00942E76" w:rsidRPr="00FD2F35" w:rsidRDefault="00581461" w:rsidP="00FD2F35">
      <w:pPr>
        <w:numPr>
          <w:ilvl w:val="0"/>
          <w:numId w:val="25"/>
        </w:numPr>
      </w:pPr>
      <w:r w:rsidRPr="00FD2F35">
        <w:t>De contouren van ‘Leuven Noord fase 1’ zijn na ontwikkeling groter dan initieel bestemd en gepubliceerd in het Belgisch Staatsblad</w:t>
      </w:r>
    </w:p>
    <w:p w14:paraId="528F5171" w14:textId="10530A35" w:rsidR="00FD2F35" w:rsidRDefault="00FD2F35" w:rsidP="00FD2F35">
      <w:r w:rsidRPr="00FD2F35">
        <w:rPr>
          <w:noProof/>
          <w:lang w:val="en-US"/>
        </w:rPr>
        <w:lastRenderedPageBreak/>
        <w:drawing>
          <wp:inline distT="0" distB="0" distL="0" distR="0" wp14:anchorId="59FE1E27" wp14:editId="36E147E0">
            <wp:extent cx="6124755" cy="3387414"/>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stretch>
                      <a:fillRect/>
                    </a:stretch>
                  </pic:blipFill>
                  <pic:spPr>
                    <a:xfrm>
                      <a:off x="0" y="0"/>
                      <a:ext cx="6126773" cy="3388530"/>
                    </a:xfrm>
                    <a:prstGeom prst="rect">
                      <a:avLst/>
                    </a:prstGeom>
                  </pic:spPr>
                </pic:pic>
              </a:graphicData>
            </a:graphic>
          </wp:inline>
        </w:drawing>
      </w:r>
    </w:p>
    <w:p w14:paraId="63AB8162" w14:textId="7929BB0B" w:rsidR="002E2870" w:rsidRDefault="002E2870" w:rsidP="00FD2F35">
      <w:r>
        <w:t>Volgende definities werden eveneens voorgesteld: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902"/>
      </w:tblGrid>
      <w:tr w:rsidR="002E2870" w:rsidRPr="00862165" w14:paraId="5A1DDD26" w14:textId="77777777" w:rsidTr="00180F25">
        <w:tc>
          <w:tcPr>
            <w:tcW w:w="2235" w:type="dxa"/>
            <w:tcBorders>
              <w:bottom w:val="single" w:sz="4" w:space="0" w:color="auto"/>
              <w:right w:val="single" w:sz="4" w:space="0" w:color="auto"/>
            </w:tcBorders>
          </w:tcPr>
          <w:p w14:paraId="7FA60958" w14:textId="77777777" w:rsidR="002E2870" w:rsidRPr="00862165" w:rsidRDefault="002E2870" w:rsidP="00180F25">
            <w:pPr>
              <w:rPr>
                <w:b/>
              </w:rPr>
            </w:pPr>
            <w:r w:rsidRPr="00862165">
              <w:rPr>
                <w:b/>
              </w:rPr>
              <w:t>Entiteit</w:t>
            </w:r>
          </w:p>
        </w:tc>
        <w:tc>
          <w:tcPr>
            <w:tcW w:w="7902" w:type="dxa"/>
            <w:tcBorders>
              <w:left w:val="single" w:sz="4" w:space="0" w:color="auto"/>
              <w:bottom w:val="single" w:sz="4" w:space="0" w:color="auto"/>
            </w:tcBorders>
          </w:tcPr>
          <w:p w14:paraId="1FC16A75" w14:textId="77777777" w:rsidR="002E2870" w:rsidRPr="00862165" w:rsidRDefault="002E2870" w:rsidP="00180F25">
            <w:pPr>
              <w:rPr>
                <w:b/>
              </w:rPr>
            </w:pPr>
            <w:r w:rsidRPr="00862165">
              <w:rPr>
                <w:b/>
              </w:rPr>
              <w:t>Definitie</w:t>
            </w:r>
          </w:p>
        </w:tc>
      </w:tr>
      <w:tr w:rsidR="002E2870" w14:paraId="344A5F1E" w14:textId="77777777" w:rsidTr="00180F25">
        <w:tc>
          <w:tcPr>
            <w:tcW w:w="2235" w:type="dxa"/>
            <w:tcBorders>
              <w:top w:val="single" w:sz="4" w:space="0" w:color="auto"/>
              <w:bottom w:val="single" w:sz="4" w:space="0" w:color="auto"/>
              <w:right w:val="single" w:sz="4" w:space="0" w:color="auto"/>
            </w:tcBorders>
          </w:tcPr>
          <w:p w14:paraId="46B9E20E" w14:textId="77777777" w:rsidR="002E2870" w:rsidRDefault="002E2870" w:rsidP="00180F25">
            <w:r>
              <w:t xml:space="preserve">Ruimtelijke eenheid </w:t>
            </w:r>
          </w:p>
        </w:tc>
        <w:tc>
          <w:tcPr>
            <w:tcW w:w="7902" w:type="dxa"/>
            <w:tcBorders>
              <w:top w:val="single" w:sz="4" w:space="0" w:color="auto"/>
              <w:left w:val="single" w:sz="4" w:space="0" w:color="auto"/>
              <w:bottom w:val="single" w:sz="4" w:space="0" w:color="auto"/>
            </w:tcBorders>
          </w:tcPr>
          <w:p w14:paraId="64221876" w14:textId="77777777" w:rsidR="002E2870" w:rsidRDefault="002E2870" w:rsidP="00180F25">
            <w:r>
              <w:t>Één gebied (of meerdere gebieden) van land en/of water, of één enkel volume (of meerdere volumes) ruimte</w:t>
            </w:r>
          </w:p>
          <w:p w14:paraId="0B115DDB" w14:textId="77777777" w:rsidR="002E2870" w:rsidRDefault="002E2870" w:rsidP="00180F25">
            <w:r>
              <w:t>- LADM</w:t>
            </w:r>
          </w:p>
        </w:tc>
      </w:tr>
      <w:tr w:rsidR="002E2870" w14:paraId="3B43732D" w14:textId="77777777" w:rsidTr="00180F25">
        <w:tc>
          <w:tcPr>
            <w:tcW w:w="2235" w:type="dxa"/>
            <w:tcBorders>
              <w:top w:val="single" w:sz="4" w:space="0" w:color="auto"/>
              <w:bottom w:val="single" w:sz="4" w:space="0" w:color="auto"/>
              <w:right w:val="single" w:sz="4" w:space="0" w:color="auto"/>
            </w:tcBorders>
          </w:tcPr>
          <w:p w14:paraId="242FE375" w14:textId="77777777" w:rsidR="002E2870" w:rsidRDefault="002E2870" w:rsidP="00180F25">
            <w:r w:rsidRPr="00862165">
              <w:rPr>
                <w:lang w:val="nl-NL"/>
              </w:rPr>
              <w:t>Bedrijventerrein</w:t>
            </w:r>
          </w:p>
        </w:tc>
        <w:tc>
          <w:tcPr>
            <w:tcW w:w="7902" w:type="dxa"/>
            <w:tcBorders>
              <w:top w:val="single" w:sz="4" w:space="0" w:color="auto"/>
              <w:left w:val="single" w:sz="4" w:space="0" w:color="auto"/>
              <w:bottom w:val="single" w:sz="4" w:space="0" w:color="auto"/>
            </w:tcBorders>
          </w:tcPr>
          <w:p w14:paraId="5C35C603" w14:textId="3DB1A4D1" w:rsidR="002E2870" w:rsidRPr="0090662E" w:rsidRDefault="002E2870" w:rsidP="00180F25">
            <w:pPr>
              <w:rPr>
                <w:b/>
              </w:rPr>
            </w:pPr>
            <w:r>
              <w:rPr>
                <w:lang w:val="nl-NL"/>
              </w:rPr>
              <w:t xml:space="preserve">Som van alle ruimtelijke eenheden </w:t>
            </w:r>
            <w:r w:rsidRPr="0090662E">
              <w:rPr>
                <w:strike/>
                <w:lang w:val="nl-NL"/>
              </w:rPr>
              <w:t>waarvan minstens 1 met een economische activiteit</w:t>
            </w:r>
            <w:r w:rsidR="0090662E">
              <w:rPr>
                <w:lang w:val="nl-NL"/>
              </w:rPr>
              <w:t xml:space="preserve"> </w:t>
            </w:r>
            <w:r w:rsidR="0090662E">
              <w:rPr>
                <w:b/>
                <w:lang w:val="nl-NL"/>
              </w:rPr>
              <w:t>met een economische bestemming.</w:t>
            </w:r>
          </w:p>
          <w:p w14:paraId="15FA3802" w14:textId="77777777" w:rsidR="002E2870" w:rsidRDefault="002E2870" w:rsidP="00180F25"/>
        </w:tc>
      </w:tr>
      <w:tr w:rsidR="002E2870" w14:paraId="26A0E377" w14:textId="77777777" w:rsidTr="00180F25">
        <w:tc>
          <w:tcPr>
            <w:tcW w:w="2235" w:type="dxa"/>
            <w:tcBorders>
              <w:top w:val="single" w:sz="4" w:space="0" w:color="auto"/>
              <w:bottom w:val="single" w:sz="4" w:space="0" w:color="auto"/>
              <w:right w:val="single" w:sz="4" w:space="0" w:color="auto"/>
            </w:tcBorders>
          </w:tcPr>
          <w:p w14:paraId="7BA41A56" w14:textId="0D3B7F95" w:rsidR="002E2870" w:rsidRDefault="002E2870" w:rsidP="00180F25">
            <w:r>
              <w:t>Bestemd Bedrijventerrein</w:t>
            </w:r>
          </w:p>
        </w:tc>
        <w:tc>
          <w:tcPr>
            <w:tcW w:w="7902" w:type="dxa"/>
            <w:tcBorders>
              <w:top w:val="single" w:sz="4" w:space="0" w:color="auto"/>
              <w:left w:val="single" w:sz="4" w:space="0" w:color="auto"/>
              <w:bottom w:val="single" w:sz="4" w:space="0" w:color="auto"/>
            </w:tcBorders>
          </w:tcPr>
          <w:p w14:paraId="61935D9C" w14:textId="3248D8E3" w:rsidR="002E2870" w:rsidRPr="00862165" w:rsidRDefault="002E2870" w:rsidP="00180F25">
            <w:r>
              <w:rPr>
                <w:lang w:val="nl-NL"/>
              </w:rPr>
              <w:t>Bedrijventerrein in een ruimtelijk planningsproces of ontwikkelingsprocedure</w:t>
            </w:r>
          </w:p>
          <w:p w14:paraId="6D7B19FD" w14:textId="77777777" w:rsidR="002E2870" w:rsidRDefault="002E2870" w:rsidP="00180F25"/>
        </w:tc>
      </w:tr>
      <w:tr w:rsidR="002E2870" w14:paraId="1B151821" w14:textId="77777777" w:rsidTr="00180F25">
        <w:tc>
          <w:tcPr>
            <w:tcW w:w="2235" w:type="dxa"/>
            <w:tcBorders>
              <w:top w:val="single" w:sz="4" w:space="0" w:color="auto"/>
              <w:bottom w:val="single" w:sz="4" w:space="0" w:color="auto"/>
              <w:right w:val="single" w:sz="4" w:space="0" w:color="auto"/>
            </w:tcBorders>
          </w:tcPr>
          <w:p w14:paraId="05431D15" w14:textId="0A7E809D" w:rsidR="002E2870" w:rsidRDefault="002E2870" w:rsidP="00180F25">
            <w:r>
              <w:t>Werkelijk Bedrijventerrein</w:t>
            </w:r>
          </w:p>
        </w:tc>
        <w:tc>
          <w:tcPr>
            <w:tcW w:w="7902" w:type="dxa"/>
            <w:tcBorders>
              <w:top w:val="single" w:sz="4" w:space="0" w:color="auto"/>
              <w:left w:val="single" w:sz="4" w:space="0" w:color="auto"/>
              <w:bottom w:val="single" w:sz="4" w:space="0" w:color="auto"/>
            </w:tcBorders>
          </w:tcPr>
          <w:p w14:paraId="7ABF61BA" w14:textId="0B6B1B1D" w:rsidR="002E2870" w:rsidRDefault="002E2870" w:rsidP="00180F25">
            <w:r>
              <w:rPr>
                <w:lang w:val="nl-NL"/>
              </w:rPr>
              <w:t>Bedrijventerrein zoals het in de werkelijkheid voorkomt</w:t>
            </w:r>
          </w:p>
        </w:tc>
      </w:tr>
      <w:tr w:rsidR="002E2870" w:rsidRPr="00862165" w14:paraId="2F3C9DAC" w14:textId="77777777" w:rsidTr="00180F25">
        <w:tc>
          <w:tcPr>
            <w:tcW w:w="2235" w:type="dxa"/>
            <w:tcBorders>
              <w:top w:val="single" w:sz="4" w:space="0" w:color="auto"/>
              <w:right w:val="single" w:sz="4" w:space="0" w:color="auto"/>
            </w:tcBorders>
          </w:tcPr>
          <w:p w14:paraId="134B71B3" w14:textId="77777777" w:rsidR="002E2870" w:rsidRDefault="002E2870" w:rsidP="00180F25">
            <w:r>
              <w:t>Ontwikkelbare Bedrijvenzone</w:t>
            </w:r>
          </w:p>
        </w:tc>
        <w:tc>
          <w:tcPr>
            <w:tcW w:w="7902" w:type="dxa"/>
            <w:tcBorders>
              <w:top w:val="single" w:sz="4" w:space="0" w:color="auto"/>
              <w:left w:val="single" w:sz="4" w:space="0" w:color="auto"/>
            </w:tcBorders>
          </w:tcPr>
          <w:p w14:paraId="50558CFC" w14:textId="77777777" w:rsidR="002E2870" w:rsidRPr="00862165" w:rsidRDefault="002E2870" w:rsidP="00180F25">
            <w:r w:rsidRPr="00862165">
              <w:rPr>
                <w:lang w:val="nl-NL"/>
              </w:rPr>
              <w:t>De klasse "Ontwikkelbare bedrijvenzones" omvat de contouren van alle economische zones in de klasse "Bedrijventerreinen in planning" vanaf de mijlpaal publicatie in het Belgisch Staatsblad tot aan de fase "Ontwikkeld". Deze zones kunnen nieuwe terreinen zijn of herontwikkelingstrajecten. Wanneer een (her)ontwikkeling in meerdere fasen gebeurt, dan wordt de ontwikkelbare zone opgesplitst volgens deze fasen.</w:t>
            </w:r>
          </w:p>
          <w:p w14:paraId="7D0E78C8" w14:textId="77777777" w:rsidR="002E2870" w:rsidRPr="00862165" w:rsidRDefault="002E2870" w:rsidP="00180F25"/>
        </w:tc>
      </w:tr>
    </w:tbl>
    <w:p w14:paraId="50F99772" w14:textId="41443D1A" w:rsidR="002E2870" w:rsidRDefault="004B1DCF" w:rsidP="00FD2F35">
      <w:r>
        <w:t>De mening van de werkgroep was om niet te werken via de entiteiten Bestemde en Werkelijke Bedrijventerreinen. In plaats daarvan werd gekozen om slechts 1 entiteit Bedrijventerrein vast te leggen samen met een nieuwe entiteit ‘Bestemmingszone’. Hiervoor zullen nieuwe definities worden opgesteld. Verder zal er ook een entiteit ‘Beheerde bedrijvenzone’ toegevoegd worden.</w:t>
      </w:r>
    </w:p>
    <w:p w14:paraId="3DB0F80C" w14:textId="121C0DAB" w:rsidR="002E2870" w:rsidRDefault="002E2870" w:rsidP="00FD2F35">
      <w:r>
        <w:lastRenderedPageBreak/>
        <w:t>Daarnaast werden ook verschillende agenten – rollen gedefinieerd die een relatie kunnen hebben tot verschillende entiteiten in dit model:</w:t>
      </w:r>
    </w:p>
    <w:p w14:paraId="59451A62" w14:textId="03907EC0" w:rsidR="002E2870" w:rsidRDefault="002E2870" w:rsidP="002E2870">
      <w:pPr>
        <w:pStyle w:val="ListParagraph"/>
        <w:numPr>
          <w:ilvl w:val="0"/>
          <w:numId w:val="27"/>
        </w:numPr>
      </w:pPr>
      <w:r>
        <w:t>Ontwikkelaar</w:t>
      </w:r>
    </w:p>
    <w:p w14:paraId="595B3B2E" w14:textId="7CDC1D74" w:rsidR="002E2870" w:rsidRDefault="002E2870" w:rsidP="002E2870">
      <w:pPr>
        <w:pStyle w:val="ListParagraph"/>
        <w:numPr>
          <w:ilvl w:val="0"/>
          <w:numId w:val="27"/>
        </w:numPr>
      </w:pPr>
      <w:r>
        <w:t>Beheerder</w:t>
      </w:r>
    </w:p>
    <w:p w14:paraId="2362F7A2" w14:textId="68FA8AF9" w:rsidR="002E2870" w:rsidRDefault="002E2870" w:rsidP="002E2870">
      <w:pPr>
        <w:pStyle w:val="ListParagraph"/>
        <w:numPr>
          <w:ilvl w:val="1"/>
          <w:numId w:val="27"/>
        </w:numPr>
      </w:pPr>
      <w:r>
        <w:t>Juridische handhaver</w:t>
      </w:r>
    </w:p>
    <w:p w14:paraId="6EB26AB7" w14:textId="3895DC6E" w:rsidR="002E2870" w:rsidRDefault="002E2870" w:rsidP="002E2870">
      <w:pPr>
        <w:pStyle w:val="ListParagraph"/>
        <w:numPr>
          <w:ilvl w:val="1"/>
          <w:numId w:val="27"/>
        </w:numPr>
      </w:pPr>
      <w:r>
        <w:t>Aanspreekpunt</w:t>
      </w:r>
    </w:p>
    <w:p w14:paraId="683634E9" w14:textId="306F6AA5" w:rsidR="002E2870" w:rsidRDefault="002E2870" w:rsidP="002E2870">
      <w:pPr>
        <w:pStyle w:val="ListParagraph"/>
        <w:numPr>
          <w:ilvl w:val="1"/>
          <w:numId w:val="27"/>
        </w:numPr>
      </w:pPr>
      <w:r>
        <w:t>Beheerder Openbaar Domein</w:t>
      </w:r>
    </w:p>
    <w:p w14:paraId="3D5B0047" w14:textId="498CDF3A" w:rsidR="002E2870" w:rsidRDefault="002E2870" w:rsidP="002E2870">
      <w:pPr>
        <w:pStyle w:val="ListParagraph"/>
        <w:numPr>
          <w:ilvl w:val="1"/>
          <w:numId w:val="27"/>
        </w:numPr>
      </w:pPr>
      <w:r>
        <w:t>Digitale beheerder</w:t>
      </w:r>
    </w:p>
    <w:p w14:paraId="3C5C825F" w14:textId="1B527AFE" w:rsidR="002E2870" w:rsidRDefault="002E2870" w:rsidP="002E2870">
      <w:pPr>
        <w:pStyle w:val="ListParagraph"/>
        <w:numPr>
          <w:ilvl w:val="0"/>
          <w:numId w:val="27"/>
        </w:numPr>
      </w:pPr>
      <w:r>
        <w:t>Parkmanagement</w:t>
      </w:r>
    </w:p>
    <w:p w14:paraId="464527F5" w14:textId="0D530517" w:rsidR="002E2870" w:rsidRDefault="002E2870" w:rsidP="002E2870">
      <w:pPr>
        <w:pStyle w:val="ListParagraph"/>
        <w:numPr>
          <w:ilvl w:val="1"/>
          <w:numId w:val="27"/>
        </w:numPr>
      </w:pPr>
      <w:r>
        <w:t>Bedrijventerreinmanager</w:t>
      </w:r>
    </w:p>
    <w:p w14:paraId="44F70751" w14:textId="1C02F739" w:rsidR="002E2870" w:rsidRDefault="002E2870" w:rsidP="002E2870">
      <w:pPr>
        <w:pStyle w:val="ListParagraph"/>
        <w:numPr>
          <w:ilvl w:val="1"/>
          <w:numId w:val="27"/>
        </w:numPr>
      </w:pPr>
      <w:r>
        <w:t>Bedrijventerreinvereniging</w:t>
      </w:r>
    </w:p>
    <w:p w14:paraId="38D30805" w14:textId="610E1119" w:rsidR="002E2870" w:rsidRDefault="002E2870" w:rsidP="002E2870">
      <w:pPr>
        <w:pStyle w:val="ListParagraph"/>
        <w:numPr>
          <w:ilvl w:val="0"/>
          <w:numId w:val="27"/>
        </w:numPr>
      </w:pPr>
      <w:r>
        <w:t>Gebruiker</w:t>
      </w:r>
    </w:p>
    <w:p w14:paraId="73B2CDC9" w14:textId="0005A381" w:rsidR="002E2870" w:rsidRDefault="002E2870" w:rsidP="002E2870">
      <w:pPr>
        <w:pStyle w:val="ListParagraph"/>
        <w:numPr>
          <w:ilvl w:val="0"/>
          <w:numId w:val="27"/>
        </w:numPr>
      </w:pPr>
      <w:r>
        <w:t>Eigenaar</w:t>
      </w:r>
    </w:p>
    <w:p w14:paraId="693C283A" w14:textId="05C0E6A6" w:rsidR="002E2870" w:rsidRDefault="002E2870" w:rsidP="002E2870">
      <w:pPr>
        <w:pStyle w:val="ListParagraph"/>
        <w:numPr>
          <w:ilvl w:val="0"/>
          <w:numId w:val="27"/>
        </w:numPr>
      </w:pPr>
      <w:r>
        <w:t>Vergunningsverlener</w:t>
      </w:r>
    </w:p>
    <w:p w14:paraId="5CBB46CE" w14:textId="13584DE5" w:rsidR="002E2870" w:rsidRDefault="002E2870" w:rsidP="00FD2F35">
      <w:r>
        <w:t>De voornaamste opmerkingen die werden gemaakt tijdens de werkgroep waren:</w:t>
      </w:r>
    </w:p>
    <w:p w14:paraId="2EF182B2" w14:textId="795C11D1" w:rsidR="002E2870" w:rsidRDefault="0090662E" w:rsidP="002E2870">
      <w:pPr>
        <w:pStyle w:val="ListParagraph"/>
        <w:numPr>
          <w:ilvl w:val="0"/>
          <w:numId w:val="26"/>
        </w:numPr>
      </w:pPr>
      <w:r>
        <w:t>Voorgestelde definitie voor Bedrijventerrein was niet concreet genoeg. Correcte definitie moet zijn: Som van alle ruimtelijke eenheden waarvan minstens een met een economische bestemming.</w:t>
      </w:r>
    </w:p>
    <w:p w14:paraId="5C24833F" w14:textId="1A504443" w:rsidR="0048315B" w:rsidRDefault="0048315B" w:rsidP="002E2870">
      <w:pPr>
        <w:pStyle w:val="ListParagraph"/>
        <w:numPr>
          <w:ilvl w:val="0"/>
          <w:numId w:val="26"/>
        </w:numPr>
      </w:pPr>
      <w:r>
        <w:t>Entiteit ‘Bestemd bedrijventerrein’ is overbodig en kan op hoger niveau gedefinieerd worden. Dit wordt nu gedefinieerd als ‘Bestemmingszone’</w:t>
      </w:r>
    </w:p>
    <w:p w14:paraId="145779D6" w14:textId="2D8C4136" w:rsidR="0048315B" w:rsidRDefault="0048315B" w:rsidP="002E2870">
      <w:pPr>
        <w:pStyle w:val="ListParagraph"/>
        <w:numPr>
          <w:ilvl w:val="0"/>
          <w:numId w:val="26"/>
        </w:numPr>
      </w:pPr>
      <w:r>
        <w:t xml:space="preserve">Een Bedrijventerrein kan aanzien worden als specialisatie van ‘Bestemmingszone’. Afhankelijk van de bestemming kunnen er verschillende soorten bestemmingszones gedefinieerd woden (woonzone, ...). </w:t>
      </w:r>
      <w:r w:rsidR="008E6225">
        <w:t xml:space="preserve">Om tot een bedrijvenzone te komen, moet de typering van de bestemmingszone gelijk zijn aan industrie of economie. </w:t>
      </w:r>
      <w:r>
        <w:t xml:space="preserve">De andere soorten </w:t>
      </w:r>
      <w:r w:rsidR="00A30215">
        <w:t xml:space="preserve">bestemmingszones vallen </w:t>
      </w:r>
      <w:r w:rsidR="008E6225">
        <w:t>buiten</w:t>
      </w:r>
      <w:r w:rsidR="00A30215">
        <w:t xml:space="preserve"> de scope van dit traject.</w:t>
      </w:r>
    </w:p>
    <w:p w14:paraId="31D4B603" w14:textId="0F93402A" w:rsidR="00A30215" w:rsidRDefault="00A30215" w:rsidP="002E2870">
      <w:pPr>
        <w:pStyle w:val="ListParagraph"/>
        <w:numPr>
          <w:ilvl w:val="0"/>
          <w:numId w:val="26"/>
        </w:numPr>
      </w:pPr>
      <w:r>
        <w:t xml:space="preserve">Naast ontwikkelbare bedrijvenzone is er eveneens nood aan een beheerde bedrijvenzone. Deze entiteit kan voorkomen vanaf de </w:t>
      </w:r>
      <w:r w:rsidR="008E6225">
        <w:t>status ‘ontwikkeld’ in de ontwikkelbare bedrijvenzone</w:t>
      </w:r>
      <w:r w:rsidR="00993679">
        <w:t>. Daarnaast is er geen associatie tussen de ontwikkelbare bedrijvenzone en beheerde bedrijvenzone.</w:t>
      </w:r>
    </w:p>
    <w:p w14:paraId="0E48E323" w14:textId="150FF4B7" w:rsidR="00993679" w:rsidRDefault="00993679" w:rsidP="002E2870">
      <w:pPr>
        <w:pStyle w:val="ListParagraph"/>
        <w:numPr>
          <w:ilvl w:val="0"/>
          <w:numId w:val="26"/>
        </w:numPr>
      </w:pPr>
      <w:r>
        <w:t>Agenten moeten gekoppeld worde naan ontwikkelbare en beheerde bedrijvenzones.</w:t>
      </w:r>
    </w:p>
    <w:p w14:paraId="0753105D" w14:textId="45BD2BF8" w:rsidR="00E86BE1" w:rsidRDefault="4EDE2781" w:rsidP="4EDE2781">
      <w:pPr>
        <w:pStyle w:val="Quote"/>
        <w:ind w:left="0"/>
        <w:jc w:val="left"/>
        <w:rPr>
          <w:b/>
          <w:bCs/>
        </w:rPr>
      </w:pPr>
      <w:r w:rsidRPr="4EDE2781">
        <w:rPr>
          <w:b/>
          <w:bCs/>
        </w:rPr>
        <w:t xml:space="preserve">2.2. </w:t>
      </w:r>
      <w:r w:rsidR="008E6225">
        <w:rPr>
          <w:b/>
          <w:bCs/>
        </w:rPr>
        <w:t>Definities en Attributen</w:t>
      </w:r>
    </w:p>
    <w:p w14:paraId="5B5F22BB" w14:textId="3421155A" w:rsidR="00DD2D73" w:rsidRDefault="008E6225" w:rsidP="00D058EF">
      <w:r>
        <w:t xml:space="preserve">Tijdens de twee thematische werkgroepen zijn reeds verschillende definities en attributen aan bod gekomen. AIV zal een nieuwe draftversie voorzien via Google sheets en deze doorsturen. Het is de bedoeling dat de leden van de werkgroep feedback voorzien via deze sheet. </w:t>
      </w:r>
    </w:p>
    <w:p w14:paraId="793E03EA" w14:textId="77777777" w:rsidR="00993679" w:rsidRPr="008E6225" w:rsidRDefault="00993679" w:rsidP="00D058EF"/>
    <w:p w14:paraId="1CD01781" w14:textId="39D92B4E" w:rsidR="00D058EF" w:rsidRPr="00CA63CE" w:rsidRDefault="00D058EF" w:rsidP="00D058EF">
      <w:pPr>
        <w:rPr>
          <w:i/>
        </w:rPr>
      </w:pPr>
      <w:r w:rsidRPr="00CA63CE">
        <w:rPr>
          <w:i/>
        </w:rPr>
        <w:t>Additionele feedback</w:t>
      </w:r>
    </w:p>
    <w:p w14:paraId="4302B27D" w14:textId="68446C8C" w:rsidR="00D058EF" w:rsidRDefault="00D058EF" w:rsidP="00D058EF">
      <w:pPr>
        <w:rPr>
          <w:rStyle w:val="Hyperlink"/>
        </w:rPr>
      </w:pPr>
      <w:r w:rsidRPr="00D058EF">
        <w:t xml:space="preserve">Tijdens de </w:t>
      </w:r>
      <w:r w:rsidR="00933309">
        <w:t xml:space="preserve">tweede </w:t>
      </w:r>
      <w:r w:rsidRPr="00D058EF">
        <w:t xml:space="preserve">thematische werkgroep zijn verschillende discussies aan bod gekomen waarvan de input hierboven is opgenomen. Mochten er bepaalde elementen nog ontbreken in dit verslag mogen deze altijd doorgestuurd worden naar het volgende e-mailadres: </w:t>
      </w:r>
      <w:hyperlink r:id="rId17" w:history="1">
        <w:r w:rsidRPr="006A27F3">
          <w:rPr>
            <w:rStyle w:val="Hyperlink"/>
          </w:rPr>
          <w:t>kevin.haleydt@kb.vlaanderen.be</w:t>
        </w:r>
      </w:hyperlink>
    </w:p>
    <w:p w14:paraId="2D0735AC" w14:textId="3058C647" w:rsidR="009D23BD" w:rsidRDefault="007608B3" w:rsidP="007608B3">
      <w:pPr>
        <w:pStyle w:val="Heading1"/>
        <w:numPr>
          <w:ilvl w:val="0"/>
          <w:numId w:val="5"/>
        </w:numPr>
        <w:ind w:hanging="432"/>
        <w:jc w:val="both"/>
      </w:pPr>
      <w:r>
        <w:lastRenderedPageBreak/>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00943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shd w:val="clear" w:color="auto" w:fill="D9D9D9" w:themeFill="background1" w:themeFillShade="D9"/>
          </w:tcPr>
          <w:p w14:paraId="50EBC384" w14:textId="33D72D77" w:rsidR="007608B3" w:rsidRPr="00C10499" w:rsidRDefault="06556FB5" w:rsidP="002A3081">
            <w:pPr>
              <w:jc w:val="both"/>
            </w:pPr>
            <w:r>
              <w:t>Onderwerp</w:t>
            </w:r>
          </w:p>
        </w:tc>
        <w:tc>
          <w:tcPr>
            <w:tcW w:w="1284" w:type="dxa"/>
            <w:shd w:val="clear" w:color="auto" w:fill="D9D9D9" w:themeFill="background1" w:themeFillShade="D9"/>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shd w:val="clear" w:color="auto" w:fill="D9D9D9" w:themeFill="background1" w:themeFillShade="D9"/>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6F3B7DF8" w:rsidR="007608B3" w:rsidRPr="00C10499" w:rsidRDefault="008E6225" w:rsidP="000E2CF8">
            <w:pPr>
              <w:jc w:val="both"/>
              <w:rPr>
                <w:b w:val="0"/>
              </w:rPr>
            </w:pPr>
            <w:r>
              <w:rPr>
                <w:b w:val="0"/>
              </w:rPr>
              <w:t>D</w:t>
            </w:r>
            <w:r w:rsidR="000E2CF8">
              <w:rPr>
                <w:b w:val="0"/>
              </w:rPr>
              <w:t>epartement Omgeving stuu</w:t>
            </w:r>
            <w:r>
              <w:rPr>
                <w:b w:val="0"/>
              </w:rPr>
              <w:t>rt een lijst door van de verschillende soorten bestemmingszones</w:t>
            </w:r>
          </w:p>
        </w:tc>
        <w:tc>
          <w:tcPr>
            <w:tcW w:w="1284" w:type="dxa"/>
          </w:tcPr>
          <w:p w14:paraId="658600E9" w14:textId="56456F52" w:rsidR="007608B3" w:rsidRDefault="00DD2D73"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5522BC80" w:rsidR="007608B3" w:rsidRDefault="008E6225" w:rsidP="002A3081">
            <w:pPr>
              <w:jc w:val="both"/>
              <w:cnfStyle w:val="000000100000" w:firstRow="0" w:lastRow="0" w:firstColumn="0" w:lastColumn="0" w:oddVBand="0" w:evenVBand="0" w:oddHBand="1" w:evenHBand="0" w:firstRowFirstColumn="0" w:firstRowLastColumn="0" w:lastRowFirstColumn="0" w:lastRowLastColumn="0"/>
            </w:pPr>
            <w:r>
              <w:t>dOMG</w:t>
            </w:r>
          </w:p>
        </w:tc>
      </w:tr>
      <w:tr w:rsidR="000E2CF8" w14:paraId="3DAB1ECC"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57941970" w14:textId="2B2D56CD" w:rsidR="000E2CF8" w:rsidRDefault="000E2CF8" w:rsidP="000E2CF8">
            <w:pPr>
              <w:jc w:val="both"/>
              <w:rPr>
                <w:b w:val="0"/>
              </w:rPr>
            </w:pPr>
            <w:r>
              <w:rPr>
                <w:b w:val="0"/>
              </w:rPr>
              <w:t xml:space="preserve">AIV stelt een google sheet op met een voorstel van de definities en attributen van de verschillende entiteiten. </w:t>
            </w:r>
          </w:p>
        </w:tc>
        <w:tc>
          <w:tcPr>
            <w:tcW w:w="1284" w:type="dxa"/>
          </w:tcPr>
          <w:p w14:paraId="67A0C28A" w14:textId="09F46860" w:rsidR="000E2CF8" w:rsidRDefault="000E2CF8"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1D5414B5" w14:textId="702284E7" w:rsidR="000E2CF8" w:rsidRDefault="009439EC" w:rsidP="002A3081">
            <w:pPr>
              <w:jc w:val="both"/>
              <w:cnfStyle w:val="000000000000" w:firstRow="0" w:lastRow="0" w:firstColumn="0" w:lastColumn="0" w:oddVBand="0" w:evenVBand="0" w:oddHBand="0" w:evenHBand="0" w:firstRowFirstColumn="0" w:firstRowLastColumn="0" w:lastRowFirstColumn="0" w:lastRowLastColumn="0"/>
            </w:pPr>
            <w:r>
              <w:t>AIV</w:t>
            </w:r>
          </w:p>
        </w:tc>
      </w:tr>
      <w:tr w:rsidR="009439EC" w14:paraId="4F6DC924" w14:textId="77777777" w:rsidTr="4E97E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7B8DEB13" w14:textId="3B9EABB2" w:rsidR="009439EC" w:rsidRDefault="009439EC" w:rsidP="009439EC">
            <w:pPr>
              <w:jc w:val="both"/>
              <w:rPr>
                <w:b w:val="0"/>
              </w:rPr>
            </w:pPr>
            <w:r>
              <w:rPr>
                <w:b w:val="0"/>
              </w:rPr>
              <w:t>De werkgroep bekijkt de google sheet met de definities en attributen geeft waar nodig de gepaste input.</w:t>
            </w:r>
          </w:p>
        </w:tc>
        <w:tc>
          <w:tcPr>
            <w:tcW w:w="1284" w:type="dxa"/>
          </w:tcPr>
          <w:p w14:paraId="0E802381" w14:textId="4AA7CD7B" w:rsidR="009439EC" w:rsidRDefault="009439EC"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4DEB90B" w14:textId="4C422710" w:rsidR="009439EC" w:rsidRDefault="009439EC"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4B1DCF" w14:paraId="305BE67A" w14:textId="77777777" w:rsidTr="4E97E125">
        <w:tc>
          <w:tcPr>
            <w:cnfStyle w:val="001000000000" w:firstRow="0" w:lastRow="0" w:firstColumn="1" w:lastColumn="0" w:oddVBand="0" w:evenVBand="0" w:oddHBand="0" w:evenHBand="0" w:firstRowFirstColumn="0" w:firstRowLastColumn="0" w:lastRowFirstColumn="0" w:lastRowLastColumn="0"/>
            <w:tcW w:w="7362" w:type="dxa"/>
          </w:tcPr>
          <w:p w14:paraId="6874E7DB" w14:textId="23027EE6" w:rsidR="004B1DCF" w:rsidRDefault="004B1DCF" w:rsidP="004B1DCF">
            <w:pPr>
              <w:jc w:val="both"/>
              <w:rPr>
                <w:b w:val="0"/>
              </w:rPr>
            </w:pPr>
            <w:r>
              <w:rPr>
                <w:b w:val="0"/>
              </w:rPr>
              <w:t>AIV stelt een doodle op met enkele voorstellen voor een extra thematische werkgroep.</w:t>
            </w:r>
          </w:p>
        </w:tc>
        <w:tc>
          <w:tcPr>
            <w:tcW w:w="1284" w:type="dxa"/>
          </w:tcPr>
          <w:p w14:paraId="67EF9978" w14:textId="29BED8C9" w:rsidR="004B1DCF" w:rsidRDefault="004B1DCF"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6DDF736C" w14:textId="78DB676F" w:rsidR="004B1DCF" w:rsidRDefault="004B1DCF" w:rsidP="002A3081">
            <w:pPr>
              <w:jc w:val="both"/>
              <w:cnfStyle w:val="000000000000" w:firstRow="0" w:lastRow="0" w:firstColumn="0" w:lastColumn="0" w:oddVBand="0" w:evenVBand="0" w:oddHBand="0" w:evenHBand="0" w:firstRowFirstColumn="0" w:firstRowLastColumn="0" w:lastRowFirstColumn="0" w:lastRowLastColumn="0"/>
            </w:pPr>
            <w:r>
              <w:t>AIV</w:t>
            </w:r>
          </w:p>
        </w:tc>
      </w:tr>
    </w:tbl>
    <w:p w14:paraId="062E2911" w14:textId="6512D472" w:rsidR="00C81315" w:rsidRDefault="00C81315" w:rsidP="00C81315">
      <w:pPr>
        <w:pStyle w:val="Heading1"/>
        <w:numPr>
          <w:ilvl w:val="0"/>
          <w:numId w:val="5"/>
        </w:numPr>
        <w:ind w:hanging="432"/>
        <w:jc w:val="both"/>
      </w:pPr>
      <w:r>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2FDE9916"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D7E0ED7" w14:textId="45711E2D" w:rsidR="00C81315" w:rsidRPr="00C10499" w:rsidRDefault="009439EC" w:rsidP="009439EC">
            <w:pPr>
              <w:jc w:val="both"/>
              <w:rPr>
                <w:b w:val="0"/>
              </w:rPr>
            </w:pPr>
            <w:r>
              <w:rPr>
                <w:b w:val="0"/>
              </w:rPr>
              <w:t xml:space="preserve">Thematische werkgroep 3 </w:t>
            </w:r>
            <w:r w:rsidR="00786E85">
              <w:rPr>
                <w:b w:val="0"/>
              </w:rPr>
              <w:t xml:space="preserve">OSLO </w:t>
            </w:r>
            <w:r w:rsidR="00DD2D73">
              <w:rPr>
                <w:b w:val="0"/>
              </w:rPr>
              <w:t>Bedrijventerrein</w:t>
            </w:r>
          </w:p>
        </w:tc>
        <w:tc>
          <w:tcPr>
            <w:tcW w:w="1134" w:type="dxa"/>
          </w:tcPr>
          <w:p w14:paraId="580C07CD" w14:textId="37EBC4D5" w:rsidR="00C81315" w:rsidRDefault="009439EC" w:rsidP="00DD2D73">
            <w:pPr>
              <w:jc w:val="both"/>
              <w:cnfStyle w:val="000000100000" w:firstRow="0" w:lastRow="0" w:firstColumn="0" w:lastColumn="0" w:oddVBand="0" w:evenVBand="0" w:oddHBand="1" w:evenHBand="0" w:firstRowFirstColumn="0" w:firstRowLastColumn="0" w:lastRowFirstColumn="0" w:lastRowLastColumn="0"/>
            </w:pPr>
            <w:r>
              <w:t>TBD</w:t>
            </w:r>
          </w:p>
        </w:tc>
        <w:tc>
          <w:tcPr>
            <w:tcW w:w="1275" w:type="dxa"/>
          </w:tcPr>
          <w:p w14:paraId="24553250" w14:textId="10A0E5B8" w:rsidR="00C81315" w:rsidRDefault="009439EC" w:rsidP="002A3081">
            <w:pPr>
              <w:jc w:val="both"/>
              <w:cnfStyle w:val="000000100000" w:firstRow="0" w:lastRow="0" w:firstColumn="0" w:lastColumn="0" w:oddVBand="0" w:evenVBand="0" w:oddHBand="1" w:evenHBand="0" w:firstRowFirstColumn="0" w:firstRowLastColumn="0" w:lastRowFirstColumn="0" w:lastRowLastColumn="0"/>
            </w:pPr>
            <w:r>
              <w:t>TBD</w:t>
            </w:r>
          </w:p>
        </w:tc>
        <w:tc>
          <w:tcPr>
            <w:tcW w:w="2113" w:type="dxa"/>
          </w:tcPr>
          <w:p w14:paraId="3D41FA7F" w14:textId="2BE07911" w:rsidR="00C81315" w:rsidRDefault="009439EC" w:rsidP="00DD2D73">
            <w:pPr>
              <w:jc w:val="both"/>
              <w:cnfStyle w:val="000000100000" w:firstRow="0" w:lastRow="0" w:firstColumn="0" w:lastColumn="0" w:oddVBand="0" w:evenVBand="0" w:oddHBand="1" w:evenHBand="0" w:firstRowFirstColumn="0" w:firstRowLastColumn="0" w:lastRowFirstColumn="0" w:lastRowLastColumn="0"/>
            </w:pPr>
            <w:r>
              <w:t>TBD</w:t>
            </w:r>
          </w:p>
        </w:tc>
        <w:tc>
          <w:tcPr>
            <w:tcW w:w="1679" w:type="dxa"/>
          </w:tcPr>
          <w:p w14:paraId="60942F11" w14:textId="6815971F" w:rsidR="00C81315" w:rsidRDefault="004B1DCF" w:rsidP="002A3081">
            <w:pPr>
              <w:jc w:val="both"/>
              <w:cnfStyle w:val="000000100000" w:firstRow="0" w:lastRow="0" w:firstColumn="0" w:lastColumn="0" w:oddVBand="0" w:evenVBand="0" w:oddHBand="1" w:evenHBand="0" w:firstRowFirstColumn="0" w:firstRowLastColumn="0" w:lastRowFirstColumn="0" w:lastRowLastColumn="0"/>
            </w:pPr>
            <w:r>
              <w:t>TBD</w:t>
            </w:r>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Id w16cid:paraId="53CCEEDA" w16cid:durableId="72961EA1"/>
  <w16cid:commentId w16cid:paraId="24EF1725" w16cid:durableId="65B152C4"/>
  <w16cid:commentId w16cid:paraId="118D54DC" w16cid:durableId="2575BDC8"/>
  <w16cid:commentId w16cid:paraId="2233076F" w16cid:durableId="4266ACE3"/>
  <w16cid:commentId w16cid:paraId="03629DB7" w16cid:durableId="51172E83"/>
  <w16cid:commentId w16cid:paraId="65E30F1B" w16cid:durableId="4D03F89C"/>
  <w16cid:commentId w16cid:paraId="4C5E6582" w16cid:durableId="6FE1E7E4"/>
  <w16cid:commentId w16cid:paraId="08C3DC9D" w16cid:durableId="75BE24DF"/>
  <w16cid:commentId w16cid:paraId="229DC220" w16cid:durableId="37C097F2"/>
  <w16cid:commentId w16cid:paraId="44BD0803" w16cid:durableId="7B790F35"/>
  <w16cid:commentId w16cid:paraId="0C679411" w16cid:durableId="08352C54"/>
  <w16cid:commentId w16cid:paraId="58DC465D" w16cid:durableId="15176716"/>
  <w16cid:commentId w16cid:paraId="34B3D327" w16cid:durableId="4812AAD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4346B" w14:textId="77777777" w:rsidR="00987E57" w:rsidRDefault="00987E57">
      <w:pPr>
        <w:spacing w:before="0" w:after="0" w:line="240" w:lineRule="auto"/>
      </w:pPr>
      <w:r>
        <w:separator/>
      </w:r>
    </w:p>
  </w:endnote>
  <w:endnote w:type="continuationSeparator" w:id="0">
    <w:p w14:paraId="59633DE6" w14:textId="77777777" w:rsidR="00987E57" w:rsidRDefault="00987E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913113" w:rsidRDefault="004C1B2B">
    <w:pPr>
      <w:tabs>
        <w:tab w:val="right" w:pos="9923"/>
      </w:tabs>
      <w:spacing w:line="240" w:lineRule="auto"/>
    </w:pPr>
    <w:r w:rsidRPr="00913113">
      <w:rPr>
        <w:b/>
        <w:color w:val="373636"/>
        <w:sz w:val="16"/>
        <w:szCs w:val="16"/>
      </w:rPr>
      <w:t>////////////////////////////////////////////////////////////////////////////////////////////////////////////////////////////////////////////////</w:t>
    </w:r>
  </w:p>
  <w:p w14:paraId="72A3D3EC" w14:textId="77777777" w:rsidR="009D23BD" w:rsidRPr="00913113" w:rsidRDefault="009D23BD">
    <w:pPr>
      <w:tabs>
        <w:tab w:val="right" w:pos="9923"/>
      </w:tabs>
      <w:spacing w:line="240" w:lineRule="auto"/>
    </w:pPr>
  </w:p>
  <w:p w14:paraId="54250981" w14:textId="44DA9D05" w:rsidR="009D23BD" w:rsidRPr="00F02A65" w:rsidRDefault="004C1B2B">
    <w:pPr>
      <w:tabs>
        <w:tab w:val="right" w:pos="9923"/>
      </w:tabs>
      <w:spacing w:line="240" w:lineRule="auto"/>
    </w:pPr>
    <w:r w:rsidRPr="00F02A65">
      <w:rPr>
        <w:color w:val="373636"/>
        <w:sz w:val="16"/>
        <w:szCs w:val="16"/>
      </w:rPr>
      <w:t xml:space="preserve">/Verslag </w:t>
    </w:r>
    <w:r w:rsidR="00F02A65" w:rsidRPr="00F02A65">
      <w:rPr>
        <w:color w:val="373636"/>
        <w:sz w:val="16"/>
        <w:szCs w:val="16"/>
      </w:rPr>
      <w:t xml:space="preserve">Thematische werkgroep 1 OSLO Percelen </w:t>
    </w:r>
    <w:r w:rsidRPr="00F02A65">
      <w:rPr>
        <w:color w:val="373636"/>
        <w:sz w:val="16"/>
        <w:szCs w:val="16"/>
      </w:rPr>
      <w:t xml:space="preserve">/ </w:t>
    </w:r>
    <w:r w:rsidRPr="00F02A65">
      <w:rPr>
        <w:b/>
        <w:color w:val="373636"/>
        <w:sz w:val="16"/>
        <w:szCs w:val="16"/>
      </w:rPr>
      <w:t>///</w:t>
    </w:r>
    <w:r w:rsidR="001F6EDF" w:rsidRPr="00F02A65">
      <w:rPr>
        <w:color w:val="373636"/>
        <w:sz w:val="16"/>
        <w:szCs w:val="16"/>
      </w:rPr>
      <w:t xml:space="preserve"> </w:t>
    </w:r>
    <w:r w:rsidR="00F02A65">
      <w:rPr>
        <w:color w:val="373636"/>
        <w:sz w:val="16"/>
        <w:szCs w:val="16"/>
      </w:rPr>
      <w:t>05.04</w:t>
    </w:r>
    <w:r w:rsidRPr="00F02A65">
      <w:rPr>
        <w:color w:val="373636"/>
        <w:sz w:val="16"/>
        <w:szCs w:val="16"/>
      </w:rPr>
      <w:t>.1</w:t>
    </w:r>
    <w:r w:rsidR="001F6EDF" w:rsidRPr="00F02A65">
      <w:rPr>
        <w:color w:val="373636"/>
        <w:sz w:val="16"/>
        <w:szCs w:val="16"/>
      </w:rPr>
      <w:t>9</w:t>
    </w:r>
    <w:r w:rsidRPr="00F02A65">
      <w:rPr>
        <w:color w:val="373636"/>
        <w:sz w:val="16"/>
        <w:szCs w:val="16"/>
      </w:rPr>
      <w:tab/>
    </w:r>
    <w:r>
      <w:fldChar w:fldCharType="begin"/>
    </w:r>
    <w:r w:rsidRPr="00F02A65">
      <w:instrText>PAGE</w:instrText>
    </w:r>
    <w:r>
      <w:fldChar w:fldCharType="separate"/>
    </w:r>
    <w:r w:rsidR="00400A7C">
      <w:rPr>
        <w:noProof/>
      </w:rPr>
      <w:t>2</w:t>
    </w:r>
    <w:r>
      <w:fldChar w:fldCharType="end"/>
    </w:r>
    <w:r w:rsidRPr="00F02A65">
      <w:rPr>
        <w:color w:val="373636"/>
        <w:sz w:val="16"/>
        <w:szCs w:val="16"/>
      </w:rPr>
      <w:t xml:space="preserve"> </w:t>
    </w:r>
    <w:r w:rsidRPr="00F02A65">
      <w:rPr>
        <w:b/>
        <w:color w:val="373636"/>
        <w:sz w:val="16"/>
        <w:szCs w:val="16"/>
      </w:rPr>
      <w:t>///</w:t>
    </w:r>
    <w:r w:rsidRPr="00F02A65">
      <w:rPr>
        <w:color w:val="373636"/>
        <w:sz w:val="16"/>
        <w:szCs w:val="16"/>
      </w:rPr>
      <w:t xml:space="preserve"> </w:t>
    </w:r>
    <w:r>
      <w:fldChar w:fldCharType="begin"/>
    </w:r>
    <w:r w:rsidRPr="00F02A65">
      <w:instrText>NUMPAGES</w:instrText>
    </w:r>
    <w:r>
      <w:fldChar w:fldCharType="separate"/>
    </w:r>
    <w:r w:rsidR="00400A7C">
      <w:rPr>
        <w:noProof/>
      </w:rPr>
      <w:t>5</w:t>
    </w:r>
    <w:r>
      <w:fldChar w:fldCharType="end"/>
    </w:r>
  </w:p>
  <w:p w14:paraId="0D0B940D" w14:textId="77777777" w:rsidR="009D23BD" w:rsidRPr="00F02A65" w:rsidRDefault="009D23BD">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E3A76" w14:textId="77777777" w:rsidR="00987E57" w:rsidRDefault="00987E57">
      <w:pPr>
        <w:spacing w:before="0" w:after="0" w:line="240" w:lineRule="auto"/>
      </w:pPr>
      <w:r>
        <w:separator/>
      </w:r>
    </w:p>
  </w:footnote>
  <w:footnote w:type="continuationSeparator" w:id="0">
    <w:p w14:paraId="3731850D" w14:textId="77777777" w:rsidR="00987E57" w:rsidRDefault="00987E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F9"/>
    <w:multiLevelType w:val="hybridMultilevel"/>
    <w:tmpl w:val="A1EC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314C"/>
    <w:multiLevelType w:val="hybridMultilevel"/>
    <w:tmpl w:val="004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360D7"/>
    <w:multiLevelType w:val="hybridMultilevel"/>
    <w:tmpl w:val="D532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82FBB"/>
    <w:multiLevelType w:val="hybridMultilevel"/>
    <w:tmpl w:val="AAD06A8E"/>
    <w:lvl w:ilvl="0" w:tplc="4E7C66DC">
      <w:start w:val="1"/>
      <w:numFmt w:val="bullet"/>
      <w:lvlText w:val=""/>
      <w:lvlJc w:val="left"/>
      <w:pPr>
        <w:tabs>
          <w:tab w:val="num" w:pos="720"/>
        </w:tabs>
        <w:ind w:left="720" w:hanging="360"/>
      </w:pPr>
      <w:rPr>
        <w:rFonts w:ascii="Wingdings" w:hAnsi="Wingdings" w:hint="default"/>
      </w:rPr>
    </w:lvl>
    <w:lvl w:ilvl="1" w:tplc="8B1AFC90">
      <w:start w:val="1"/>
      <w:numFmt w:val="bullet"/>
      <w:lvlText w:val=""/>
      <w:lvlJc w:val="left"/>
      <w:pPr>
        <w:tabs>
          <w:tab w:val="num" w:pos="1440"/>
        </w:tabs>
        <w:ind w:left="1440" w:hanging="360"/>
      </w:pPr>
      <w:rPr>
        <w:rFonts w:ascii="Wingdings" w:hAnsi="Wingdings" w:hint="default"/>
      </w:rPr>
    </w:lvl>
    <w:lvl w:ilvl="2" w:tplc="A3C40892" w:tentative="1">
      <w:start w:val="1"/>
      <w:numFmt w:val="bullet"/>
      <w:lvlText w:val=""/>
      <w:lvlJc w:val="left"/>
      <w:pPr>
        <w:tabs>
          <w:tab w:val="num" w:pos="2160"/>
        </w:tabs>
        <w:ind w:left="2160" w:hanging="360"/>
      </w:pPr>
      <w:rPr>
        <w:rFonts w:ascii="Wingdings" w:hAnsi="Wingdings" w:hint="default"/>
      </w:rPr>
    </w:lvl>
    <w:lvl w:ilvl="3" w:tplc="032CF3FC" w:tentative="1">
      <w:start w:val="1"/>
      <w:numFmt w:val="bullet"/>
      <w:lvlText w:val=""/>
      <w:lvlJc w:val="left"/>
      <w:pPr>
        <w:tabs>
          <w:tab w:val="num" w:pos="2880"/>
        </w:tabs>
        <w:ind w:left="2880" w:hanging="360"/>
      </w:pPr>
      <w:rPr>
        <w:rFonts w:ascii="Wingdings" w:hAnsi="Wingdings" w:hint="default"/>
      </w:rPr>
    </w:lvl>
    <w:lvl w:ilvl="4" w:tplc="A38A4E42" w:tentative="1">
      <w:start w:val="1"/>
      <w:numFmt w:val="bullet"/>
      <w:lvlText w:val=""/>
      <w:lvlJc w:val="left"/>
      <w:pPr>
        <w:tabs>
          <w:tab w:val="num" w:pos="3600"/>
        </w:tabs>
        <w:ind w:left="3600" w:hanging="360"/>
      </w:pPr>
      <w:rPr>
        <w:rFonts w:ascii="Wingdings" w:hAnsi="Wingdings" w:hint="default"/>
      </w:rPr>
    </w:lvl>
    <w:lvl w:ilvl="5" w:tplc="CEECCA04" w:tentative="1">
      <w:start w:val="1"/>
      <w:numFmt w:val="bullet"/>
      <w:lvlText w:val=""/>
      <w:lvlJc w:val="left"/>
      <w:pPr>
        <w:tabs>
          <w:tab w:val="num" w:pos="4320"/>
        </w:tabs>
        <w:ind w:left="4320" w:hanging="360"/>
      </w:pPr>
      <w:rPr>
        <w:rFonts w:ascii="Wingdings" w:hAnsi="Wingdings" w:hint="default"/>
      </w:rPr>
    </w:lvl>
    <w:lvl w:ilvl="6" w:tplc="B71E7380" w:tentative="1">
      <w:start w:val="1"/>
      <w:numFmt w:val="bullet"/>
      <w:lvlText w:val=""/>
      <w:lvlJc w:val="left"/>
      <w:pPr>
        <w:tabs>
          <w:tab w:val="num" w:pos="5040"/>
        </w:tabs>
        <w:ind w:left="5040" w:hanging="360"/>
      </w:pPr>
      <w:rPr>
        <w:rFonts w:ascii="Wingdings" w:hAnsi="Wingdings" w:hint="default"/>
      </w:rPr>
    </w:lvl>
    <w:lvl w:ilvl="7" w:tplc="80408F40" w:tentative="1">
      <w:start w:val="1"/>
      <w:numFmt w:val="bullet"/>
      <w:lvlText w:val=""/>
      <w:lvlJc w:val="left"/>
      <w:pPr>
        <w:tabs>
          <w:tab w:val="num" w:pos="5760"/>
        </w:tabs>
        <w:ind w:left="5760" w:hanging="360"/>
      </w:pPr>
      <w:rPr>
        <w:rFonts w:ascii="Wingdings" w:hAnsi="Wingdings" w:hint="default"/>
      </w:rPr>
    </w:lvl>
    <w:lvl w:ilvl="8" w:tplc="279E5CB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DD0104"/>
    <w:multiLevelType w:val="hybridMultilevel"/>
    <w:tmpl w:val="6E78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450D3"/>
    <w:multiLevelType w:val="hybridMultilevel"/>
    <w:tmpl w:val="EA869E3A"/>
    <w:lvl w:ilvl="0" w:tplc="B358BEA8">
      <w:start w:val="1"/>
      <w:numFmt w:val="decimal"/>
      <w:lvlText w:val="%1."/>
      <w:lvlJc w:val="left"/>
      <w:pPr>
        <w:tabs>
          <w:tab w:val="num" w:pos="720"/>
        </w:tabs>
        <w:ind w:left="720" w:hanging="360"/>
      </w:pPr>
    </w:lvl>
    <w:lvl w:ilvl="1" w:tplc="B2D62C34" w:tentative="1">
      <w:start w:val="1"/>
      <w:numFmt w:val="decimal"/>
      <w:lvlText w:val="%2."/>
      <w:lvlJc w:val="left"/>
      <w:pPr>
        <w:tabs>
          <w:tab w:val="num" w:pos="1440"/>
        </w:tabs>
        <w:ind w:left="1440" w:hanging="360"/>
      </w:pPr>
    </w:lvl>
    <w:lvl w:ilvl="2" w:tplc="375040A4" w:tentative="1">
      <w:start w:val="1"/>
      <w:numFmt w:val="decimal"/>
      <w:lvlText w:val="%3."/>
      <w:lvlJc w:val="left"/>
      <w:pPr>
        <w:tabs>
          <w:tab w:val="num" w:pos="2160"/>
        </w:tabs>
        <w:ind w:left="2160" w:hanging="360"/>
      </w:pPr>
    </w:lvl>
    <w:lvl w:ilvl="3" w:tplc="4E1E555C" w:tentative="1">
      <w:start w:val="1"/>
      <w:numFmt w:val="decimal"/>
      <w:lvlText w:val="%4."/>
      <w:lvlJc w:val="left"/>
      <w:pPr>
        <w:tabs>
          <w:tab w:val="num" w:pos="2880"/>
        </w:tabs>
        <w:ind w:left="2880" w:hanging="360"/>
      </w:pPr>
    </w:lvl>
    <w:lvl w:ilvl="4" w:tplc="3E328F34" w:tentative="1">
      <w:start w:val="1"/>
      <w:numFmt w:val="decimal"/>
      <w:lvlText w:val="%5."/>
      <w:lvlJc w:val="left"/>
      <w:pPr>
        <w:tabs>
          <w:tab w:val="num" w:pos="3600"/>
        </w:tabs>
        <w:ind w:left="3600" w:hanging="360"/>
      </w:pPr>
    </w:lvl>
    <w:lvl w:ilvl="5" w:tplc="2EEEC7BA" w:tentative="1">
      <w:start w:val="1"/>
      <w:numFmt w:val="decimal"/>
      <w:lvlText w:val="%6."/>
      <w:lvlJc w:val="left"/>
      <w:pPr>
        <w:tabs>
          <w:tab w:val="num" w:pos="4320"/>
        </w:tabs>
        <w:ind w:left="4320" w:hanging="360"/>
      </w:pPr>
    </w:lvl>
    <w:lvl w:ilvl="6" w:tplc="B4EA03A8" w:tentative="1">
      <w:start w:val="1"/>
      <w:numFmt w:val="decimal"/>
      <w:lvlText w:val="%7."/>
      <w:lvlJc w:val="left"/>
      <w:pPr>
        <w:tabs>
          <w:tab w:val="num" w:pos="5040"/>
        </w:tabs>
        <w:ind w:left="5040" w:hanging="360"/>
      </w:pPr>
    </w:lvl>
    <w:lvl w:ilvl="7" w:tplc="9DAEB2C2" w:tentative="1">
      <w:start w:val="1"/>
      <w:numFmt w:val="decimal"/>
      <w:lvlText w:val="%8."/>
      <w:lvlJc w:val="left"/>
      <w:pPr>
        <w:tabs>
          <w:tab w:val="num" w:pos="5760"/>
        </w:tabs>
        <w:ind w:left="5760" w:hanging="360"/>
      </w:pPr>
    </w:lvl>
    <w:lvl w:ilvl="8" w:tplc="4BEACB98" w:tentative="1">
      <w:start w:val="1"/>
      <w:numFmt w:val="decimal"/>
      <w:lvlText w:val="%9."/>
      <w:lvlJc w:val="left"/>
      <w:pPr>
        <w:tabs>
          <w:tab w:val="num" w:pos="6480"/>
        </w:tabs>
        <w:ind w:left="6480" w:hanging="360"/>
      </w:pPr>
    </w:lvl>
  </w:abstractNum>
  <w:abstractNum w:abstractNumId="8"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37278"/>
    <w:multiLevelType w:val="hybridMultilevel"/>
    <w:tmpl w:val="4CA6E14E"/>
    <w:lvl w:ilvl="0" w:tplc="EEC46C9C">
      <w:start w:val="1"/>
      <w:numFmt w:val="bullet"/>
      <w:lvlText w:val=""/>
      <w:lvlJc w:val="left"/>
      <w:pPr>
        <w:tabs>
          <w:tab w:val="num" w:pos="720"/>
        </w:tabs>
        <w:ind w:left="720" w:hanging="360"/>
      </w:pPr>
      <w:rPr>
        <w:rFonts w:ascii="Wingdings" w:hAnsi="Wingdings" w:hint="default"/>
      </w:rPr>
    </w:lvl>
    <w:lvl w:ilvl="1" w:tplc="F954B2B4">
      <w:start w:val="1"/>
      <w:numFmt w:val="bullet"/>
      <w:lvlText w:val=""/>
      <w:lvlJc w:val="left"/>
      <w:pPr>
        <w:tabs>
          <w:tab w:val="num" w:pos="1440"/>
        </w:tabs>
        <w:ind w:left="1440" w:hanging="360"/>
      </w:pPr>
      <w:rPr>
        <w:rFonts w:ascii="Wingdings" w:hAnsi="Wingdings" w:hint="default"/>
      </w:rPr>
    </w:lvl>
    <w:lvl w:ilvl="2" w:tplc="157C9AB0" w:tentative="1">
      <w:start w:val="1"/>
      <w:numFmt w:val="bullet"/>
      <w:lvlText w:val=""/>
      <w:lvlJc w:val="left"/>
      <w:pPr>
        <w:tabs>
          <w:tab w:val="num" w:pos="2160"/>
        </w:tabs>
        <w:ind w:left="2160" w:hanging="360"/>
      </w:pPr>
      <w:rPr>
        <w:rFonts w:ascii="Wingdings" w:hAnsi="Wingdings" w:hint="default"/>
      </w:rPr>
    </w:lvl>
    <w:lvl w:ilvl="3" w:tplc="B9BC002C" w:tentative="1">
      <w:start w:val="1"/>
      <w:numFmt w:val="bullet"/>
      <w:lvlText w:val=""/>
      <w:lvlJc w:val="left"/>
      <w:pPr>
        <w:tabs>
          <w:tab w:val="num" w:pos="2880"/>
        </w:tabs>
        <w:ind w:left="2880" w:hanging="360"/>
      </w:pPr>
      <w:rPr>
        <w:rFonts w:ascii="Wingdings" w:hAnsi="Wingdings" w:hint="default"/>
      </w:rPr>
    </w:lvl>
    <w:lvl w:ilvl="4" w:tplc="16F079FA" w:tentative="1">
      <w:start w:val="1"/>
      <w:numFmt w:val="bullet"/>
      <w:lvlText w:val=""/>
      <w:lvlJc w:val="left"/>
      <w:pPr>
        <w:tabs>
          <w:tab w:val="num" w:pos="3600"/>
        </w:tabs>
        <w:ind w:left="3600" w:hanging="360"/>
      </w:pPr>
      <w:rPr>
        <w:rFonts w:ascii="Wingdings" w:hAnsi="Wingdings" w:hint="default"/>
      </w:rPr>
    </w:lvl>
    <w:lvl w:ilvl="5" w:tplc="101E8BB4" w:tentative="1">
      <w:start w:val="1"/>
      <w:numFmt w:val="bullet"/>
      <w:lvlText w:val=""/>
      <w:lvlJc w:val="left"/>
      <w:pPr>
        <w:tabs>
          <w:tab w:val="num" w:pos="4320"/>
        </w:tabs>
        <w:ind w:left="4320" w:hanging="360"/>
      </w:pPr>
      <w:rPr>
        <w:rFonts w:ascii="Wingdings" w:hAnsi="Wingdings" w:hint="default"/>
      </w:rPr>
    </w:lvl>
    <w:lvl w:ilvl="6" w:tplc="22DA557A" w:tentative="1">
      <w:start w:val="1"/>
      <w:numFmt w:val="bullet"/>
      <w:lvlText w:val=""/>
      <w:lvlJc w:val="left"/>
      <w:pPr>
        <w:tabs>
          <w:tab w:val="num" w:pos="5040"/>
        </w:tabs>
        <w:ind w:left="5040" w:hanging="360"/>
      </w:pPr>
      <w:rPr>
        <w:rFonts w:ascii="Wingdings" w:hAnsi="Wingdings" w:hint="default"/>
      </w:rPr>
    </w:lvl>
    <w:lvl w:ilvl="7" w:tplc="A65A5D62" w:tentative="1">
      <w:start w:val="1"/>
      <w:numFmt w:val="bullet"/>
      <w:lvlText w:val=""/>
      <w:lvlJc w:val="left"/>
      <w:pPr>
        <w:tabs>
          <w:tab w:val="num" w:pos="5760"/>
        </w:tabs>
        <w:ind w:left="5760" w:hanging="360"/>
      </w:pPr>
      <w:rPr>
        <w:rFonts w:ascii="Wingdings" w:hAnsi="Wingdings" w:hint="default"/>
      </w:rPr>
    </w:lvl>
    <w:lvl w:ilvl="8" w:tplc="EF6A42C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EA72C8"/>
    <w:multiLevelType w:val="hybridMultilevel"/>
    <w:tmpl w:val="893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96BF5"/>
    <w:multiLevelType w:val="hybridMultilevel"/>
    <w:tmpl w:val="C75A7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5C6192"/>
    <w:multiLevelType w:val="hybridMultilevel"/>
    <w:tmpl w:val="F6FA6240"/>
    <w:lvl w:ilvl="0" w:tplc="A51A49CA">
      <w:start w:val="1"/>
      <w:numFmt w:val="bullet"/>
      <w:lvlText w:val=""/>
      <w:lvlJc w:val="left"/>
      <w:pPr>
        <w:tabs>
          <w:tab w:val="num" w:pos="720"/>
        </w:tabs>
        <w:ind w:left="720" w:hanging="360"/>
      </w:pPr>
      <w:rPr>
        <w:rFonts w:ascii="Wingdings" w:hAnsi="Wingdings" w:hint="default"/>
      </w:rPr>
    </w:lvl>
    <w:lvl w:ilvl="1" w:tplc="5DEE0DF0">
      <w:start w:val="1"/>
      <w:numFmt w:val="bullet"/>
      <w:lvlText w:val=""/>
      <w:lvlJc w:val="left"/>
      <w:pPr>
        <w:tabs>
          <w:tab w:val="num" w:pos="1440"/>
        </w:tabs>
        <w:ind w:left="1440" w:hanging="360"/>
      </w:pPr>
      <w:rPr>
        <w:rFonts w:ascii="Wingdings" w:hAnsi="Wingdings" w:hint="default"/>
      </w:rPr>
    </w:lvl>
    <w:lvl w:ilvl="2" w:tplc="1DE65544" w:tentative="1">
      <w:start w:val="1"/>
      <w:numFmt w:val="bullet"/>
      <w:lvlText w:val=""/>
      <w:lvlJc w:val="left"/>
      <w:pPr>
        <w:tabs>
          <w:tab w:val="num" w:pos="2160"/>
        </w:tabs>
        <w:ind w:left="2160" w:hanging="360"/>
      </w:pPr>
      <w:rPr>
        <w:rFonts w:ascii="Wingdings" w:hAnsi="Wingdings" w:hint="default"/>
      </w:rPr>
    </w:lvl>
    <w:lvl w:ilvl="3" w:tplc="978E91C6" w:tentative="1">
      <w:start w:val="1"/>
      <w:numFmt w:val="bullet"/>
      <w:lvlText w:val=""/>
      <w:lvlJc w:val="left"/>
      <w:pPr>
        <w:tabs>
          <w:tab w:val="num" w:pos="2880"/>
        </w:tabs>
        <w:ind w:left="2880" w:hanging="360"/>
      </w:pPr>
      <w:rPr>
        <w:rFonts w:ascii="Wingdings" w:hAnsi="Wingdings" w:hint="default"/>
      </w:rPr>
    </w:lvl>
    <w:lvl w:ilvl="4" w:tplc="D1A66E26" w:tentative="1">
      <w:start w:val="1"/>
      <w:numFmt w:val="bullet"/>
      <w:lvlText w:val=""/>
      <w:lvlJc w:val="left"/>
      <w:pPr>
        <w:tabs>
          <w:tab w:val="num" w:pos="3600"/>
        </w:tabs>
        <w:ind w:left="3600" w:hanging="360"/>
      </w:pPr>
      <w:rPr>
        <w:rFonts w:ascii="Wingdings" w:hAnsi="Wingdings" w:hint="default"/>
      </w:rPr>
    </w:lvl>
    <w:lvl w:ilvl="5" w:tplc="22EAD3D8" w:tentative="1">
      <w:start w:val="1"/>
      <w:numFmt w:val="bullet"/>
      <w:lvlText w:val=""/>
      <w:lvlJc w:val="left"/>
      <w:pPr>
        <w:tabs>
          <w:tab w:val="num" w:pos="4320"/>
        </w:tabs>
        <w:ind w:left="4320" w:hanging="360"/>
      </w:pPr>
      <w:rPr>
        <w:rFonts w:ascii="Wingdings" w:hAnsi="Wingdings" w:hint="default"/>
      </w:rPr>
    </w:lvl>
    <w:lvl w:ilvl="6" w:tplc="C2305BF8" w:tentative="1">
      <w:start w:val="1"/>
      <w:numFmt w:val="bullet"/>
      <w:lvlText w:val=""/>
      <w:lvlJc w:val="left"/>
      <w:pPr>
        <w:tabs>
          <w:tab w:val="num" w:pos="5040"/>
        </w:tabs>
        <w:ind w:left="5040" w:hanging="360"/>
      </w:pPr>
      <w:rPr>
        <w:rFonts w:ascii="Wingdings" w:hAnsi="Wingdings" w:hint="default"/>
      </w:rPr>
    </w:lvl>
    <w:lvl w:ilvl="7" w:tplc="BAA26C68" w:tentative="1">
      <w:start w:val="1"/>
      <w:numFmt w:val="bullet"/>
      <w:lvlText w:val=""/>
      <w:lvlJc w:val="left"/>
      <w:pPr>
        <w:tabs>
          <w:tab w:val="num" w:pos="5760"/>
        </w:tabs>
        <w:ind w:left="5760" w:hanging="360"/>
      </w:pPr>
      <w:rPr>
        <w:rFonts w:ascii="Wingdings" w:hAnsi="Wingdings" w:hint="default"/>
      </w:rPr>
    </w:lvl>
    <w:lvl w:ilvl="8" w:tplc="453C91B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C1A52"/>
    <w:multiLevelType w:val="hybridMultilevel"/>
    <w:tmpl w:val="E128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8" w15:restartNumberingAfterBreak="0">
    <w:nsid w:val="61B22B91"/>
    <w:multiLevelType w:val="hybridMultilevel"/>
    <w:tmpl w:val="10B2D7A2"/>
    <w:lvl w:ilvl="0" w:tplc="F69C7BE8">
      <w:start w:val="1"/>
      <w:numFmt w:val="bullet"/>
      <w:lvlText w:val=""/>
      <w:lvlJc w:val="left"/>
      <w:pPr>
        <w:tabs>
          <w:tab w:val="num" w:pos="720"/>
        </w:tabs>
        <w:ind w:left="720" w:hanging="360"/>
      </w:pPr>
      <w:rPr>
        <w:rFonts w:ascii="Wingdings" w:hAnsi="Wingdings" w:hint="default"/>
      </w:rPr>
    </w:lvl>
    <w:lvl w:ilvl="1" w:tplc="0C3E1DB2">
      <w:start w:val="1"/>
      <w:numFmt w:val="bullet"/>
      <w:lvlText w:val=""/>
      <w:lvlJc w:val="left"/>
      <w:pPr>
        <w:tabs>
          <w:tab w:val="num" w:pos="1440"/>
        </w:tabs>
        <w:ind w:left="1440" w:hanging="360"/>
      </w:pPr>
      <w:rPr>
        <w:rFonts w:ascii="Wingdings" w:hAnsi="Wingdings" w:hint="default"/>
      </w:rPr>
    </w:lvl>
    <w:lvl w:ilvl="2" w:tplc="B12203F8" w:tentative="1">
      <w:start w:val="1"/>
      <w:numFmt w:val="bullet"/>
      <w:lvlText w:val=""/>
      <w:lvlJc w:val="left"/>
      <w:pPr>
        <w:tabs>
          <w:tab w:val="num" w:pos="2160"/>
        </w:tabs>
        <w:ind w:left="2160" w:hanging="360"/>
      </w:pPr>
      <w:rPr>
        <w:rFonts w:ascii="Wingdings" w:hAnsi="Wingdings" w:hint="default"/>
      </w:rPr>
    </w:lvl>
    <w:lvl w:ilvl="3" w:tplc="95D23D5C" w:tentative="1">
      <w:start w:val="1"/>
      <w:numFmt w:val="bullet"/>
      <w:lvlText w:val=""/>
      <w:lvlJc w:val="left"/>
      <w:pPr>
        <w:tabs>
          <w:tab w:val="num" w:pos="2880"/>
        </w:tabs>
        <w:ind w:left="2880" w:hanging="360"/>
      </w:pPr>
      <w:rPr>
        <w:rFonts w:ascii="Wingdings" w:hAnsi="Wingdings" w:hint="default"/>
      </w:rPr>
    </w:lvl>
    <w:lvl w:ilvl="4" w:tplc="8772A98A" w:tentative="1">
      <w:start w:val="1"/>
      <w:numFmt w:val="bullet"/>
      <w:lvlText w:val=""/>
      <w:lvlJc w:val="left"/>
      <w:pPr>
        <w:tabs>
          <w:tab w:val="num" w:pos="3600"/>
        </w:tabs>
        <w:ind w:left="3600" w:hanging="360"/>
      </w:pPr>
      <w:rPr>
        <w:rFonts w:ascii="Wingdings" w:hAnsi="Wingdings" w:hint="default"/>
      </w:rPr>
    </w:lvl>
    <w:lvl w:ilvl="5" w:tplc="AB345A0C" w:tentative="1">
      <w:start w:val="1"/>
      <w:numFmt w:val="bullet"/>
      <w:lvlText w:val=""/>
      <w:lvlJc w:val="left"/>
      <w:pPr>
        <w:tabs>
          <w:tab w:val="num" w:pos="4320"/>
        </w:tabs>
        <w:ind w:left="4320" w:hanging="360"/>
      </w:pPr>
      <w:rPr>
        <w:rFonts w:ascii="Wingdings" w:hAnsi="Wingdings" w:hint="default"/>
      </w:rPr>
    </w:lvl>
    <w:lvl w:ilvl="6" w:tplc="D706946C" w:tentative="1">
      <w:start w:val="1"/>
      <w:numFmt w:val="bullet"/>
      <w:lvlText w:val=""/>
      <w:lvlJc w:val="left"/>
      <w:pPr>
        <w:tabs>
          <w:tab w:val="num" w:pos="5040"/>
        </w:tabs>
        <w:ind w:left="5040" w:hanging="360"/>
      </w:pPr>
      <w:rPr>
        <w:rFonts w:ascii="Wingdings" w:hAnsi="Wingdings" w:hint="default"/>
      </w:rPr>
    </w:lvl>
    <w:lvl w:ilvl="7" w:tplc="568A846E" w:tentative="1">
      <w:start w:val="1"/>
      <w:numFmt w:val="bullet"/>
      <w:lvlText w:val=""/>
      <w:lvlJc w:val="left"/>
      <w:pPr>
        <w:tabs>
          <w:tab w:val="num" w:pos="5760"/>
        </w:tabs>
        <w:ind w:left="5760" w:hanging="360"/>
      </w:pPr>
      <w:rPr>
        <w:rFonts w:ascii="Wingdings" w:hAnsi="Wingdings" w:hint="default"/>
      </w:rPr>
    </w:lvl>
    <w:lvl w:ilvl="8" w:tplc="096834C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E70C01"/>
    <w:multiLevelType w:val="hybridMultilevel"/>
    <w:tmpl w:val="880CD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1" w15:restartNumberingAfterBreak="0">
    <w:nsid w:val="63D23057"/>
    <w:multiLevelType w:val="hybridMultilevel"/>
    <w:tmpl w:val="66DE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2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26" w15:restartNumberingAfterBreak="0">
    <w:nsid w:val="7AAF5569"/>
    <w:multiLevelType w:val="hybridMultilevel"/>
    <w:tmpl w:val="CC20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25"/>
  </w:num>
  <w:num w:numId="4">
    <w:abstractNumId w:val="17"/>
  </w:num>
  <w:num w:numId="5">
    <w:abstractNumId w:val="20"/>
  </w:num>
  <w:num w:numId="6">
    <w:abstractNumId w:val="8"/>
  </w:num>
  <w:num w:numId="7">
    <w:abstractNumId w:val="22"/>
  </w:num>
  <w:num w:numId="8">
    <w:abstractNumId w:val="15"/>
  </w:num>
  <w:num w:numId="9">
    <w:abstractNumId w:val="5"/>
  </w:num>
  <w:num w:numId="10">
    <w:abstractNumId w:val="13"/>
  </w:num>
  <w:num w:numId="11">
    <w:abstractNumId w:val="12"/>
  </w:num>
  <w:num w:numId="12">
    <w:abstractNumId w:val="3"/>
  </w:num>
  <w:num w:numId="13">
    <w:abstractNumId w:val="1"/>
  </w:num>
  <w:num w:numId="14">
    <w:abstractNumId w:val="19"/>
  </w:num>
  <w:num w:numId="15">
    <w:abstractNumId w:val="26"/>
  </w:num>
  <w:num w:numId="16">
    <w:abstractNumId w:val="10"/>
  </w:num>
  <w:num w:numId="17">
    <w:abstractNumId w:val="6"/>
  </w:num>
  <w:num w:numId="18">
    <w:abstractNumId w:val="0"/>
  </w:num>
  <w:num w:numId="19">
    <w:abstractNumId w:val="21"/>
  </w:num>
  <w:num w:numId="20">
    <w:abstractNumId w:val="4"/>
  </w:num>
  <w:num w:numId="21">
    <w:abstractNumId w:val="9"/>
  </w:num>
  <w:num w:numId="22">
    <w:abstractNumId w:val="14"/>
  </w:num>
  <w:num w:numId="23">
    <w:abstractNumId w:val="18"/>
  </w:num>
  <w:num w:numId="24">
    <w:abstractNumId w:val="11"/>
  </w:num>
  <w:num w:numId="25">
    <w:abstractNumId w:val="7"/>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1177C"/>
    <w:rsid w:val="0003734B"/>
    <w:rsid w:val="000449C1"/>
    <w:rsid w:val="00051491"/>
    <w:rsid w:val="00065C54"/>
    <w:rsid w:val="000C132E"/>
    <w:rsid w:val="000D4E4F"/>
    <w:rsid w:val="000E2CF8"/>
    <w:rsid w:val="000F1A9B"/>
    <w:rsid w:val="00131A4C"/>
    <w:rsid w:val="00151CAA"/>
    <w:rsid w:val="00186AC4"/>
    <w:rsid w:val="001B6036"/>
    <w:rsid w:val="001C14F1"/>
    <w:rsid w:val="001F6EDF"/>
    <w:rsid w:val="00205150"/>
    <w:rsid w:val="002273E0"/>
    <w:rsid w:val="00233C88"/>
    <w:rsid w:val="00273430"/>
    <w:rsid w:val="002C6B41"/>
    <w:rsid w:val="002C7DCB"/>
    <w:rsid w:val="002E2870"/>
    <w:rsid w:val="002F76E9"/>
    <w:rsid w:val="003217A5"/>
    <w:rsid w:val="00332A30"/>
    <w:rsid w:val="00357154"/>
    <w:rsid w:val="0036615C"/>
    <w:rsid w:val="0038741C"/>
    <w:rsid w:val="003A1B44"/>
    <w:rsid w:val="003B5D86"/>
    <w:rsid w:val="00400A7C"/>
    <w:rsid w:val="004201F8"/>
    <w:rsid w:val="00437D31"/>
    <w:rsid w:val="00465827"/>
    <w:rsid w:val="00476ACF"/>
    <w:rsid w:val="0048315B"/>
    <w:rsid w:val="004A7831"/>
    <w:rsid w:val="004B1DCF"/>
    <w:rsid w:val="004B4CF1"/>
    <w:rsid w:val="004B6179"/>
    <w:rsid w:val="004C1B2B"/>
    <w:rsid w:val="0053617F"/>
    <w:rsid w:val="005456F0"/>
    <w:rsid w:val="00547455"/>
    <w:rsid w:val="00550AA4"/>
    <w:rsid w:val="00563A3A"/>
    <w:rsid w:val="00566955"/>
    <w:rsid w:val="00581461"/>
    <w:rsid w:val="005A273D"/>
    <w:rsid w:val="005B06B1"/>
    <w:rsid w:val="005B1EAB"/>
    <w:rsid w:val="005C388B"/>
    <w:rsid w:val="005F6848"/>
    <w:rsid w:val="005F6B70"/>
    <w:rsid w:val="00643343"/>
    <w:rsid w:val="00647D88"/>
    <w:rsid w:val="0065077E"/>
    <w:rsid w:val="0066612D"/>
    <w:rsid w:val="00681D49"/>
    <w:rsid w:val="006B0E37"/>
    <w:rsid w:val="006E0E60"/>
    <w:rsid w:val="006E3B13"/>
    <w:rsid w:val="0070452D"/>
    <w:rsid w:val="007347FE"/>
    <w:rsid w:val="007608B3"/>
    <w:rsid w:val="00786E85"/>
    <w:rsid w:val="007A3371"/>
    <w:rsid w:val="007C5BB9"/>
    <w:rsid w:val="0080768F"/>
    <w:rsid w:val="00811A5E"/>
    <w:rsid w:val="00862165"/>
    <w:rsid w:val="00883718"/>
    <w:rsid w:val="00883840"/>
    <w:rsid w:val="008D3860"/>
    <w:rsid w:val="008D70AD"/>
    <w:rsid w:val="008E0DDB"/>
    <w:rsid w:val="008E6225"/>
    <w:rsid w:val="0090662E"/>
    <w:rsid w:val="00913113"/>
    <w:rsid w:val="00933309"/>
    <w:rsid w:val="00937522"/>
    <w:rsid w:val="00942E76"/>
    <w:rsid w:val="009439EC"/>
    <w:rsid w:val="00950000"/>
    <w:rsid w:val="00987E57"/>
    <w:rsid w:val="009906F8"/>
    <w:rsid w:val="00991D2D"/>
    <w:rsid w:val="00993679"/>
    <w:rsid w:val="009A1329"/>
    <w:rsid w:val="009B0F1A"/>
    <w:rsid w:val="009C0068"/>
    <w:rsid w:val="009D23BD"/>
    <w:rsid w:val="00A2275E"/>
    <w:rsid w:val="00A30215"/>
    <w:rsid w:val="00A3508A"/>
    <w:rsid w:val="00A50570"/>
    <w:rsid w:val="00A61F38"/>
    <w:rsid w:val="00A708F0"/>
    <w:rsid w:val="00A90109"/>
    <w:rsid w:val="00B25213"/>
    <w:rsid w:val="00B26710"/>
    <w:rsid w:val="00B45C6D"/>
    <w:rsid w:val="00B508E1"/>
    <w:rsid w:val="00B57E5E"/>
    <w:rsid w:val="00BB2021"/>
    <w:rsid w:val="00BB3D44"/>
    <w:rsid w:val="00BE0764"/>
    <w:rsid w:val="00C02A7A"/>
    <w:rsid w:val="00C10499"/>
    <w:rsid w:val="00C1489D"/>
    <w:rsid w:val="00C5743B"/>
    <w:rsid w:val="00C62FFD"/>
    <w:rsid w:val="00C81315"/>
    <w:rsid w:val="00C9460D"/>
    <w:rsid w:val="00CA63CE"/>
    <w:rsid w:val="00CB002A"/>
    <w:rsid w:val="00CB2527"/>
    <w:rsid w:val="00CB5141"/>
    <w:rsid w:val="00CB5FBB"/>
    <w:rsid w:val="00CF1710"/>
    <w:rsid w:val="00D00A7E"/>
    <w:rsid w:val="00D058EF"/>
    <w:rsid w:val="00D07EA6"/>
    <w:rsid w:val="00D139B9"/>
    <w:rsid w:val="00D4150D"/>
    <w:rsid w:val="00D51EBD"/>
    <w:rsid w:val="00D5793B"/>
    <w:rsid w:val="00D5797E"/>
    <w:rsid w:val="00DC435E"/>
    <w:rsid w:val="00DD2D73"/>
    <w:rsid w:val="00E335AD"/>
    <w:rsid w:val="00E550A1"/>
    <w:rsid w:val="00E5629E"/>
    <w:rsid w:val="00E73B03"/>
    <w:rsid w:val="00E86BE1"/>
    <w:rsid w:val="00EB65A5"/>
    <w:rsid w:val="00EE63B8"/>
    <w:rsid w:val="00EF16F2"/>
    <w:rsid w:val="00F02A65"/>
    <w:rsid w:val="00F0387C"/>
    <w:rsid w:val="00F1381E"/>
    <w:rsid w:val="00F61861"/>
    <w:rsid w:val="00F9560D"/>
    <w:rsid w:val="00FD2F35"/>
    <w:rsid w:val="00FD4B1A"/>
    <w:rsid w:val="00FD5610"/>
    <w:rsid w:val="00FE399B"/>
    <w:rsid w:val="00FF6274"/>
    <w:rsid w:val="02BAC91A"/>
    <w:rsid w:val="06556FB5"/>
    <w:rsid w:val="0FD9A644"/>
    <w:rsid w:val="1E2EBD26"/>
    <w:rsid w:val="4E97E125"/>
    <w:rsid w:val="4EDE2781"/>
    <w:rsid w:val="5303794B"/>
    <w:rsid w:val="619489B5"/>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 w:type="paragraph" w:styleId="Caption">
    <w:name w:val="caption"/>
    <w:basedOn w:val="Normal"/>
    <w:next w:val="Normal"/>
    <w:uiPriority w:val="35"/>
    <w:unhideWhenUsed/>
    <w:qFormat/>
    <w:rsid w:val="00D5793B"/>
    <w:pPr>
      <w:spacing w:before="0"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0768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0768F"/>
    <w:rPr>
      <w:sz w:val="20"/>
      <w:szCs w:val="20"/>
    </w:rPr>
  </w:style>
  <w:style w:type="character" w:styleId="FootnoteReference">
    <w:name w:val="footnote reference"/>
    <w:basedOn w:val="DefaultParagraphFont"/>
    <w:uiPriority w:val="99"/>
    <w:semiHidden/>
    <w:unhideWhenUsed/>
    <w:rsid w:val="0080768F"/>
    <w:rPr>
      <w:vertAlign w:val="superscript"/>
    </w:rPr>
  </w:style>
  <w:style w:type="paragraph" w:styleId="NormalWeb">
    <w:name w:val="Normal (Web)"/>
    <w:basedOn w:val="Normal"/>
    <w:uiPriority w:val="99"/>
    <w:semiHidden/>
    <w:unhideWhenUsed/>
    <w:rsid w:val="000F1A9B"/>
    <w:pPr>
      <w:widowControl/>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FollowedHyperlink">
    <w:name w:val="FollowedHyperlink"/>
    <w:basedOn w:val="DefaultParagraphFont"/>
    <w:uiPriority w:val="99"/>
    <w:semiHidden/>
    <w:unhideWhenUsed/>
    <w:rsid w:val="00476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3817535">
      <w:bodyDiv w:val="1"/>
      <w:marLeft w:val="0"/>
      <w:marRight w:val="0"/>
      <w:marTop w:val="0"/>
      <w:marBottom w:val="0"/>
      <w:divBdr>
        <w:top w:val="none" w:sz="0" w:space="0" w:color="auto"/>
        <w:left w:val="none" w:sz="0" w:space="0" w:color="auto"/>
        <w:bottom w:val="none" w:sz="0" w:space="0" w:color="auto"/>
        <w:right w:val="none" w:sz="0" w:space="0" w:color="auto"/>
      </w:divBdr>
      <w:divsChild>
        <w:div w:id="186481259">
          <w:marLeft w:val="547"/>
          <w:marRight w:val="0"/>
          <w:marTop w:val="140"/>
          <w:marBottom w:val="0"/>
          <w:divBdr>
            <w:top w:val="none" w:sz="0" w:space="0" w:color="auto"/>
            <w:left w:val="none" w:sz="0" w:space="0" w:color="auto"/>
            <w:bottom w:val="none" w:sz="0" w:space="0" w:color="auto"/>
            <w:right w:val="none" w:sz="0" w:space="0" w:color="auto"/>
          </w:divBdr>
        </w:div>
      </w:divsChild>
    </w:div>
    <w:div w:id="106195032">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25321420">
      <w:bodyDiv w:val="1"/>
      <w:marLeft w:val="0"/>
      <w:marRight w:val="0"/>
      <w:marTop w:val="0"/>
      <w:marBottom w:val="0"/>
      <w:divBdr>
        <w:top w:val="none" w:sz="0" w:space="0" w:color="auto"/>
        <w:left w:val="none" w:sz="0" w:space="0" w:color="auto"/>
        <w:bottom w:val="none" w:sz="0" w:space="0" w:color="auto"/>
        <w:right w:val="none" w:sz="0" w:space="0" w:color="auto"/>
      </w:divBdr>
      <w:divsChild>
        <w:div w:id="449322703">
          <w:marLeft w:val="1238"/>
          <w:marRight w:val="0"/>
          <w:marTop w:val="140"/>
          <w:marBottom w:val="0"/>
          <w:divBdr>
            <w:top w:val="none" w:sz="0" w:space="0" w:color="auto"/>
            <w:left w:val="none" w:sz="0" w:space="0" w:color="auto"/>
            <w:bottom w:val="none" w:sz="0" w:space="0" w:color="auto"/>
            <w:right w:val="none" w:sz="0" w:space="0" w:color="auto"/>
          </w:divBdr>
        </w:div>
      </w:divsChild>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14519631">
      <w:bodyDiv w:val="1"/>
      <w:marLeft w:val="0"/>
      <w:marRight w:val="0"/>
      <w:marTop w:val="0"/>
      <w:marBottom w:val="0"/>
      <w:divBdr>
        <w:top w:val="none" w:sz="0" w:space="0" w:color="auto"/>
        <w:left w:val="none" w:sz="0" w:space="0" w:color="auto"/>
        <w:bottom w:val="none" w:sz="0" w:space="0" w:color="auto"/>
        <w:right w:val="none" w:sz="0" w:space="0" w:color="auto"/>
      </w:divBdr>
      <w:divsChild>
        <w:div w:id="187959594">
          <w:marLeft w:val="1238"/>
          <w:marRight w:val="0"/>
          <w:marTop w:val="140"/>
          <w:marBottom w:val="0"/>
          <w:divBdr>
            <w:top w:val="none" w:sz="0" w:space="0" w:color="auto"/>
            <w:left w:val="none" w:sz="0" w:space="0" w:color="auto"/>
            <w:bottom w:val="none" w:sz="0" w:space="0" w:color="auto"/>
            <w:right w:val="none" w:sz="0" w:space="0" w:color="auto"/>
          </w:divBdr>
        </w:div>
      </w:divsChild>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554508961">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645552924">
      <w:bodyDiv w:val="1"/>
      <w:marLeft w:val="0"/>
      <w:marRight w:val="0"/>
      <w:marTop w:val="0"/>
      <w:marBottom w:val="0"/>
      <w:divBdr>
        <w:top w:val="none" w:sz="0" w:space="0" w:color="auto"/>
        <w:left w:val="none" w:sz="0" w:space="0" w:color="auto"/>
        <w:bottom w:val="none" w:sz="0" w:space="0" w:color="auto"/>
        <w:right w:val="none" w:sz="0" w:space="0" w:color="auto"/>
      </w:divBdr>
      <w:divsChild>
        <w:div w:id="1308053771">
          <w:marLeft w:val="1238"/>
          <w:marRight w:val="0"/>
          <w:marTop w:val="140"/>
          <w:marBottom w:val="0"/>
          <w:divBdr>
            <w:top w:val="none" w:sz="0" w:space="0" w:color="auto"/>
            <w:left w:val="none" w:sz="0" w:space="0" w:color="auto"/>
            <w:bottom w:val="none" w:sz="0" w:space="0" w:color="auto"/>
            <w:right w:val="none" w:sz="0" w:space="0" w:color="auto"/>
          </w:divBdr>
        </w:div>
      </w:divsChild>
    </w:div>
    <w:div w:id="677537285">
      <w:bodyDiv w:val="1"/>
      <w:marLeft w:val="0"/>
      <w:marRight w:val="0"/>
      <w:marTop w:val="0"/>
      <w:marBottom w:val="0"/>
      <w:divBdr>
        <w:top w:val="none" w:sz="0" w:space="0" w:color="auto"/>
        <w:left w:val="none" w:sz="0" w:space="0" w:color="auto"/>
        <w:bottom w:val="none" w:sz="0" w:space="0" w:color="auto"/>
        <w:right w:val="none" w:sz="0" w:space="0" w:color="auto"/>
      </w:divBdr>
      <w:divsChild>
        <w:div w:id="336813103">
          <w:marLeft w:val="1238"/>
          <w:marRight w:val="0"/>
          <w:marTop w:val="140"/>
          <w:marBottom w:val="0"/>
          <w:divBdr>
            <w:top w:val="none" w:sz="0" w:space="0" w:color="auto"/>
            <w:left w:val="none" w:sz="0" w:space="0" w:color="auto"/>
            <w:bottom w:val="none" w:sz="0" w:space="0" w:color="auto"/>
            <w:right w:val="none" w:sz="0" w:space="0" w:color="auto"/>
          </w:divBdr>
        </w:div>
      </w:divsChild>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194032976">
      <w:bodyDiv w:val="1"/>
      <w:marLeft w:val="0"/>
      <w:marRight w:val="0"/>
      <w:marTop w:val="0"/>
      <w:marBottom w:val="0"/>
      <w:divBdr>
        <w:top w:val="none" w:sz="0" w:space="0" w:color="auto"/>
        <w:left w:val="none" w:sz="0" w:space="0" w:color="auto"/>
        <w:bottom w:val="none" w:sz="0" w:space="0" w:color="auto"/>
        <w:right w:val="none" w:sz="0" w:space="0" w:color="auto"/>
      </w:divBdr>
      <w:divsChild>
        <w:div w:id="219749306">
          <w:marLeft w:val="1238"/>
          <w:marRight w:val="0"/>
          <w:marTop w:val="140"/>
          <w:marBottom w:val="0"/>
          <w:divBdr>
            <w:top w:val="none" w:sz="0" w:space="0" w:color="auto"/>
            <w:left w:val="none" w:sz="0" w:space="0" w:color="auto"/>
            <w:bottom w:val="none" w:sz="0" w:space="0" w:color="auto"/>
            <w:right w:val="none" w:sz="0" w:space="0" w:color="auto"/>
          </w:divBdr>
        </w:div>
      </w:divsChild>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69085368">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669212322">
      <w:bodyDiv w:val="1"/>
      <w:marLeft w:val="0"/>
      <w:marRight w:val="0"/>
      <w:marTop w:val="0"/>
      <w:marBottom w:val="0"/>
      <w:divBdr>
        <w:top w:val="none" w:sz="0" w:space="0" w:color="auto"/>
        <w:left w:val="none" w:sz="0" w:space="0" w:color="auto"/>
        <w:bottom w:val="none" w:sz="0" w:space="0" w:color="auto"/>
        <w:right w:val="none" w:sz="0" w:space="0" w:color="auto"/>
      </w:divBdr>
      <w:divsChild>
        <w:div w:id="876551255">
          <w:marLeft w:val="720"/>
          <w:marRight w:val="0"/>
          <w:marTop w:val="140"/>
          <w:marBottom w:val="0"/>
          <w:divBdr>
            <w:top w:val="none" w:sz="0" w:space="0" w:color="auto"/>
            <w:left w:val="none" w:sz="0" w:space="0" w:color="auto"/>
            <w:bottom w:val="none" w:sz="0" w:space="0" w:color="auto"/>
            <w:right w:val="none" w:sz="0" w:space="0" w:color="auto"/>
          </w:divBdr>
        </w:div>
        <w:div w:id="29108174">
          <w:marLeft w:val="720"/>
          <w:marRight w:val="0"/>
          <w:marTop w:val="140"/>
          <w:marBottom w:val="0"/>
          <w:divBdr>
            <w:top w:val="none" w:sz="0" w:space="0" w:color="auto"/>
            <w:left w:val="none" w:sz="0" w:space="0" w:color="auto"/>
            <w:bottom w:val="none" w:sz="0" w:space="0" w:color="auto"/>
            <w:right w:val="none" w:sz="0" w:space="0" w:color="auto"/>
          </w:divBdr>
        </w:div>
        <w:div w:id="253903649">
          <w:marLeft w:val="720"/>
          <w:marRight w:val="0"/>
          <w:marTop w:val="140"/>
          <w:marBottom w:val="0"/>
          <w:divBdr>
            <w:top w:val="none" w:sz="0" w:space="0" w:color="auto"/>
            <w:left w:val="none" w:sz="0" w:space="0" w:color="auto"/>
            <w:bottom w:val="none" w:sz="0" w:space="0" w:color="auto"/>
            <w:right w:val="none" w:sz="0" w:space="0" w:color="auto"/>
          </w:divBdr>
        </w:div>
        <w:div w:id="638148111">
          <w:marLeft w:val="720"/>
          <w:marRight w:val="0"/>
          <w:marTop w:val="140"/>
          <w:marBottom w:val="0"/>
          <w:divBdr>
            <w:top w:val="none" w:sz="0" w:space="0" w:color="auto"/>
            <w:left w:val="none" w:sz="0" w:space="0" w:color="auto"/>
            <w:bottom w:val="none" w:sz="0" w:space="0" w:color="auto"/>
            <w:right w:val="none" w:sz="0" w:space="0" w:color="auto"/>
          </w:divBdr>
        </w:div>
        <w:div w:id="1335649716">
          <w:marLeft w:val="720"/>
          <w:marRight w:val="0"/>
          <w:marTop w:val="140"/>
          <w:marBottom w:val="0"/>
          <w:divBdr>
            <w:top w:val="none" w:sz="0" w:space="0" w:color="auto"/>
            <w:left w:val="none" w:sz="0" w:space="0" w:color="auto"/>
            <w:bottom w:val="none" w:sz="0" w:space="0" w:color="auto"/>
            <w:right w:val="none" w:sz="0" w:space="0" w:color="auto"/>
          </w:divBdr>
        </w:div>
      </w:divsChild>
    </w:div>
    <w:div w:id="1692298709">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42"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kevin.haleydt@kb.vlaanderen.be" TargetMode="Externa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9A92-E947-40F3-9A89-9AA733803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4.xml><?xml version="1.0" encoding="utf-8"?>
<ds:datastoreItem xmlns:ds="http://schemas.openxmlformats.org/officeDocument/2006/customXml" ds:itemID="{A1FB32B8-1D56-4C25-AD66-965A4BFA8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Verslag Thematische werkgroep 3 - OSLO-Percelen- 20190612</vt:lpstr>
    </vt:vector>
  </TitlesOfParts>
  <Company>PricewaterhouseCoopers</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Thematische werkgroep 3 - OSLO-Percelen- 20190612</dc:title>
  <dc:creator>Kevin Haleydt</dc:creator>
  <cp:lastModifiedBy>Haleydt Kevin</cp:lastModifiedBy>
  <cp:revision>6</cp:revision>
  <dcterms:created xsi:type="dcterms:W3CDTF">2019-06-11T09:05:00Z</dcterms:created>
  <dcterms:modified xsi:type="dcterms:W3CDTF">2019-09-12T14:46:00Z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AuthorIds_UIVersion_7168">
    <vt:lpwstr>2068</vt:lpwstr>
  </property>
</Properties>
</file>