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E0" w:rsidRDefault="00D57BE0" w:rsidP="00D57BE0">
      <w:pPr>
        <w:spacing w:before="100" w:beforeAutospacing="1" w:after="100" w:afterAutospacing="1"/>
        <w:jc w:val="center"/>
        <w:outlineLvl w:val="0"/>
        <w:rPr>
          <w:b/>
          <w:bCs/>
          <w:kern w:val="36"/>
        </w:rPr>
      </w:pPr>
      <w:r w:rsidRPr="00422F6D">
        <w:rPr>
          <w:b/>
          <w:bCs/>
          <w:kern w:val="36"/>
        </w:rPr>
        <w:t xml:space="preserve">ПРАКТИЧЕСКАЯ РАБОТА </w:t>
      </w:r>
      <w:r w:rsidR="0050799A">
        <w:rPr>
          <w:b/>
          <w:bCs/>
          <w:kern w:val="36"/>
        </w:rPr>
        <w:t>2</w:t>
      </w:r>
      <w:r w:rsidRPr="00422F6D">
        <w:rPr>
          <w:b/>
          <w:bCs/>
          <w:kern w:val="36"/>
        </w:rPr>
        <w:t>.</w:t>
      </w:r>
    </w:p>
    <w:p w:rsidR="0050799A" w:rsidRDefault="00FA1866" w:rsidP="0050799A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Тема: «</w:t>
      </w:r>
      <w:r w:rsidR="0050799A"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Таблицы маршрутизации</w:t>
      </w: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».</w:t>
      </w:r>
    </w:p>
    <w:p w:rsidR="00E6047D" w:rsidRPr="00E6047D" w:rsidRDefault="00E6047D" w:rsidP="00E6047D">
      <w:pPr>
        <w:pStyle w:val="c67"/>
        <w:rPr>
          <w:sz w:val="28"/>
          <w:szCs w:val="28"/>
        </w:rPr>
      </w:pPr>
      <w:r w:rsidRPr="00E6047D">
        <w:rPr>
          <w:rStyle w:val="c4"/>
          <w:b/>
          <w:sz w:val="28"/>
          <w:szCs w:val="28"/>
        </w:rPr>
        <w:t>Цели:</w:t>
      </w:r>
      <w:r w:rsidRPr="00E6047D">
        <w:rPr>
          <w:rStyle w:val="c4"/>
          <w:sz w:val="28"/>
          <w:szCs w:val="28"/>
        </w:rPr>
        <w:t xml:space="preserve"> </w:t>
      </w:r>
      <w:r>
        <w:rPr>
          <w:rStyle w:val="c0"/>
          <w:sz w:val="28"/>
          <w:szCs w:val="28"/>
        </w:rPr>
        <w:t>Практическа</w:t>
      </w:r>
      <w:r w:rsidRPr="00E6047D">
        <w:rPr>
          <w:rStyle w:val="c0"/>
          <w:sz w:val="28"/>
          <w:szCs w:val="28"/>
        </w:rPr>
        <w:t>я работа преследует цели закрепления теоретического материала по назначению и принципам функционирования маршрутизаторов в сетях ЛВС. Исследуются процедуры применения статической таблицы маршрутизации, в пределах нескольких сегментов локальной вычислительной сети.</w:t>
      </w:r>
    </w:p>
    <w:p w:rsidR="0050799A" w:rsidRDefault="00E6047D" w:rsidP="0050799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E6047D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ТЕОРЕТИЧЕСКАЯ ЧАСТЬ.</w:t>
      </w:r>
    </w:p>
    <w:p w:rsidR="00E6047D" w:rsidRPr="00E6047D" w:rsidRDefault="00E6047D" w:rsidP="0050799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50799A" w:rsidRDefault="0050799A" w:rsidP="0050799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Маршрутизация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процесс определения наилучшего пути к узлу назначения.</w:t>
      </w:r>
    </w:p>
    <w:p w:rsidR="0050799A" w:rsidRDefault="0050799A" w:rsidP="0050799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Определение оптимального пути подразумевает оценку нескольких путей в одну и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ту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же сеть назначения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и выбор оптимального или кратчайшего пути для прохождения этого маршрута. 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Когда существует несколько путей до одной сети, каждый путь использует различный выходной интерфейс маршрутизатора для достижения сети. 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Протокол маршрутизации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выбирает наилучший путь, исходя из значения или метрики, используемых для определения расстояния до сети. 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Метрика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числовое значение, используемое для измерения расстояния до заданной сети. Наиболее оптимальным путем к сети является путь с наименьшей метрикой.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Маршрутизатор, подключенный к сегменту локальной сети и направляющий трафик в другие сети, называется </w:t>
      </w: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шлюзом по умолчанию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Когда узел отправляет пакет другому узлу, он использует свою </w:t>
      </w: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таблицу маршрутизации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, чтобы определить место отправки пакета. 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Если узел назначения находится в удаленной сети, пакет пересылается на шлюз по умолчанию. 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Когда пакет прибывает на шлюз по умолчанию, то маршрутизатор определяет вариант пересылки пакета по своей таблице маршрутизации.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Таблица маршрутизации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предоставляет информацию о маршрутизации для сетей с прямым подключением и удаленных сетей, а также о порядке определения маршрута, его достоверности и рейтинге, когда маршрут был последний раз обновлен и какой интерфейс следует использовать, чтобы достичь запрашиваемого назначения.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Когда на интерфейс маршрутизатора поступает пакет, маршрутизатор анализирует его заголовок, чтобы определить сеть назначения. </w:t>
      </w:r>
    </w:p>
    <w:p w:rsidR="0050799A" w:rsidRP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Здесь возможны три варианта: </w:t>
      </w:r>
    </w:p>
    <w:p w:rsidR="0050799A" w:rsidRDefault="0050799A" w:rsidP="0050799A">
      <w:pPr>
        <w:pStyle w:val="a9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50799A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Сеть с прямым подключением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если IP-адрес назначения пакета принадлежит устройству в сети с прямым подключением к одному из интерфейсов маршрутизатора, то этот пакет пересылается напрямую в 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устройство назначения. Это означает, что IP-адрес назначения пакета 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узловой адрес в той же подсети, что и интерфейс маршрутизатора.</w:t>
      </w:r>
    </w:p>
    <w:p w:rsidR="0050799A" w:rsidRDefault="0050799A" w:rsidP="0050799A">
      <w:pPr>
        <w:pStyle w:val="a9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Удаленная сеть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если IP-адрес назначения пакета принадлежит удаленной сети, пакет пересылается на другой маршрутизатор. Отправить пакет в удаленные сети можно только с помощью пересылки на другой маршрутизатор. </w:t>
      </w:r>
    </w:p>
    <w:p w:rsidR="0050799A" w:rsidRPr="0050799A" w:rsidRDefault="0050799A" w:rsidP="005409A7">
      <w:pPr>
        <w:pStyle w:val="a9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50799A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Маршрут не определен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если IP-адрес назначения пакета не принадлежит подключенной или удаленной сети, маршрутизатору нужно определить, доступен ли 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>«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шлюз последней надежды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>». «</w:t>
      </w:r>
      <w:r w:rsidRPr="0050799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Шлюз последней надежды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 xml:space="preserve">» 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задается, когда на маршрутизаторе настроен или известен маршрут по умолчанию. Если есть маршрут по умолчанию, то пакет пересылается на 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>«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шлюз последней надежды</w:t>
      </w:r>
      <w:r w:rsidRPr="0050799A">
        <w:rPr>
          <w:rFonts w:eastAsiaTheme="minorHAnsi"/>
          <w:color w:val="000000"/>
          <w:sz w:val="28"/>
          <w:szCs w:val="28"/>
          <w:lang w:eastAsia="en-US"/>
        </w:rPr>
        <w:t xml:space="preserve">». </w:t>
      </w:r>
      <w:r w:rsidRPr="0050799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Если маршрутизатор не располагает маршрутом по умолчанию, то пакет отбрасывается.</w:t>
      </w: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Если сеть назначения совпадает с маршрутом в таблице маршрутизации, маршрутизатор пересылает пакет, используя информацию в таблице маршрутизации. Если существуют два и более вероятных маршрута к одному пункту назначения для определения маршрута, который появится в таблице маршрутизации, используется метрика.</w:t>
      </w:r>
    </w:p>
    <w:p w:rsidR="00E6047D" w:rsidRDefault="00E6047D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таблице маршрутизации маршрутизатора может храниться следующая информация:</w:t>
      </w:r>
    </w:p>
    <w:p w:rsidR="00E6047D" w:rsidRDefault="0050799A" w:rsidP="00E6047D">
      <w:pPr>
        <w:pStyle w:val="a9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b/>
          <w:color w:val="000000"/>
          <w:sz w:val="28"/>
          <w:szCs w:val="28"/>
          <w:lang w:eastAsia="en-US"/>
        </w:rPr>
        <w:t xml:space="preserve">− </w:t>
      </w:r>
      <w:r w:rsidRPr="00E6047D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Маршруты с прямым подключением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. Эти маршруты предоставляются активными интерфейсами маршрутизаторов. Маршрутизаторы добавляют маршрут с прямым подключением, когда интерфейс настроен с IP-адресом и активирован. Каждый из интерфейсов маршрутизатора подключен к разному сегменту сети. </w:t>
      </w:r>
    </w:p>
    <w:p w:rsidR="00E6047D" w:rsidRDefault="0050799A" w:rsidP="00E6047D">
      <w:pPr>
        <w:pStyle w:val="a9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b/>
          <w:color w:val="000000"/>
          <w:sz w:val="28"/>
          <w:szCs w:val="28"/>
          <w:lang w:eastAsia="en-US"/>
        </w:rPr>
        <w:t xml:space="preserve">− </w:t>
      </w:r>
      <w:r w:rsidRPr="00E6047D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Удаленные маршруты.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Эти маршруты предоставляются удаленными сетями, подключенными к другим маршрутизаторам. Маршруты к этим сетям могут быть настроены на локальном маршрутизаторе вручную сетевым администратором или назначены динамически с помощью локального маршрутизатора, который обменивается данными маршрутизации с другими маршрутизаторами, используя для этого протоколы динамической маршрутизации. </w:t>
      </w:r>
    </w:p>
    <w:p w:rsidR="0050799A" w:rsidRPr="00E6047D" w:rsidRDefault="0050799A" w:rsidP="00E6047D">
      <w:pPr>
        <w:pStyle w:val="a9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b/>
          <w:color w:val="000000"/>
          <w:sz w:val="28"/>
          <w:szCs w:val="28"/>
          <w:lang w:eastAsia="en-US"/>
        </w:rPr>
        <w:t xml:space="preserve">− </w:t>
      </w:r>
      <w:r w:rsidRPr="00E6047D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Маршрут по умолчанию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 Подобно узлу, маршрутизаторы также используют маршрут по умолчанию в качестве последнего средства, если иного маршрута до нужной сети в таблице маршрутизации нет.</w:t>
      </w:r>
    </w:p>
    <w:p w:rsidR="00E6047D" w:rsidRDefault="00E6047D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При активировании интерфейса маршрутизатора, настроенного с помощью IPv4-адреса и маски подсети, автоматически создаются следующие два элемента таблицы маршрутизации. </w:t>
      </w:r>
    </w:p>
    <w:p w:rsidR="00E6047D" w:rsidRPr="00E6047D" w:rsidRDefault="0050799A" w:rsidP="00E6047D">
      <w:pPr>
        <w:pStyle w:val="a9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− C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означает </w:t>
      </w:r>
      <w:r w:rsidRPr="00E6047D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сеть с прямым подключением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 Сети с прямым подключением создаются автоматически, когда интерфейс настраивается с помощью IP-адреса и активируется.</w:t>
      </w:r>
    </w:p>
    <w:p w:rsidR="0050799A" w:rsidRPr="00E6047D" w:rsidRDefault="0050799A" w:rsidP="00E6047D">
      <w:pPr>
        <w:pStyle w:val="a9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− L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означает, что это </w:t>
      </w:r>
      <w:r w:rsidRPr="00E6047D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локальный интерфейс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 Это IPv4-адрес интерфейса на маршрутизаторе.</w:t>
      </w:r>
    </w:p>
    <w:p w:rsidR="0050799A" w:rsidRPr="00E6047D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Также в процессе работы добавляются следующие виды</w:t>
      </w:r>
      <w:r w:rsid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маршрутов для удаленных сетей:</w:t>
      </w:r>
    </w:p>
    <w:p w:rsidR="0050799A" w:rsidRPr="00E6047D" w:rsidRDefault="0050799A" w:rsidP="00E6047D">
      <w:pPr>
        <w:pStyle w:val="a9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− </w:t>
      </w:r>
      <w:r w:rsidRPr="00E6047D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 xml:space="preserve">Статические маршруты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добавляются, когда маршрут настроен вручную и активен выходной интерфейс. </w:t>
      </w:r>
    </w:p>
    <w:p w:rsidR="0050799A" w:rsidRPr="00E6047D" w:rsidRDefault="0050799A" w:rsidP="00E6047D">
      <w:pPr>
        <w:pStyle w:val="a9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b/>
          <w:color w:val="000000"/>
          <w:sz w:val="28"/>
          <w:szCs w:val="28"/>
          <w:lang w:eastAsia="en-US"/>
        </w:rPr>
        <w:t xml:space="preserve">− </w:t>
      </w:r>
      <w:r w:rsidRPr="00E6047D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Протокол динамической маршрутизации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добавляется, когда определены сети и реализуются протоколы маршрутизации, которые получают</w:t>
      </w:r>
      <w:r w:rsid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информацию о сети динамически.</w:t>
      </w:r>
    </w:p>
    <w:p w:rsidR="00E6047D" w:rsidRDefault="00E6047D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таблице можно получить информацию о следующих параметрах маршрута: </w:t>
      </w:r>
    </w:p>
    <w:p w:rsidR="00E6047D" w:rsidRPr="00E6047D" w:rsidRDefault="0050799A" w:rsidP="00E6047D">
      <w:pPr>
        <w:pStyle w:val="a9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Источник маршрута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определяет, каким образом маршрутизатор получил сведения о сети, наиболее распространенными следующие варианты:</w:t>
      </w: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− L —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указывает адрес, назначенный интерфейсу маршрутизатора. Данный код позволяет маршрутизатору быстро определить, что полученный пакет предназначен для интерфейса, а не для пересылки. </w:t>
      </w: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− C —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определяет сеть с прямым подключением. </w:t>
      </w: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− S –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определяет статический маршрут, </w:t>
      </w: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− D –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определяет сеть, динамически полученную от другого маршрутизатора с помощью улучшенного протокола внутренней маршрутизации между шлюзами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proofErr w:type="spellStart"/>
      <w:r w:rsidRPr="00E6047D">
        <w:rPr>
          <w:rFonts w:eastAsiaTheme="minorHAnsi"/>
          <w:color w:val="000000"/>
          <w:sz w:val="28"/>
          <w:szCs w:val="28"/>
          <w:lang w:eastAsia="en-US"/>
        </w:rPr>
        <w:t>Enhanced</w:t>
      </w:r>
      <w:proofErr w:type="spell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6047D">
        <w:rPr>
          <w:rFonts w:eastAsiaTheme="minorHAnsi"/>
          <w:color w:val="000000"/>
          <w:sz w:val="28"/>
          <w:szCs w:val="28"/>
          <w:lang w:eastAsia="en-US"/>
        </w:rPr>
        <w:t>Interior</w:t>
      </w:r>
      <w:proofErr w:type="spell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6047D">
        <w:rPr>
          <w:rFonts w:eastAsiaTheme="minorHAnsi"/>
          <w:color w:val="000000"/>
          <w:sz w:val="28"/>
          <w:szCs w:val="28"/>
          <w:lang w:eastAsia="en-US"/>
        </w:rPr>
        <w:t>Gateway</w:t>
      </w:r>
      <w:proofErr w:type="spell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6047D">
        <w:rPr>
          <w:rFonts w:eastAsiaTheme="minorHAnsi"/>
          <w:color w:val="000000"/>
          <w:sz w:val="28"/>
          <w:szCs w:val="28"/>
          <w:lang w:eastAsia="en-US"/>
        </w:rPr>
        <w:t>Routing</w:t>
      </w:r>
      <w:proofErr w:type="spell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6047D">
        <w:rPr>
          <w:rFonts w:eastAsiaTheme="minorHAnsi"/>
          <w:color w:val="000000"/>
          <w:sz w:val="28"/>
          <w:szCs w:val="28"/>
          <w:lang w:eastAsia="en-US"/>
        </w:rPr>
        <w:t>Protocol</w:t>
      </w:r>
      <w:proofErr w:type="spell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 (EIGRP) </w:t>
      </w: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− O –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определяет сеть, динамически полученную от другого маршрутизатора с помощью открытого протокола предпочтения кратчайшего пути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proofErr w:type="spellStart"/>
      <w:r w:rsidRPr="00E6047D">
        <w:rPr>
          <w:rFonts w:eastAsiaTheme="minorHAnsi"/>
          <w:color w:val="000000"/>
          <w:sz w:val="28"/>
          <w:szCs w:val="28"/>
          <w:lang w:eastAsia="en-US"/>
        </w:rPr>
        <w:t>Open</w:t>
      </w:r>
      <w:proofErr w:type="spell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6047D">
        <w:rPr>
          <w:rFonts w:eastAsiaTheme="minorHAnsi"/>
          <w:color w:val="000000"/>
          <w:sz w:val="28"/>
          <w:szCs w:val="28"/>
          <w:lang w:eastAsia="en-US"/>
        </w:rPr>
        <w:t>Shortest</w:t>
      </w:r>
      <w:proofErr w:type="spell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6047D">
        <w:rPr>
          <w:rFonts w:eastAsiaTheme="minorHAnsi"/>
          <w:color w:val="000000"/>
          <w:sz w:val="28"/>
          <w:szCs w:val="28"/>
          <w:lang w:eastAsia="en-US"/>
        </w:rPr>
        <w:t>Path</w:t>
      </w:r>
      <w:proofErr w:type="spell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E6047D">
        <w:rPr>
          <w:rFonts w:eastAsiaTheme="minorHAnsi"/>
          <w:color w:val="000000"/>
          <w:sz w:val="28"/>
          <w:szCs w:val="28"/>
          <w:lang w:eastAsia="en-US"/>
        </w:rPr>
        <w:t>First</w:t>
      </w:r>
      <w:proofErr w:type="spell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  (</w:t>
      </w:r>
      <w:proofErr w:type="gramEnd"/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OSPF). </w:t>
      </w:r>
    </w:p>
    <w:p w:rsidR="00E6047D" w:rsidRDefault="00E6047D" w:rsidP="00E6047D">
      <w:pPr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2.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Сеть назначения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>– IP-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 назначения </w:t>
      </w:r>
    </w:p>
    <w:p w:rsidR="00E6047D" w:rsidRDefault="00E6047D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3. Административное расстояние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определяет административное расстояние (достоверность) источника маршрута. Низкие значения означают высокую достоверность источника маршрута. </w:t>
      </w:r>
    </w:p>
    <w:p w:rsidR="00E6047D" w:rsidRDefault="00E6047D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4. Метрика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указывает стоимость для достижения удаленной сети.  Предпочтительные маршруты имеют низкие значения. </w:t>
      </w:r>
    </w:p>
    <w:p w:rsidR="00E6047D" w:rsidRDefault="00E6047D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5. Следующий переход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определяет IP-адрес следующего маршрутизатора для пересылки пакета. </w:t>
      </w:r>
    </w:p>
    <w:p w:rsidR="00E6047D" w:rsidRDefault="00E6047D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50799A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6. Временная метка маршрута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определяет последнюю активность маршрутизатора. </w:t>
      </w:r>
    </w:p>
    <w:p w:rsidR="00E6047D" w:rsidRDefault="00E6047D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50799A" w:rsidRPr="00E6047D" w:rsidRDefault="0050799A" w:rsidP="00E6047D">
      <w:pPr>
        <w:autoSpaceDE w:val="0"/>
        <w:autoSpaceDN w:val="0"/>
        <w:adjustRightInd w:val="0"/>
        <w:ind w:left="36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7. Исходящий интерфейс </w:t>
      </w:r>
      <w:r w:rsidRPr="00E6047D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 w:rsidRPr="00E6047D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определяет выходной интерфейс для его использования при передаче пакета к месту назначения.</w:t>
      </w:r>
    </w:p>
    <w:p w:rsidR="00E6047D" w:rsidRDefault="00E6047D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50799A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Когда на интерфейс маршрутизатора поступает пакет, маршрутизатор анализирует его заголовок, чтобы определить сеть назначения. Если сеть назначения совпадает с маршрутом в таблице маршрутизации, маршрутизатор пересылает пакет, используя информацию в таблице маршрутизации. Если существуют два и более вероятных маршрута к одному пункту назначения для определения маршрута, который появится в таблице маршрутизации, используется метрика.</w:t>
      </w:r>
    </w:p>
    <w:p w:rsidR="00E6047D" w:rsidRDefault="00E6047D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50799A" w:rsidP="0050799A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Маршрутизатор не может пересылать пакеты, если в таблице маршрутизации отсутствует маршрут для сети назначения. Если маршрут, обозначающий сеть назначения, в таблице не указан, пакет отбрасывается (то есть не пересылается). </w:t>
      </w:r>
    </w:p>
    <w:p w:rsidR="00E6047D" w:rsidRDefault="0050799A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Тем не менее, поскольку узел может использовать шлюз по умолчанию для пересылки пакета неизвестному адресату, маршрутизатор также может использовать маршрут по умолчанию, чтобы создавать шлюз </w:t>
      </w:r>
      <w:r>
        <w:rPr>
          <w:rFonts w:eastAsiaTheme="minorHAnsi"/>
          <w:color w:val="000000"/>
          <w:sz w:val="28"/>
          <w:szCs w:val="28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последней надежды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».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Маршрут по умолчанию может быть настроен вручную или получен динамически.</w:t>
      </w:r>
    </w:p>
    <w:p w:rsidR="00E6047D" w:rsidRDefault="00E6047D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FA1866" w:rsidRDefault="00E6047D" w:rsidP="00E6047D">
      <w:pPr>
        <w:autoSpaceDE w:val="0"/>
        <w:autoSpaceDN w:val="0"/>
        <w:adjustRightInd w:val="0"/>
        <w:jc w:val="both"/>
        <w:rPr>
          <w:b/>
          <w:bCs/>
          <w:kern w:val="36"/>
        </w:rPr>
      </w:pPr>
      <w:r>
        <w:rPr>
          <w:b/>
          <w:bCs/>
          <w:kern w:val="36"/>
        </w:rPr>
        <w:lastRenderedPageBreak/>
        <w:t>ПРАТИЧЕСКАЯ ЧАСТЬ РАБОТЫ.</w:t>
      </w:r>
    </w:p>
    <w:p w:rsidR="00E6047D" w:rsidRDefault="00E6047D" w:rsidP="00E6047D">
      <w:pPr>
        <w:autoSpaceDE w:val="0"/>
        <w:autoSpaceDN w:val="0"/>
        <w:adjustRightInd w:val="0"/>
        <w:jc w:val="both"/>
        <w:rPr>
          <w:b/>
          <w:bCs/>
          <w:kern w:val="36"/>
        </w:rPr>
      </w:pPr>
    </w:p>
    <w:p w:rsidR="00E6047D" w:rsidRDefault="00E6047D" w:rsidP="00E6047D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задании приведен набор локальных сетей, соединенных маршрутизаторами. </w:t>
      </w:r>
    </w:p>
    <w:p w:rsidR="00E6047D" w:rsidRDefault="00E6047D" w:rsidP="00E6047D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E6047D" w:rsidP="00E6047D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каждой локальной сети назначена своя подсеть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IPадресов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с маской указанной длины. В случае, если подсеть для локального сегмента не указана, необходимо выбрать подсеть произвольным образом (но при этом не совпадающей с имеющимся уже набором сетей). </w:t>
      </w:r>
    </w:p>
    <w:p w:rsidR="00E6047D" w:rsidRDefault="00E6047D" w:rsidP="00E6047D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Порты маршрутизаторов пронумерованы. </w:t>
      </w:r>
    </w:p>
    <w:p w:rsidR="00E6047D" w:rsidRDefault="00E6047D" w:rsidP="00E6047D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Необходимо назначить IP-адреса портам маршрутизатора. </w:t>
      </w:r>
    </w:p>
    <w:p w:rsidR="00E6047D" w:rsidRDefault="00E6047D" w:rsidP="00E6047D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E6047D" w:rsidP="00E6047D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составленной таблице маршрутизации число записей должно быть минимально, т.е. если определенная подсеть может быть достигнута через уже имеющийся маршрут (как правило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шлюз по умолчанию), то такую запись добавлять не надо.</w:t>
      </w:r>
    </w:p>
    <w:p w:rsidR="00E6047D" w:rsidRDefault="00E6047D" w:rsidP="00E6047D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E6047D" w:rsidRDefault="00E6047D" w:rsidP="00E6047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Дана следующая схема:</w:t>
      </w:r>
    </w:p>
    <w:p w:rsidR="00E6047D" w:rsidRDefault="00E6047D" w:rsidP="00E6047D">
      <w:pPr>
        <w:autoSpaceDE w:val="0"/>
        <w:autoSpaceDN w:val="0"/>
        <w:adjustRightInd w:val="0"/>
        <w:jc w:val="both"/>
        <w:rPr>
          <w:b/>
          <w:bCs/>
          <w:kern w:val="36"/>
        </w:rPr>
      </w:pPr>
    </w:p>
    <w:p w:rsidR="00E6047D" w:rsidRDefault="00E6047D" w:rsidP="00E6047D">
      <w:pPr>
        <w:autoSpaceDE w:val="0"/>
        <w:autoSpaceDN w:val="0"/>
        <w:adjustRightInd w:val="0"/>
        <w:jc w:val="both"/>
        <w:rPr>
          <w:b/>
          <w:bCs/>
          <w:kern w:val="36"/>
        </w:rPr>
      </w:pPr>
      <w:r>
        <w:rPr>
          <w:noProof/>
        </w:rPr>
        <w:drawing>
          <wp:inline distT="0" distB="0" distL="0" distR="0" wp14:anchorId="57B4BAAB" wp14:editId="6219CCAD">
            <wp:extent cx="6595110" cy="2988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7D" w:rsidRDefault="00E6047D" w:rsidP="00E6047D">
      <w:pPr>
        <w:autoSpaceDE w:val="0"/>
        <w:autoSpaceDN w:val="0"/>
        <w:adjustRightInd w:val="0"/>
        <w:jc w:val="both"/>
        <w:rPr>
          <w:b/>
          <w:bCs/>
          <w:kern w:val="36"/>
        </w:rPr>
      </w:pPr>
    </w:p>
    <w:p w:rsidR="002C028F" w:rsidRDefault="002C028F" w:rsidP="002C028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1.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На приведенной схеме помимо обозначенных трех локальных сегментов (192.168.10.0/24, 192.168.20.0/24, 192.168.32.0/20) имеется еще один локальный сегмент между маршрутизаторами 1 и 2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назначим для этого сегмента подсеть 192.168.100.0/30.</w:t>
      </w:r>
    </w:p>
    <w:p w:rsidR="002C028F" w:rsidRDefault="002C028F" w:rsidP="002C02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29</w:t>
      </w:r>
    </w:p>
    <w:p w:rsidR="002C028F" w:rsidRDefault="002C028F" w:rsidP="002C028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2.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Назначим адреса интерфейсам маршрутизаторов: Маршрутизатор 1: интерфейс 1 подключен к сети 192.168.10.0/24, следовательно, адрес интерфейса должен быть из этой сети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допустим, 192.168.10.1. Аналогично для интерфейса 2 назначим адрес 192.168.100.1, а для интерфейса 3 адрес 192.168.20.1 Маршрутизатор 2: интерфейс 1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192.168.32.1, интерфейс 2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192.168.100.2</w:t>
      </w:r>
    </w:p>
    <w:p w:rsidR="002C028F" w:rsidRDefault="002C028F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2C028F" w:rsidRDefault="002C028F" w:rsidP="002C028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2C028F" w:rsidRDefault="002C028F" w:rsidP="002C028F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3.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Составим таблицы маршрутизации для каждого из маршрутизаторов. </w:t>
      </w:r>
    </w:p>
    <w:p w:rsidR="002C028F" w:rsidRDefault="002C028F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E6047D" w:rsidRDefault="002C028F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Маршрутизатор 1</w:t>
      </w:r>
    </w:p>
    <w:p w:rsidR="002C028F" w:rsidRDefault="002C028F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890"/>
        <w:gridCol w:w="2191"/>
        <w:gridCol w:w="1522"/>
        <w:gridCol w:w="8"/>
      </w:tblGrid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Подсеть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Маска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Шлюз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Интерфейс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255.255.255.252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  <w:trHeight w:val="336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192.168.20.0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3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192.168.32.0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255.255.240.0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192.168.100.2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  <w:trHeight w:val="34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192.168.100.2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</w:tbl>
    <w:p w:rsidR="002C028F" w:rsidRPr="002C028F" w:rsidRDefault="002C028F" w:rsidP="002C028F">
      <w:pPr>
        <w:rPr>
          <w:rFonts w:ascii="Courier New" w:hAnsi="Courier New" w:cs="Courier New"/>
          <w:sz w:val="2"/>
          <w:szCs w:val="2"/>
        </w:rPr>
      </w:pPr>
    </w:p>
    <w:p w:rsidR="002C028F" w:rsidRDefault="002C028F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Запись для маршрута на подсеть 192.168.32.0/20 может быть исключена, т.к.  она может быть достигнута через имеющийся маршрут -шлюз по умолчанию,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следовательно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конечный вид таблицы маршрутизации будет таким:</w:t>
      </w:r>
    </w:p>
    <w:p w:rsidR="002C028F" w:rsidRDefault="002C028F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894"/>
        <w:gridCol w:w="2362"/>
        <w:gridCol w:w="1535"/>
        <w:gridCol w:w="25"/>
      </w:tblGrid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  <w:trHeight w:val="336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Подсеть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Маска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Шлюз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Интерфейс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192.168.100.0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255.255.255.252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192.168.10.0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192.168.20.0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3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</w:tbl>
    <w:p w:rsidR="002C028F" w:rsidRPr="002C028F" w:rsidRDefault="002C028F" w:rsidP="002C028F">
      <w:pPr>
        <w:rPr>
          <w:rFonts w:ascii="Courier New" w:hAnsi="Courier New" w:cs="Courier New"/>
          <w:sz w:val="2"/>
          <w:szCs w:val="2"/>
        </w:rPr>
      </w:pPr>
    </w:p>
    <w:p w:rsidR="002C028F" w:rsidRDefault="002C028F" w:rsidP="00E6047D">
      <w:pPr>
        <w:autoSpaceDE w:val="0"/>
        <w:autoSpaceDN w:val="0"/>
        <w:adjustRightInd w:val="0"/>
        <w:jc w:val="both"/>
        <w:rPr>
          <w:b/>
          <w:bCs/>
          <w:kern w:val="36"/>
        </w:rPr>
      </w:pPr>
    </w:p>
    <w:p w:rsidR="002C028F" w:rsidRDefault="002C028F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Маршрутизатор 2</w:t>
      </w:r>
    </w:p>
    <w:p w:rsidR="002C028F" w:rsidRDefault="002C028F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890"/>
        <w:gridCol w:w="2362"/>
        <w:gridCol w:w="1704"/>
      </w:tblGrid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Подсеть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Маска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Шлюз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Интерфейс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255.255.255.252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  <w:tr w:rsidR="002C028F" w:rsidRP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192.168.32.0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255.255.240.0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</w:t>
            </w:r>
          </w:p>
        </w:tc>
      </w:tr>
      <w:tr w:rsidR="002C028F" w:rsidRP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  <w:tr w:rsidR="002C028F" w:rsidRP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192.168.20.0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  <w:tr w:rsidR="002C028F" w:rsidRP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</w:tbl>
    <w:p w:rsidR="002C028F" w:rsidRPr="002C028F" w:rsidRDefault="002C028F" w:rsidP="002C028F">
      <w:pPr>
        <w:rPr>
          <w:rFonts w:ascii="Courier New" w:hAnsi="Courier New" w:cs="Courier New"/>
          <w:sz w:val="2"/>
          <w:szCs w:val="2"/>
        </w:rPr>
      </w:pPr>
    </w:p>
    <w:p w:rsidR="002C028F" w:rsidRDefault="002C028F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Записи маршрута на подсети 192.168.10.0/24 и 192.168.20.0/24 могут быть исключены, т.к. они могут быть достигнуты через шлюз по умолчанию, следовательно, конечный вид таблицы маршрутизации будет таким:</w:t>
      </w:r>
    </w:p>
    <w:p w:rsidR="002C028F" w:rsidRDefault="002C028F" w:rsidP="00E6047D">
      <w:pPr>
        <w:autoSpaceDE w:val="0"/>
        <w:autoSpaceDN w:val="0"/>
        <w:adjustRightInd w:val="0"/>
        <w:jc w:val="both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890"/>
        <w:gridCol w:w="2362"/>
        <w:gridCol w:w="9"/>
        <w:gridCol w:w="1700"/>
        <w:gridCol w:w="10"/>
      </w:tblGrid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" w:type="dxa"/>
          <w:trHeight w:val="336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Подсеть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Маска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Шлюз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2C028F" w:rsidRPr="002C028F" w:rsidRDefault="002C028F" w:rsidP="00570ED7">
            <w:pPr>
              <w:spacing w:line="288" w:lineRule="exact"/>
              <w:rPr>
                <w:b/>
                <w:sz w:val="20"/>
                <w:szCs w:val="20"/>
              </w:rPr>
            </w:pPr>
            <w:r w:rsidRPr="002C028F">
              <w:rPr>
                <w:b/>
                <w:color w:val="000000"/>
                <w:sz w:val="26"/>
                <w:szCs w:val="26"/>
              </w:rPr>
              <w:t>Интерфейс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255.255.255.252</w:t>
            </w:r>
          </w:p>
        </w:tc>
        <w:tc>
          <w:tcPr>
            <w:tcW w:w="23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192.168.32.0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255.255.240.0</w:t>
            </w:r>
          </w:p>
        </w:tc>
        <w:tc>
          <w:tcPr>
            <w:tcW w:w="23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</w:t>
            </w:r>
          </w:p>
        </w:tc>
      </w:tr>
      <w:tr w:rsidR="002C028F" w:rsidRPr="002C028F" w:rsidTr="002C0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0.0.0.0</w:t>
            </w:r>
          </w:p>
        </w:tc>
        <w:tc>
          <w:tcPr>
            <w:tcW w:w="2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192.168.100.1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028F" w:rsidRPr="002C028F" w:rsidRDefault="002C028F" w:rsidP="002C028F">
            <w:pPr>
              <w:spacing w:line="288" w:lineRule="exact"/>
              <w:rPr>
                <w:sz w:val="20"/>
                <w:szCs w:val="20"/>
              </w:rPr>
            </w:pPr>
            <w:r w:rsidRPr="002C028F">
              <w:rPr>
                <w:color w:val="000000"/>
                <w:sz w:val="26"/>
                <w:szCs w:val="26"/>
              </w:rPr>
              <w:t>2</w:t>
            </w:r>
          </w:p>
        </w:tc>
      </w:tr>
    </w:tbl>
    <w:p w:rsidR="002C028F" w:rsidRPr="002C028F" w:rsidRDefault="002C028F" w:rsidP="002C028F">
      <w:pPr>
        <w:rPr>
          <w:rFonts w:ascii="Courier New" w:hAnsi="Courier New" w:cs="Courier New"/>
          <w:sz w:val="2"/>
          <w:szCs w:val="2"/>
        </w:rPr>
      </w:pPr>
    </w:p>
    <w:p w:rsidR="002C028F" w:rsidRPr="00422F6D" w:rsidRDefault="002C028F" w:rsidP="00E6047D">
      <w:pPr>
        <w:autoSpaceDE w:val="0"/>
        <w:autoSpaceDN w:val="0"/>
        <w:adjustRightInd w:val="0"/>
        <w:jc w:val="both"/>
        <w:rPr>
          <w:b/>
          <w:bCs/>
          <w:kern w:val="36"/>
        </w:rPr>
      </w:pPr>
      <w:bookmarkStart w:id="0" w:name="_GoBack"/>
      <w:bookmarkEnd w:id="0"/>
    </w:p>
    <w:sectPr w:rsidR="002C028F" w:rsidRPr="00422F6D" w:rsidSect="00FA1866">
      <w:pgSz w:w="11906" w:h="16838"/>
      <w:pgMar w:top="1170" w:right="386" w:bottom="81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4F78"/>
    <w:multiLevelType w:val="hybridMultilevel"/>
    <w:tmpl w:val="1FECF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3759"/>
    <w:multiLevelType w:val="multilevel"/>
    <w:tmpl w:val="1234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388D"/>
    <w:multiLevelType w:val="hybridMultilevel"/>
    <w:tmpl w:val="84DC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452A7"/>
    <w:multiLevelType w:val="multilevel"/>
    <w:tmpl w:val="25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1D3B1BF8"/>
    <w:multiLevelType w:val="multilevel"/>
    <w:tmpl w:val="6E3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56D9F"/>
    <w:multiLevelType w:val="hybridMultilevel"/>
    <w:tmpl w:val="7B641A9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2B6C0C0A"/>
    <w:multiLevelType w:val="multilevel"/>
    <w:tmpl w:val="232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51DFB"/>
    <w:multiLevelType w:val="hybridMultilevel"/>
    <w:tmpl w:val="C302ACAC"/>
    <w:lvl w:ilvl="0" w:tplc="039E3DB6">
      <w:start w:val="1"/>
      <w:numFmt w:val="decimal"/>
      <w:lvlText w:val="%1."/>
      <w:lvlJc w:val="left"/>
      <w:pPr>
        <w:ind w:left="720" w:hanging="360"/>
      </w:pPr>
      <w:rPr>
        <w:rFonts w:hint="default"/>
        <w:color w:val="F79646" w:themeColor="accent6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746B"/>
    <w:multiLevelType w:val="hybridMultilevel"/>
    <w:tmpl w:val="53F8B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A2FE0"/>
    <w:multiLevelType w:val="multilevel"/>
    <w:tmpl w:val="C4E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478DC"/>
    <w:multiLevelType w:val="multilevel"/>
    <w:tmpl w:val="E664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12D79"/>
    <w:multiLevelType w:val="multilevel"/>
    <w:tmpl w:val="594C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E2842"/>
    <w:multiLevelType w:val="hybridMultilevel"/>
    <w:tmpl w:val="69C4EC1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55AD1B9A"/>
    <w:multiLevelType w:val="hybridMultilevel"/>
    <w:tmpl w:val="64E63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C7F27"/>
    <w:multiLevelType w:val="multilevel"/>
    <w:tmpl w:val="B15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54910"/>
    <w:multiLevelType w:val="multilevel"/>
    <w:tmpl w:val="62D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21FF0"/>
    <w:multiLevelType w:val="multilevel"/>
    <w:tmpl w:val="642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1349B"/>
    <w:multiLevelType w:val="multilevel"/>
    <w:tmpl w:val="BEB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A2C91"/>
    <w:multiLevelType w:val="hybridMultilevel"/>
    <w:tmpl w:val="C9DCA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4058F"/>
    <w:multiLevelType w:val="hybridMultilevel"/>
    <w:tmpl w:val="F634C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116AC"/>
    <w:multiLevelType w:val="multilevel"/>
    <w:tmpl w:val="D04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7F331A62"/>
    <w:multiLevelType w:val="multilevel"/>
    <w:tmpl w:val="A6E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"/>
  </w:num>
  <w:num w:numId="3">
    <w:abstractNumId w:val="3"/>
  </w:num>
  <w:num w:numId="4">
    <w:abstractNumId w:val="21"/>
  </w:num>
  <w:num w:numId="5">
    <w:abstractNumId w:val="24"/>
  </w:num>
  <w:num w:numId="6">
    <w:abstractNumId w:val="6"/>
  </w:num>
  <w:num w:numId="7">
    <w:abstractNumId w:val="1"/>
  </w:num>
  <w:num w:numId="8">
    <w:abstractNumId w:val="19"/>
  </w:num>
  <w:num w:numId="9">
    <w:abstractNumId w:val="4"/>
  </w:num>
  <w:num w:numId="10">
    <w:abstractNumId w:val="23"/>
  </w:num>
  <w:num w:numId="11">
    <w:abstractNumId w:val="8"/>
  </w:num>
  <w:num w:numId="12">
    <w:abstractNumId w:val="12"/>
  </w:num>
  <w:num w:numId="13">
    <w:abstractNumId w:val="26"/>
  </w:num>
  <w:num w:numId="14">
    <w:abstractNumId w:val="18"/>
  </w:num>
  <w:num w:numId="15">
    <w:abstractNumId w:val="11"/>
  </w:num>
  <w:num w:numId="16">
    <w:abstractNumId w:val="13"/>
  </w:num>
  <w:num w:numId="17">
    <w:abstractNumId w:val="2"/>
  </w:num>
  <w:num w:numId="18">
    <w:abstractNumId w:val="9"/>
  </w:num>
  <w:num w:numId="19">
    <w:abstractNumId w:val="16"/>
  </w:num>
  <w:num w:numId="20">
    <w:abstractNumId w:val="7"/>
  </w:num>
  <w:num w:numId="21">
    <w:abstractNumId w:val="17"/>
  </w:num>
  <w:num w:numId="22">
    <w:abstractNumId w:val="0"/>
  </w:num>
  <w:num w:numId="23">
    <w:abstractNumId w:val="22"/>
  </w:num>
  <w:num w:numId="24">
    <w:abstractNumId w:val="14"/>
  </w:num>
  <w:num w:numId="25">
    <w:abstractNumId w:val="20"/>
  </w:num>
  <w:num w:numId="26">
    <w:abstractNumId w:val="1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52"/>
    <w:rsid w:val="00005B88"/>
    <w:rsid w:val="00087FE3"/>
    <w:rsid w:val="00092D8A"/>
    <w:rsid w:val="00126049"/>
    <w:rsid w:val="001860CB"/>
    <w:rsid w:val="001B6118"/>
    <w:rsid w:val="001F06DD"/>
    <w:rsid w:val="002369E5"/>
    <w:rsid w:val="00237E28"/>
    <w:rsid w:val="0024456D"/>
    <w:rsid w:val="00275D26"/>
    <w:rsid w:val="002C028F"/>
    <w:rsid w:val="002D241E"/>
    <w:rsid w:val="002E4B58"/>
    <w:rsid w:val="002E5C41"/>
    <w:rsid w:val="00345F7B"/>
    <w:rsid w:val="003C72E0"/>
    <w:rsid w:val="00422F6D"/>
    <w:rsid w:val="004C6E06"/>
    <w:rsid w:val="0050799A"/>
    <w:rsid w:val="00592298"/>
    <w:rsid w:val="005A23E1"/>
    <w:rsid w:val="005B2B08"/>
    <w:rsid w:val="005F3756"/>
    <w:rsid w:val="0061564C"/>
    <w:rsid w:val="00622ACE"/>
    <w:rsid w:val="0063463C"/>
    <w:rsid w:val="00674E52"/>
    <w:rsid w:val="0068604A"/>
    <w:rsid w:val="006D6B4D"/>
    <w:rsid w:val="006E6328"/>
    <w:rsid w:val="00725955"/>
    <w:rsid w:val="00773A64"/>
    <w:rsid w:val="007A0B96"/>
    <w:rsid w:val="007E7FD1"/>
    <w:rsid w:val="007F593A"/>
    <w:rsid w:val="00802167"/>
    <w:rsid w:val="00810D52"/>
    <w:rsid w:val="00834898"/>
    <w:rsid w:val="008430BE"/>
    <w:rsid w:val="0084726F"/>
    <w:rsid w:val="0087584A"/>
    <w:rsid w:val="008D41FC"/>
    <w:rsid w:val="0091610F"/>
    <w:rsid w:val="00956184"/>
    <w:rsid w:val="00982744"/>
    <w:rsid w:val="009B62AE"/>
    <w:rsid w:val="009B733D"/>
    <w:rsid w:val="009D6544"/>
    <w:rsid w:val="009F1974"/>
    <w:rsid w:val="00A13DB3"/>
    <w:rsid w:val="00A36A96"/>
    <w:rsid w:val="00A418A7"/>
    <w:rsid w:val="00AD19AE"/>
    <w:rsid w:val="00AE3B7D"/>
    <w:rsid w:val="00B05A53"/>
    <w:rsid w:val="00B44B56"/>
    <w:rsid w:val="00B95E56"/>
    <w:rsid w:val="00BA4A17"/>
    <w:rsid w:val="00BA696F"/>
    <w:rsid w:val="00CB692B"/>
    <w:rsid w:val="00CE05CE"/>
    <w:rsid w:val="00CF690A"/>
    <w:rsid w:val="00D20A96"/>
    <w:rsid w:val="00D44F16"/>
    <w:rsid w:val="00D57BE0"/>
    <w:rsid w:val="00D85EFD"/>
    <w:rsid w:val="00D87FFB"/>
    <w:rsid w:val="00E6047D"/>
    <w:rsid w:val="00E62E4F"/>
    <w:rsid w:val="00E646BA"/>
    <w:rsid w:val="00F46167"/>
    <w:rsid w:val="00FA1866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24DE5-EBA5-41BE-8207-C8631F28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7B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4E52"/>
    <w:rPr>
      <w:color w:val="0000FF"/>
      <w:u w:val="single"/>
    </w:rPr>
  </w:style>
  <w:style w:type="paragraph" w:styleId="a4">
    <w:name w:val="Normal (Web)"/>
    <w:basedOn w:val="a"/>
    <w:uiPriority w:val="99"/>
    <w:rsid w:val="00674E52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674E52"/>
    <w:rPr>
      <w:i/>
      <w:iCs/>
    </w:rPr>
  </w:style>
  <w:style w:type="paragraph" w:customStyle="1" w:styleId="a6">
    <w:name w:val="Для основного текста"/>
    <w:basedOn w:val="a"/>
    <w:link w:val="a7"/>
    <w:qFormat/>
    <w:rsid w:val="00B05A53"/>
    <w:pPr>
      <w:spacing w:line="360" w:lineRule="auto"/>
      <w:ind w:firstLine="709"/>
      <w:jc w:val="both"/>
    </w:pPr>
    <w:rPr>
      <w:rFonts w:eastAsiaTheme="majorEastAsia"/>
      <w:sz w:val="28"/>
      <w:szCs w:val="28"/>
      <w:lang w:eastAsia="en-US"/>
    </w:rPr>
  </w:style>
  <w:style w:type="character" w:customStyle="1" w:styleId="a7">
    <w:name w:val="Для основного текста Знак"/>
    <w:link w:val="a6"/>
    <w:rsid w:val="00B05A53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57B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0A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8">
    <w:name w:val="Strong"/>
    <w:basedOn w:val="a0"/>
    <w:uiPriority w:val="22"/>
    <w:qFormat/>
    <w:rsid w:val="00D20A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95E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ww-rating">
    <w:name w:val="ww-rating"/>
    <w:basedOn w:val="a"/>
    <w:rsid w:val="007F593A"/>
    <w:pPr>
      <w:spacing w:before="100" w:beforeAutospacing="1" w:after="100" w:afterAutospacing="1"/>
    </w:pPr>
  </w:style>
  <w:style w:type="character" w:customStyle="1" w:styleId="wikidata-snak">
    <w:name w:val="wikidata-snak"/>
    <w:basedOn w:val="a0"/>
    <w:rsid w:val="001B6118"/>
  </w:style>
  <w:style w:type="character" w:customStyle="1" w:styleId="iw">
    <w:name w:val="iw"/>
    <w:basedOn w:val="a0"/>
    <w:rsid w:val="001B6118"/>
  </w:style>
  <w:style w:type="character" w:customStyle="1" w:styleId="plainlinks">
    <w:name w:val="plainlinks"/>
    <w:basedOn w:val="a0"/>
    <w:rsid w:val="001B6118"/>
  </w:style>
  <w:style w:type="character" w:customStyle="1" w:styleId="no-wikidata">
    <w:name w:val="no-wikidata"/>
    <w:basedOn w:val="a0"/>
    <w:rsid w:val="001B6118"/>
  </w:style>
  <w:style w:type="character" w:customStyle="1" w:styleId="nowrap">
    <w:name w:val="nowrap"/>
    <w:basedOn w:val="a0"/>
    <w:rsid w:val="001B6118"/>
  </w:style>
  <w:style w:type="character" w:customStyle="1" w:styleId="mw-headline">
    <w:name w:val="mw-headline"/>
    <w:basedOn w:val="a0"/>
    <w:rsid w:val="001B6118"/>
  </w:style>
  <w:style w:type="paragraph" w:styleId="a9">
    <w:name w:val="List Paragraph"/>
    <w:basedOn w:val="a"/>
    <w:uiPriority w:val="34"/>
    <w:qFormat/>
    <w:rsid w:val="00773A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6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A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67">
    <w:name w:val="c67"/>
    <w:basedOn w:val="a"/>
    <w:rsid w:val="00E6047D"/>
    <w:pPr>
      <w:spacing w:before="100" w:beforeAutospacing="1" w:after="100" w:afterAutospacing="1"/>
    </w:pPr>
  </w:style>
  <w:style w:type="character" w:customStyle="1" w:styleId="c4">
    <w:name w:val="c4"/>
    <w:basedOn w:val="a0"/>
    <w:rsid w:val="00E6047D"/>
  </w:style>
  <w:style w:type="character" w:customStyle="1" w:styleId="c0">
    <w:name w:val="c0"/>
    <w:basedOn w:val="a0"/>
    <w:rsid w:val="00E6047D"/>
  </w:style>
  <w:style w:type="character" w:customStyle="1" w:styleId="21">
    <w:name w:val="Основной текст (2)_"/>
    <w:basedOn w:val="a0"/>
    <w:link w:val="22"/>
    <w:uiPriority w:val="99"/>
    <w:rsid w:val="002C028F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13pt">
    <w:name w:val="Основной текст (2) + 13 pt"/>
    <w:basedOn w:val="21"/>
    <w:uiPriority w:val="99"/>
    <w:rsid w:val="002C028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2C028F"/>
    <w:pPr>
      <w:shd w:val="clear" w:color="auto" w:fill="FFFFFF"/>
    </w:pPr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20</cp:revision>
  <dcterms:created xsi:type="dcterms:W3CDTF">2021-09-11T19:05:00Z</dcterms:created>
  <dcterms:modified xsi:type="dcterms:W3CDTF">2022-02-13T10:33:00Z</dcterms:modified>
</cp:coreProperties>
</file>