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A8D5" w14:textId="6250F83A" w:rsidR="00FF0D14" w:rsidRPr="00802907" w:rsidRDefault="00674E52" w:rsidP="00FF0D14">
      <w:pPr>
        <w:ind w:firstLine="709"/>
        <w:jc w:val="center"/>
        <w:outlineLvl w:val="0"/>
        <w:rPr>
          <w:b/>
          <w:sz w:val="36"/>
          <w:szCs w:val="36"/>
        </w:rPr>
      </w:pPr>
      <w:bookmarkStart w:id="0" w:name="_Toc176600366"/>
      <w:r w:rsidRPr="00802907">
        <w:rPr>
          <w:b/>
          <w:sz w:val="36"/>
          <w:szCs w:val="36"/>
        </w:rPr>
        <w:t>Практическая работа</w:t>
      </w:r>
      <w:r w:rsidR="00150BBE" w:rsidRPr="00802907">
        <w:rPr>
          <w:b/>
          <w:sz w:val="36"/>
          <w:szCs w:val="36"/>
        </w:rPr>
        <w:t xml:space="preserve"> </w:t>
      </w:r>
      <w:r w:rsidR="00646AA2" w:rsidRPr="00802907">
        <w:rPr>
          <w:b/>
          <w:sz w:val="36"/>
          <w:szCs w:val="36"/>
        </w:rPr>
        <w:t>8</w:t>
      </w:r>
    </w:p>
    <w:p w14:paraId="0693C50D" w14:textId="77777777" w:rsidR="00D64705" w:rsidRPr="00802907" w:rsidRDefault="00D64705" w:rsidP="00FF0D14">
      <w:pPr>
        <w:ind w:firstLine="709"/>
        <w:jc w:val="center"/>
        <w:outlineLvl w:val="0"/>
        <w:rPr>
          <w:b/>
          <w:sz w:val="36"/>
          <w:szCs w:val="36"/>
        </w:rPr>
      </w:pPr>
    </w:p>
    <w:p w14:paraId="03E79322" w14:textId="39383104" w:rsidR="00F352ED" w:rsidRPr="00802907" w:rsidRDefault="00646AA2" w:rsidP="00FF0D14">
      <w:pPr>
        <w:ind w:firstLine="709"/>
        <w:jc w:val="center"/>
        <w:outlineLvl w:val="0"/>
        <w:rPr>
          <w:b/>
          <w:sz w:val="28"/>
          <w:szCs w:val="28"/>
        </w:rPr>
      </w:pPr>
      <w:r w:rsidRPr="00802907">
        <w:rPr>
          <w:b/>
          <w:sz w:val="28"/>
          <w:szCs w:val="28"/>
        </w:rPr>
        <w:t>по теме: «Компьютерные презентации».</w:t>
      </w:r>
    </w:p>
    <w:p w14:paraId="0DFE1C0B" w14:textId="42DA5B4C" w:rsidR="00674E52" w:rsidRPr="00802907" w:rsidRDefault="00674E52" w:rsidP="00674E52">
      <w:pPr>
        <w:ind w:firstLine="709"/>
        <w:jc w:val="center"/>
        <w:outlineLvl w:val="0"/>
        <w:rPr>
          <w:b/>
          <w:sz w:val="28"/>
          <w:szCs w:val="28"/>
        </w:rPr>
      </w:pPr>
      <w:r w:rsidRPr="00802907">
        <w:rPr>
          <w:b/>
          <w:sz w:val="28"/>
          <w:szCs w:val="28"/>
        </w:rPr>
        <w:br/>
      </w:r>
      <w:bookmarkEnd w:id="0"/>
      <w:r w:rsidR="00646AA2" w:rsidRPr="00802907">
        <w:rPr>
          <w:b/>
          <w:sz w:val="28"/>
          <w:szCs w:val="28"/>
        </w:rPr>
        <w:t>Теоретическая часть.</w:t>
      </w:r>
    </w:p>
    <w:p w14:paraId="2283D5FF" w14:textId="77777777" w:rsidR="00646AA2" w:rsidRPr="00802907" w:rsidRDefault="00646AA2" w:rsidP="00674E52">
      <w:pPr>
        <w:ind w:firstLine="709"/>
        <w:jc w:val="center"/>
        <w:outlineLvl w:val="0"/>
        <w:rPr>
          <w:b/>
          <w:sz w:val="28"/>
          <w:szCs w:val="28"/>
        </w:rPr>
      </w:pPr>
    </w:p>
    <w:p w14:paraId="27E0D73E" w14:textId="77777777" w:rsidR="00646AA2" w:rsidRPr="00802907" w:rsidRDefault="00646AA2" w:rsidP="00646AA2">
      <w:pPr>
        <w:ind w:firstLine="340"/>
      </w:pPr>
      <w:r w:rsidRPr="00802907">
        <w:rPr>
          <w:rStyle w:val="2"/>
          <w:color w:val="auto"/>
        </w:rPr>
        <w:t>В профессиональной деятельности многих специалистов часто возникает потребность в представлении чего-то (идей, проектов, продукции и т. д.) широкой аудитории.</w:t>
      </w:r>
    </w:p>
    <w:p w14:paraId="77AE34DF" w14:textId="77777777" w:rsidR="00646AA2" w:rsidRPr="00802907" w:rsidRDefault="00646AA2" w:rsidP="00646AA2">
      <w:pPr>
        <w:keepNext/>
        <w:keepLines/>
        <w:spacing w:line="322" w:lineRule="exact"/>
      </w:pPr>
      <w:bookmarkStart w:id="1" w:name="bookmark2"/>
      <w:r w:rsidRPr="00802907">
        <w:rPr>
          <w:rStyle w:val="1"/>
          <w:color w:val="auto"/>
        </w:rPr>
        <w:t xml:space="preserve">Презентация (от англ. </w:t>
      </w:r>
      <w:r w:rsidRPr="00802907">
        <w:rPr>
          <w:rStyle w:val="1"/>
          <w:color w:val="auto"/>
          <w:lang w:val="en-US" w:eastAsia="en-US" w:bidi="en-US"/>
        </w:rPr>
        <w:t>presentation</w:t>
      </w:r>
      <w:r w:rsidRPr="00802907">
        <w:rPr>
          <w:rStyle w:val="1"/>
          <w:color w:val="auto"/>
          <w:lang w:eastAsia="en-US" w:bidi="en-US"/>
        </w:rPr>
        <w:t xml:space="preserve"> </w:t>
      </w:r>
      <w:r w:rsidRPr="00802907">
        <w:rPr>
          <w:rStyle w:val="1"/>
          <w:color w:val="auto"/>
        </w:rPr>
        <w:t>— представление) — это публичный способ представления информации, наглядный и эффектный.</w:t>
      </w:r>
      <w:bookmarkEnd w:id="1"/>
    </w:p>
    <w:p w14:paraId="712F368F" w14:textId="1CEF0E0C" w:rsidR="00646AA2" w:rsidRPr="00802907" w:rsidRDefault="00646AA2" w:rsidP="00646AA2">
      <w:r w:rsidRPr="00802907">
        <w:rPr>
          <w:rStyle w:val="3"/>
          <w:color w:val="auto"/>
        </w:rPr>
        <w:t>Компьютерная презентация</w:t>
      </w:r>
      <w:r w:rsidRPr="00802907">
        <w:rPr>
          <w:rStyle w:val="3"/>
          <w:b w:val="0"/>
          <w:bCs w:val="0"/>
          <w:color w:val="auto"/>
        </w:rPr>
        <w:t xml:space="preserve"> — это электронный мультимедийный документ, который создают и используют для подачи информации широкой аудитории в наглядном и лаконичном виде.</w:t>
      </w:r>
    </w:p>
    <w:p w14:paraId="2087AFE8" w14:textId="77777777" w:rsidR="00A76B6F" w:rsidRPr="00802907" w:rsidRDefault="00A76B6F" w:rsidP="00A76B6F">
      <w:pPr>
        <w:ind w:firstLine="340"/>
      </w:pPr>
      <w:r w:rsidRPr="00802907">
        <w:rPr>
          <w:rStyle w:val="2"/>
          <w:color w:val="auto"/>
        </w:rPr>
        <w:t xml:space="preserve">Различают </w:t>
      </w:r>
      <w:r w:rsidRPr="00802907">
        <w:rPr>
          <w:rStyle w:val="20"/>
          <w:color w:val="auto"/>
        </w:rPr>
        <w:t>слайдовые и потоковые компьютерные презентации</w:t>
      </w:r>
      <w:r w:rsidRPr="00802907">
        <w:rPr>
          <w:rStyle w:val="2"/>
          <w:color w:val="auto"/>
        </w:rPr>
        <w:t>. Презентация первого типа аналогична набору фотографий, второго — кинофильму.</w:t>
      </w:r>
    </w:p>
    <w:p w14:paraId="10740A03" w14:textId="6680A3EB" w:rsidR="00A76B6F" w:rsidRPr="00802907" w:rsidRDefault="00A76B6F" w:rsidP="00A76B6F">
      <w:pPr>
        <w:spacing w:line="317" w:lineRule="exact"/>
        <w:ind w:firstLine="340"/>
      </w:pPr>
      <w:r w:rsidRPr="00802907">
        <w:rPr>
          <w:rStyle w:val="2"/>
          <w:color w:val="auto"/>
        </w:rPr>
        <w:t xml:space="preserve">Слайдовая презентация разрабатывается как последовательность слайдов — отдельных экранных страниц, каждая из которых может содержать текстовые, графические, видео- и </w:t>
      </w:r>
      <w:proofErr w:type="spellStart"/>
      <w:r w:rsidRPr="00802907">
        <w:rPr>
          <w:rStyle w:val="2"/>
          <w:color w:val="auto"/>
        </w:rPr>
        <w:t>аудиообъекты</w:t>
      </w:r>
      <w:proofErr w:type="spellEnd"/>
      <w:r w:rsidRPr="00802907">
        <w:rPr>
          <w:rStyle w:val="2"/>
          <w:color w:val="auto"/>
        </w:rPr>
        <w:t xml:space="preserve">, а также гиперссылки. </w:t>
      </w:r>
    </w:p>
    <w:p w14:paraId="4EB0C771" w14:textId="77777777" w:rsidR="00A76B6F" w:rsidRPr="00802907" w:rsidRDefault="00A76B6F" w:rsidP="00A76B6F">
      <w:pPr>
        <w:framePr w:w="8846" w:wrap="notBeside" w:vAnchor="text" w:hAnchor="text" w:xAlign="center" w:y="1"/>
      </w:pPr>
      <w:r w:rsidRPr="00802907">
        <w:rPr>
          <w:rStyle w:val="ab"/>
          <w:color w:val="auto"/>
        </w:rPr>
        <w:t xml:space="preserve">Наиболее распространёнными программными средствами для создания слайдовых презентаций являются </w:t>
      </w:r>
      <w:r w:rsidRPr="00802907">
        <w:rPr>
          <w:rStyle w:val="ac"/>
          <w:color w:val="auto"/>
        </w:rPr>
        <w:t>Microsoft</w:t>
      </w:r>
      <w:r w:rsidRPr="00802907">
        <w:rPr>
          <w:rStyle w:val="ac"/>
          <w:color w:val="auto"/>
          <w:lang w:val="ru-RU"/>
        </w:rPr>
        <w:t xml:space="preserve"> </w:t>
      </w:r>
      <w:r w:rsidRPr="00802907">
        <w:rPr>
          <w:rStyle w:val="ac"/>
          <w:color w:val="auto"/>
        </w:rPr>
        <w:t>PowerPoint</w:t>
      </w:r>
      <w:r w:rsidRPr="00802907">
        <w:rPr>
          <w:rStyle w:val="ac"/>
          <w:color w:val="auto"/>
          <w:lang w:val="ru-RU"/>
        </w:rPr>
        <w:t xml:space="preserve"> </w:t>
      </w:r>
      <w:r w:rsidRPr="00802907">
        <w:rPr>
          <w:rStyle w:val="ac"/>
          <w:color w:val="auto"/>
          <w:lang w:val="ru-RU" w:bidi="ru-RU"/>
        </w:rPr>
        <w:t xml:space="preserve">и </w:t>
      </w:r>
      <w:r w:rsidRPr="00802907">
        <w:rPr>
          <w:rStyle w:val="ac"/>
          <w:color w:val="auto"/>
        </w:rPr>
        <w:t>OpenOffice</w:t>
      </w:r>
      <w:r w:rsidRPr="00802907">
        <w:rPr>
          <w:rStyle w:val="ac"/>
          <w:color w:val="auto"/>
          <w:lang w:val="ru-RU"/>
        </w:rPr>
        <w:t xml:space="preserve"> </w:t>
      </w:r>
      <w:r w:rsidRPr="00802907">
        <w:rPr>
          <w:rStyle w:val="ac"/>
          <w:color w:val="auto"/>
        </w:rPr>
        <w:t>Impress</w:t>
      </w:r>
      <w:r w:rsidRPr="00802907">
        <w:rPr>
          <w:rStyle w:val="ac"/>
          <w:color w:val="auto"/>
          <w:lang w:val="ru-RU"/>
        </w:rPr>
        <w:t>.</w:t>
      </w:r>
    </w:p>
    <w:p w14:paraId="2FA44311" w14:textId="77777777" w:rsidR="00A76B6F" w:rsidRPr="00802907" w:rsidRDefault="00A76B6F" w:rsidP="00A76B6F">
      <w:r w:rsidRPr="00802907">
        <w:rPr>
          <w:rStyle w:val="3"/>
          <w:b w:val="0"/>
          <w:bCs w:val="0"/>
          <w:color w:val="auto"/>
        </w:rPr>
        <w:t>Шаблон — это специальная заготовка из нескольких слайдов, в которых предусмотрены места для ввода определённых информационных объектов</w:t>
      </w:r>
      <w:r w:rsidRPr="00802907">
        <w:rPr>
          <w:rStyle w:val="30"/>
          <w:color w:val="auto"/>
        </w:rPr>
        <w:t>. Последовательность слайдов в шаблоне выстроена так, чтобы помочь вам наиболее эффективно достичь поставленной цели.</w:t>
      </w:r>
    </w:p>
    <w:p w14:paraId="14EE13E8" w14:textId="77777777" w:rsidR="00A76B6F" w:rsidRPr="00802907" w:rsidRDefault="00A76B6F" w:rsidP="00A76B6F">
      <w:pPr>
        <w:spacing w:after="284"/>
        <w:ind w:firstLine="340"/>
        <w:rPr>
          <w:rStyle w:val="2"/>
          <w:color w:val="auto"/>
        </w:rPr>
      </w:pPr>
      <w:r w:rsidRPr="00802907">
        <w:rPr>
          <w:rStyle w:val="2"/>
          <w:color w:val="auto"/>
        </w:rPr>
        <w:t>При просмотре презентации у зрителя должно создаваться ощущение единого целого (свойство целостности композиции). Все элементы презентации должны быть чем-то связанны — единым стилем оформления, единым подходом к реализации анимации, стандартным для данной презентации размещением повторяющихся элементов и т. п.</w:t>
      </w:r>
    </w:p>
    <w:p w14:paraId="607F87BC" w14:textId="77777777" w:rsidR="00A76B6F" w:rsidRPr="00802907" w:rsidRDefault="00A76B6F" w:rsidP="00A76B6F">
      <w:pPr>
        <w:spacing w:after="273" w:line="317" w:lineRule="exact"/>
        <w:ind w:firstLine="340"/>
      </w:pPr>
      <w:r w:rsidRPr="00802907">
        <w:rPr>
          <w:rStyle w:val="2"/>
          <w:color w:val="auto"/>
        </w:rPr>
        <w:t>В процессе создания презентации размещать элементы управления следует таким образом, чтобы они чётко различались между собой, а размеры элементов обеспечивали их быстрый выбор и т. п.</w:t>
      </w:r>
    </w:p>
    <w:p w14:paraId="06720D94" w14:textId="17870E24" w:rsidR="00A76B6F" w:rsidRPr="00802907" w:rsidRDefault="00A76B6F" w:rsidP="00A76B6F">
      <w:pPr>
        <w:spacing w:after="284"/>
        <w:ind w:firstLine="340"/>
        <w:rPr>
          <w:rStyle w:val="2"/>
          <w:color w:val="auto"/>
        </w:rPr>
      </w:pPr>
      <w:r w:rsidRPr="00802907">
        <w:rPr>
          <w:rStyle w:val="2"/>
          <w:color w:val="auto"/>
        </w:rPr>
        <w:t>Для создания эффективной и гармоничной презентации следует правильно выбрать её основной цвет — цвет фона большинства слайдов.</w:t>
      </w:r>
    </w:p>
    <w:p w14:paraId="40E1C879" w14:textId="77777777" w:rsidR="00A76B6F" w:rsidRPr="00802907" w:rsidRDefault="00A76B6F" w:rsidP="00A76B6F">
      <w:pPr>
        <w:keepNext/>
        <w:keepLines/>
        <w:widowControl w:val="0"/>
        <w:tabs>
          <w:tab w:val="left" w:pos="1040"/>
        </w:tabs>
        <w:spacing w:after="616" w:line="322" w:lineRule="exact"/>
        <w:ind w:left="340"/>
        <w:outlineLvl w:val="0"/>
        <w:rPr>
          <w:rStyle w:val="1"/>
          <w:color w:val="auto"/>
        </w:rPr>
      </w:pPr>
      <w:bookmarkStart w:id="2" w:name="bookmark5"/>
      <w:r w:rsidRPr="00802907">
        <w:rPr>
          <w:rStyle w:val="1"/>
          <w:color w:val="auto"/>
        </w:rPr>
        <w:lastRenderedPageBreak/>
        <w:t>Создание презентации (Колористика)</w:t>
      </w:r>
      <w:bookmarkEnd w:id="2"/>
    </w:p>
    <w:p w14:paraId="036444C5" w14:textId="58A1590A" w:rsidR="00A76B6F" w:rsidRPr="00802907" w:rsidRDefault="00A76B6F" w:rsidP="00A76B6F">
      <w:pPr>
        <w:keepNext/>
        <w:keepLines/>
        <w:widowControl w:val="0"/>
        <w:tabs>
          <w:tab w:val="left" w:pos="1040"/>
        </w:tabs>
        <w:spacing w:after="616" w:line="322" w:lineRule="exact"/>
        <w:ind w:left="340"/>
        <w:outlineLvl w:val="0"/>
      </w:pPr>
      <w:r w:rsidRPr="00802907">
        <w:rPr>
          <w:rStyle w:val="3"/>
          <w:b w:val="0"/>
          <w:bCs w:val="0"/>
          <w:color w:val="auto"/>
        </w:rPr>
        <w:t xml:space="preserve">Колористика (от лат. </w:t>
      </w:r>
      <w:r w:rsidRPr="00802907">
        <w:rPr>
          <w:rStyle w:val="3"/>
          <w:b w:val="0"/>
          <w:bCs w:val="0"/>
          <w:color w:val="auto"/>
          <w:lang w:val="en-US" w:eastAsia="en-US" w:bidi="en-US"/>
        </w:rPr>
        <w:t>color</w:t>
      </w:r>
      <w:r w:rsidRPr="00802907">
        <w:rPr>
          <w:rStyle w:val="3"/>
          <w:b w:val="0"/>
          <w:bCs w:val="0"/>
          <w:color w:val="auto"/>
          <w:lang w:eastAsia="en-US" w:bidi="en-US"/>
        </w:rPr>
        <w:t xml:space="preserve"> </w:t>
      </w:r>
      <w:r w:rsidRPr="00802907">
        <w:rPr>
          <w:rStyle w:val="3"/>
          <w:b w:val="0"/>
          <w:bCs w:val="0"/>
          <w:color w:val="auto"/>
        </w:rPr>
        <w:t>— цвет) — наука о цвете, его свойствах, особенностях восприятия цвета людьми разных возрастных и социальных категорий.</w:t>
      </w:r>
    </w:p>
    <w:p w14:paraId="3407983B" w14:textId="38AEE95F" w:rsidR="00A76B6F" w:rsidRPr="00802907" w:rsidRDefault="00A76B6F" w:rsidP="00A76B6F">
      <w:pPr>
        <w:spacing w:after="284"/>
        <w:ind w:firstLine="340"/>
        <w:rPr>
          <w:rStyle w:val="2"/>
          <w:color w:val="auto"/>
        </w:rPr>
      </w:pPr>
      <w:r w:rsidRPr="00802907">
        <w:rPr>
          <w:rStyle w:val="2"/>
          <w:color w:val="auto"/>
        </w:rPr>
        <w:t>Кроме основного цвета можно подобрать несколько вспомогательных цветов, которые в совокупности составят цветовую гамму презентации. При этом можно использовать цветовой круг, один из вариантов которого приведён на рисунке</w:t>
      </w:r>
    </w:p>
    <w:p w14:paraId="459CD7A9" w14:textId="062C0B16" w:rsidR="00A76B6F" w:rsidRPr="00802907" w:rsidRDefault="00A76B6F" w:rsidP="00B255A0">
      <w:pPr>
        <w:framePr w:h="8473" w:wrap="notBeside" w:vAnchor="text" w:hAnchor="text" w:xAlign="center" w:yAlign="top"/>
        <w:jc w:val="center"/>
        <w:rPr>
          <w:sz w:val="2"/>
          <w:szCs w:val="2"/>
        </w:rPr>
      </w:pPr>
      <w:r w:rsidRPr="00802907">
        <w:fldChar w:fldCharType="begin"/>
      </w:r>
      <w:r w:rsidRPr="00802907">
        <w:instrText xml:space="preserve"> INCLUDEPICTURE  "C:\\Users\\Denis\\AppData\\Local\\Temp\\ABBYY\\PDFTransformer\\12.00\\media\\image7.jpeg" \* MERGEFORMATINET </w:instrText>
      </w:r>
      <w:r w:rsidRPr="00802907">
        <w:fldChar w:fldCharType="separate"/>
      </w:r>
      <w:r w:rsidR="00B255A0" w:rsidRPr="00802907">
        <w:pict w14:anchorId="1C460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5pt;height:401.55pt">
            <v:imagedata r:id="rId5" r:href="rId6"/>
          </v:shape>
        </w:pict>
      </w:r>
      <w:r w:rsidRPr="00802907">
        <w:fldChar w:fldCharType="end"/>
      </w:r>
    </w:p>
    <w:p w14:paraId="2D0A38A6" w14:textId="6ED40260" w:rsidR="00A76B6F" w:rsidRPr="00802907" w:rsidRDefault="00A76B6F" w:rsidP="00B255A0">
      <w:pPr>
        <w:framePr w:h="8473" w:wrap="notBeside" w:vAnchor="text" w:hAnchor="text" w:xAlign="center" w:yAlign="top"/>
      </w:pPr>
      <w:r w:rsidRPr="00802907">
        <w:rPr>
          <w:rStyle w:val="ad"/>
          <w:b w:val="0"/>
          <w:bCs w:val="0"/>
          <w:i w:val="0"/>
          <w:iCs w:val="0"/>
          <w:color w:val="auto"/>
        </w:rPr>
        <w:t>Рис. Цветовой круг</w:t>
      </w:r>
    </w:p>
    <w:p w14:paraId="052E0DF8" w14:textId="77777777" w:rsidR="00A76B6F" w:rsidRPr="00802907" w:rsidRDefault="00A76B6F" w:rsidP="00A76B6F">
      <w:pPr>
        <w:spacing w:after="284"/>
        <w:ind w:firstLine="340"/>
        <w:rPr>
          <w:rStyle w:val="2"/>
          <w:color w:val="auto"/>
        </w:rPr>
      </w:pPr>
    </w:p>
    <w:p w14:paraId="7CD90B47" w14:textId="77777777" w:rsidR="00A76B6F" w:rsidRPr="00802907" w:rsidRDefault="00A76B6F" w:rsidP="00A76B6F">
      <w:pPr>
        <w:spacing w:before="615"/>
        <w:ind w:firstLine="320"/>
      </w:pPr>
      <w:r w:rsidRPr="00802907">
        <w:rPr>
          <w:rStyle w:val="20"/>
          <w:color w:val="auto"/>
        </w:rPr>
        <w:t>Цветовой круг состоит из 12 секторов</w:t>
      </w:r>
      <w:r w:rsidRPr="00802907">
        <w:rPr>
          <w:rStyle w:val="2"/>
          <w:color w:val="auto"/>
        </w:rPr>
        <w:t>. Чем ближе друг к другу находятся секторы, тем более гармоничным является сочетание их цветов.</w:t>
      </w:r>
    </w:p>
    <w:p w14:paraId="2D92A6F8" w14:textId="77777777" w:rsidR="00A76B6F" w:rsidRPr="00802907" w:rsidRDefault="00A76B6F" w:rsidP="00A76B6F">
      <w:pPr>
        <w:spacing w:after="320"/>
        <w:ind w:firstLine="320"/>
      </w:pPr>
      <w:r w:rsidRPr="00802907">
        <w:rPr>
          <w:rStyle w:val="2"/>
          <w:color w:val="auto"/>
        </w:rPr>
        <w:t>В презентации можно использовать следующие сочетания цветов:</w:t>
      </w:r>
    </w:p>
    <w:p w14:paraId="6E1C3B74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52"/>
        </w:tabs>
        <w:spacing w:line="322" w:lineRule="exact"/>
      </w:pPr>
      <w:r w:rsidRPr="00802907">
        <w:rPr>
          <w:rStyle w:val="2"/>
          <w:color w:val="auto"/>
        </w:rPr>
        <w:t>монохроматические (оттеночные) цвета — цвета, которые размещены в одном секторе на цветовом круге; фактически это один и тот же цвет, но с разной насыщенностью;</w:t>
      </w:r>
    </w:p>
    <w:p w14:paraId="4C21B64B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52"/>
        </w:tabs>
        <w:spacing w:line="322" w:lineRule="exact"/>
      </w:pPr>
      <w:r w:rsidRPr="00802907">
        <w:rPr>
          <w:rStyle w:val="2"/>
          <w:color w:val="auto"/>
        </w:rPr>
        <w:t xml:space="preserve">дополнительные цвета — два цвета, которые на цветовом круге размещены друг </w:t>
      </w:r>
      <w:r w:rsidRPr="00802907">
        <w:rPr>
          <w:rStyle w:val="2"/>
          <w:color w:val="auto"/>
        </w:rPr>
        <w:lastRenderedPageBreak/>
        <w:t>напротив друга, например синий и оранжевый, фиолетовый и жёлтый и т. п.;</w:t>
      </w:r>
    </w:p>
    <w:p w14:paraId="445B3D7A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52"/>
        </w:tabs>
        <w:spacing w:line="322" w:lineRule="exact"/>
      </w:pPr>
      <w:r w:rsidRPr="00802907">
        <w:rPr>
          <w:rStyle w:val="2"/>
          <w:color w:val="auto"/>
        </w:rPr>
        <w:t>контрастные цвета — два цвета, между которыми на цветовом круге находится три промежуточных цвета, например синий и красный, фиолетовый и оранжевый и т. п.;</w:t>
      </w:r>
    </w:p>
    <w:p w14:paraId="7B52502D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52"/>
        </w:tabs>
        <w:spacing w:line="322" w:lineRule="exact"/>
      </w:pPr>
      <w:r w:rsidRPr="00802907">
        <w:rPr>
          <w:rStyle w:val="2"/>
          <w:color w:val="auto"/>
        </w:rPr>
        <w:t>тёплые цвета — цвета, которые размещены в правых секторах цветового круга, от красного к жёлто-зелёному;</w:t>
      </w:r>
    </w:p>
    <w:p w14:paraId="1FDACCE7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52"/>
        </w:tabs>
        <w:spacing w:line="322" w:lineRule="exact"/>
      </w:pPr>
      <w:r w:rsidRPr="00802907">
        <w:rPr>
          <w:rStyle w:val="2"/>
          <w:color w:val="auto"/>
        </w:rPr>
        <w:t>холодные цвета — цвета, которые размещены в левых секторах цветового круга, от красно-фиолетового к зелёному.</w:t>
      </w:r>
    </w:p>
    <w:p w14:paraId="2986D16A" w14:textId="77777777" w:rsidR="00A76B6F" w:rsidRPr="00802907" w:rsidRDefault="00A76B6F" w:rsidP="00A76B6F">
      <w:pPr>
        <w:spacing w:after="284"/>
        <w:ind w:firstLine="340"/>
      </w:pPr>
    </w:p>
    <w:p w14:paraId="5A68E70F" w14:textId="77777777" w:rsidR="00A76B6F" w:rsidRPr="00802907" w:rsidRDefault="00A76B6F" w:rsidP="00A76B6F">
      <w:pPr>
        <w:spacing w:after="280"/>
        <w:ind w:firstLine="320"/>
        <w:rPr>
          <w:rStyle w:val="2"/>
          <w:color w:val="auto"/>
        </w:rPr>
      </w:pPr>
      <w:r w:rsidRPr="00802907">
        <w:rPr>
          <w:rStyle w:val="2"/>
          <w:color w:val="auto"/>
        </w:rPr>
        <w:t>На эффективность восприятия текста в презентациях кроме цвета большое влияние оказывает вид шрифта, его размер, начертание, а также количество текста на слайде презентации.</w:t>
      </w:r>
    </w:p>
    <w:p w14:paraId="02624837" w14:textId="75B27614" w:rsidR="00A76B6F" w:rsidRPr="00802907" w:rsidRDefault="00A76B6F" w:rsidP="00A76B6F">
      <w:pPr>
        <w:spacing w:after="280"/>
        <w:ind w:firstLine="320"/>
        <w:rPr>
          <w:b/>
          <w:bCs/>
        </w:rPr>
      </w:pPr>
      <w:r w:rsidRPr="00802907">
        <w:rPr>
          <w:rStyle w:val="2"/>
          <w:b/>
          <w:bCs/>
          <w:color w:val="auto"/>
        </w:rPr>
        <w:t xml:space="preserve"> При разработке презентаций следует иметь в виду, что:</w:t>
      </w:r>
    </w:p>
    <w:p w14:paraId="0F79047B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12"/>
        </w:tabs>
        <w:spacing w:line="322" w:lineRule="exact"/>
      </w:pPr>
      <w:r w:rsidRPr="00802907">
        <w:rPr>
          <w:rStyle w:val="2"/>
          <w:color w:val="auto"/>
        </w:rPr>
        <w:t xml:space="preserve">шрифты без засечек (например, </w:t>
      </w:r>
      <w:proofErr w:type="spellStart"/>
      <w:r w:rsidRPr="00802907">
        <w:rPr>
          <w:rStyle w:val="2"/>
          <w:color w:val="auto"/>
        </w:rPr>
        <w:t>Arial</w:t>
      </w:r>
      <w:proofErr w:type="spellEnd"/>
      <w:r w:rsidRPr="00802907">
        <w:rPr>
          <w:rStyle w:val="2"/>
          <w:color w:val="auto"/>
        </w:rPr>
        <w:t xml:space="preserve">) воспринимаются лучше, чем с засечками (например, Times New </w:t>
      </w:r>
      <w:proofErr w:type="spellStart"/>
      <w:r w:rsidRPr="00802907">
        <w:rPr>
          <w:rStyle w:val="2"/>
          <w:color w:val="auto"/>
        </w:rPr>
        <w:t>Roman</w:t>
      </w:r>
      <w:proofErr w:type="spellEnd"/>
      <w:r w:rsidRPr="00802907">
        <w:rPr>
          <w:rStyle w:val="2"/>
          <w:color w:val="auto"/>
        </w:rPr>
        <w:t>);</w:t>
      </w:r>
    </w:p>
    <w:p w14:paraId="30AD9364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12"/>
        </w:tabs>
        <w:spacing w:line="322" w:lineRule="exact"/>
      </w:pPr>
      <w:r w:rsidRPr="00802907">
        <w:rPr>
          <w:rStyle w:val="2"/>
          <w:color w:val="auto"/>
        </w:rPr>
        <w:t>размер символов должен быть достаточным для их распознавания из самой отдалённой части аудитории, в которой проходит демонстрация;</w:t>
      </w:r>
    </w:p>
    <w:p w14:paraId="0DFC305C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22"/>
        </w:tabs>
        <w:spacing w:line="322" w:lineRule="exact"/>
      </w:pPr>
      <w:r w:rsidRPr="00802907">
        <w:rPr>
          <w:rStyle w:val="2"/>
          <w:color w:val="auto"/>
        </w:rPr>
        <w:t>чем больше вариантов начертания фрагментов текста использовано на одном слайде, тем хуже воспринимается текст;</w:t>
      </w:r>
    </w:p>
    <w:p w14:paraId="1ED7E269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07"/>
        </w:tabs>
        <w:spacing w:line="322" w:lineRule="exact"/>
        <w:rPr>
          <w:rStyle w:val="2"/>
          <w:color w:val="auto"/>
          <w:sz w:val="24"/>
          <w:szCs w:val="24"/>
          <w:lang w:bidi="ar-SA"/>
        </w:rPr>
      </w:pPr>
      <w:r w:rsidRPr="00802907">
        <w:rPr>
          <w:rStyle w:val="2"/>
          <w:color w:val="auto"/>
        </w:rPr>
        <w:t>чем меньше текста на слайдах, тем лучше воспринимается презентация.</w:t>
      </w:r>
    </w:p>
    <w:p w14:paraId="68744BA6" w14:textId="77777777" w:rsidR="00A76B6F" w:rsidRPr="00802907" w:rsidRDefault="00A76B6F" w:rsidP="00A76B6F">
      <w:pPr>
        <w:widowControl w:val="0"/>
        <w:tabs>
          <w:tab w:val="left" w:pos="207"/>
        </w:tabs>
        <w:spacing w:line="322" w:lineRule="exact"/>
        <w:rPr>
          <w:rStyle w:val="2"/>
          <w:color w:val="auto"/>
        </w:rPr>
      </w:pPr>
    </w:p>
    <w:p w14:paraId="7E25B34A" w14:textId="2F1F8D16" w:rsidR="00A76B6F" w:rsidRPr="00802907" w:rsidRDefault="00A76B6F" w:rsidP="00A76B6F">
      <w:pPr>
        <w:widowControl w:val="0"/>
        <w:tabs>
          <w:tab w:val="left" w:pos="207"/>
        </w:tabs>
        <w:spacing w:line="322" w:lineRule="exact"/>
      </w:pPr>
      <w:r w:rsidRPr="00802907">
        <w:rPr>
          <w:rStyle w:val="2"/>
          <w:color w:val="auto"/>
        </w:rPr>
        <w:t>Как правило, важнейшая цель презентации — привлечение внимания аудитории к излагаемому материалу. Очень часто для этого используются всевозможные анимационные эффекты.</w:t>
      </w:r>
    </w:p>
    <w:p w14:paraId="5FB06E9E" w14:textId="77777777" w:rsidR="007C4565" w:rsidRPr="00802907" w:rsidRDefault="007C4565" w:rsidP="007C4565">
      <w:pPr>
        <w:ind w:firstLine="320"/>
      </w:pPr>
      <w:r w:rsidRPr="00802907">
        <w:rPr>
          <w:rStyle w:val="20"/>
          <w:color w:val="auto"/>
        </w:rPr>
        <w:t>Кроме анимации объектов в презентациях часто используют анимацию при смене слайдов</w:t>
      </w:r>
      <w:r w:rsidRPr="00802907">
        <w:rPr>
          <w:rStyle w:val="2"/>
          <w:color w:val="auto"/>
        </w:rPr>
        <w:t>. Это позволяет акцентировать внимание аудитории на переходе к изложению следующей мысли или идеи.</w:t>
      </w:r>
    </w:p>
    <w:p w14:paraId="5E0420C5" w14:textId="77777777" w:rsidR="00B255A0" w:rsidRDefault="00B255A0" w:rsidP="00A76B6F">
      <w:pPr>
        <w:ind w:firstLine="709"/>
        <w:jc w:val="center"/>
        <w:outlineLvl w:val="0"/>
        <w:rPr>
          <w:b/>
          <w:sz w:val="28"/>
          <w:szCs w:val="28"/>
        </w:rPr>
      </w:pPr>
    </w:p>
    <w:p w14:paraId="65417B76" w14:textId="62F4A252" w:rsidR="00646AA2" w:rsidRPr="00802907" w:rsidRDefault="00A76B6F" w:rsidP="00A76B6F">
      <w:pPr>
        <w:ind w:firstLine="709"/>
        <w:jc w:val="center"/>
        <w:outlineLvl w:val="0"/>
        <w:rPr>
          <w:b/>
          <w:sz w:val="28"/>
          <w:szCs w:val="28"/>
        </w:rPr>
      </w:pPr>
      <w:r w:rsidRPr="00802907">
        <w:rPr>
          <w:b/>
          <w:sz w:val="28"/>
          <w:szCs w:val="28"/>
        </w:rPr>
        <w:t>Практическая часть.</w:t>
      </w:r>
    </w:p>
    <w:p w14:paraId="10C2A112" w14:textId="77777777" w:rsidR="00A76B6F" w:rsidRPr="00802907" w:rsidRDefault="00A76B6F" w:rsidP="00A76B6F">
      <w:pPr>
        <w:ind w:firstLine="709"/>
        <w:jc w:val="center"/>
        <w:outlineLvl w:val="0"/>
        <w:rPr>
          <w:b/>
          <w:sz w:val="28"/>
          <w:szCs w:val="28"/>
        </w:rPr>
      </w:pPr>
    </w:p>
    <w:p w14:paraId="009E35F0" w14:textId="7684A877" w:rsidR="00A76B6F" w:rsidRPr="00802907" w:rsidRDefault="00A76B6F" w:rsidP="00A76B6F">
      <w:pPr>
        <w:spacing w:after="276" w:line="317" w:lineRule="exact"/>
        <w:ind w:firstLine="320"/>
      </w:pPr>
      <w:r w:rsidRPr="00802907">
        <w:rPr>
          <w:rStyle w:val="2"/>
          <w:color w:val="auto"/>
        </w:rPr>
        <w:t>Л</w:t>
      </w:r>
      <w:r w:rsidRPr="00802907">
        <w:rPr>
          <w:rStyle w:val="2"/>
          <w:color w:val="auto"/>
        </w:rPr>
        <w:t>учше воспользоваться имеющимися заготовками — так называемыми темами презентаций, разработанными профессиональными дизайнерами с соблюдением всех необходимых требований композиции и колористики.</w:t>
      </w:r>
    </w:p>
    <w:p w14:paraId="5087EB37" w14:textId="77777777" w:rsidR="00A76B6F" w:rsidRPr="00802907" w:rsidRDefault="00A76B6F" w:rsidP="00A76B6F">
      <w:pPr>
        <w:spacing w:after="284"/>
        <w:ind w:firstLine="320"/>
      </w:pPr>
      <w:r w:rsidRPr="00802907">
        <w:rPr>
          <w:rStyle w:val="2"/>
          <w:color w:val="auto"/>
        </w:rPr>
        <w:t>Для использования определённой темы оформления презентации в Microsoft PowerPoint нужно:</w:t>
      </w:r>
    </w:p>
    <w:p w14:paraId="09576B36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07"/>
        </w:tabs>
        <w:spacing w:line="317" w:lineRule="exact"/>
      </w:pPr>
      <w:r w:rsidRPr="00802907">
        <w:rPr>
          <w:rStyle w:val="2"/>
          <w:color w:val="auto"/>
        </w:rPr>
        <w:t>создать новую или открыть существующую презентацию;</w:t>
      </w:r>
    </w:p>
    <w:p w14:paraId="79B8A778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07"/>
        </w:tabs>
        <w:spacing w:line="317" w:lineRule="exact"/>
      </w:pPr>
      <w:r w:rsidRPr="00802907">
        <w:rPr>
          <w:rStyle w:val="2"/>
          <w:color w:val="auto"/>
        </w:rPr>
        <w:t>выбрать на ленте вкладку Дизайн;</w:t>
      </w:r>
    </w:p>
    <w:p w14:paraId="3BFD90EB" w14:textId="77777777" w:rsidR="00A76B6F" w:rsidRPr="00802907" w:rsidRDefault="00A76B6F" w:rsidP="00A76B6F">
      <w:pPr>
        <w:widowControl w:val="0"/>
        <w:numPr>
          <w:ilvl w:val="0"/>
          <w:numId w:val="22"/>
        </w:numPr>
        <w:tabs>
          <w:tab w:val="left" w:pos="207"/>
        </w:tabs>
        <w:spacing w:line="317" w:lineRule="exact"/>
        <w:rPr>
          <w:rStyle w:val="2"/>
          <w:color w:val="auto"/>
          <w:sz w:val="24"/>
          <w:szCs w:val="24"/>
          <w:lang w:bidi="ar-SA"/>
        </w:rPr>
      </w:pPr>
      <w:r w:rsidRPr="00802907">
        <w:rPr>
          <w:rStyle w:val="2"/>
          <w:color w:val="auto"/>
        </w:rPr>
        <w:t>в группе Темы выбрать подходящую тему оформления.</w:t>
      </w:r>
    </w:p>
    <w:p w14:paraId="281F1712" w14:textId="36EA256C" w:rsidR="007C4565" w:rsidRPr="00802907" w:rsidRDefault="007C4565" w:rsidP="00A76B6F">
      <w:pPr>
        <w:widowControl w:val="0"/>
        <w:numPr>
          <w:ilvl w:val="0"/>
          <w:numId w:val="22"/>
        </w:numPr>
        <w:tabs>
          <w:tab w:val="left" w:pos="207"/>
        </w:tabs>
        <w:spacing w:line="317" w:lineRule="exact"/>
      </w:pPr>
      <w:r w:rsidRPr="00802907">
        <w:rPr>
          <w:rStyle w:val="2"/>
          <w:color w:val="auto"/>
        </w:rPr>
        <w:t>Либо воспользоваться меню Конструктор в любой момент работы над презентацией</w:t>
      </w:r>
    </w:p>
    <w:p w14:paraId="09AD579F" w14:textId="77777777" w:rsidR="00A76B6F" w:rsidRPr="00802907" w:rsidRDefault="00A76B6F" w:rsidP="00A76B6F">
      <w:pPr>
        <w:spacing w:after="276" w:line="317" w:lineRule="exact"/>
        <w:ind w:firstLine="320"/>
      </w:pPr>
      <w:r w:rsidRPr="00802907">
        <w:rPr>
          <w:rStyle w:val="2"/>
          <w:color w:val="auto"/>
        </w:rPr>
        <w:t>Выбранную тему лучше применить ко всем слайдам презентации. Чтобы применить выбранную тему к отдельным слайдам презентации, их следует выделить, вызвать контекстное меню эскиза темы и выбрать в нём соответствующий вариант.</w:t>
      </w:r>
    </w:p>
    <w:p w14:paraId="5A0736D7" w14:textId="77777777" w:rsidR="00A76B6F" w:rsidRPr="00802907" w:rsidRDefault="00A76B6F" w:rsidP="00A76B6F">
      <w:pPr>
        <w:spacing w:after="280"/>
        <w:ind w:firstLine="320"/>
      </w:pPr>
      <w:r w:rsidRPr="00802907">
        <w:rPr>
          <w:rStyle w:val="2"/>
          <w:color w:val="auto"/>
        </w:rPr>
        <w:lastRenderedPageBreak/>
        <w:t>Выбрав определённую тему, пользователь в дальнейшем может изменить цвета, шрифты, эффекты и стили фона.</w:t>
      </w:r>
    </w:p>
    <w:p w14:paraId="34903E6F" w14:textId="6171EDCD" w:rsidR="00A76B6F" w:rsidRPr="00802907" w:rsidRDefault="00802907" w:rsidP="00802907">
      <w:pPr>
        <w:ind w:firstLine="709"/>
        <w:outlineLvl w:val="0"/>
        <w:rPr>
          <w:bCs/>
          <w:sz w:val="28"/>
          <w:szCs w:val="28"/>
        </w:rPr>
      </w:pPr>
      <w:r w:rsidRPr="00802907">
        <w:rPr>
          <w:bCs/>
          <w:sz w:val="28"/>
          <w:szCs w:val="28"/>
        </w:rPr>
        <w:t>На слайд добавляют форматированный текст и изображения.</w:t>
      </w:r>
    </w:p>
    <w:p w14:paraId="783B68BD" w14:textId="77777777" w:rsidR="00532F8C" w:rsidRPr="00802907" w:rsidRDefault="00532F8C" w:rsidP="00532F8C">
      <w:pPr>
        <w:pStyle w:val="a4"/>
        <w:rPr>
          <w:rStyle w:val="2"/>
          <w:color w:val="auto"/>
        </w:rPr>
      </w:pPr>
      <w:r w:rsidRPr="00802907">
        <w:rPr>
          <w:rStyle w:val="2"/>
          <w:color w:val="auto"/>
        </w:rPr>
        <w:t xml:space="preserve">Добавьте на слайды текст, графические элементы, схемы. </w:t>
      </w:r>
    </w:p>
    <w:p w14:paraId="59B80298" w14:textId="0C962CA5" w:rsidR="00532F8C" w:rsidRPr="00802907" w:rsidRDefault="00532F8C" w:rsidP="00532F8C">
      <w:pPr>
        <w:pStyle w:val="a4"/>
        <w:rPr>
          <w:rStyle w:val="2"/>
          <w:color w:val="auto"/>
        </w:rPr>
      </w:pPr>
      <w:r w:rsidRPr="00802907">
        <w:rPr>
          <w:rStyle w:val="2"/>
          <w:color w:val="auto"/>
        </w:rPr>
        <w:t>Сделайте их анимированными</w:t>
      </w:r>
      <w:proofErr w:type="gramStart"/>
      <w:r w:rsidRPr="00802907">
        <w:rPr>
          <w:rStyle w:val="2"/>
          <w:color w:val="auto"/>
        </w:rPr>
        <w:t xml:space="preserve">: </w:t>
      </w:r>
      <w:r w:rsidRPr="00802907">
        <w:rPr>
          <w:rStyle w:val="2"/>
          <w:color w:val="auto"/>
        </w:rPr>
        <w:t>Выделите</w:t>
      </w:r>
      <w:proofErr w:type="gramEnd"/>
      <w:r w:rsidRPr="00802907">
        <w:rPr>
          <w:rStyle w:val="2"/>
          <w:color w:val="auto"/>
        </w:rPr>
        <w:t xml:space="preserve"> элемент, переходите во вкладку «Анимация». Зеленые звезды создают эффект появления, желтые — делают анимированным элемент, который уже находится на слайде, красные — эффект исчезновения. На один элемент можно установить все три эффекта.</w:t>
      </w:r>
    </w:p>
    <w:p w14:paraId="0348584A" w14:textId="77777777" w:rsidR="00532F8C" w:rsidRPr="00802907" w:rsidRDefault="00532F8C" w:rsidP="00532F8C">
      <w:pPr>
        <w:pStyle w:val="a4"/>
        <w:rPr>
          <w:rStyle w:val="2"/>
          <w:color w:val="auto"/>
        </w:rPr>
      </w:pPr>
      <w:r w:rsidRPr="00802907">
        <w:rPr>
          <w:rStyle w:val="2"/>
          <w:color w:val="auto"/>
        </w:rPr>
        <w:t>В настройках установлено, что анимация меняется по щелчку мышки. Это можно исправить и задать, чтобы анимация сменялась автоматически. Для этого в настройках запуска (правый верхний угол) установите «После следующего». Там же можно задать время для анимации.</w:t>
      </w:r>
    </w:p>
    <w:p w14:paraId="096FC4E9" w14:textId="77777777" w:rsidR="00532F8C" w:rsidRPr="00802907" w:rsidRDefault="00532F8C" w:rsidP="00532F8C">
      <w:pPr>
        <w:pStyle w:val="a4"/>
        <w:rPr>
          <w:rStyle w:val="2"/>
          <w:color w:val="auto"/>
        </w:rPr>
      </w:pPr>
      <w:r w:rsidRPr="00802907">
        <w:rPr>
          <w:rStyle w:val="2"/>
          <w:color w:val="auto"/>
        </w:rPr>
        <w:t>Настройки запуска установите на всю анимацию на всех элементах.</w:t>
      </w:r>
    </w:p>
    <w:p w14:paraId="196F4BE9" w14:textId="62B20848" w:rsidR="007C4565" w:rsidRPr="00802907" w:rsidRDefault="007C4565" w:rsidP="007C4565">
      <w:pPr>
        <w:ind w:firstLine="709"/>
        <w:jc w:val="both"/>
        <w:outlineLvl w:val="0"/>
        <w:rPr>
          <w:bCs/>
          <w:sz w:val="28"/>
          <w:szCs w:val="28"/>
        </w:rPr>
      </w:pPr>
      <w:r w:rsidRPr="00802907">
        <w:rPr>
          <w:bCs/>
          <w:sz w:val="28"/>
          <w:szCs w:val="28"/>
        </w:rPr>
        <w:t xml:space="preserve">Запуск воспроизведения презентации осуществляется через меню «Слайд-шоу» или клавишей </w:t>
      </w:r>
      <w:r w:rsidRPr="00802907">
        <w:rPr>
          <w:bCs/>
          <w:sz w:val="28"/>
          <w:szCs w:val="28"/>
          <w:lang w:val="en-US"/>
        </w:rPr>
        <w:t>F</w:t>
      </w:r>
      <w:r w:rsidRPr="00802907">
        <w:rPr>
          <w:bCs/>
          <w:sz w:val="28"/>
          <w:szCs w:val="28"/>
        </w:rPr>
        <w:t>5 (</w:t>
      </w:r>
      <w:r w:rsidRPr="00802907">
        <w:rPr>
          <w:bCs/>
          <w:sz w:val="28"/>
          <w:szCs w:val="28"/>
          <w:lang w:val="en-US"/>
        </w:rPr>
        <w:t>shift</w:t>
      </w:r>
      <w:r w:rsidRPr="00802907">
        <w:rPr>
          <w:bCs/>
          <w:sz w:val="28"/>
          <w:szCs w:val="28"/>
        </w:rPr>
        <w:t xml:space="preserve"> </w:t>
      </w:r>
      <w:r w:rsidRPr="00802907">
        <w:rPr>
          <w:bCs/>
          <w:sz w:val="28"/>
          <w:szCs w:val="28"/>
          <w:lang w:val="en-US"/>
        </w:rPr>
        <w:t>F</w:t>
      </w:r>
      <w:r w:rsidRPr="00802907">
        <w:rPr>
          <w:bCs/>
          <w:sz w:val="28"/>
          <w:szCs w:val="28"/>
        </w:rPr>
        <w:t>5)</w:t>
      </w:r>
    </w:p>
    <w:p w14:paraId="0D5231E4" w14:textId="77777777" w:rsidR="00A76B6F" w:rsidRPr="00802907" w:rsidRDefault="00A76B6F" w:rsidP="00A76B6F">
      <w:pPr>
        <w:ind w:firstLine="709"/>
        <w:jc w:val="center"/>
        <w:outlineLvl w:val="0"/>
        <w:rPr>
          <w:bCs/>
          <w:sz w:val="28"/>
          <w:szCs w:val="28"/>
        </w:rPr>
      </w:pPr>
    </w:p>
    <w:p w14:paraId="269602DC" w14:textId="4FCA64C6" w:rsidR="00FC5EB8" w:rsidRPr="00802907" w:rsidRDefault="00FC5EB8" w:rsidP="00FC5EB8">
      <w:pPr>
        <w:pStyle w:val="a4"/>
        <w:spacing w:before="0" w:beforeAutospacing="0" w:after="0" w:afterAutospacing="0"/>
        <w:rPr>
          <w:b/>
          <w:sz w:val="32"/>
          <w:szCs w:val="32"/>
        </w:rPr>
      </w:pPr>
      <w:r w:rsidRPr="00802907">
        <w:rPr>
          <w:sz w:val="32"/>
          <w:szCs w:val="32"/>
          <w:lang w:val="en-US"/>
        </w:rPr>
        <w:t> </w:t>
      </w:r>
      <w:r w:rsidRPr="00802907">
        <w:rPr>
          <w:b/>
          <w:sz w:val="32"/>
          <w:szCs w:val="32"/>
        </w:rPr>
        <w:t>Задание</w:t>
      </w:r>
      <w:r w:rsidR="004941F9">
        <w:rPr>
          <w:b/>
          <w:sz w:val="32"/>
          <w:szCs w:val="32"/>
        </w:rPr>
        <w:t xml:space="preserve"> на самоподготовку</w:t>
      </w:r>
      <w:r w:rsidR="00150BBE" w:rsidRPr="00802907">
        <w:rPr>
          <w:b/>
          <w:sz w:val="32"/>
          <w:szCs w:val="32"/>
        </w:rPr>
        <w:t>.</w:t>
      </w:r>
    </w:p>
    <w:p w14:paraId="4A2220FE" w14:textId="77777777" w:rsidR="0095659C" w:rsidRPr="00802907" w:rsidRDefault="0095659C" w:rsidP="00FC5EB8">
      <w:pPr>
        <w:pStyle w:val="a4"/>
        <w:spacing w:before="0" w:beforeAutospacing="0" w:after="0" w:afterAutospacing="0"/>
        <w:rPr>
          <w:bCs/>
          <w:sz w:val="28"/>
          <w:szCs w:val="28"/>
        </w:rPr>
      </w:pPr>
    </w:p>
    <w:p w14:paraId="7B6FB314" w14:textId="1230DA11" w:rsidR="00D64705" w:rsidRPr="00802907" w:rsidRDefault="00D64705" w:rsidP="00FC5EB8">
      <w:pPr>
        <w:pStyle w:val="a4"/>
        <w:spacing w:before="0" w:beforeAutospacing="0" w:after="0" w:afterAutospacing="0"/>
        <w:rPr>
          <w:bCs/>
          <w:sz w:val="28"/>
          <w:szCs w:val="28"/>
        </w:rPr>
      </w:pPr>
      <w:r w:rsidRPr="00802907">
        <w:rPr>
          <w:b/>
          <w:sz w:val="28"/>
          <w:szCs w:val="28"/>
        </w:rPr>
        <w:t>Предусловие:</w:t>
      </w:r>
      <w:r w:rsidRPr="00802907">
        <w:rPr>
          <w:bCs/>
          <w:sz w:val="28"/>
          <w:szCs w:val="28"/>
        </w:rPr>
        <w:t xml:space="preserve"> для выполнения работы необходимо </w:t>
      </w:r>
      <w:r w:rsidR="00F352ED" w:rsidRPr="00802907">
        <w:rPr>
          <w:bCs/>
          <w:sz w:val="28"/>
          <w:szCs w:val="28"/>
        </w:rPr>
        <w:t xml:space="preserve">установить ПО </w:t>
      </w:r>
      <w:r w:rsidR="00B255A0">
        <w:rPr>
          <w:bCs/>
          <w:sz w:val="28"/>
          <w:szCs w:val="28"/>
        </w:rPr>
        <w:t xml:space="preserve">редактор презентаций </w:t>
      </w:r>
      <w:r w:rsidR="00802907">
        <w:rPr>
          <w:bCs/>
          <w:sz w:val="28"/>
          <w:szCs w:val="28"/>
          <w:lang w:val="en-US"/>
        </w:rPr>
        <w:t>Microsoft</w:t>
      </w:r>
      <w:r w:rsidR="00802907" w:rsidRPr="00802907">
        <w:rPr>
          <w:bCs/>
          <w:sz w:val="28"/>
          <w:szCs w:val="28"/>
        </w:rPr>
        <w:t xml:space="preserve"> </w:t>
      </w:r>
      <w:r w:rsidR="00802907">
        <w:rPr>
          <w:bCs/>
          <w:sz w:val="28"/>
          <w:szCs w:val="28"/>
          <w:lang w:val="en-US"/>
        </w:rPr>
        <w:t>PowerPoint</w:t>
      </w:r>
      <w:r w:rsidR="00F352ED" w:rsidRPr="00802907">
        <w:rPr>
          <w:bCs/>
          <w:sz w:val="28"/>
          <w:szCs w:val="28"/>
        </w:rPr>
        <w:t xml:space="preserve"> версии </w:t>
      </w:r>
      <w:r w:rsidR="00802907" w:rsidRPr="00802907">
        <w:rPr>
          <w:bCs/>
          <w:sz w:val="28"/>
          <w:szCs w:val="28"/>
        </w:rPr>
        <w:t xml:space="preserve">2019 </w:t>
      </w:r>
      <w:r w:rsidR="00802907">
        <w:rPr>
          <w:bCs/>
          <w:sz w:val="28"/>
          <w:szCs w:val="28"/>
        </w:rPr>
        <w:t>и выше</w:t>
      </w:r>
    </w:p>
    <w:p w14:paraId="30526B64" w14:textId="77777777" w:rsidR="00D64705" w:rsidRPr="00802907" w:rsidRDefault="00D64705" w:rsidP="00FC5EB8">
      <w:pPr>
        <w:pStyle w:val="a4"/>
        <w:spacing w:before="0" w:beforeAutospacing="0" w:after="0" w:afterAutospacing="0"/>
        <w:rPr>
          <w:bCs/>
          <w:sz w:val="28"/>
          <w:szCs w:val="28"/>
        </w:rPr>
      </w:pPr>
    </w:p>
    <w:p w14:paraId="3D3B600E" w14:textId="1DAB2DCE" w:rsidR="007C4565" w:rsidRPr="00802907" w:rsidRDefault="007C4565" w:rsidP="00F77935">
      <w:pPr>
        <w:pStyle w:val="a8"/>
        <w:widowControl w:val="0"/>
        <w:numPr>
          <w:ilvl w:val="0"/>
          <w:numId w:val="20"/>
        </w:numPr>
        <w:tabs>
          <w:tab w:val="left" w:pos="360"/>
        </w:tabs>
        <w:spacing w:line="322" w:lineRule="exact"/>
        <w:ind w:left="360" w:hanging="426"/>
      </w:pPr>
      <w:r w:rsidRPr="004941F9">
        <w:rPr>
          <w:rStyle w:val="2"/>
          <w:color w:val="auto"/>
        </w:rPr>
        <w:t xml:space="preserve">С помощью редактора презентаций создайте электронное учебное пособие по математике для учеников первого класса. Презентация должна содержать </w:t>
      </w:r>
      <w:r w:rsidR="004941F9" w:rsidRPr="004941F9">
        <w:rPr>
          <w:rStyle w:val="2"/>
          <w:color w:val="auto"/>
        </w:rPr>
        <w:t>один</w:t>
      </w:r>
      <w:r w:rsidRPr="004941F9">
        <w:rPr>
          <w:rStyle w:val="2"/>
          <w:color w:val="auto"/>
        </w:rPr>
        <w:t xml:space="preserve"> слайд. На слайде должно быть изображено некоторое количество одинаковых предметов и цифры от 1 до 9. При щелчке мышью по числу, соответствующему количеству изображённых предметов, должна зазвучать короткая поощрительная мелодия, а все прочие числа должны исчезнуть. В случае ошибочного ответа выбранное число должно исчезнуть. Вот возможный вид слайда:</w:t>
      </w:r>
    </w:p>
    <w:p w14:paraId="5600CBC7" w14:textId="755D949E" w:rsidR="007C4565" w:rsidRDefault="00B255A0" w:rsidP="00FB416E">
      <w:pPr>
        <w:pStyle w:val="a4"/>
        <w:spacing w:before="0" w:beforeAutospacing="0" w:after="0" w:afterAutospacing="0"/>
        <w:jc w:val="center"/>
        <w:rPr>
          <w:bCs/>
          <w:sz w:val="28"/>
          <w:szCs w:val="28"/>
        </w:rPr>
      </w:pPr>
      <w:r w:rsidRPr="00B255A0">
        <w:rPr>
          <w:bCs/>
          <w:sz w:val="28"/>
          <w:szCs w:val="28"/>
        </w:rPr>
        <w:drawing>
          <wp:inline distT="0" distB="0" distL="0" distR="0" wp14:anchorId="221B7653" wp14:editId="691DE1D2">
            <wp:extent cx="4042800" cy="2530800"/>
            <wp:effectExtent l="38100" t="38100" r="34290" b="41275"/>
            <wp:docPr id="174024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49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40428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EC38" w14:textId="0D6B3441" w:rsidR="004941F9" w:rsidRPr="004941F9" w:rsidRDefault="004941F9">
      <w:pPr>
        <w:spacing w:after="200" w:line="276" w:lineRule="auto"/>
        <w:rPr>
          <w:b/>
          <w:sz w:val="28"/>
          <w:szCs w:val="28"/>
        </w:rPr>
      </w:pPr>
    </w:p>
    <w:sectPr w:rsidR="004941F9" w:rsidRPr="004941F9" w:rsidSect="00BA5B14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057F9"/>
    <w:multiLevelType w:val="hybridMultilevel"/>
    <w:tmpl w:val="C3F29BF4"/>
    <w:lvl w:ilvl="0" w:tplc="EEF279C6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0C67C9C"/>
    <w:multiLevelType w:val="hybridMultilevel"/>
    <w:tmpl w:val="7A14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80E15"/>
    <w:multiLevelType w:val="multilevel"/>
    <w:tmpl w:val="BAA4A4FE"/>
    <w:lvl w:ilvl="0">
      <w:start w:val="1"/>
      <w:numFmt w:val="decimal"/>
      <w:lvlText w:val="25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33CC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AF1E43"/>
    <w:multiLevelType w:val="hybridMultilevel"/>
    <w:tmpl w:val="B8787178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EA6F7D"/>
    <w:multiLevelType w:val="hybridMultilevel"/>
    <w:tmpl w:val="CAAE1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8181B"/>
    <w:multiLevelType w:val="multilevel"/>
    <w:tmpl w:val="FBC421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9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CE2B94"/>
    <w:multiLevelType w:val="hybridMultilevel"/>
    <w:tmpl w:val="3A82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50FED"/>
    <w:multiLevelType w:val="hybridMultilevel"/>
    <w:tmpl w:val="785CD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E5437"/>
    <w:multiLevelType w:val="hybridMultilevel"/>
    <w:tmpl w:val="059E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8330C"/>
    <w:multiLevelType w:val="hybridMultilevel"/>
    <w:tmpl w:val="D786AD92"/>
    <w:lvl w:ilvl="0" w:tplc="63D6870C">
      <w:start w:val="1"/>
      <w:numFmt w:val="decimal"/>
      <w:lvlText w:val="%1."/>
      <w:lvlJc w:val="left"/>
      <w:pPr>
        <w:tabs>
          <w:tab w:val="num" w:pos="1353"/>
        </w:tabs>
        <w:ind w:left="1353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47612211"/>
    <w:multiLevelType w:val="hybridMultilevel"/>
    <w:tmpl w:val="3246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179B3"/>
    <w:multiLevelType w:val="multilevel"/>
    <w:tmpl w:val="394214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9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5793C90"/>
    <w:multiLevelType w:val="hybridMultilevel"/>
    <w:tmpl w:val="AC94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96BB9"/>
    <w:multiLevelType w:val="hybridMultilevel"/>
    <w:tmpl w:val="0B5C0B84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63D6870C">
      <w:start w:val="1"/>
      <w:numFmt w:val="decimal"/>
      <w:lvlText w:val="%2."/>
      <w:lvlJc w:val="left"/>
      <w:pPr>
        <w:tabs>
          <w:tab w:val="num" w:pos="1364"/>
        </w:tabs>
        <w:ind w:left="1364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743C29"/>
    <w:multiLevelType w:val="hybridMultilevel"/>
    <w:tmpl w:val="5D2E1A9C"/>
    <w:lvl w:ilvl="0" w:tplc="BE08D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E792B"/>
    <w:multiLevelType w:val="hybridMultilevel"/>
    <w:tmpl w:val="7F148468"/>
    <w:lvl w:ilvl="0" w:tplc="AEBAC112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0720EE"/>
    <w:multiLevelType w:val="hybridMultilevel"/>
    <w:tmpl w:val="8E62DA12"/>
    <w:lvl w:ilvl="0" w:tplc="58841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B7110"/>
    <w:multiLevelType w:val="hybridMultilevel"/>
    <w:tmpl w:val="30C69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C717A"/>
    <w:multiLevelType w:val="hybridMultilevel"/>
    <w:tmpl w:val="C576E934"/>
    <w:lvl w:ilvl="0" w:tplc="FC4A6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7DC25E79"/>
    <w:multiLevelType w:val="hybridMultilevel"/>
    <w:tmpl w:val="A26A4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041636">
    <w:abstractNumId w:val="23"/>
  </w:num>
  <w:num w:numId="2" w16cid:durableId="411632644">
    <w:abstractNumId w:val="2"/>
  </w:num>
  <w:num w:numId="3" w16cid:durableId="732892799">
    <w:abstractNumId w:val="0"/>
  </w:num>
  <w:num w:numId="4" w16cid:durableId="335153234">
    <w:abstractNumId w:val="20"/>
  </w:num>
  <w:num w:numId="5" w16cid:durableId="1663316564">
    <w:abstractNumId w:val="22"/>
  </w:num>
  <w:num w:numId="6" w16cid:durableId="1896811515">
    <w:abstractNumId w:val="15"/>
  </w:num>
  <w:num w:numId="7" w16cid:durableId="1292401459">
    <w:abstractNumId w:val="17"/>
  </w:num>
  <w:num w:numId="8" w16cid:durableId="1549293989">
    <w:abstractNumId w:val="1"/>
  </w:num>
  <w:num w:numId="9" w16cid:durableId="451826838">
    <w:abstractNumId w:val="11"/>
  </w:num>
  <w:num w:numId="10" w16cid:durableId="1890993217">
    <w:abstractNumId w:val="5"/>
  </w:num>
  <w:num w:numId="11" w16cid:durableId="248587350">
    <w:abstractNumId w:val="21"/>
  </w:num>
  <w:num w:numId="12" w16cid:durableId="1199120005">
    <w:abstractNumId w:val="10"/>
  </w:num>
  <w:num w:numId="13" w16cid:durableId="1698657618">
    <w:abstractNumId w:val="12"/>
  </w:num>
  <w:num w:numId="14" w16cid:durableId="385834140">
    <w:abstractNumId w:val="14"/>
  </w:num>
  <w:num w:numId="15" w16cid:durableId="1882745272">
    <w:abstractNumId w:val="3"/>
  </w:num>
  <w:num w:numId="16" w16cid:durableId="95947606">
    <w:abstractNumId w:val="8"/>
  </w:num>
  <w:num w:numId="17" w16cid:durableId="1367019657">
    <w:abstractNumId w:val="19"/>
  </w:num>
  <w:num w:numId="18" w16cid:durableId="1656685728">
    <w:abstractNumId w:val="6"/>
  </w:num>
  <w:num w:numId="19" w16cid:durableId="417793815">
    <w:abstractNumId w:val="9"/>
  </w:num>
  <w:num w:numId="20" w16cid:durableId="647369164">
    <w:abstractNumId w:val="24"/>
  </w:num>
  <w:num w:numId="21" w16cid:durableId="1093627412">
    <w:abstractNumId w:val="4"/>
  </w:num>
  <w:num w:numId="22" w16cid:durableId="181289699">
    <w:abstractNumId w:val="13"/>
  </w:num>
  <w:num w:numId="23" w16cid:durableId="574124568">
    <w:abstractNumId w:val="7"/>
  </w:num>
  <w:num w:numId="24" w16cid:durableId="1776437985">
    <w:abstractNumId w:val="18"/>
  </w:num>
  <w:num w:numId="25" w16cid:durableId="12624213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E52"/>
    <w:rsid w:val="0006633A"/>
    <w:rsid w:val="00081C20"/>
    <w:rsid w:val="00093366"/>
    <w:rsid w:val="00150BBE"/>
    <w:rsid w:val="00167D2C"/>
    <w:rsid w:val="00206D10"/>
    <w:rsid w:val="00237E28"/>
    <w:rsid w:val="0024456D"/>
    <w:rsid w:val="002C0445"/>
    <w:rsid w:val="002C3A0A"/>
    <w:rsid w:val="002D039A"/>
    <w:rsid w:val="002D241E"/>
    <w:rsid w:val="002E090A"/>
    <w:rsid w:val="002E195C"/>
    <w:rsid w:val="002E48C4"/>
    <w:rsid w:val="003606B9"/>
    <w:rsid w:val="00374867"/>
    <w:rsid w:val="003778FF"/>
    <w:rsid w:val="00440511"/>
    <w:rsid w:val="004430B0"/>
    <w:rsid w:val="00446BF0"/>
    <w:rsid w:val="00451EE7"/>
    <w:rsid w:val="00461926"/>
    <w:rsid w:val="004941F9"/>
    <w:rsid w:val="004A4841"/>
    <w:rsid w:val="004C145C"/>
    <w:rsid w:val="004D5DBD"/>
    <w:rsid w:val="004D67FC"/>
    <w:rsid w:val="004F0871"/>
    <w:rsid w:val="004F5659"/>
    <w:rsid w:val="0051687F"/>
    <w:rsid w:val="00532F8C"/>
    <w:rsid w:val="00552B03"/>
    <w:rsid w:val="005A1034"/>
    <w:rsid w:val="005A23E1"/>
    <w:rsid w:val="005A4048"/>
    <w:rsid w:val="005A73E4"/>
    <w:rsid w:val="005F6F84"/>
    <w:rsid w:val="006325B0"/>
    <w:rsid w:val="00646AA2"/>
    <w:rsid w:val="00674E52"/>
    <w:rsid w:val="006E05BB"/>
    <w:rsid w:val="006E6328"/>
    <w:rsid w:val="00783144"/>
    <w:rsid w:val="007A0B96"/>
    <w:rsid w:val="007C4565"/>
    <w:rsid w:val="007E7FD1"/>
    <w:rsid w:val="00802907"/>
    <w:rsid w:val="008139D8"/>
    <w:rsid w:val="00821056"/>
    <w:rsid w:val="00870154"/>
    <w:rsid w:val="0095659C"/>
    <w:rsid w:val="009B4BD0"/>
    <w:rsid w:val="009B62AE"/>
    <w:rsid w:val="009B733D"/>
    <w:rsid w:val="009C3040"/>
    <w:rsid w:val="00A13DB3"/>
    <w:rsid w:val="00A35141"/>
    <w:rsid w:val="00A36A96"/>
    <w:rsid w:val="00A76B6F"/>
    <w:rsid w:val="00A8218F"/>
    <w:rsid w:val="00B0213D"/>
    <w:rsid w:val="00B05A53"/>
    <w:rsid w:val="00B255A0"/>
    <w:rsid w:val="00B919CF"/>
    <w:rsid w:val="00BA5B14"/>
    <w:rsid w:val="00BB5E4D"/>
    <w:rsid w:val="00BC3B73"/>
    <w:rsid w:val="00BD4576"/>
    <w:rsid w:val="00BF2A83"/>
    <w:rsid w:val="00C86A5A"/>
    <w:rsid w:val="00CB692B"/>
    <w:rsid w:val="00D23C18"/>
    <w:rsid w:val="00D34B33"/>
    <w:rsid w:val="00D3718F"/>
    <w:rsid w:val="00D46DB0"/>
    <w:rsid w:val="00D60F3B"/>
    <w:rsid w:val="00D64705"/>
    <w:rsid w:val="00D677FF"/>
    <w:rsid w:val="00DC014F"/>
    <w:rsid w:val="00DC6F63"/>
    <w:rsid w:val="00DC7A19"/>
    <w:rsid w:val="00DF5A5A"/>
    <w:rsid w:val="00E27215"/>
    <w:rsid w:val="00E27779"/>
    <w:rsid w:val="00E45E09"/>
    <w:rsid w:val="00F352ED"/>
    <w:rsid w:val="00F46D17"/>
    <w:rsid w:val="00F53B2F"/>
    <w:rsid w:val="00F61E0C"/>
    <w:rsid w:val="00F9245B"/>
    <w:rsid w:val="00FB2F80"/>
    <w:rsid w:val="00FB416E"/>
    <w:rsid w:val="00FC5EB8"/>
    <w:rsid w:val="00FF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20ED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uiPriority w:val="99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167D2C"/>
    <w:pPr>
      <w:ind w:left="720"/>
      <w:contextualSpacing/>
    </w:pPr>
  </w:style>
  <w:style w:type="table" w:styleId="a9">
    <w:name w:val="Table Grid"/>
    <w:basedOn w:val="a1"/>
    <w:uiPriority w:val="59"/>
    <w:rsid w:val="0036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64705"/>
    <w:rPr>
      <w:color w:val="605E5C"/>
      <w:shd w:val="clear" w:color="auto" w:fill="E1DFDD"/>
    </w:rPr>
  </w:style>
  <w:style w:type="character" w:customStyle="1" w:styleId="2">
    <w:name w:val="Основной текст (2)"/>
    <w:basedOn w:val="a0"/>
    <w:rsid w:val="00646A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">
    <w:name w:val="Заголовок №1"/>
    <w:basedOn w:val="a0"/>
    <w:rsid w:val="00646AA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">
    <w:name w:val="Основной текст (3)"/>
    <w:basedOn w:val="a0"/>
    <w:rsid w:val="00646AA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Основной текст (2) + Полужирный"/>
    <w:basedOn w:val="a0"/>
    <w:rsid w:val="00A76B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b">
    <w:name w:val="Подпись к таблице"/>
    <w:basedOn w:val="a0"/>
    <w:rsid w:val="00A76B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c">
    <w:name w:val="Подпись к таблице + Полужирный"/>
    <w:basedOn w:val="a0"/>
    <w:rsid w:val="00A76B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0">
    <w:name w:val="Основной текст (3) + Не полужирный"/>
    <w:basedOn w:val="a0"/>
    <w:rsid w:val="00A76B6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d">
    <w:name w:val="Подпись к картинке"/>
    <w:basedOn w:val="a0"/>
    <w:rsid w:val="00A76B6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9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Denis\AppData\Local\Temp\ABBYY\PDFTransformer\12.00\media\image7.jpe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Денис Пискаев</cp:lastModifiedBy>
  <cp:revision>6</cp:revision>
  <dcterms:created xsi:type="dcterms:W3CDTF">2024-07-24T06:25:00Z</dcterms:created>
  <dcterms:modified xsi:type="dcterms:W3CDTF">2024-07-26T08:20:00Z</dcterms:modified>
</cp:coreProperties>
</file>