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D4CE96" w14:textId="4AE13860" w:rsidR="0027338F" w:rsidRDefault="0027338F" w:rsidP="00C006DC">
      <w:pPr>
        <w:widowControl/>
        <w:shd w:val="clear" w:color="auto" w:fill="FFFFFF"/>
        <w:spacing w:before="150" w:after="180"/>
        <w:ind w:firstLineChars="0" w:firstLine="0"/>
        <w:jc w:val="center"/>
        <w:outlineLvl w:val="0"/>
        <w:rPr>
          <w:b/>
          <w:bCs/>
          <w:color w:val="006600"/>
          <w:kern w:val="36"/>
          <w:sz w:val="38"/>
          <w:szCs w:val="38"/>
        </w:rPr>
      </w:pPr>
      <w:r w:rsidRPr="0027338F">
        <w:rPr>
          <w:b/>
          <w:bCs/>
          <w:color w:val="006600"/>
          <w:kern w:val="36"/>
          <w:sz w:val="38"/>
          <w:szCs w:val="38"/>
        </w:rPr>
        <w:t>IEEE Transactions on Computers</w:t>
      </w:r>
    </w:p>
    <w:p w14:paraId="3D3C929E" w14:textId="668261A1" w:rsidR="00401AB0" w:rsidRDefault="00401AB0" w:rsidP="00C006DC">
      <w:pPr>
        <w:widowControl/>
        <w:shd w:val="clear" w:color="auto" w:fill="FFFFFF"/>
        <w:spacing w:before="150" w:after="180"/>
        <w:ind w:firstLineChars="0" w:firstLine="0"/>
        <w:jc w:val="center"/>
        <w:outlineLvl w:val="0"/>
        <w:rPr>
          <w:b/>
          <w:bCs/>
          <w:color w:val="006600"/>
          <w:kern w:val="36"/>
          <w:sz w:val="38"/>
          <w:szCs w:val="38"/>
        </w:rPr>
      </w:pPr>
      <w:r>
        <w:rPr>
          <w:rFonts w:hint="eastAsia"/>
          <w:b/>
          <w:bCs/>
          <w:color w:val="006600"/>
          <w:kern w:val="36"/>
          <w:sz w:val="38"/>
          <w:szCs w:val="38"/>
        </w:rPr>
        <w:t>（</w:t>
      </w:r>
      <w:r>
        <w:rPr>
          <w:rFonts w:hint="eastAsia"/>
          <w:b/>
          <w:bCs/>
          <w:color w:val="006600"/>
          <w:kern w:val="36"/>
          <w:sz w:val="38"/>
          <w:szCs w:val="38"/>
        </w:rPr>
        <w:t>2</w:t>
      </w:r>
      <w:r>
        <w:rPr>
          <w:rFonts w:hint="eastAsia"/>
          <w:b/>
          <w:bCs/>
          <w:color w:val="006600"/>
          <w:kern w:val="36"/>
          <w:sz w:val="38"/>
          <w:szCs w:val="38"/>
        </w:rPr>
        <w:t>区，审稿周期：</w:t>
      </w:r>
      <w:r>
        <w:rPr>
          <w:rFonts w:hint="eastAsia"/>
          <w:b/>
          <w:bCs/>
          <w:color w:val="006600"/>
          <w:kern w:val="36"/>
          <w:sz w:val="38"/>
          <w:szCs w:val="38"/>
        </w:rPr>
        <w:t>6</w:t>
      </w:r>
      <w:r>
        <w:rPr>
          <w:rFonts w:hint="eastAsia"/>
          <w:b/>
          <w:bCs/>
          <w:color w:val="006600"/>
          <w:kern w:val="36"/>
          <w:sz w:val="38"/>
          <w:szCs w:val="38"/>
        </w:rPr>
        <w:t>个月）</w:t>
      </w:r>
    </w:p>
    <w:p w14:paraId="42DA76D7" w14:textId="77777777" w:rsidR="00313D7A" w:rsidRPr="00313D7A" w:rsidRDefault="00313D7A" w:rsidP="00313D7A">
      <w:pPr>
        <w:widowControl/>
        <w:spacing w:after="24"/>
        <w:ind w:firstLineChars="0" w:firstLine="480"/>
        <w:jc w:val="left"/>
        <w:outlineLvl w:val="2"/>
        <w:rPr>
          <w:rFonts w:ascii="Arial" w:hAnsi="Arial" w:cs="Arial"/>
          <w:b/>
          <w:bCs/>
          <w:color w:val="17445A"/>
          <w:kern w:val="0"/>
          <w:sz w:val="24"/>
        </w:rPr>
      </w:pPr>
      <w:r w:rsidRPr="00313D7A">
        <w:rPr>
          <w:rFonts w:ascii="Arial" w:hAnsi="Arial" w:cs="Arial"/>
          <w:b/>
          <w:bCs/>
          <w:color w:val="17445A"/>
          <w:kern w:val="0"/>
          <w:sz w:val="24"/>
        </w:rPr>
        <w:t>Aims &amp; Scope</w:t>
      </w:r>
    </w:p>
    <w:p w14:paraId="32E845A4" w14:textId="0195CDE4" w:rsidR="00313D7A" w:rsidRDefault="00313D7A" w:rsidP="00313D7A">
      <w:pPr>
        <w:widowControl/>
        <w:shd w:val="clear" w:color="auto" w:fill="FFFFFF"/>
        <w:spacing w:before="150" w:after="180"/>
        <w:ind w:firstLineChars="0" w:firstLine="0"/>
        <w:outlineLvl w:val="0"/>
        <w:rPr>
          <w:rFonts w:hint="eastAsia"/>
          <w:b/>
          <w:bCs/>
          <w:color w:val="006600"/>
          <w:kern w:val="36"/>
          <w:sz w:val="38"/>
          <w:szCs w:val="38"/>
        </w:rPr>
      </w:pPr>
      <w:r>
        <w:rPr>
          <w:rFonts w:ascii="Arial" w:hAnsi="Arial" w:cs="Arial"/>
          <w:color w:val="333333"/>
          <w:sz w:val="23"/>
          <w:szCs w:val="23"/>
          <w:shd w:val="clear" w:color="auto" w:fill="FFFFFF"/>
        </w:rPr>
        <w:t>The </w:t>
      </w:r>
      <w:r>
        <w:rPr>
          <w:rStyle w:val="a7"/>
          <w:rFonts w:ascii="Arial" w:hAnsi="Arial" w:cs="Arial"/>
          <w:color w:val="333333"/>
          <w:sz w:val="23"/>
          <w:szCs w:val="23"/>
          <w:shd w:val="clear" w:color="auto" w:fill="FFFFFF"/>
        </w:rPr>
        <w:t>IEEE Transactions on Computers</w:t>
      </w:r>
      <w:r>
        <w:rPr>
          <w:rFonts w:ascii="Arial" w:hAnsi="Arial" w:cs="Arial"/>
          <w:color w:val="333333"/>
          <w:sz w:val="23"/>
          <w:szCs w:val="23"/>
          <w:shd w:val="clear" w:color="auto" w:fill="FFFFFF"/>
        </w:rPr>
        <w:t> is a monthly publication with a wide distribution to researchers, developers, technical managers, and educators in the computer field. It publishes papers on research in areas of current interest to the readers. These areas include, but are not limited to, the following: a) computer organizations and architectures; b) operating systems, software systems, and communication protocols; c) real-time systems and embedded systems; d) digital devices, computer components, and interconnection networks; e) specification, design, prototyping, and testing methods and tools; f) performance, fault tolerance, reliability, security, and testability; g) case studies and experimental and theoretical evaluations; and h) new and important applications and trends.</w:t>
      </w:r>
    </w:p>
    <w:tbl>
      <w:tblPr>
        <w:tblStyle w:val="a3"/>
        <w:tblW w:w="0" w:type="auto"/>
        <w:jc w:val="center"/>
        <w:tblLook w:val="04A0" w:firstRow="1" w:lastRow="0" w:firstColumn="1" w:lastColumn="0" w:noHBand="0" w:noVBand="1"/>
      </w:tblPr>
      <w:tblGrid>
        <w:gridCol w:w="4011"/>
        <w:gridCol w:w="1943"/>
      </w:tblGrid>
      <w:tr w:rsidR="009D5068" w14:paraId="49190AC5" w14:textId="77777777" w:rsidTr="009D5068">
        <w:trPr>
          <w:jc w:val="center"/>
        </w:trPr>
        <w:tc>
          <w:tcPr>
            <w:tcW w:w="4011" w:type="dxa"/>
          </w:tcPr>
          <w:p w14:paraId="794DC739" w14:textId="7483E89E" w:rsidR="009D5068" w:rsidRPr="009D5068" w:rsidRDefault="009D5068" w:rsidP="00C006DC">
            <w:pPr>
              <w:widowControl/>
              <w:spacing w:before="150" w:after="180"/>
              <w:ind w:firstLineChars="0" w:firstLine="0"/>
              <w:jc w:val="center"/>
              <w:outlineLvl w:val="0"/>
              <w:rPr>
                <w:rFonts w:ascii="Arial" w:hAnsi="Arial" w:cs="Arial"/>
                <w:color w:val="333333"/>
                <w:sz w:val="23"/>
                <w:szCs w:val="23"/>
                <w:shd w:val="clear" w:color="auto" w:fill="FFFFFF"/>
              </w:rPr>
            </w:pPr>
            <w:r w:rsidRPr="009D5068">
              <w:rPr>
                <w:rFonts w:ascii="Arial" w:hAnsi="Arial" w:cs="Arial" w:hint="eastAsia"/>
                <w:color w:val="333333"/>
                <w:sz w:val="23"/>
                <w:szCs w:val="23"/>
                <w:shd w:val="clear" w:color="auto" w:fill="FFFFFF"/>
              </w:rPr>
              <w:t>I</w:t>
            </w:r>
            <w:r w:rsidRPr="009D5068">
              <w:rPr>
                <w:rFonts w:ascii="Arial" w:hAnsi="Arial" w:cs="Arial"/>
                <w:color w:val="333333"/>
                <w:sz w:val="23"/>
                <w:szCs w:val="23"/>
                <w:shd w:val="clear" w:color="auto" w:fill="FFFFFF"/>
              </w:rPr>
              <w:t>mpact Factor</w:t>
            </w:r>
          </w:p>
        </w:tc>
        <w:tc>
          <w:tcPr>
            <w:tcW w:w="1943" w:type="dxa"/>
          </w:tcPr>
          <w:p w14:paraId="37E0E0B3" w14:textId="28E99CA0" w:rsidR="009D5068" w:rsidRPr="009D5068" w:rsidRDefault="009D5068" w:rsidP="00C006DC">
            <w:pPr>
              <w:widowControl/>
              <w:spacing w:before="150" w:after="180"/>
              <w:ind w:firstLineChars="0" w:firstLine="0"/>
              <w:jc w:val="center"/>
              <w:outlineLvl w:val="0"/>
              <w:rPr>
                <w:rFonts w:ascii="Arial" w:hAnsi="Arial" w:cs="Arial"/>
                <w:color w:val="333333"/>
                <w:sz w:val="23"/>
                <w:szCs w:val="23"/>
                <w:shd w:val="clear" w:color="auto" w:fill="FFFFFF"/>
              </w:rPr>
            </w:pPr>
            <w:r w:rsidRPr="009D5068">
              <w:rPr>
                <w:rFonts w:ascii="Arial" w:hAnsi="Arial" w:cs="Arial" w:hint="eastAsia"/>
                <w:color w:val="333333"/>
                <w:sz w:val="23"/>
                <w:szCs w:val="23"/>
                <w:shd w:val="clear" w:color="auto" w:fill="FFFFFF"/>
              </w:rPr>
              <w:t>3</w:t>
            </w:r>
            <w:r w:rsidRPr="009D5068">
              <w:rPr>
                <w:rFonts w:ascii="Arial" w:hAnsi="Arial" w:cs="Arial"/>
                <w:color w:val="333333"/>
                <w:sz w:val="23"/>
                <w:szCs w:val="23"/>
                <w:shd w:val="clear" w:color="auto" w:fill="FFFFFF"/>
              </w:rPr>
              <w:t>.131</w:t>
            </w:r>
          </w:p>
        </w:tc>
      </w:tr>
      <w:tr w:rsidR="009D5068" w14:paraId="7C592641" w14:textId="77777777" w:rsidTr="009D5068">
        <w:trPr>
          <w:jc w:val="center"/>
        </w:trPr>
        <w:tc>
          <w:tcPr>
            <w:tcW w:w="4011" w:type="dxa"/>
          </w:tcPr>
          <w:p w14:paraId="60BEF5F1" w14:textId="3466B00E" w:rsidR="009D5068" w:rsidRPr="009D5068" w:rsidRDefault="009D5068" w:rsidP="00C006DC">
            <w:pPr>
              <w:widowControl/>
              <w:spacing w:before="150" w:after="180"/>
              <w:ind w:firstLineChars="0" w:firstLine="0"/>
              <w:jc w:val="center"/>
              <w:outlineLvl w:val="0"/>
              <w:rPr>
                <w:rFonts w:ascii="Arial" w:hAnsi="Arial" w:cs="Arial"/>
                <w:color w:val="333333"/>
                <w:sz w:val="23"/>
                <w:szCs w:val="23"/>
                <w:shd w:val="clear" w:color="auto" w:fill="FFFFFF"/>
              </w:rPr>
            </w:pPr>
            <w:proofErr w:type="spellStart"/>
            <w:r w:rsidRPr="009D5068">
              <w:rPr>
                <w:rFonts w:ascii="Arial" w:hAnsi="Arial" w:cs="Arial" w:hint="eastAsia"/>
                <w:color w:val="333333"/>
                <w:sz w:val="23"/>
                <w:szCs w:val="23"/>
                <w:shd w:val="clear" w:color="auto" w:fill="FFFFFF"/>
              </w:rPr>
              <w:t>E</w:t>
            </w:r>
            <w:r w:rsidRPr="009D5068">
              <w:rPr>
                <w:rFonts w:ascii="Arial" w:hAnsi="Arial" w:cs="Arial"/>
                <w:color w:val="333333"/>
                <w:sz w:val="23"/>
                <w:szCs w:val="23"/>
                <w:shd w:val="clear" w:color="auto" w:fill="FFFFFF"/>
              </w:rPr>
              <w:t>igenfactor</w:t>
            </w:r>
            <w:proofErr w:type="spellEnd"/>
          </w:p>
        </w:tc>
        <w:tc>
          <w:tcPr>
            <w:tcW w:w="1943" w:type="dxa"/>
          </w:tcPr>
          <w:p w14:paraId="18EDF83E" w14:textId="719380B0" w:rsidR="009D5068" w:rsidRPr="009D5068" w:rsidRDefault="009D5068" w:rsidP="00C006DC">
            <w:pPr>
              <w:widowControl/>
              <w:spacing w:before="150" w:after="180"/>
              <w:ind w:firstLineChars="0" w:firstLine="0"/>
              <w:jc w:val="center"/>
              <w:outlineLvl w:val="0"/>
              <w:rPr>
                <w:rFonts w:ascii="Arial" w:hAnsi="Arial" w:cs="Arial"/>
                <w:color w:val="333333"/>
                <w:sz w:val="23"/>
                <w:szCs w:val="23"/>
                <w:shd w:val="clear" w:color="auto" w:fill="FFFFFF"/>
              </w:rPr>
            </w:pPr>
            <w:r w:rsidRPr="009D5068">
              <w:rPr>
                <w:rFonts w:ascii="Arial" w:hAnsi="Arial" w:cs="Arial" w:hint="eastAsia"/>
                <w:color w:val="333333"/>
                <w:sz w:val="23"/>
                <w:szCs w:val="23"/>
                <w:shd w:val="clear" w:color="auto" w:fill="FFFFFF"/>
              </w:rPr>
              <w:t>0</w:t>
            </w:r>
            <w:r w:rsidRPr="009D5068">
              <w:rPr>
                <w:rFonts w:ascii="Arial" w:hAnsi="Arial" w:cs="Arial"/>
                <w:color w:val="333333"/>
                <w:sz w:val="23"/>
                <w:szCs w:val="23"/>
                <w:shd w:val="clear" w:color="auto" w:fill="FFFFFF"/>
              </w:rPr>
              <w:t>.01487</w:t>
            </w:r>
          </w:p>
        </w:tc>
      </w:tr>
      <w:tr w:rsidR="009D5068" w14:paraId="4ACD8579" w14:textId="77777777" w:rsidTr="009D5068">
        <w:trPr>
          <w:jc w:val="center"/>
        </w:trPr>
        <w:tc>
          <w:tcPr>
            <w:tcW w:w="4011" w:type="dxa"/>
          </w:tcPr>
          <w:p w14:paraId="031D939D" w14:textId="0541B89B" w:rsidR="009D5068" w:rsidRPr="009D5068" w:rsidRDefault="009D5068" w:rsidP="00C006DC">
            <w:pPr>
              <w:widowControl/>
              <w:spacing w:before="150" w:after="180"/>
              <w:ind w:firstLineChars="0" w:firstLine="0"/>
              <w:jc w:val="center"/>
              <w:outlineLvl w:val="0"/>
              <w:rPr>
                <w:rFonts w:ascii="Arial" w:hAnsi="Arial" w:cs="Arial"/>
                <w:color w:val="333333"/>
                <w:sz w:val="23"/>
                <w:szCs w:val="23"/>
                <w:shd w:val="clear" w:color="auto" w:fill="FFFFFF"/>
              </w:rPr>
            </w:pPr>
            <w:r w:rsidRPr="009D5068">
              <w:rPr>
                <w:rFonts w:ascii="Arial" w:hAnsi="Arial" w:cs="Arial" w:hint="eastAsia"/>
                <w:color w:val="333333"/>
                <w:sz w:val="23"/>
                <w:szCs w:val="23"/>
                <w:shd w:val="clear" w:color="auto" w:fill="FFFFFF"/>
              </w:rPr>
              <w:t>A</w:t>
            </w:r>
            <w:r w:rsidRPr="009D5068">
              <w:rPr>
                <w:rFonts w:ascii="Arial" w:hAnsi="Arial" w:cs="Arial"/>
                <w:color w:val="333333"/>
                <w:sz w:val="23"/>
                <w:szCs w:val="23"/>
                <w:shd w:val="clear" w:color="auto" w:fill="FFFFFF"/>
              </w:rPr>
              <w:t>rticle Influence Score</w:t>
            </w:r>
          </w:p>
        </w:tc>
        <w:tc>
          <w:tcPr>
            <w:tcW w:w="1943" w:type="dxa"/>
          </w:tcPr>
          <w:p w14:paraId="20B4953A" w14:textId="5E12E537" w:rsidR="009D5068" w:rsidRPr="009D5068" w:rsidRDefault="009D5068" w:rsidP="00C006DC">
            <w:pPr>
              <w:widowControl/>
              <w:spacing w:before="150" w:after="180"/>
              <w:ind w:firstLineChars="0" w:firstLine="0"/>
              <w:jc w:val="center"/>
              <w:outlineLvl w:val="0"/>
              <w:rPr>
                <w:rFonts w:ascii="Arial" w:hAnsi="Arial" w:cs="Arial"/>
                <w:color w:val="333333"/>
                <w:sz w:val="23"/>
                <w:szCs w:val="23"/>
                <w:shd w:val="clear" w:color="auto" w:fill="FFFFFF"/>
              </w:rPr>
            </w:pPr>
            <w:r w:rsidRPr="009D5068">
              <w:rPr>
                <w:rFonts w:ascii="Arial" w:hAnsi="Arial" w:cs="Arial" w:hint="eastAsia"/>
                <w:color w:val="333333"/>
                <w:sz w:val="23"/>
                <w:szCs w:val="23"/>
                <w:shd w:val="clear" w:color="auto" w:fill="FFFFFF"/>
              </w:rPr>
              <w:t>0</w:t>
            </w:r>
            <w:r w:rsidRPr="009D5068">
              <w:rPr>
                <w:rFonts w:ascii="Arial" w:hAnsi="Arial" w:cs="Arial"/>
                <w:color w:val="333333"/>
                <w:sz w:val="23"/>
                <w:szCs w:val="23"/>
                <w:shd w:val="clear" w:color="auto" w:fill="FFFFFF"/>
              </w:rPr>
              <w:t>.941</w:t>
            </w:r>
          </w:p>
        </w:tc>
      </w:tr>
    </w:tbl>
    <w:p w14:paraId="48BB9B1E" w14:textId="0F4EA43E" w:rsidR="00C006DC" w:rsidRDefault="00313D7A" w:rsidP="00C006DC">
      <w:pPr>
        <w:widowControl/>
        <w:shd w:val="clear" w:color="auto" w:fill="FFFFFF"/>
        <w:spacing w:before="150" w:after="180"/>
        <w:ind w:firstLineChars="0" w:firstLine="0"/>
        <w:jc w:val="center"/>
        <w:outlineLvl w:val="0"/>
        <w:rPr>
          <w:b/>
          <w:bCs/>
          <w:color w:val="006600"/>
          <w:kern w:val="36"/>
          <w:sz w:val="38"/>
          <w:szCs w:val="38"/>
        </w:rPr>
      </w:pPr>
      <w:hyperlink r:id="rId4" w:history="1">
        <w:r w:rsidR="00401AB0">
          <w:rPr>
            <w:rStyle w:val="a5"/>
          </w:rPr>
          <w:t>https://ieeexplore.ieee.org/xpl/RecentIssue.jsp?punumber=12</w:t>
        </w:r>
      </w:hyperlink>
    </w:p>
    <w:tbl>
      <w:tblPr>
        <w:tblStyle w:val="a3"/>
        <w:tblW w:w="0" w:type="auto"/>
        <w:jc w:val="center"/>
        <w:tblLook w:val="04A0" w:firstRow="1" w:lastRow="0" w:firstColumn="1" w:lastColumn="0" w:noHBand="0" w:noVBand="1"/>
      </w:tblPr>
      <w:tblGrid>
        <w:gridCol w:w="2729"/>
        <w:gridCol w:w="2582"/>
      </w:tblGrid>
      <w:tr w:rsidR="009D5068" w14:paraId="3E762676" w14:textId="77777777" w:rsidTr="000D582F">
        <w:trPr>
          <w:trHeight w:val="1844"/>
          <w:jc w:val="center"/>
        </w:trPr>
        <w:tc>
          <w:tcPr>
            <w:tcW w:w="2729" w:type="dxa"/>
            <w:vAlign w:val="center"/>
          </w:tcPr>
          <w:p w14:paraId="2FCF69C4" w14:textId="60782CAE" w:rsidR="009D5068" w:rsidRPr="009D5068" w:rsidRDefault="009D5068" w:rsidP="009D5068">
            <w:pPr>
              <w:widowControl/>
              <w:spacing w:before="150" w:after="180"/>
              <w:ind w:firstLineChars="0" w:firstLine="0"/>
              <w:jc w:val="center"/>
              <w:outlineLvl w:val="0"/>
              <w:rPr>
                <w:b/>
                <w:bCs/>
                <w:color w:val="006600"/>
                <w:kern w:val="36"/>
                <w:sz w:val="38"/>
                <w:szCs w:val="38"/>
              </w:rPr>
            </w:pPr>
            <w:r w:rsidRPr="009D5068">
              <w:rPr>
                <w:rFonts w:ascii="Arial" w:hAnsi="Arial" w:cs="Arial"/>
                <w:color w:val="333333"/>
                <w:sz w:val="23"/>
                <w:szCs w:val="23"/>
                <w:shd w:val="clear" w:color="auto" w:fill="FFFFFF"/>
              </w:rPr>
              <w:t>Editor-in-Chief</w:t>
            </w:r>
          </w:p>
        </w:tc>
        <w:tc>
          <w:tcPr>
            <w:tcW w:w="2582" w:type="dxa"/>
          </w:tcPr>
          <w:p w14:paraId="431958F2" w14:textId="202008E7" w:rsidR="009D5068" w:rsidRDefault="009D5068" w:rsidP="000D582F">
            <w:pPr>
              <w:widowControl/>
              <w:spacing w:before="150" w:after="180"/>
              <w:ind w:firstLineChars="0" w:firstLine="0"/>
              <w:jc w:val="left"/>
              <w:outlineLvl w:val="0"/>
              <w:rPr>
                <w:b/>
                <w:bCs/>
                <w:color w:val="006600"/>
                <w:kern w:val="36"/>
                <w:sz w:val="38"/>
                <w:szCs w:val="38"/>
              </w:rPr>
            </w:pPr>
            <w:r>
              <w:rPr>
                <w:rFonts w:ascii="Arial" w:hAnsi="Arial" w:cs="Arial"/>
                <w:color w:val="333333"/>
                <w:sz w:val="23"/>
                <w:szCs w:val="23"/>
                <w:shd w:val="clear" w:color="auto" w:fill="FFFFFF"/>
              </w:rPr>
              <w:t xml:space="preserve">Ahmed </w:t>
            </w:r>
            <w:proofErr w:type="spellStart"/>
            <w:r>
              <w:rPr>
                <w:rFonts w:ascii="Arial" w:hAnsi="Arial" w:cs="Arial"/>
                <w:color w:val="333333"/>
                <w:sz w:val="23"/>
                <w:szCs w:val="23"/>
                <w:shd w:val="clear" w:color="auto" w:fill="FFFFFF"/>
              </w:rPr>
              <w:t>Louri</w:t>
            </w:r>
            <w:proofErr w:type="spellEnd"/>
            <w:r>
              <w:rPr>
                <w:rFonts w:ascii="Arial" w:hAnsi="Arial" w:cs="Arial"/>
                <w:color w:val="333333"/>
                <w:sz w:val="23"/>
                <w:szCs w:val="23"/>
              </w:rPr>
              <w:br/>
            </w:r>
            <w:r>
              <w:rPr>
                <w:rFonts w:ascii="Arial" w:hAnsi="Arial" w:cs="Arial"/>
                <w:color w:val="333333"/>
                <w:sz w:val="23"/>
                <w:szCs w:val="23"/>
                <w:shd w:val="clear" w:color="auto" w:fill="FFFFFF"/>
              </w:rPr>
              <w:t>Department of Electrical and Computer Engineering</w:t>
            </w:r>
            <w:r>
              <w:rPr>
                <w:rFonts w:ascii="Arial" w:hAnsi="Arial" w:cs="Arial"/>
                <w:color w:val="333333"/>
                <w:sz w:val="23"/>
                <w:szCs w:val="23"/>
              </w:rPr>
              <w:br/>
            </w:r>
            <w:r>
              <w:rPr>
                <w:rFonts w:ascii="Arial" w:hAnsi="Arial" w:cs="Arial"/>
                <w:color w:val="333333"/>
                <w:sz w:val="23"/>
                <w:szCs w:val="23"/>
                <w:shd w:val="clear" w:color="auto" w:fill="FFFFFF"/>
              </w:rPr>
              <w:t>George Washington University</w:t>
            </w:r>
            <w:r>
              <w:rPr>
                <w:rFonts w:ascii="Arial" w:hAnsi="Arial" w:cs="Arial"/>
                <w:color w:val="333333"/>
                <w:sz w:val="23"/>
                <w:szCs w:val="23"/>
              </w:rPr>
              <w:br/>
            </w:r>
            <w:r>
              <w:rPr>
                <w:rFonts w:ascii="Arial" w:hAnsi="Arial" w:cs="Arial"/>
                <w:color w:val="333333"/>
                <w:sz w:val="23"/>
                <w:szCs w:val="23"/>
                <w:shd w:val="clear" w:color="auto" w:fill="FFFFFF"/>
              </w:rPr>
              <w:t>Washington, DC 20051</w:t>
            </w:r>
            <w:r>
              <w:rPr>
                <w:rFonts w:ascii="Arial" w:hAnsi="Arial" w:cs="Arial"/>
                <w:color w:val="333333"/>
                <w:sz w:val="23"/>
                <w:szCs w:val="23"/>
              </w:rPr>
              <w:br/>
            </w:r>
            <w:r>
              <w:rPr>
                <w:rFonts w:ascii="Arial" w:hAnsi="Arial" w:cs="Arial"/>
                <w:color w:val="333333"/>
                <w:sz w:val="23"/>
                <w:szCs w:val="23"/>
                <w:shd w:val="clear" w:color="auto" w:fill="FFFFFF"/>
              </w:rPr>
              <w:t>Email: eic_tc@email.gwu.edu</w:t>
            </w:r>
          </w:p>
        </w:tc>
      </w:tr>
    </w:tbl>
    <w:p w14:paraId="57327E79" w14:textId="77777777" w:rsidR="00313D7A" w:rsidRDefault="00313D7A" w:rsidP="00C006DC">
      <w:pPr>
        <w:widowControl/>
        <w:shd w:val="clear" w:color="auto" w:fill="FFFFFF"/>
        <w:spacing w:before="150" w:after="180"/>
        <w:ind w:firstLineChars="0" w:firstLine="0"/>
        <w:jc w:val="center"/>
        <w:outlineLvl w:val="0"/>
        <w:rPr>
          <w:b/>
          <w:bCs/>
          <w:color w:val="006600"/>
          <w:kern w:val="36"/>
          <w:sz w:val="38"/>
          <w:szCs w:val="38"/>
        </w:rPr>
      </w:pPr>
    </w:p>
    <w:p w14:paraId="52C60DD3" w14:textId="77777777" w:rsidR="00313D7A" w:rsidRDefault="00313D7A" w:rsidP="00C006DC">
      <w:pPr>
        <w:widowControl/>
        <w:shd w:val="clear" w:color="auto" w:fill="FFFFFF"/>
        <w:spacing w:before="150" w:after="180"/>
        <w:ind w:firstLineChars="0" w:firstLine="0"/>
        <w:jc w:val="center"/>
        <w:outlineLvl w:val="0"/>
        <w:rPr>
          <w:b/>
          <w:bCs/>
          <w:color w:val="006600"/>
          <w:kern w:val="36"/>
          <w:sz w:val="38"/>
          <w:szCs w:val="38"/>
        </w:rPr>
      </w:pPr>
    </w:p>
    <w:p w14:paraId="0001D47B" w14:textId="77777777" w:rsidR="00313D7A" w:rsidRDefault="00313D7A" w:rsidP="00C006DC">
      <w:pPr>
        <w:widowControl/>
        <w:shd w:val="clear" w:color="auto" w:fill="FFFFFF"/>
        <w:spacing w:before="150" w:after="180"/>
        <w:ind w:firstLineChars="0" w:firstLine="0"/>
        <w:jc w:val="center"/>
        <w:outlineLvl w:val="0"/>
        <w:rPr>
          <w:b/>
          <w:bCs/>
          <w:color w:val="006600"/>
          <w:kern w:val="36"/>
          <w:sz w:val="38"/>
          <w:szCs w:val="38"/>
        </w:rPr>
      </w:pPr>
    </w:p>
    <w:p w14:paraId="0E40C2B4" w14:textId="130D4AF8" w:rsidR="0027338F" w:rsidRDefault="0027338F" w:rsidP="00C006DC">
      <w:pPr>
        <w:widowControl/>
        <w:shd w:val="clear" w:color="auto" w:fill="FFFFFF"/>
        <w:spacing w:before="150" w:after="180"/>
        <w:ind w:firstLineChars="0" w:firstLine="0"/>
        <w:jc w:val="center"/>
        <w:outlineLvl w:val="0"/>
        <w:rPr>
          <w:b/>
          <w:bCs/>
          <w:color w:val="006600"/>
          <w:kern w:val="36"/>
          <w:sz w:val="38"/>
          <w:szCs w:val="38"/>
        </w:rPr>
      </w:pPr>
      <w:r w:rsidRPr="0027338F">
        <w:rPr>
          <w:b/>
          <w:bCs/>
          <w:color w:val="006600"/>
          <w:kern w:val="36"/>
          <w:sz w:val="38"/>
          <w:szCs w:val="38"/>
        </w:rPr>
        <w:lastRenderedPageBreak/>
        <w:t>IEEE Transactions on Consumer Electronics</w:t>
      </w:r>
    </w:p>
    <w:p w14:paraId="0AC5C49D" w14:textId="69E32800" w:rsidR="00401AB0" w:rsidRDefault="00401AB0" w:rsidP="00401AB0">
      <w:pPr>
        <w:widowControl/>
        <w:shd w:val="clear" w:color="auto" w:fill="FFFFFF"/>
        <w:spacing w:before="150" w:after="180"/>
        <w:ind w:firstLineChars="0" w:firstLine="0"/>
        <w:jc w:val="center"/>
        <w:outlineLvl w:val="0"/>
        <w:rPr>
          <w:b/>
          <w:bCs/>
          <w:color w:val="006600"/>
          <w:kern w:val="36"/>
          <w:sz w:val="38"/>
          <w:szCs w:val="38"/>
        </w:rPr>
      </w:pPr>
      <w:r>
        <w:rPr>
          <w:rFonts w:hint="eastAsia"/>
          <w:b/>
          <w:bCs/>
          <w:color w:val="006600"/>
          <w:kern w:val="36"/>
          <w:sz w:val="38"/>
          <w:szCs w:val="38"/>
        </w:rPr>
        <w:t>（</w:t>
      </w:r>
      <w:r>
        <w:rPr>
          <w:b/>
          <w:bCs/>
          <w:color w:val="006600"/>
          <w:kern w:val="36"/>
          <w:sz w:val="38"/>
          <w:szCs w:val="38"/>
        </w:rPr>
        <w:t>3</w:t>
      </w:r>
      <w:r>
        <w:rPr>
          <w:rFonts w:hint="eastAsia"/>
          <w:b/>
          <w:bCs/>
          <w:color w:val="006600"/>
          <w:kern w:val="36"/>
          <w:sz w:val="38"/>
          <w:szCs w:val="38"/>
        </w:rPr>
        <w:t>区，审稿周期：</w:t>
      </w:r>
      <w:r>
        <w:rPr>
          <w:b/>
          <w:bCs/>
          <w:color w:val="006600"/>
          <w:kern w:val="36"/>
          <w:sz w:val="38"/>
          <w:szCs w:val="38"/>
        </w:rPr>
        <w:t>2.6</w:t>
      </w:r>
      <w:r>
        <w:rPr>
          <w:rFonts w:hint="eastAsia"/>
          <w:b/>
          <w:bCs/>
          <w:color w:val="006600"/>
          <w:kern w:val="36"/>
          <w:sz w:val="38"/>
          <w:szCs w:val="38"/>
        </w:rPr>
        <w:t>个月）</w:t>
      </w:r>
    </w:p>
    <w:p w14:paraId="0C9065FD" w14:textId="77777777" w:rsidR="00313D7A" w:rsidRPr="00313D7A" w:rsidRDefault="00313D7A" w:rsidP="00313D7A">
      <w:pPr>
        <w:widowControl/>
        <w:spacing w:after="24"/>
        <w:ind w:firstLineChars="0" w:firstLine="480"/>
        <w:jc w:val="left"/>
        <w:outlineLvl w:val="2"/>
        <w:rPr>
          <w:rFonts w:ascii="Arial" w:hAnsi="Arial" w:cs="Arial"/>
          <w:b/>
          <w:bCs/>
          <w:color w:val="17445A"/>
          <w:kern w:val="0"/>
          <w:sz w:val="24"/>
        </w:rPr>
      </w:pPr>
      <w:r w:rsidRPr="00313D7A">
        <w:rPr>
          <w:rFonts w:ascii="Arial" w:hAnsi="Arial" w:cs="Arial"/>
          <w:b/>
          <w:bCs/>
          <w:color w:val="17445A"/>
          <w:kern w:val="0"/>
          <w:sz w:val="24"/>
        </w:rPr>
        <w:t>Aims &amp; Scope</w:t>
      </w:r>
    </w:p>
    <w:p w14:paraId="4A828761" w14:textId="06289BE2" w:rsidR="00313D7A" w:rsidRPr="00401AB0" w:rsidRDefault="00313D7A" w:rsidP="00313D7A">
      <w:pPr>
        <w:widowControl/>
        <w:shd w:val="clear" w:color="auto" w:fill="FFFFFF"/>
        <w:spacing w:before="150" w:after="180"/>
        <w:ind w:firstLineChars="0" w:firstLine="0"/>
        <w:outlineLvl w:val="0"/>
        <w:rPr>
          <w:rFonts w:hint="eastAsia"/>
          <w:b/>
          <w:bCs/>
          <w:color w:val="006600"/>
          <w:kern w:val="36"/>
          <w:sz w:val="38"/>
          <w:szCs w:val="38"/>
        </w:rPr>
      </w:pPr>
      <w:r>
        <w:rPr>
          <w:rFonts w:ascii="Arial" w:hAnsi="Arial" w:cs="Arial"/>
          <w:color w:val="333333"/>
          <w:sz w:val="23"/>
          <w:szCs w:val="23"/>
          <w:shd w:val="clear" w:color="auto" w:fill="FFFFFF"/>
        </w:rPr>
        <w:t>The main focus for the</w:t>
      </w:r>
      <w:r>
        <w:rPr>
          <w:rStyle w:val="a7"/>
          <w:rFonts w:ascii="Arial" w:hAnsi="Arial" w:cs="Arial"/>
          <w:color w:val="333333"/>
          <w:sz w:val="23"/>
          <w:szCs w:val="23"/>
          <w:shd w:val="clear" w:color="auto" w:fill="FFFFFF"/>
        </w:rPr>
        <w:t> IEEE Transactions on Consumer Electronics</w:t>
      </w:r>
      <w:r>
        <w:rPr>
          <w:rFonts w:ascii="Arial" w:hAnsi="Arial" w:cs="Arial"/>
          <w:color w:val="333333"/>
          <w:sz w:val="23"/>
          <w:szCs w:val="23"/>
          <w:shd w:val="clear" w:color="auto" w:fill="FFFFFF"/>
        </w:rPr>
        <w:t> is the engineering and research aspects of the theory, design, construction, manufacture or end use of mass market electronics, systems, software and services for consumers.</w:t>
      </w:r>
    </w:p>
    <w:tbl>
      <w:tblPr>
        <w:tblStyle w:val="a3"/>
        <w:tblW w:w="0" w:type="auto"/>
        <w:jc w:val="center"/>
        <w:tblLook w:val="04A0" w:firstRow="1" w:lastRow="0" w:firstColumn="1" w:lastColumn="0" w:noHBand="0" w:noVBand="1"/>
      </w:tblPr>
      <w:tblGrid>
        <w:gridCol w:w="4011"/>
        <w:gridCol w:w="1943"/>
      </w:tblGrid>
      <w:tr w:rsidR="009D5068" w14:paraId="3424B0DD" w14:textId="77777777" w:rsidTr="00B548BC">
        <w:trPr>
          <w:jc w:val="center"/>
        </w:trPr>
        <w:tc>
          <w:tcPr>
            <w:tcW w:w="4011" w:type="dxa"/>
          </w:tcPr>
          <w:p w14:paraId="3AA42502" w14:textId="77777777" w:rsidR="009D5068" w:rsidRPr="009D5068" w:rsidRDefault="009D5068" w:rsidP="00B548BC">
            <w:pPr>
              <w:widowControl/>
              <w:spacing w:before="150" w:after="180"/>
              <w:ind w:firstLineChars="0" w:firstLine="0"/>
              <w:jc w:val="center"/>
              <w:outlineLvl w:val="0"/>
              <w:rPr>
                <w:rFonts w:ascii="Arial" w:hAnsi="Arial" w:cs="Arial"/>
                <w:color w:val="333333"/>
                <w:sz w:val="23"/>
                <w:szCs w:val="23"/>
                <w:shd w:val="clear" w:color="auto" w:fill="FFFFFF"/>
              </w:rPr>
            </w:pPr>
            <w:r w:rsidRPr="009D5068">
              <w:rPr>
                <w:rFonts w:ascii="Arial" w:hAnsi="Arial" w:cs="Arial" w:hint="eastAsia"/>
                <w:color w:val="333333"/>
                <w:sz w:val="23"/>
                <w:szCs w:val="23"/>
                <w:shd w:val="clear" w:color="auto" w:fill="FFFFFF"/>
              </w:rPr>
              <w:t>I</w:t>
            </w:r>
            <w:r w:rsidRPr="009D5068">
              <w:rPr>
                <w:rFonts w:ascii="Arial" w:hAnsi="Arial" w:cs="Arial"/>
                <w:color w:val="333333"/>
                <w:sz w:val="23"/>
                <w:szCs w:val="23"/>
                <w:shd w:val="clear" w:color="auto" w:fill="FFFFFF"/>
              </w:rPr>
              <w:t>mpact Factor</w:t>
            </w:r>
          </w:p>
        </w:tc>
        <w:tc>
          <w:tcPr>
            <w:tcW w:w="1943" w:type="dxa"/>
          </w:tcPr>
          <w:p w14:paraId="462C7F83" w14:textId="7976856C" w:rsidR="009D5068" w:rsidRPr="009D5068" w:rsidRDefault="000D582F" w:rsidP="00B548BC">
            <w:pPr>
              <w:widowControl/>
              <w:spacing w:before="150" w:after="180"/>
              <w:ind w:firstLineChars="0" w:firstLine="0"/>
              <w:jc w:val="center"/>
              <w:outlineLvl w:val="0"/>
              <w:rPr>
                <w:rFonts w:ascii="Arial" w:hAnsi="Arial" w:cs="Arial"/>
                <w:color w:val="333333"/>
                <w:sz w:val="23"/>
                <w:szCs w:val="23"/>
                <w:shd w:val="clear" w:color="auto" w:fill="FFFFFF"/>
              </w:rPr>
            </w:pPr>
            <w:r>
              <w:rPr>
                <w:rFonts w:ascii="Arial" w:hAnsi="Arial" w:cs="Arial" w:hint="eastAsia"/>
                <w:color w:val="333333"/>
                <w:sz w:val="23"/>
                <w:szCs w:val="23"/>
                <w:shd w:val="clear" w:color="auto" w:fill="FFFFFF"/>
              </w:rPr>
              <w:t>2</w:t>
            </w:r>
            <w:r>
              <w:rPr>
                <w:rFonts w:ascii="Arial" w:hAnsi="Arial" w:cs="Arial"/>
                <w:color w:val="333333"/>
                <w:sz w:val="23"/>
                <w:szCs w:val="23"/>
                <w:shd w:val="clear" w:color="auto" w:fill="FFFFFF"/>
              </w:rPr>
              <w:t>.083</w:t>
            </w:r>
          </w:p>
        </w:tc>
      </w:tr>
      <w:tr w:rsidR="009D5068" w14:paraId="5EA955B4" w14:textId="77777777" w:rsidTr="00B548BC">
        <w:trPr>
          <w:jc w:val="center"/>
        </w:trPr>
        <w:tc>
          <w:tcPr>
            <w:tcW w:w="4011" w:type="dxa"/>
          </w:tcPr>
          <w:p w14:paraId="7EA1D3D1" w14:textId="77777777" w:rsidR="009D5068" w:rsidRPr="009D5068" w:rsidRDefault="009D5068" w:rsidP="00B548BC">
            <w:pPr>
              <w:widowControl/>
              <w:spacing w:before="150" w:after="180"/>
              <w:ind w:firstLineChars="0" w:firstLine="0"/>
              <w:jc w:val="center"/>
              <w:outlineLvl w:val="0"/>
              <w:rPr>
                <w:rFonts w:ascii="Arial" w:hAnsi="Arial" w:cs="Arial"/>
                <w:color w:val="333333"/>
                <w:sz w:val="23"/>
                <w:szCs w:val="23"/>
                <w:shd w:val="clear" w:color="auto" w:fill="FFFFFF"/>
              </w:rPr>
            </w:pPr>
            <w:proofErr w:type="spellStart"/>
            <w:r w:rsidRPr="009D5068">
              <w:rPr>
                <w:rFonts w:ascii="Arial" w:hAnsi="Arial" w:cs="Arial" w:hint="eastAsia"/>
                <w:color w:val="333333"/>
                <w:sz w:val="23"/>
                <w:szCs w:val="23"/>
                <w:shd w:val="clear" w:color="auto" w:fill="FFFFFF"/>
              </w:rPr>
              <w:t>E</w:t>
            </w:r>
            <w:r w:rsidRPr="009D5068">
              <w:rPr>
                <w:rFonts w:ascii="Arial" w:hAnsi="Arial" w:cs="Arial"/>
                <w:color w:val="333333"/>
                <w:sz w:val="23"/>
                <w:szCs w:val="23"/>
                <w:shd w:val="clear" w:color="auto" w:fill="FFFFFF"/>
              </w:rPr>
              <w:t>igenfactor</w:t>
            </w:r>
            <w:proofErr w:type="spellEnd"/>
          </w:p>
        </w:tc>
        <w:tc>
          <w:tcPr>
            <w:tcW w:w="1943" w:type="dxa"/>
          </w:tcPr>
          <w:p w14:paraId="2147E859" w14:textId="0F036573" w:rsidR="009D5068" w:rsidRPr="009D5068" w:rsidRDefault="009D5068" w:rsidP="00B548BC">
            <w:pPr>
              <w:widowControl/>
              <w:spacing w:before="150" w:after="180"/>
              <w:ind w:firstLineChars="0" w:firstLine="0"/>
              <w:jc w:val="center"/>
              <w:outlineLvl w:val="0"/>
              <w:rPr>
                <w:rFonts w:ascii="Arial" w:hAnsi="Arial" w:cs="Arial"/>
                <w:color w:val="333333"/>
                <w:sz w:val="23"/>
                <w:szCs w:val="23"/>
                <w:shd w:val="clear" w:color="auto" w:fill="FFFFFF"/>
              </w:rPr>
            </w:pPr>
            <w:r w:rsidRPr="009D5068">
              <w:rPr>
                <w:rFonts w:ascii="Arial" w:hAnsi="Arial" w:cs="Arial" w:hint="eastAsia"/>
                <w:color w:val="333333"/>
                <w:sz w:val="23"/>
                <w:szCs w:val="23"/>
                <w:shd w:val="clear" w:color="auto" w:fill="FFFFFF"/>
              </w:rPr>
              <w:t>0</w:t>
            </w:r>
            <w:r w:rsidRPr="009D5068">
              <w:rPr>
                <w:rFonts w:ascii="Arial" w:hAnsi="Arial" w:cs="Arial"/>
                <w:color w:val="333333"/>
                <w:sz w:val="23"/>
                <w:szCs w:val="23"/>
                <w:shd w:val="clear" w:color="auto" w:fill="FFFFFF"/>
              </w:rPr>
              <w:t>.</w:t>
            </w:r>
            <w:r w:rsidR="000D582F">
              <w:rPr>
                <w:rFonts w:ascii="Arial" w:hAnsi="Arial" w:cs="Arial"/>
                <w:color w:val="333333"/>
                <w:sz w:val="23"/>
                <w:szCs w:val="23"/>
                <w:shd w:val="clear" w:color="auto" w:fill="FFFFFF"/>
              </w:rPr>
              <w:t>00195</w:t>
            </w:r>
          </w:p>
        </w:tc>
      </w:tr>
      <w:tr w:rsidR="009D5068" w14:paraId="4482D730" w14:textId="77777777" w:rsidTr="00B548BC">
        <w:trPr>
          <w:jc w:val="center"/>
        </w:trPr>
        <w:tc>
          <w:tcPr>
            <w:tcW w:w="4011" w:type="dxa"/>
          </w:tcPr>
          <w:p w14:paraId="2149BD26" w14:textId="77777777" w:rsidR="009D5068" w:rsidRPr="009D5068" w:rsidRDefault="009D5068" w:rsidP="00B548BC">
            <w:pPr>
              <w:widowControl/>
              <w:spacing w:before="150" w:after="180"/>
              <w:ind w:firstLineChars="0" w:firstLine="0"/>
              <w:jc w:val="center"/>
              <w:outlineLvl w:val="0"/>
              <w:rPr>
                <w:rFonts w:ascii="Arial" w:hAnsi="Arial" w:cs="Arial"/>
                <w:color w:val="333333"/>
                <w:sz w:val="23"/>
                <w:szCs w:val="23"/>
                <w:shd w:val="clear" w:color="auto" w:fill="FFFFFF"/>
              </w:rPr>
            </w:pPr>
            <w:r w:rsidRPr="009D5068">
              <w:rPr>
                <w:rFonts w:ascii="Arial" w:hAnsi="Arial" w:cs="Arial" w:hint="eastAsia"/>
                <w:color w:val="333333"/>
                <w:sz w:val="23"/>
                <w:szCs w:val="23"/>
                <w:shd w:val="clear" w:color="auto" w:fill="FFFFFF"/>
              </w:rPr>
              <w:t>A</w:t>
            </w:r>
            <w:r w:rsidRPr="009D5068">
              <w:rPr>
                <w:rFonts w:ascii="Arial" w:hAnsi="Arial" w:cs="Arial"/>
                <w:color w:val="333333"/>
                <w:sz w:val="23"/>
                <w:szCs w:val="23"/>
                <w:shd w:val="clear" w:color="auto" w:fill="FFFFFF"/>
              </w:rPr>
              <w:t>rticle Influence Score</w:t>
            </w:r>
          </w:p>
        </w:tc>
        <w:tc>
          <w:tcPr>
            <w:tcW w:w="1943" w:type="dxa"/>
          </w:tcPr>
          <w:p w14:paraId="24EA1DB8" w14:textId="4024E187" w:rsidR="009D5068" w:rsidRPr="009D5068" w:rsidRDefault="009D5068" w:rsidP="00B548BC">
            <w:pPr>
              <w:widowControl/>
              <w:spacing w:before="150" w:after="180"/>
              <w:ind w:firstLineChars="0" w:firstLine="0"/>
              <w:jc w:val="center"/>
              <w:outlineLvl w:val="0"/>
              <w:rPr>
                <w:rFonts w:ascii="Arial" w:hAnsi="Arial" w:cs="Arial"/>
                <w:color w:val="333333"/>
                <w:sz w:val="23"/>
                <w:szCs w:val="23"/>
                <w:shd w:val="clear" w:color="auto" w:fill="FFFFFF"/>
              </w:rPr>
            </w:pPr>
            <w:r w:rsidRPr="009D5068">
              <w:rPr>
                <w:rFonts w:ascii="Arial" w:hAnsi="Arial" w:cs="Arial" w:hint="eastAsia"/>
                <w:color w:val="333333"/>
                <w:sz w:val="23"/>
                <w:szCs w:val="23"/>
                <w:shd w:val="clear" w:color="auto" w:fill="FFFFFF"/>
              </w:rPr>
              <w:t>0</w:t>
            </w:r>
            <w:r w:rsidRPr="009D5068">
              <w:rPr>
                <w:rFonts w:ascii="Arial" w:hAnsi="Arial" w:cs="Arial"/>
                <w:color w:val="333333"/>
                <w:sz w:val="23"/>
                <w:szCs w:val="23"/>
                <w:shd w:val="clear" w:color="auto" w:fill="FFFFFF"/>
              </w:rPr>
              <w:t>.</w:t>
            </w:r>
            <w:r w:rsidR="000D582F">
              <w:rPr>
                <w:rFonts w:ascii="Arial" w:hAnsi="Arial" w:cs="Arial"/>
                <w:color w:val="333333"/>
                <w:sz w:val="23"/>
                <w:szCs w:val="23"/>
                <w:shd w:val="clear" w:color="auto" w:fill="FFFFFF"/>
              </w:rPr>
              <w:t>362</w:t>
            </w:r>
          </w:p>
        </w:tc>
      </w:tr>
    </w:tbl>
    <w:p w14:paraId="48162EBE" w14:textId="4D6127FA" w:rsidR="00C006DC" w:rsidRDefault="00313D7A" w:rsidP="00C006DC">
      <w:pPr>
        <w:widowControl/>
        <w:shd w:val="clear" w:color="auto" w:fill="FFFFFF"/>
        <w:spacing w:before="150" w:after="180"/>
        <w:ind w:firstLineChars="0" w:firstLine="0"/>
        <w:jc w:val="center"/>
        <w:outlineLvl w:val="0"/>
        <w:rPr>
          <w:b/>
          <w:bCs/>
          <w:color w:val="006600"/>
          <w:kern w:val="36"/>
          <w:sz w:val="38"/>
          <w:szCs w:val="38"/>
        </w:rPr>
      </w:pPr>
      <w:hyperlink r:id="rId5" w:history="1">
        <w:r w:rsidR="00401AB0">
          <w:rPr>
            <w:rStyle w:val="a5"/>
          </w:rPr>
          <w:t>https://ieeexplore.ieee.org/xpl/RecentIssue.jsp?punumber=30</w:t>
        </w:r>
      </w:hyperlink>
    </w:p>
    <w:tbl>
      <w:tblPr>
        <w:tblStyle w:val="a3"/>
        <w:tblW w:w="0" w:type="auto"/>
        <w:jc w:val="center"/>
        <w:tblLook w:val="04A0" w:firstRow="1" w:lastRow="0" w:firstColumn="1" w:lastColumn="0" w:noHBand="0" w:noVBand="1"/>
      </w:tblPr>
      <w:tblGrid>
        <w:gridCol w:w="2729"/>
        <w:gridCol w:w="2824"/>
      </w:tblGrid>
      <w:tr w:rsidR="009D5068" w14:paraId="042B150A" w14:textId="77777777" w:rsidTr="000D582F">
        <w:trPr>
          <w:trHeight w:val="983"/>
          <w:jc w:val="center"/>
        </w:trPr>
        <w:tc>
          <w:tcPr>
            <w:tcW w:w="2729" w:type="dxa"/>
            <w:vAlign w:val="center"/>
          </w:tcPr>
          <w:p w14:paraId="7796848D" w14:textId="77777777" w:rsidR="009D5068" w:rsidRPr="009D5068" w:rsidRDefault="009D5068" w:rsidP="00B548BC">
            <w:pPr>
              <w:widowControl/>
              <w:spacing w:before="150" w:after="180"/>
              <w:ind w:firstLineChars="0" w:firstLine="0"/>
              <w:jc w:val="center"/>
              <w:outlineLvl w:val="0"/>
              <w:rPr>
                <w:b/>
                <w:bCs/>
                <w:color w:val="006600"/>
                <w:kern w:val="36"/>
                <w:sz w:val="38"/>
                <w:szCs w:val="38"/>
              </w:rPr>
            </w:pPr>
            <w:r w:rsidRPr="000D582F">
              <w:rPr>
                <w:rFonts w:ascii="Arial" w:hAnsi="Arial" w:cs="Arial"/>
                <w:color w:val="333333"/>
                <w:sz w:val="23"/>
                <w:szCs w:val="23"/>
                <w:shd w:val="clear" w:color="auto" w:fill="FFFFFF"/>
              </w:rPr>
              <w:t>Editor-in-Chief</w:t>
            </w:r>
          </w:p>
        </w:tc>
        <w:tc>
          <w:tcPr>
            <w:tcW w:w="2824" w:type="dxa"/>
          </w:tcPr>
          <w:p w14:paraId="6467FB93" w14:textId="5A43DE80" w:rsidR="009D5068" w:rsidRDefault="000D582F" w:rsidP="000D582F">
            <w:pPr>
              <w:widowControl/>
              <w:spacing w:before="150" w:after="180"/>
              <w:ind w:firstLineChars="0" w:firstLine="0"/>
              <w:jc w:val="left"/>
              <w:outlineLvl w:val="0"/>
              <w:rPr>
                <w:b/>
                <w:bCs/>
                <w:color w:val="006600"/>
                <w:kern w:val="36"/>
                <w:sz w:val="38"/>
                <w:szCs w:val="38"/>
              </w:rPr>
            </w:pPr>
            <w:r>
              <w:rPr>
                <w:rFonts w:ascii="Arial" w:hAnsi="Arial" w:cs="Arial"/>
                <w:color w:val="333333"/>
                <w:sz w:val="23"/>
                <w:szCs w:val="23"/>
                <w:shd w:val="clear" w:color="auto" w:fill="FFFFFF"/>
              </w:rPr>
              <w:t>Fernando Pescador, Assistant Professor</w:t>
            </w:r>
            <w:r>
              <w:rPr>
                <w:rFonts w:ascii="Arial" w:hAnsi="Arial" w:cs="Arial"/>
                <w:color w:val="333333"/>
                <w:sz w:val="23"/>
                <w:szCs w:val="23"/>
              </w:rPr>
              <w:br/>
            </w:r>
            <w:r>
              <w:rPr>
                <w:rFonts w:ascii="Arial" w:hAnsi="Arial" w:cs="Arial"/>
                <w:color w:val="333333"/>
                <w:sz w:val="23"/>
                <w:szCs w:val="23"/>
                <w:shd w:val="clear" w:color="auto" w:fill="FFFFFF"/>
              </w:rPr>
              <w:t>Computer Science and Electronic Engineering Dept.</w:t>
            </w:r>
            <w:r>
              <w:rPr>
                <w:rFonts w:ascii="Arial" w:hAnsi="Arial" w:cs="Arial"/>
                <w:color w:val="333333"/>
                <w:sz w:val="23"/>
                <w:szCs w:val="23"/>
              </w:rPr>
              <w:br/>
            </w:r>
            <w:r>
              <w:rPr>
                <w:rFonts w:ascii="Arial" w:hAnsi="Arial" w:cs="Arial"/>
                <w:color w:val="333333"/>
                <w:sz w:val="23"/>
                <w:szCs w:val="23"/>
                <w:shd w:val="clear" w:color="auto" w:fill="FFFFFF"/>
              </w:rPr>
              <w:t>ETSIS Telecommunications</w:t>
            </w:r>
            <w:r>
              <w:rPr>
                <w:rFonts w:ascii="Arial" w:hAnsi="Arial" w:cs="Arial"/>
                <w:color w:val="333333"/>
                <w:sz w:val="23"/>
                <w:szCs w:val="23"/>
              </w:rPr>
              <w:br/>
            </w:r>
            <w:r>
              <w:rPr>
                <w:rFonts w:ascii="Arial" w:hAnsi="Arial" w:cs="Arial"/>
                <w:color w:val="333333"/>
                <w:sz w:val="23"/>
                <w:szCs w:val="23"/>
                <w:shd w:val="clear" w:color="auto" w:fill="FFFFFF"/>
              </w:rPr>
              <w:t xml:space="preserve">Universidad </w:t>
            </w:r>
            <w:proofErr w:type="spellStart"/>
            <w:r>
              <w:rPr>
                <w:rFonts w:ascii="Arial" w:hAnsi="Arial" w:cs="Arial"/>
                <w:color w:val="333333"/>
                <w:sz w:val="23"/>
                <w:szCs w:val="23"/>
                <w:shd w:val="clear" w:color="auto" w:fill="FFFFFF"/>
              </w:rPr>
              <w:t>Politecnica</w:t>
            </w:r>
            <w:proofErr w:type="spellEnd"/>
            <w:r>
              <w:rPr>
                <w:rFonts w:ascii="Arial" w:hAnsi="Arial" w:cs="Arial"/>
                <w:color w:val="333333"/>
                <w:sz w:val="23"/>
                <w:szCs w:val="23"/>
                <w:shd w:val="clear" w:color="auto" w:fill="FFFFFF"/>
              </w:rPr>
              <w:t xml:space="preserve"> de Madrid</w:t>
            </w:r>
            <w:r>
              <w:rPr>
                <w:rFonts w:ascii="Arial" w:hAnsi="Arial" w:cs="Arial"/>
                <w:color w:val="333333"/>
                <w:sz w:val="23"/>
                <w:szCs w:val="23"/>
              </w:rPr>
              <w:br/>
            </w:r>
            <w:proofErr w:type="spellStart"/>
            <w:r>
              <w:rPr>
                <w:rFonts w:ascii="Arial" w:hAnsi="Arial" w:cs="Arial"/>
                <w:color w:val="333333"/>
                <w:sz w:val="23"/>
                <w:szCs w:val="23"/>
                <w:shd w:val="clear" w:color="auto" w:fill="FFFFFF"/>
              </w:rPr>
              <w:t>Ctra</w:t>
            </w:r>
            <w:proofErr w:type="spellEnd"/>
            <w:r>
              <w:rPr>
                <w:rFonts w:ascii="Arial" w:hAnsi="Arial" w:cs="Arial"/>
                <w:color w:val="333333"/>
                <w:sz w:val="23"/>
                <w:szCs w:val="23"/>
                <w:shd w:val="clear" w:color="auto" w:fill="FFFFFF"/>
              </w:rPr>
              <w:t xml:space="preserve"> Valencia Km 7</w:t>
            </w:r>
            <w:r>
              <w:rPr>
                <w:rFonts w:ascii="Arial" w:hAnsi="Arial" w:cs="Arial"/>
                <w:color w:val="333333"/>
                <w:sz w:val="23"/>
                <w:szCs w:val="23"/>
              </w:rPr>
              <w:br/>
            </w:r>
            <w:r>
              <w:rPr>
                <w:rFonts w:ascii="Arial" w:hAnsi="Arial" w:cs="Arial"/>
                <w:color w:val="333333"/>
                <w:sz w:val="23"/>
                <w:szCs w:val="23"/>
                <w:shd w:val="clear" w:color="auto" w:fill="FFFFFF"/>
              </w:rPr>
              <w:t>28031 Madrid, Spain</w:t>
            </w:r>
            <w:r>
              <w:rPr>
                <w:rFonts w:ascii="Arial" w:hAnsi="Arial" w:cs="Arial"/>
                <w:color w:val="333333"/>
                <w:sz w:val="23"/>
                <w:szCs w:val="23"/>
              </w:rPr>
              <w:br/>
            </w:r>
            <w:hyperlink r:id="rId6" w:history="1">
              <w:r>
                <w:rPr>
                  <w:rStyle w:val="a5"/>
                  <w:rFonts w:ascii="Arial" w:hAnsi="Arial" w:cs="Arial"/>
                  <w:color w:val="006699"/>
                  <w:sz w:val="23"/>
                  <w:szCs w:val="23"/>
                  <w:shd w:val="clear" w:color="auto" w:fill="FFFFFF"/>
                </w:rPr>
                <w:t>pescador@sec.upm.es</w:t>
              </w:r>
            </w:hyperlink>
          </w:p>
        </w:tc>
      </w:tr>
    </w:tbl>
    <w:p w14:paraId="03FAEDE1" w14:textId="77777777" w:rsidR="00313D7A" w:rsidRDefault="00313D7A" w:rsidP="00C006DC">
      <w:pPr>
        <w:widowControl/>
        <w:shd w:val="clear" w:color="auto" w:fill="FFFFFF"/>
        <w:spacing w:before="150" w:after="180"/>
        <w:ind w:firstLineChars="0" w:firstLine="0"/>
        <w:jc w:val="center"/>
        <w:outlineLvl w:val="0"/>
        <w:rPr>
          <w:b/>
          <w:bCs/>
          <w:color w:val="006600"/>
          <w:kern w:val="36"/>
          <w:sz w:val="38"/>
          <w:szCs w:val="38"/>
        </w:rPr>
      </w:pPr>
    </w:p>
    <w:p w14:paraId="14831021" w14:textId="77777777" w:rsidR="00313D7A" w:rsidRDefault="00313D7A" w:rsidP="00C006DC">
      <w:pPr>
        <w:widowControl/>
        <w:shd w:val="clear" w:color="auto" w:fill="FFFFFF"/>
        <w:spacing w:before="150" w:after="180"/>
        <w:ind w:firstLineChars="0" w:firstLine="0"/>
        <w:jc w:val="center"/>
        <w:outlineLvl w:val="0"/>
        <w:rPr>
          <w:b/>
          <w:bCs/>
          <w:color w:val="006600"/>
          <w:kern w:val="36"/>
          <w:sz w:val="38"/>
          <w:szCs w:val="38"/>
        </w:rPr>
      </w:pPr>
    </w:p>
    <w:p w14:paraId="5B67174A" w14:textId="77777777" w:rsidR="00313D7A" w:rsidRDefault="00313D7A" w:rsidP="00C006DC">
      <w:pPr>
        <w:widowControl/>
        <w:shd w:val="clear" w:color="auto" w:fill="FFFFFF"/>
        <w:spacing w:before="150" w:after="180"/>
        <w:ind w:firstLineChars="0" w:firstLine="0"/>
        <w:jc w:val="center"/>
        <w:outlineLvl w:val="0"/>
        <w:rPr>
          <w:b/>
          <w:bCs/>
          <w:color w:val="006600"/>
          <w:kern w:val="36"/>
          <w:sz w:val="38"/>
          <w:szCs w:val="38"/>
        </w:rPr>
      </w:pPr>
    </w:p>
    <w:p w14:paraId="0DD64DCD" w14:textId="77777777" w:rsidR="00313D7A" w:rsidRDefault="00313D7A" w:rsidP="00C006DC">
      <w:pPr>
        <w:widowControl/>
        <w:shd w:val="clear" w:color="auto" w:fill="FFFFFF"/>
        <w:spacing w:before="150" w:after="180"/>
        <w:ind w:firstLineChars="0" w:firstLine="0"/>
        <w:jc w:val="center"/>
        <w:outlineLvl w:val="0"/>
        <w:rPr>
          <w:b/>
          <w:bCs/>
          <w:color w:val="006600"/>
          <w:kern w:val="36"/>
          <w:sz w:val="38"/>
          <w:szCs w:val="38"/>
        </w:rPr>
      </w:pPr>
    </w:p>
    <w:p w14:paraId="7C2D71B9" w14:textId="1CF56953" w:rsidR="0027338F" w:rsidRDefault="0027338F" w:rsidP="00C006DC">
      <w:pPr>
        <w:widowControl/>
        <w:shd w:val="clear" w:color="auto" w:fill="FFFFFF"/>
        <w:spacing w:before="150" w:after="180"/>
        <w:ind w:firstLineChars="0" w:firstLine="0"/>
        <w:jc w:val="center"/>
        <w:outlineLvl w:val="0"/>
        <w:rPr>
          <w:b/>
          <w:bCs/>
          <w:color w:val="006600"/>
          <w:kern w:val="36"/>
          <w:sz w:val="38"/>
          <w:szCs w:val="38"/>
        </w:rPr>
      </w:pPr>
      <w:r w:rsidRPr="0027338F">
        <w:rPr>
          <w:b/>
          <w:bCs/>
          <w:color w:val="006600"/>
          <w:kern w:val="36"/>
          <w:sz w:val="38"/>
          <w:szCs w:val="38"/>
        </w:rPr>
        <w:lastRenderedPageBreak/>
        <w:t>IEEE Transactions on Energy Conversion</w:t>
      </w:r>
    </w:p>
    <w:p w14:paraId="7EECDCAE" w14:textId="1AA554E8" w:rsidR="00401AB0" w:rsidRDefault="00401AB0" w:rsidP="00401AB0">
      <w:pPr>
        <w:widowControl/>
        <w:shd w:val="clear" w:color="auto" w:fill="FFFFFF"/>
        <w:spacing w:before="150" w:after="180"/>
        <w:ind w:firstLineChars="0" w:firstLine="0"/>
        <w:jc w:val="center"/>
        <w:outlineLvl w:val="0"/>
        <w:rPr>
          <w:b/>
          <w:bCs/>
          <w:color w:val="006600"/>
          <w:kern w:val="36"/>
          <w:sz w:val="38"/>
          <w:szCs w:val="38"/>
        </w:rPr>
      </w:pPr>
      <w:r>
        <w:rPr>
          <w:rFonts w:hint="eastAsia"/>
          <w:b/>
          <w:bCs/>
          <w:color w:val="006600"/>
          <w:kern w:val="36"/>
          <w:sz w:val="38"/>
          <w:szCs w:val="38"/>
        </w:rPr>
        <w:t>（</w:t>
      </w:r>
      <w:r>
        <w:rPr>
          <w:b/>
          <w:bCs/>
          <w:color w:val="006600"/>
          <w:kern w:val="36"/>
          <w:sz w:val="38"/>
          <w:szCs w:val="38"/>
        </w:rPr>
        <w:t>2</w:t>
      </w:r>
      <w:r>
        <w:rPr>
          <w:rFonts w:hint="eastAsia"/>
          <w:b/>
          <w:bCs/>
          <w:color w:val="006600"/>
          <w:kern w:val="36"/>
          <w:sz w:val="38"/>
          <w:szCs w:val="38"/>
        </w:rPr>
        <w:t>区，审稿周期：</w:t>
      </w:r>
      <w:r>
        <w:rPr>
          <w:b/>
          <w:bCs/>
          <w:color w:val="006600"/>
          <w:kern w:val="36"/>
          <w:sz w:val="38"/>
          <w:szCs w:val="38"/>
        </w:rPr>
        <w:t>4.5</w:t>
      </w:r>
      <w:r>
        <w:rPr>
          <w:rFonts w:hint="eastAsia"/>
          <w:b/>
          <w:bCs/>
          <w:color w:val="006600"/>
          <w:kern w:val="36"/>
          <w:sz w:val="38"/>
          <w:szCs w:val="38"/>
        </w:rPr>
        <w:t>个月）</w:t>
      </w:r>
    </w:p>
    <w:p w14:paraId="07246D5B" w14:textId="77777777" w:rsidR="00313D7A" w:rsidRPr="00313D7A" w:rsidRDefault="00313D7A" w:rsidP="00313D7A">
      <w:pPr>
        <w:widowControl/>
        <w:spacing w:after="24"/>
        <w:ind w:firstLineChars="0" w:firstLine="480"/>
        <w:jc w:val="left"/>
        <w:outlineLvl w:val="2"/>
        <w:rPr>
          <w:rFonts w:ascii="Arial" w:hAnsi="Arial" w:cs="Arial"/>
          <w:b/>
          <w:bCs/>
          <w:color w:val="17445A"/>
          <w:kern w:val="0"/>
          <w:sz w:val="24"/>
        </w:rPr>
      </w:pPr>
      <w:r w:rsidRPr="00313D7A">
        <w:rPr>
          <w:rFonts w:ascii="Arial" w:hAnsi="Arial" w:cs="Arial"/>
          <w:b/>
          <w:bCs/>
          <w:color w:val="17445A"/>
          <w:kern w:val="0"/>
          <w:sz w:val="24"/>
        </w:rPr>
        <w:t>Aims &amp; Scope</w:t>
      </w:r>
    </w:p>
    <w:p w14:paraId="53B71262" w14:textId="6C3B0E76" w:rsidR="00313D7A" w:rsidRPr="00401AB0" w:rsidRDefault="00313D7A" w:rsidP="00313D7A">
      <w:pPr>
        <w:widowControl/>
        <w:shd w:val="clear" w:color="auto" w:fill="FFFFFF"/>
        <w:spacing w:before="150" w:after="180"/>
        <w:ind w:firstLineChars="0" w:firstLine="0"/>
        <w:outlineLvl w:val="0"/>
        <w:rPr>
          <w:rFonts w:hint="eastAsia"/>
          <w:b/>
          <w:bCs/>
          <w:color w:val="006600"/>
          <w:kern w:val="36"/>
          <w:sz w:val="38"/>
          <w:szCs w:val="38"/>
        </w:rPr>
      </w:pPr>
      <w:r>
        <w:rPr>
          <w:rFonts w:ascii="Arial" w:hAnsi="Arial" w:cs="Arial"/>
          <w:color w:val="333333"/>
          <w:sz w:val="23"/>
          <w:szCs w:val="23"/>
          <w:shd w:val="clear" w:color="auto" w:fill="FFFFFF"/>
        </w:rPr>
        <w:t>The </w:t>
      </w:r>
      <w:r>
        <w:rPr>
          <w:rStyle w:val="a7"/>
          <w:rFonts w:ascii="Arial" w:hAnsi="Arial" w:cs="Arial"/>
          <w:color w:val="333333"/>
          <w:sz w:val="23"/>
          <w:szCs w:val="23"/>
          <w:shd w:val="clear" w:color="auto" w:fill="FFFFFF"/>
        </w:rPr>
        <w:t>IEEE Transactions on Energy Conversion</w:t>
      </w:r>
      <w:r>
        <w:rPr>
          <w:rFonts w:ascii="Arial" w:hAnsi="Arial" w:cs="Arial"/>
          <w:color w:val="333333"/>
          <w:sz w:val="23"/>
          <w:szCs w:val="23"/>
          <w:shd w:val="clear" w:color="auto" w:fill="FFFFFF"/>
        </w:rPr>
        <w:t> includes in its venue the research, development, design, application, construction, installation, operation, analysis and control of electric power generating and energy storage equipment (along with conventional, cogeneration, nuclear, distributed or renewable sources, central station and grid connection). The scope also includes electromechanical energy conversion, electric machinery, devices, systems and facilities for the safe, reliable, and economic generation and utilization of electrical energy for general industrial, commercial, public, and domestic consumption of electrical energy.</w:t>
      </w:r>
    </w:p>
    <w:tbl>
      <w:tblPr>
        <w:tblStyle w:val="a3"/>
        <w:tblW w:w="0" w:type="auto"/>
        <w:jc w:val="center"/>
        <w:tblLook w:val="04A0" w:firstRow="1" w:lastRow="0" w:firstColumn="1" w:lastColumn="0" w:noHBand="0" w:noVBand="1"/>
      </w:tblPr>
      <w:tblGrid>
        <w:gridCol w:w="4011"/>
        <w:gridCol w:w="1943"/>
      </w:tblGrid>
      <w:tr w:rsidR="009D5068" w14:paraId="48638D18" w14:textId="77777777" w:rsidTr="00B548BC">
        <w:trPr>
          <w:jc w:val="center"/>
        </w:trPr>
        <w:tc>
          <w:tcPr>
            <w:tcW w:w="4011" w:type="dxa"/>
          </w:tcPr>
          <w:p w14:paraId="71963D7D" w14:textId="77777777" w:rsidR="009D5068" w:rsidRPr="009D5068" w:rsidRDefault="009D5068" w:rsidP="00B548BC">
            <w:pPr>
              <w:widowControl/>
              <w:spacing w:before="150" w:after="180"/>
              <w:ind w:firstLineChars="0" w:firstLine="0"/>
              <w:jc w:val="center"/>
              <w:outlineLvl w:val="0"/>
              <w:rPr>
                <w:rFonts w:ascii="Arial" w:hAnsi="Arial" w:cs="Arial"/>
                <w:color w:val="333333"/>
                <w:sz w:val="23"/>
                <w:szCs w:val="23"/>
                <w:shd w:val="clear" w:color="auto" w:fill="FFFFFF"/>
              </w:rPr>
            </w:pPr>
            <w:r w:rsidRPr="009D5068">
              <w:rPr>
                <w:rFonts w:ascii="Arial" w:hAnsi="Arial" w:cs="Arial" w:hint="eastAsia"/>
                <w:color w:val="333333"/>
                <w:sz w:val="23"/>
                <w:szCs w:val="23"/>
                <w:shd w:val="clear" w:color="auto" w:fill="FFFFFF"/>
              </w:rPr>
              <w:t>I</w:t>
            </w:r>
            <w:r w:rsidRPr="009D5068">
              <w:rPr>
                <w:rFonts w:ascii="Arial" w:hAnsi="Arial" w:cs="Arial"/>
                <w:color w:val="333333"/>
                <w:sz w:val="23"/>
                <w:szCs w:val="23"/>
                <w:shd w:val="clear" w:color="auto" w:fill="FFFFFF"/>
              </w:rPr>
              <w:t>mpact Factor</w:t>
            </w:r>
          </w:p>
        </w:tc>
        <w:tc>
          <w:tcPr>
            <w:tcW w:w="1943" w:type="dxa"/>
          </w:tcPr>
          <w:p w14:paraId="2BC1E464" w14:textId="5E373F47" w:rsidR="009D5068" w:rsidRPr="009D5068" w:rsidRDefault="000D582F" w:rsidP="00B548BC">
            <w:pPr>
              <w:widowControl/>
              <w:spacing w:before="150" w:after="180"/>
              <w:ind w:firstLineChars="0" w:firstLine="0"/>
              <w:jc w:val="center"/>
              <w:outlineLvl w:val="0"/>
              <w:rPr>
                <w:rFonts w:ascii="Arial" w:hAnsi="Arial" w:cs="Arial"/>
                <w:color w:val="333333"/>
                <w:sz w:val="23"/>
                <w:szCs w:val="23"/>
                <w:shd w:val="clear" w:color="auto" w:fill="FFFFFF"/>
              </w:rPr>
            </w:pPr>
            <w:r>
              <w:rPr>
                <w:rFonts w:ascii="Arial" w:hAnsi="Arial" w:cs="Arial" w:hint="eastAsia"/>
                <w:color w:val="333333"/>
                <w:sz w:val="23"/>
                <w:szCs w:val="23"/>
                <w:shd w:val="clear" w:color="auto" w:fill="FFFFFF"/>
              </w:rPr>
              <w:t>4</w:t>
            </w:r>
            <w:r>
              <w:rPr>
                <w:rFonts w:ascii="Arial" w:hAnsi="Arial" w:cs="Arial"/>
                <w:color w:val="333333"/>
                <w:sz w:val="23"/>
                <w:szCs w:val="23"/>
                <w:shd w:val="clear" w:color="auto" w:fill="FFFFFF"/>
              </w:rPr>
              <w:t>.614</w:t>
            </w:r>
          </w:p>
        </w:tc>
      </w:tr>
      <w:tr w:rsidR="009D5068" w14:paraId="62D897C4" w14:textId="77777777" w:rsidTr="00B548BC">
        <w:trPr>
          <w:jc w:val="center"/>
        </w:trPr>
        <w:tc>
          <w:tcPr>
            <w:tcW w:w="4011" w:type="dxa"/>
          </w:tcPr>
          <w:p w14:paraId="2E28B779" w14:textId="77777777" w:rsidR="009D5068" w:rsidRPr="009D5068" w:rsidRDefault="009D5068" w:rsidP="00B548BC">
            <w:pPr>
              <w:widowControl/>
              <w:spacing w:before="150" w:after="180"/>
              <w:ind w:firstLineChars="0" w:firstLine="0"/>
              <w:jc w:val="center"/>
              <w:outlineLvl w:val="0"/>
              <w:rPr>
                <w:rFonts w:ascii="Arial" w:hAnsi="Arial" w:cs="Arial"/>
                <w:color w:val="333333"/>
                <w:sz w:val="23"/>
                <w:szCs w:val="23"/>
                <w:shd w:val="clear" w:color="auto" w:fill="FFFFFF"/>
              </w:rPr>
            </w:pPr>
            <w:proofErr w:type="spellStart"/>
            <w:r w:rsidRPr="009D5068">
              <w:rPr>
                <w:rFonts w:ascii="Arial" w:hAnsi="Arial" w:cs="Arial" w:hint="eastAsia"/>
                <w:color w:val="333333"/>
                <w:sz w:val="23"/>
                <w:szCs w:val="23"/>
                <w:shd w:val="clear" w:color="auto" w:fill="FFFFFF"/>
              </w:rPr>
              <w:t>E</w:t>
            </w:r>
            <w:r w:rsidRPr="009D5068">
              <w:rPr>
                <w:rFonts w:ascii="Arial" w:hAnsi="Arial" w:cs="Arial"/>
                <w:color w:val="333333"/>
                <w:sz w:val="23"/>
                <w:szCs w:val="23"/>
                <w:shd w:val="clear" w:color="auto" w:fill="FFFFFF"/>
              </w:rPr>
              <w:t>igenfactor</w:t>
            </w:r>
            <w:proofErr w:type="spellEnd"/>
          </w:p>
        </w:tc>
        <w:tc>
          <w:tcPr>
            <w:tcW w:w="1943" w:type="dxa"/>
          </w:tcPr>
          <w:p w14:paraId="6B136A0E" w14:textId="5CB3B817" w:rsidR="009D5068" w:rsidRPr="009D5068" w:rsidRDefault="009D5068" w:rsidP="00B548BC">
            <w:pPr>
              <w:widowControl/>
              <w:spacing w:before="150" w:after="180"/>
              <w:ind w:firstLineChars="0" w:firstLine="0"/>
              <w:jc w:val="center"/>
              <w:outlineLvl w:val="0"/>
              <w:rPr>
                <w:rFonts w:ascii="Arial" w:hAnsi="Arial" w:cs="Arial"/>
                <w:color w:val="333333"/>
                <w:sz w:val="23"/>
                <w:szCs w:val="23"/>
                <w:shd w:val="clear" w:color="auto" w:fill="FFFFFF"/>
              </w:rPr>
            </w:pPr>
            <w:r w:rsidRPr="009D5068">
              <w:rPr>
                <w:rFonts w:ascii="Arial" w:hAnsi="Arial" w:cs="Arial" w:hint="eastAsia"/>
                <w:color w:val="333333"/>
                <w:sz w:val="23"/>
                <w:szCs w:val="23"/>
                <w:shd w:val="clear" w:color="auto" w:fill="FFFFFF"/>
              </w:rPr>
              <w:t>0</w:t>
            </w:r>
            <w:r w:rsidRPr="009D5068">
              <w:rPr>
                <w:rFonts w:ascii="Arial" w:hAnsi="Arial" w:cs="Arial"/>
                <w:color w:val="333333"/>
                <w:sz w:val="23"/>
                <w:szCs w:val="23"/>
                <w:shd w:val="clear" w:color="auto" w:fill="FFFFFF"/>
              </w:rPr>
              <w:t>.0</w:t>
            </w:r>
            <w:r w:rsidR="000D582F">
              <w:rPr>
                <w:rFonts w:ascii="Arial" w:hAnsi="Arial" w:cs="Arial"/>
                <w:color w:val="333333"/>
                <w:sz w:val="23"/>
                <w:szCs w:val="23"/>
                <w:shd w:val="clear" w:color="auto" w:fill="FFFFFF"/>
              </w:rPr>
              <w:t>1297</w:t>
            </w:r>
          </w:p>
        </w:tc>
      </w:tr>
      <w:tr w:rsidR="009D5068" w14:paraId="58B55A84" w14:textId="77777777" w:rsidTr="00B548BC">
        <w:trPr>
          <w:jc w:val="center"/>
        </w:trPr>
        <w:tc>
          <w:tcPr>
            <w:tcW w:w="4011" w:type="dxa"/>
          </w:tcPr>
          <w:p w14:paraId="2A431DA2" w14:textId="77777777" w:rsidR="009D5068" w:rsidRPr="009D5068" w:rsidRDefault="009D5068" w:rsidP="00B548BC">
            <w:pPr>
              <w:widowControl/>
              <w:spacing w:before="150" w:after="180"/>
              <w:ind w:firstLineChars="0" w:firstLine="0"/>
              <w:jc w:val="center"/>
              <w:outlineLvl w:val="0"/>
              <w:rPr>
                <w:rFonts w:ascii="Arial" w:hAnsi="Arial" w:cs="Arial"/>
                <w:color w:val="333333"/>
                <w:sz w:val="23"/>
                <w:szCs w:val="23"/>
                <w:shd w:val="clear" w:color="auto" w:fill="FFFFFF"/>
              </w:rPr>
            </w:pPr>
            <w:r w:rsidRPr="009D5068">
              <w:rPr>
                <w:rFonts w:ascii="Arial" w:hAnsi="Arial" w:cs="Arial" w:hint="eastAsia"/>
                <w:color w:val="333333"/>
                <w:sz w:val="23"/>
                <w:szCs w:val="23"/>
                <w:shd w:val="clear" w:color="auto" w:fill="FFFFFF"/>
              </w:rPr>
              <w:t>A</w:t>
            </w:r>
            <w:r w:rsidRPr="009D5068">
              <w:rPr>
                <w:rFonts w:ascii="Arial" w:hAnsi="Arial" w:cs="Arial"/>
                <w:color w:val="333333"/>
                <w:sz w:val="23"/>
                <w:szCs w:val="23"/>
                <w:shd w:val="clear" w:color="auto" w:fill="FFFFFF"/>
              </w:rPr>
              <w:t>rticle Influence Score</w:t>
            </w:r>
          </w:p>
        </w:tc>
        <w:tc>
          <w:tcPr>
            <w:tcW w:w="1943" w:type="dxa"/>
          </w:tcPr>
          <w:p w14:paraId="6BD4AB1D" w14:textId="2CA3AE15" w:rsidR="009D5068" w:rsidRPr="009D5068" w:rsidRDefault="000D582F" w:rsidP="00B548BC">
            <w:pPr>
              <w:widowControl/>
              <w:spacing w:before="150" w:after="180"/>
              <w:ind w:firstLineChars="0" w:firstLine="0"/>
              <w:jc w:val="center"/>
              <w:outlineLvl w:val="0"/>
              <w:rPr>
                <w:rFonts w:ascii="Arial" w:hAnsi="Arial" w:cs="Arial"/>
                <w:color w:val="333333"/>
                <w:sz w:val="23"/>
                <w:szCs w:val="23"/>
                <w:shd w:val="clear" w:color="auto" w:fill="FFFFFF"/>
              </w:rPr>
            </w:pPr>
            <w:r>
              <w:rPr>
                <w:rFonts w:ascii="Arial" w:hAnsi="Arial" w:cs="Arial" w:hint="eastAsia"/>
                <w:color w:val="333333"/>
                <w:sz w:val="23"/>
                <w:szCs w:val="23"/>
                <w:shd w:val="clear" w:color="auto" w:fill="FFFFFF"/>
              </w:rPr>
              <w:t>1</w:t>
            </w:r>
            <w:r>
              <w:rPr>
                <w:rFonts w:ascii="Arial" w:hAnsi="Arial" w:cs="Arial"/>
                <w:color w:val="333333"/>
                <w:sz w:val="23"/>
                <w:szCs w:val="23"/>
                <w:shd w:val="clear" w:color="auto" w:fill="FFFFFF"/>
              </w:rPr>
              <w:t>.386</w:t>
            </w:r>
          </w:p>
        </w:tc>
      </w:tr>
    </w:tbl>
    <w:p w14:paraId="36A84CC7" w14:textId="21613631" w:rsidR="009D5068" w:rsidRDefault="00313D7A" w:rsidP="00C006DC">
      <w:pPr>
        <w:widowControl/>
        <w:shd w:val="clear" w:color="auto" w:fill="FFFFFF"/>
        <w:spacing w:before="150" w:after="180"/>
        <w:ind w:firstLineChars="0" w:firstLine="0"/>
        <w:jc w:val="center"/>
        <w:outlineLvl w:val="0"/>
        <w:rPr>
          <w:b/>
          <w:bCs/>
          <w:color w:val="006600"/>
          <w:kern w:val="36"/>
          <w:sz w:val="38"/>
          <w:szCs w:val="38"/>
        </w:rPr>
      </w:pPr>
      <w:hyperlink r:id="rId7" w:history="1">
        <w:r w:rsidR="00401AB0">
          <w:rPr>
            <w:rStyle w:val="a5"/>
          </w:rPr>
          <w:t>https://ieeexplore.ieee.org/xpl/RecentIssue.jsp?punumber=60</w:t>
        </w:r>
      </w:hyperlink>
    </w:p>
    <w:tbl>
      <w:tblPr>
        <w:tblStyle w:val="a3"/>
        <w:tblW w:w="0" w:type="auto"/>
        <w:jc w:val="center"/>
        <w:tblLook w:val="04A0" w:firstRow="1" w:lastRow="0" w:firstColumn="1" w:lastColumn="0" w:noHBand="0" w:noVBand="1"/>
      </w:tblPr>
      <w:tblGrid>
        <w:gridCol w:w="2729"/>
        <w:gridCol w:w="2873"/>
      </w:tblGrid>
      <w:tr w:rsidR="009D5068" w14:paraId="3ADC406A" w14:textId="77777777" w:rsidTr="000D582F">
        <w:trPr>
          <w:trHeight w:val="1844"/>
          <w:jc w:val="center"/>
        </w:trPr>
        <w:tc>
          <w:tcPr>
            <w:tcW w:w="2729" w:type="dxa"/>
            <w:vAlign w:val="center"/>
          </w:tcPr>
          <w:p w14:paraId="2DE309CA" w14:textId="77777777" w:rsidR="009D5068" w:rsidRPr="009D5068" w:rsidRDefault="009D5068" w:rsidP="00B548BC">
            <w:pPr>
              <w:widowControl/>
              <w:spacing w:before="150" w:after="180"/>
              <w:ind w:firstLineChars="0" w:firstLine="0"/>
              <w:jc w:val="center"/>
              <w:outlineLvl w:val="0"/>
              <w:rPr>
                <w:b/>
                <w:bCs/>
                <w:color w:val="006600"/>
                <w:kern w:val="36"/>
                <w:sz w:val="38"/>
                <w:szCs w:val="38"/>
              </w:rPr>
            </w:pPr>
            <w:r w:rsidRPr="000D582F">
              <w:rPr>
                <w:rFonts w:ascii="Arial" w:hAnsi="Arial" w:cs="Arial"/>
                <w:color w:val="333333"/>
                <w:sz w:val="23"/>
                <w:szCs w:val="23"/>
                <w:shd w:val="clear" w:color="auto" w:fill="FFFFFF"/>
              </w:rPr>
              <w:t>Editor-in-Chief</w:t>
            </w:r>
          </w:p>
        </w:tc>
        <w:tc>
          <w:tcPr>
            <w:tcW w:w="2873" w:type="dxa"/>
          </w:tcPr>
          <w:p w14:paraId="79FB5AED" w14:textId="09707954" w:rsidR="009D5068" w:rsidRDefault="000D582F" w:rsidP="000D582F">
            <w:pPr>
              <w:widowControl/>
              <w:spacing w:before="150" w:after="180"/>
              <w:ind w:firstLineChars="0" w:firstLine="0"/>
              <w:jc w:val="left"/>
              <w:outlineLvl w:val="0"/>
              <w:rPr>
                <w:b/>
                <w:bCs/>
                <w:color w:val="006600"/>
                <w:kern w:val="36"/>
                <w:sz w:val="38"/>
                <w:szCs w:val="38"/>
              </w:rPr>
            </w:pPr>
            <w:r>
              <w:rPr>
                <w:rFonts w:ascii="Arial" w:hAnsi="Arial" w:cs="Arial"/>
                <w:color w:val="333333"/>
                <w:sz w:val="23"/>
                <w:szCs w:val="23"/>
                <w:shd w:val="clear" w:color="auto" w:fill="FFFFFF"/>
              </w:rPr>
              <w:t xml:space="preserve">Alberto </w:t>
            </w:r>
            <w:proofErr w:type="spellStart"/>
            <w:r>
              <w:rPr>
                <w:rFonts w:ascii="Arial" w:hAnsi="Arial" w:cs="Arial"/>
                <w:color w:val="333333"/>
                <w:sz w:val="23"/>
                <w:szCs w:val="23"/>
                <w:shd w:val="clear" w:color="auto" w:fill="FFFFFF"/>
              </w:rPr>
              <w:t>Tessarolo</w:t>
            </w:r>
            <w:proofErr w:type="spellEnd"/>
            <w:r>
              <w:rPr>
                <w:rFonts w:ascii="Arial" w:hAnsi="Arial" w:cs="Arial"/>
                <w:color w:val="333333"/>
                <w:sz w:val="23"/>
                <w:szCs w:val="23"/>
              </w:rPr>
              <w:br/>
            </w:r>
            <w:r>
              <w:rPr>
                <w:rFonts w:ascii="Arial" w:hAnsi="Arial" w:cs="Arial"/>
                <w:color w:val="333333"/>
                <w:sz w:val="23"/>
                <w:szCs w:val="23"/>
                <w:shd w:val="clear" w:color="auto" w:fill="FFFFFF"/>
              </w:rPr>
              <w:t>University of Trieste</w:t>
            </w:r>
            <w:r>
              <w:rPr>
                <w:rFonts w:ascii="Arial" w:hAnsi="Arial" w:cs="Arial"/>
                <w:color w:val="333333"/>
                <w:sz w:val="23"/>
                <w:szCs w:val="23"/>
              </w:rPr>
              <w:br/>
            </w:r>
            <w:r>
              <w:rPr>
                <w:rFonts w:ascii="Arial" w:hAnsi="Arial" w:cs="Arial"/>
                <w:color w:val="333333"/>
                <w:sz w:val="23"/>
                <w:szCs w:val="23"/>
                <w:shd w:val="clear" w:color="auto" w:fill="FFFFFF"/>
              </w:rPr>
              <w:t>via Valerio 10</w:t>
            </w:r>
            <w:r>
              <w:rPr>
                <w:rFonts w:ascii="Arial" w:hAnsi="Arial" w:cs="Arial"/>
                <w:color w:val="333333"/>
                <w:sz w:val="23"/>
                <w:szCs w:val="23"/>
              </w:rPr>
              <w:br/>
            </w:r>
            <w:r>
              <w:rPr>
                <w:rFonts w:ascii="Arial" w:hAnsi="Arial" w:cs="Arial"/>
                <w:color w:val="333333"/>
                <w:sz w:val="23"/>
                <w:szCs w:val="23"/>
                <w:shd w:val="clear" w:color="auto" w:fill="FFFFFF"/>
              </w:rPr>
              <w:t>34127 Trieste, Italy</w:t>
            </w:r>
            <w:r>
              <w:rPr>
                <w:rFonts w:ascii="Arial" w:hAnsi="Arial" w:cs="Arial"/>
                <w:color w:val="333333"/>
                <w:sz w:val="23"/>
                <w:szCs w:val="23"/>
              </w:rPr>
              <w:br/>
            </w:r>
            <w:r>
              <w:rPr>
                <w:rFonts w:ascii="Arial" w:hAnsi="Arial" w:cs="Arial"/>
                <w:color w:val="333333"/>
                <w:sz w:val="23"/>
                <w:szCs w:val="23"/>
                <w:shd w:val="clear" w:color="auto" w:fill="FFFFFF"/>
              </w:rPr>
              <w:t>e-mail: </w:t>
            </w:r>
            <w:hyperlink r:id="rId8" w:tgtFrame="_blank" w:history="1">
              <w:r>
                <w:rPr>
                  <w:rStyle w:val="a5"/>
                  <w:rFonts w:ascii="Arial" w:hAnsi="Arial" w:cs="Arial"/>
                  <w:color w:val="006699"/>
                  <w:sz w:val="23"/>
                  <w:szCs w:val="23"/>
                  <w:shd w:val="clear" w:color="auto" w:fill="FFFFFF"/>
                </w:rPr>
                <w:t>atessarolo@units.it</w:t>
              </w:r>
            </w:hyperlink>
          </w:p>
        </w:tc>
      </w:tr>
    </w:tbl>
    <w:p w14:paraId="5EC3D6AF" w14:textId="77777777" w:rsidR="00313D7A" w:rsidRDefault="00313D7A" w:rsidP="00C006DC">
      <w:pPr>
        <w:widowControl/>
        <w:shd w:val="clear" w:color="auto" w:fill="FFFFFF"/>
        <w:spacing w:before="150" w:after="180"/>
        <w:ind w:firstLineChars="0" w:firstLine="0"/>
        <w:jc w:val="center"/>
        <w:outlineLvl w:val="0"/>
        <w:rPr>
          <w:b/>
          <w:bCs/>
          <w:color w:val="006600"/>
          <w:kern w:val="36"/>
          <w:sz w:val="38"/>
          <w:szCs w:val="38"/>
        </w:rPr>
      </w:pPr>
    </w:p>
    <w:p w14:paraId="6F73B80D" w14:textId="77777777" w:rsidR="00313D7A" w:rsidRDefault="00313D7A" w:rsidP="00C006DC">
      <w:pPr>
        <w:widowControl/>
        <w:shd w:val="clear" w:color="auto" w:fill="FFFFFF"/>
        <w:spacing w:before="150" w:after="180"/>
        <w:ind w:firstLineChars="0" w:firstLine="0"/>
        <w:jc w:val="center"/>
        <w:outlineLvl w:val="0"/>
        <w:rPr>
          <w:b/>
          <w:bCs/>
          <w:color w:val="006600"/>
          <w:kern w:val="36"/>
          <w:sz w:val="38"/>
          <w:szCs w:val="38"/>
        </w:rPr>
      </w:pPr>
    </w:p>
    <w:p w14:paraId="5F40C339" w14:textId="77777777" w:rsidR="00313D7A" w:rsidRDefault="00313D7A" w:rsidP="00C006DC">
      <w:pPr>
        <w:widowControl/>
        <w:shd w:val="clear" w:color="auto" w:fill="FFFFFF"/>
        <w:spacing w:before="150" w:after="180"/>
        <w:ind w:firstLineChars="0" w:firstLine="0"/>
        <w:jc w:val="center"/>
        <w:outlineLvl w:val="0"/>
        <w:rPr>
          <w:b/>
          <w:bCs/>
          <w:color w:val="006600"/>
          <w:kern w:val="36"/>
          <w:sz w:val="38"/>
          <w:szCs w:val="38"/>
        </w:rPr>
      </w:pPr>
    </w:p>
    <w:p w14:paraId="39243247" w14:textId="77777777" w:rsidR="00313D7A" w:rsidRDefault="00313D7A" w:rsidP="00C006DC">
      <w:pPr>
        <w:widowControl/>
        <w:shd w:val="clear" w:color="auto" w:fill="FFFFFF"/>
        <w:spacing w:before="150" w:after="180"/>
        <w:ind w:firstLineChars="0" w:firstLine="0"/>
        <w:jc w:val="center"/>
        <w:outlineLvl w:val="0"/>
        <w:rPr>
          <w:b/>
          <w:bCs/>
          <w:color w:val="006600"/>
          <w:kern w:val="36"/>
          <w:sz w:val="38"/>
          <w:szCs w:val="38"/>
        </w:rPr>
      </w:pPr>
    </w:p>
    <w:p w14:paraId="51F5B604" w14:textId="77777777" w:rsidR="00313D7A" w:rsidRDefault="00313D7A" w:rsidP="00C006DC">
      <w:pPr>
        <w:widowControl/>
        <w:shd w:val="clear" w:color="auto" w:fill="FFFFFF"/>
        <w:spacing w:before="150" w:after="180"/>
        <w:ind w:firstLineChars="0" w:firstLine="0"/>
        <w:jc w:val="center"/>
        <w:outlineLvl w:val="0"/>
        <w:rPr>
          <w:b/>
          <w:bCs/>
          <w:color w:val="006600"/>
          <w:kern w:val="36"/>
          <w:sz w:val="38"/>
          <w:szCs w:val="38"/>
        </w:rPr>
      </w:pPr>
    </w:p>
    <w:p w14:paraId="1F2524D2" w14:textId="3CA99CEB" w:rsidR="0027338F" w:rsidRDefault="0027338F" w:rsidP="00C006DC">
      <w:pPr>
        <w:widowControl/>
        <w:shd w:val="clear" w:color="auto" w:fill="FFFFFF"/>
        <w:spacing w:before="150" w:after="180"/>
        <w:ind w:firstLineChars="0" w:firstLine="0"/>
        <w:jc w:val="center"/>
        <w:outlineLvl w:val="0"/>
        <w:rPr>
          <w:b/>
          <w:bCs/>
          <w:color w:val="006600"/>
          <w:kern w:val="36"/>
          <w:sz w:val="38"/>
          <w:szCs w:val="38"/>
        </w:rPr>
      </w:pPr>
      <w:r w:rsidRPr="0027338F">
        <w:rPr>
          <w:b/>
          <w:bCs/>
          <w:color w:val="006600"/>
          <w:kern w:val="36"/>
          <w:sz w:val="38"/>
          <w:szCs w:val="38"/>
        </w:rPr>
        <w:lastRenderedPageBreak/>
        <w:t>IEEE Transactions on Engineering Management</w:t>
      </w:r>
    </w:p>
    <w:p w14:paraId="7BA54667" w14:textId="1B83ECD7" w:rsidR="00401AB0" w:rsidRDefault="00401AB0" w:rsidP="00401AB0">
      <w:pPr>
        <w:widowControl/>
        <w:shd w:val="clear" w:color="auto" w:fill="FFFFFF"/>
        <w:spacing w:before="150" w:after="180"/>
        <w:ind w:firstLineChars="0" w:firstLine="0"/>
        <w:jc w:val="center"/>
        <w:outlineLvl w:val="0"/>
        <w:rPr>
          <w:b/>
          <w:bCs/>
          <w:color w:val="006600"/>
          <w:kern w:val="36"/>
          <w:sz w:val="38"/>
          <w:szCs w:val="38"/>
        </w:rPr>
      </w:pPr>
      <w:r>
        <w:rPr>
          <w:rFonts w:hint="eastAsia"/>
          <w:b/>
          <w:bCs/>
          <w:color w:val="006600"/>
          <w:kern w:val="36"/>
          <w:sz w:val="38"/>
          <w:szCs w:val="38"/>
        </w:rPr>
        <w:t>（</w:t>
      </w:r>
      <w:r>
        <w:rPr>
          <w:b/>
          <w:bCs/>
          <w:color w:val="006600"/>
          <w:kern w:val="36"/>
          <w:sz w:val="38"/>
          <w:szCs w:val="38"/>
        </w:rPr>
        <w:t>4</w:t>
      </w:r>
      <w:r>
        <w:rPr>
          <w:rFonts w:hint="eastAsia"/>
          <w:b/>
          <w:bCs/>
          <w:color w:val="006600"/>
          <w:kern w:val="36"/>
          <w:sz w:val="38"/>
          <w:szCs w:val="38"/>
        </w:rPr>
        <w:t>区，审稿周期：</w:t>
      </w:r>
      <w:r>
        <w:rPr>
          <w:b/>
          <w:bCs/>
          <w:color w:val="006600"/>
          <w:kern w:val="36"/>
          <w:sz w:val="38"/>
          <w:szCs w:val="38"/>
        </w:rPr>
        <w:t>4.5</w:t>
      </w:r>
      <w:r>
        <w:rPr>
          <w:rFonts w:hint="eastAsia"/>
          <w:b/>
          <w:bCs/>
          <w:color w:val="006600"/>
          <w:kern w:val="36"/>
          <w:sz w:val="38"/>
          <w:szCs w:val="38"/>
        </w:rPr>
        <w:t>个月）</w:t>
      </w:r>
    </w:p>
    <w:p w14:paraId="3A93E061" w14:textId="77777777" w:rsidR="00313D7A" w:rsidRPr="00313D7A" w:rsidRDefault="00313D7A" w:rsidP="00313D7A">
      <w:pPr>
        <w:widowControl/>
        <w:spacing w:after="24"/>
        <w:ind w:firstLineChars="0" w:firstLine="480"/>
        <w:jc w:val="left"/>
        <w:outlineLvl w:val="2"/>
        <w:rPr>
          <w:rFonts w:ascii="Arial" w:hAnsi="Arial" w:cs="Arial"/>
          <w:b/>
          <w:bCs/>
          <w:color w:val="17445A"/>
          <w:kern w:val="0"/>
          <w:sz w:val="24"/>
        </w:rPr>
      </w:pPr>
      <w:r w:rsidRPr="00313D7A">
        <w:rPr>
          <w:rFonts w:ascii="Arial" w:hAnsi="Arial" w:cs="Arial"/>
          <w:b/>
          <w:bCs/>
          <w:color w:val="17445A"/>
          <w:kern w:val="0"/>
          <w:sz w:val="24"/>
        </w:rPr>
        <w:t>Aims &amp; Scope</w:t>
      </w:r>
    </w:p>
    <w:p w14:paraId="2F21B119" w14:textId="491B164D" w:rsidR="00313D7A" w:rsidRPr="00401AB0" w:rsidRDefault="00313D7A" w:rsidP="00313D7A">
      <w:pPr>
        <w:widowControl/>
        <w:shd w:val="clear" w:color="auto" w:fill="FFFFFF"/>
        <w:spacing w:before="150" w:after="180"/>
        <w:ind w:firstLineChars="0" w:firstLine="0"/>
        <w:outlineLvl w:val="0"/>
        <w:rPr>
          <w:rFonts w:hint="eastAsia"/>
          <w:b/>
          <w:bCs/>
          <w:color w:val="006600"/>
          <w:kern w:val="36"/>
          <w:sz w:val="38"/>
          <w:szCs w:val="38"/>
        </w:rPr>
      </w:pPr>
      <w:r>
        <w:rPr>
          <w:rFonts w:ascii="Arial" w:hAnsi="Arial" w:cs="Arial"/>
          <w:color w:val="333333"/>
          <w:sz w:val="23"/>
          <w:szCs w:val="23"/>
          <w:shd w:val="clear" w:color="auto" w:fill="FFFFFF"/>
        </w:rPr>
        <w:t>Management of technical functions such as research, development, and engineering in industry, government, university, and other settings. Emphasis is on studies carried on within an organization to help in decision making or policy formation for RD&amp;E.</w:t>
      </w:r>
    </w:p>
    <w:tbl>
      <w:tblPr>
        <w:tblStyle w:val="a3"/>
        <w:tblW w:w="0" w:type="auto"/>
        <w:jc w:val="center"/>
        <w:tblLook w:val="04A0" w:firstRow="1" w:lastRow="0" w:firstColumn="1" w:lastColumn="0" w:noHBand="0" w:noVBand="1"/>
      </w:tblPr>
      <w:tblGrid>
        <w:gridCol w:w="4011"/>
        <w:gridCol w:w="1943"/>
      </w:tblGrid>
      <w:tr w:rsidR="009D5068" w14:paraId="5B9A64B4" w14:textId="77777777" w:rsidTr="00B548BC">
        <w:trPr>
          <w:jc w:val="center"/>
        </w:trPr>
        <w:tc>
          <w:tcPr>
            <w:tcW w:w="4011" w:type="dxa"/>
          </w:tcPr>
          <w:p w14:paraId="4C0F751A" w14:textId="77777777" w:rsidR="009D5068" w:rsidRPr="009D5068" w:rsidRDefault="009D5068" w:rsidP="00B548BC">
            <w:pPr>
              <w:widowControl/>
              <w:spacing w:before="150" w:after="180"/>
              <w:ind w:firstLineChars="0" w:firstLine="0"/>
              <w:jc w:val="center"/>
              <w:outlineLvl w:val="0"/>
              <w:rPr>
                <w:rFonts w:ascii="Arial" w:hAnsi="Arial" w:cs="Arial"/>
                <w:color w:val="333333"/>
                <w:sz w:val="23"/>
                <w:szCs w:val="23"/>
                <w:shd w:val="clear" w:color="auto" w:fill="FFFFFF"/>
              </w:rPr>
            </w:pPr>
            <w:r w:rsidRPr="009D5068">
              <w:rPr>
                <w:rFonts w:ascii="Arial" w:hAnsi="Arial" w:cs="Arial" w:hint="eastAsia"/>
                <w:color w:val="333333"/>
                <w:sz w:val="23"/>
                <w:szCs w:val="23"/>
                <w:shd w:val="clear" w:color="auto" w:fill="FFFFFF"/>
              </w:rPr>
              <w:t>I</w:t>
            </w:r>
            <w:r w:rsidRPr="009D5068">
              <w:rPr>
                <w:rFonts w:ascii="Arial" w:hAnsi="Arial" w:cs="Arial"/>
                <w:color w:val="333333"/>
                <w:sz w:val="23"/>
                <w:szCs w:val="23"/>
                <w:shd w:val="clear" w:color="auto" w:fill="FFFFFF"/>
              </w:rPr>
              <w:t>mpact Factor</w:t>
            </w:r>
          </w:p>
        </w:tc>
        <w:tc>
          <w:tcPr>
            <w:tcW w:w="1943" w:type="dxa"/>
          </w:tcPr>
          <w:p w14:paraId="080C515F" w14:textId="64360605" w:rsidR="009D5068" w:rsidRPr="009D5068" w:rsidRDefault="000D582F" w:rsidP="00B548BC">
            <w:pPr>
              <w:widowControl/>
              <w:spacing w:before="150" w:after="180"/>
              <w:ind w:firstLineChars="0" w:firstLine="0"/>
              <w:jc w:val="center"/>
              <w:outlineLvl w:val="0"/>
              <w:rPr>
                <w:rFonts w:ascii="Arial" w:hAnsi="Arial" w:cs="Arial"/>
                <w:color w:val="333333"/>
                <w:sz w:val="23"/>
                <w:szCs w:val="23"/>
                <w:shd w:val="clear" w:color="auto" w:fill="FFFFFF"/>
              </w:rPr>
            </w:pPr>
            <w:r>
              <w:rPr>
                <w:rFonts w:ascii="Arial" w:hAnsi="Arial" w:cs="Arial"/>
                <w:color w:val="333333"/>
                <w:sz w:val="23"/>
                <w:szCs w:val="23"/>
                <w:shd w:val="clear" w:color="auto" w:fill="FFFFFF"/>
              </w:rPr>
              <w:t>1.867</w:t>
            </w:r>
          </w:p>
        </w:tc>
      </w:tr>
      <w:tr w:rsidR="009D5068" w14:paraId="0D11F96E" w14:textId="77777777" w:rsidTr="00B548BC">
        <w:trPr>
          <w:jc w:val="center"/>
        </w:trPr>
        <w:tc>
          <w:tcPr>
            <w:tcW w:w="4011" w:type="dxa"/>
          </w:tcPr>
          <w:p w14:paraId="4D163A43" w14:textId="77777777" w:rsidR="009D5068" w:rsidRPr="009D5068" w:rsidRDefault="009D5068" w:rsidP="00B548BC">
            <w:pPr>
              <w:widowControl/>
              <w:spacing w:before="150" w:after="180"/>
              <w:ind w:firstLineChars="0" w:firstLine="0"/>
              <w:jc w:val="center"/>
              <w:outlineLvl w:val="0"/>
              <w:rPr>
                <w:rFonts w:ascii="Arial" w:hAnsi="Arial" w:cs="Arial"/>
                <w:color w:val="333333"/>
                <w:sz w:val="23"/>
                <w:szCs w:val="23"/>
                <w:shd w:val="clear" w:color="auto" w:fill="FFFFFF"/>
              </w:rPr>
            </w:pPr>
            <w:proofErr w:type="spellStart"/>
            <w:r w:rsidRPr="009D5068">
              <w:rPr>
                <w:rFonts w:ascii="Arial" w:hAnsi="Arial" w:cs="Arial" w:hint="eastAsia"/>
                <w:color w:val="333333"/>
                <w:sz w:val="23"/>
                <w:szCs w:val="23"/>
                <w:shd w:val="clear" w:color="auto" w:fill="FFFFFF"/>
              </w:rPr>
              <w:t>E</w:t>
            </w:r>
            <w:r w:rsidRPr="009D5068">
              <w:rPr>
                <w:rFonts w:ascii="Arial" w:hAnsi="Arial" w:cs="Arial"/>
                <w:color w:val="333333"/>
                <w:sz w:val="23"/>
                <w:szCs w:val="23"/>
                <w:shd w:val="clear" w:color="auto" w:fill="FFFFFF"/>
              </w:rPr>
              <w:t>igenfactor</w:t>
            </w:r>
            <w:proofErr w:type="spellEnd"/>
          </w:p>
        </w:tc>
        <w:tc>
          <w:tcPr>
            <w:tcW w:w="1943" w:type="dxa"/>
          </w:tcPr>
          <w:p w14:paraId="68C5F341" w14:textId="469D71E4" w:rsidR="009D5068" w:rsidRPr="009D5068" w:rsidRDefault="000D582F" w:rsidP="00B548BC">
            <w:pPr>
              <w:widowControl/>
              <w:spacing w:before="150" w:after="180"/>
              <w:ind w:firstLineChars="0" w:firstLine="0"/>
              <w:jc w:val="center"/>
              <w:outlineLvl w:val="0"/>
              <w:rPr>
                <w:rFonts w:ascii="Arial" w:hAnsi="Arial" w:cs="Arial"/>
                <w:color w:val="333333"/>
                <w:sz w:val="23"/>
                <w:szCs w:val="23"/>
                <w:shd w:val="clear" w:color="auto" w:fill="FFFFFF"/>
              </w:rPr>
            </w:pPr>
            <w:r>
              <w:rPr>
                <w:rFonts w:ascii="Arial" w:hAnsi="Arial" w:cs="Arial"/>
                <w:color w:val="333333"/>
                <w:sz w:val="23"/>
                <w:szCs w:val="23"/>
                <w:shd w:val="clear" w:color="auto" w:fill="FFFFFF"/>
              </w:rPr>
              <w:t>0.00164</w:t>
            </w:r>
          </w:p>
        </w:tc>
      </w:tr>
      <w:tr w:rsidR="009D5068" w14:paraId="7A3DFCDC" w14:textId="77777777" w:rsidTr="00B548BC">
        <w:trPr>
          <w:jc w:val="center"/>
        </w:trPr>
        <w:tc>
          <w:tcPr>
            <w:tcW w:w="4011" w:type="dxa"/>
          </w:tcPr>
          <w:p w14:paraId="059AAB42" w14:textId="77777777" w:rsidR="009D5068" w:rsidRPr="009D5068" w:rsidRDefault="009D5068" w:rsidP="00B548BC">
            <w:pPr>
              <w:widowControl/>
              <w:spacing w:before="150" w:after="180"/>
              <w:ind w:firstLineChars="0" w:firstLine="0"/>
              <w:jc w:val="center"/>
              <w:outlineLvl w:val="0"/>
              <w:rPr>
                <w:rFonts w:ascii="Arial" w:hAnsi="Arial" w:cs="Arial"/>
                <w:color w:val="333333"/>
                <w:sz w:val="23"/>
                <w:szCs w:val="23"/>
                <w:shd w:val="clear" w:color="auto" w:fill="FFFFFF"/>
              </w:rPr>
            </w:pPr>
            <w:r w:rsidRPr="009D5068">
              <w:rPr>
                <w:rFonts w:ascii="Arial" w:hAnsi="Arial" w:cs="Arial" w:hint="eastAsia"/>
                <w:color w:val="333333"/>
                <w:sz w:val="23"/>
                <w:szCs w:val="23"/>
                <w:shd w:val="clear" w:color="auto" w:fill="FFFFFF"/>
              </w:rPr>
              <w:t>A</w:t>
            </w:r>
            <w:r w:rsidRPr="009D5068">
              <w:rPr>
                <w:rFonts w:ascii="Arial" w:hAnsi="Arial" w:cs="Arial"/>
                <w:color w:val="333333"/>
                <w:sz w:val="23"/>
                <w:szCs w:val="23"/>
                <w:shd w:val="clear" w:color="auto" w:fill="FFFFFF"/>
              </w:rPr>
              <w:t>rticle Influence Score</w:t>
            </w:r>
          </w:p>
        </w:tc>
        <w:tc>
          <w:tcPr>
            <w:tcW w:w="1943" w:type="dxa"/>
          </w:tcPr>
          <w:p w14:paraId="19A8C298" w14:textId="32AAF28E" w:rsidR="009D5068" w:rsidRPr="009D5068" w:rsidRDefault="000D582F" w:rsidP="00B548BC">
            <w:pPr>
              <w:widowControl/>
              <w:spacing w:before="150" w:after="180"/>
              <w:ind w:firstLineChars="0" w:firstLine="0"/>
              <w:jc w:val="center"/>
              <w:outlineLvl w:val="0"/>
              <w:rPr>
                <w:rFonts w:ascii="Arial" w:hAnsi="Arial" w:cs="Arial"/>
                <w:color w:val="333333"/>
                <w:sz w:val="23"/>
                <w:szCs w:val="23"/>
                <w:shd w:val="clear" w:color="auto" w:fill="FFFFFF"/>
              </w:rPr>
            </w:pPr>
            <w:r>
              <w:rPr>
                <w:rFonts w:ascii="Arial" w:hAnsi="Arial" w:cs="Arial"/>
                <w:color w:val="333333"/>
                <w:sz w:val="23"/>
                <w:szCs w:val="23"/>
                <w:shd w:val="clear" w:color="auto" w:fill="FFFFFF"/>
              </w:rPr>
              <w:t>0.491</w:t>
            </w:r>
          </w:p>
        </w:tc>
      </w:tr>
    </w:tbl>
    <w:p w14:paraId="4AF7E766" w14:textId="4A453309" w:rsidR="00C006DC" w:rsidRDefault="00313D7A" w:rsidP="00C006DC">
      <w:pPr>
        <w:widowControl/>
        <w:shd w:val="clear" w:color="auto" w:fill="FFFFFF"/>
        <w:spacing w:before="150" w:after="180"/>
        <w:ind w:firstLineChars="0" w:firstLine="0"/>
        <w:jc w:val="center"/>
        <w:outlineLvl w:val="0"/>
        <w:rPr>
          <w:b/>
          <w:bCs/>
          <w:color w:val="006600"/>
          <w:kern w:val="36"/>
          <w:sz w:val="38"/>
          <w:szCs w:val="38"/>
        </w:rPr>
      </w:pPr>
      <w:hyperlink r:id="rId9" w:history="1">
        <w:r w:rsidR="00401AB0">
          <w:rPr>
            <w:rStyle w:val="a5"/>
          </w:rPr>
          <w:t>https://ieeexplore.ieee.org/xpl/RecentIssue.jsp?punumber=17</w:t>
        </w:r>
      </w:hyperlink>
    </w:p>
    <w:tbl>
      <w:tblPr>
        <w:tblStyle w:val="a3"/>
        <w:tblW w:w="0" w:type="auto"/>
        <w:jc w:val="center"/>
        <w:tblLook w:val="04A0" w:firstRow="1" w:lastRow="0" w:firstColumn="1" w:lastColumn="0" w:noHBand="0" w:noVBand="1"/>
      </w:tblPr>
      <w:tblGrid>
        <w:gridCol w:w="2729"/>
        <w:gridCol w:w="2582"/>
      </w:tblGrid>
      <w:tr w:rsidR="009D5068" w14:paraId="439FBD66" w14:textId="77777777" w:rsidTr="000D582F">
        <w:trPr>
          <w:trHeight w:val="1844"/>
          <w:jc w:val="center"/>
        </w:trPr>
        <w:tc>
          <w:tcPr>
            <w:tcW w:w="2729" w:type="dxa"/>
            <w:vAlign w:val="center"/>
          </w:tcPr>
          <w:p w14:paraId="7E289241" w14:textId="77777777" w:rsidR="009D5068" w:rsidRPr="000D582F" w:rsidRDefault="009D5068" w:rsidP="00B548BC">
            <w:pPr>
              <w:widowControl/>
              <w:spacing w:before="150" w:after="180"/>
              <w:ind w:firstLineChars="0" w:firstLine="0"/>
              <w:jc w:val="center"/>
              <w:outlineLvl w:val="0"/>
              <w:rPr>
                <w:rFonts w:ascii="Arial" w:hAnsi="Arial" w:cs="Arial"/>
                <w:color w:val="333333"/>
                <w:sz w:val="23"/>
                <w:szCs w:val="23"/>
                <w:shd w:val="clear" w:color="auto" w:fill="FFFFFF"/>
              </w:rPr>
            </w:pPr>
            <w:r w:rsidRPr="000D582F">
              <w:rPr>
                <w:rFonts w:ascii="Arial" w:hAnsi="Arial" w:cs="Arial"/>
                <w:color w:val="333333"/>
                <w:sz w:val="23"/>
                <w:szCs w:val="23"/>
                <w:shd w:val="clear" w:color="auto" w:fill="FFFFFF"/>
              </w:rPr>
              <w:t>Editor-in-Chief</w:t>
            </w:r>
          </w:p>
        </w:tc>
        <w:tc>
          <w:tcPr>
            <w:tcW w:w="2582" w:type="dxa"/>
          </w:tcPr>
          <w:p w14:paraId="757FD1C7" w14:textId="01EDF9EC" w:rsidR="009D5068" w:rsidRDefault="000D582F" w:rsidP="000D582F">
            <w:pPr>
              <w:widowControl/>
              <w:spacing w:before="150" w:after="180"/>
              <w:ind w:firstLineChars="0" w:firstLine="0"/>
              <w:jc w:val="left"/>
              <w:outlineLvl w:val="0"/>
              <w:rPr>
                <w:b/>
                <w:bCs/>
                <w:color w:val="006600"/>
                <w:kern w:val="36"/>
                <w:sz w:val="38"/>
                <w:szCs w:val="38"/>
              </w:rPr>
            </w:pPr>
            <w:proofErr w:type="spellStart"/>
            <w:r>
              <w:rPr>
                <w:rFonts w:ascii="Arial" w:hAnsi="Arial" w:cs="Arial"/>
                <w:color w:val="333333"/>
                <w:sz w:val="23"/>
                <w:szCs w:val="23"/>
                <w:shd w:val="clear" w:color="auto" w:fill="FFFFFF"/>
              </w:rPr>
              <w:t>Tugrul</w:t>
            </w:r>
            <w:proofErr w:type="spellEnd"/>
            <w:r>
              <w:rPr>
                <w:rFonts w:ascii="Arial" w:hAnsi="Arial" w:cs="Arial"/>
                <w:color w:val="333333"/>
                <w:sz w:val="23"/>
                <w:szCs w:val="23"/>
                <w:shd w:val="clear" w:color="auto" w:fill="FFFFFF"/>
              </w:rPr>
              <w:t xml:space="preserve"> U. </w:t>
            </w:r>
            <w:proofErr w:type="spellStart"/>
            <w:r>
              <w:rPr>
                <w:rFonts w:ascii="Arial" w:hAnsi="Arial" w:cs="Arial"/>
                <w:color w:val="333333"/>
                <w:sz w:val="23"/>
                <w:szCs w:val="23"/>
                <w:shd w:val="clear" w:color="auto" w:fill="FFFFFF"/>
              </w:rPr>
              <w:t>Daim</w:t>
            </w:r>
            <w:proofErr w:type="spellEnd"/>
            <w:r>
              <w:rPr>
                <w:rFonts w:ascii="Arial" w:hAnsi="Arial" w:cs="Arial"/>
                <w:color w:val="333333"/>
                <w:sz w:val="23"/>
                <w:szCs w:val="23"/>
              </w:rPr>
              <w:br/>
            </w:r>
            <w:r>
              <w:rPr>
                <w:rFonts w:ascii="Arial" w:hAnsi="Arial" w:cs="Arial"/>
                <w:color w:val="333333"/>
                <w:sz w:val="23"/>
                <w:szCs w:val="23"/>
                <w:shd w:val="clear" w:color="auto" w:fill="FFFFFF"/>
              </w:rPr>
              <w:t>Department of Engineering and Technology Management,</w:t>
            </w:r>
            <w:r>
              <w:rPr>
                <w:rFonts w:ascii="Arial" w:hAnsi="Arial" w:cs="Arial"/>
                <w:color w:val="333333"/>
                <w:sz w:val="23"/>
                <w:szCs w:val="23"/>
              </w:rPr>
              <w:br/>
            </w:r>
            <w:r>
              <w:rPr>
                <w:rFonts w:ascii="Arial" w:hAnsi="Arial" w:cs="Arial"/>
                <w:color w:val="333333"/>
                <w:sz w:val="23"/>
                <w:szCs w:val="23"/>
                <w:shd w:val="clear" w:color="auto" w:fill="FFFFFF"/>
              </w:rPr>
              <w:t>Portland State University</w:t>
            </w:r>
          </w:p>
        </w:tc>
      </w:tr>
    </w:tbl>
    <w:p w14:paraId="7BD6C765" w14:textId="77777777" w:rsidR="00313D7A" w:rsidRDefault="00313D7A" w:rsidP="00C006DC">
      <w:pPr>
        <w:widowControl/>
        <w:shd w:val="clear" w:color="auto" w:fill="FFFFFF"/>
        <w:spacing w:before="150" w:after="180"/>
        <w:ind w:firstLineChars="0" w:firstLine="0"/>
        <w:jc w:val="center"/>
        <w:outlineLvl w:val="0"/>
        <w:rPr>
          <w:b/>
          <w:bCs/>
          <w:color w:val="006600"/>
          <w:kern w:val="36"/>
          <w:sz w:val="38"/>
          <w:szCs w:val="38"/>
        </w:rPr>
      </w:pPr>
    </w:p>
    <w:p w14:paraId="64A23726" w14:textId="77777777" w:rsidR="00313D7A" w:rsidRDefault="00313D7A" w:rsidP="00C006DC">
      <w:pPr>
        <w:widowControl/>
        <w:shd w:val="clear" w:color="auto" w:fill="FFFFFF"/>
        <w:spacing w:before="150" w:after="180"/>
        <w:ind w:firstLineChars="0" w:firstLine="0"/>
        <w:jc w:val="center"/>
        <w:outlineLvl w:val="0"/>
        <w:rPr>
          <w:b/>
          <w:bCs/>
          <w:color w:val="006600"/>
          <w:kern w:val="36"/>
          <w:sz w:val="38"/>
          <w:szCs w:val="38"/>
        </w:rPr>
      </w:pPr>
    </w:p>
    <w:p w14:paraId="04420E2A" w14:textId="77777777" w:rsidR="00313D7A" w:rsidRDefault="00313D7A" w:rsidP="00C006DC">
      <w:pPr>
        <w:widowControl/>
        <w:shd w:val="clear" w:color="auto" w:fill="FFFFFF"/>
        <w:spacing w:before="150" w:after="180"/>
        <w:ind w:firstLineChars="0" w:firstLine="0"/>
        <w:jc w:val="center"/>
        <w:outlineLvl w:val="0"/>
        <w:rPr>
          <w:b/>
          <w:bCs/>
          <w:color w:val="006600"/>
          <w:kern w:val="36"/>
          <w:sz w:val="38"/>
          <w:szCs w:val="38"/>
        </w:rPr>
      </w:pPr>
    </w:p>
    <w:p w14:paraId="505B08F4" w14:textId="77777777" w:rsidR="00313D7A" w:rsidRDefault="00313D7A" w:rsidP="00C006DC">
      <w:pPr>
        <w:widowControl/>
        <w:shd w:val="clear" w:color="auto" w:fill="FFFFFF"/>
        <w:spacing w:before="150" w:after="180"/>
        <w:ind w:firstLineChars="0" w:firstLine="0"/>
        <w:jc w:val="center"/>
        <w:outlineLvl w:val="0"/>
        <w:rPr>
          <w:b/>
          <w:bCs/>
          <w:color w:val="006600"/>
          <w:kern w:val="36"/>
          <w:sz w:val="38"/>
          <w:szCs w:val="38"/>
        </w:rPr>
      </w:pPr>
    </w:p>
    <w:p w14:paraId="14F99853" w14:textId="77777777" w:rsidR="00313D7A" w:rsidRDefault="00313D7A" w:rsidP="00C006DC">
      <w:pPr>
        <w:widowControl/>
        <w:shd w:val="clear" w:color="auto" w:fill="FFFFFF"/>
        <w:spacing w:before="150" w:after="180"/>
        <w:ind w:firstLineChars="0" w:firstLine="0"/>
        <w:jc w:val="center"/>
        <w:outlineLvl w:val="0"/>
        <w:rPr>
          <w:b/>
          <w:bCs/>
          <w:color w:val="006600"/>
          <w:kern w:val="36"/>
          <w:sz w:val="38"/>
          <w:szCs w:val="38"/>
        </w:rPr>
      </w:pPr>
    </w:p>
    <w:p w14:paraId="570D1A1A" w14:textId="77777777" w:rsidR="00313D7A" w:rsidRDefault="00313D7A" w:rsidP="00C006DC">
      <w:pPr>
        <w:widowControl/>
        <w:shd w:val="clear" w:color="auto" w:fill="FFFFFF"/>
        <w:spacing w:before="150" w:after="180"/>
        <w:ind w:firstLineChars="0" w:firstLine="0"/>
        <w:jc w:val="center"/>
        <w:outlineLvl w:val="0"/>
        <w:rPr>
          <w:b/>
          <w:bCs/>
          <w:color w:val="006600"/>
          <w:kern w:val="36"/>
          <w:sz w:val="38"/>
          <w:szCs w:val="38"/>
        </w:rPr>
      </w:pPr>
    </w:p>
    <w:p w14:paraId="7495A4A5" w14:textId="46557242" w:rsidR="0027338F" w:rsidRDefault="0027338F" w:rsidP="00C006DC">
      <w:pPr>
        <w:widowControl/>
        <w:shd w:val="clear" w:color="auto" w:fill="FFFFFF"/>
        <w:spacing w:before="150" w:after="180"/>
        <w:ind w:firstLineChars="0" w:firstLine="0"/>
        <w:jc w:val="center"/>
        <w:outlineLvl w:val="0"/>
        <w:rPr>
          <w:b/>
          <w:bCs/>
          <w:color w:val="006600"/>
          <w:kern w:val="36"/>
          <w:sz w:val="38"/>
          <w:szCs w:val="38"/>
        </w:rPr>
      </w:pPr>
      <w:r w:rsidRPr="0027338F">
        <w:rPr>
          <w:b/>
          <w:bCs/>
          <w:color w:val="006600"/>
          <w:kern w:val="36"/>
          <w:sz w:val="38"/>
          <w:szCs w:val="38"/>
        </w:rPr>
        <w:lastRenderedPageBreak/>
        <w:t>IEEE Transactions on Industry Applications</w:t>
      </w:r>
    </w:p>
    <w:p w14:paraId="7808BEA7" w14:textId="5613A9FA" w:rsidR="00401AB0" w:rsidRDefault="00401AB0" w:rsidP="00401AB0">
      <w:pPr>
        <w:widowControl/>
        <w:shd w:val="clear" w:color="auto" w:fill="FFFFFF"/>
        <w:spacing w:before="150" w:after="180"/>
        <w:ind w:firstLineChars="0" w:firstLine="0"/>
        <w:jc w:val="center"/>
        <w:outlineLvl w:val="0"/>
        <w:rPr>
          <w:b/>
          <w:bCs/>
          <w:color w:val="006600"/>
          <w:kern w:val="36"/>
          <w:sz w:val="38"/>
          <w:szCs w:val="38"/>
        </w:rPr>
      </w:pPr>
      <w:r>
        <w:rPr>
          <w:rFonts w:hint="eastAsia"/>
          <w:b/>
          <w:bCs/>
          <w:color w:val="006600"/>
          <w:kern w:val="36"/>
          <w:sz w:val="38"/>
          <w:szCs w:val="38"/>
        </w:rPr>
        <w:t>（</w:t>
      </w:r>
      <w:r>
        <w:rPr>
          <w:b/>
          <w:bCs/>
          <w:color w:val="006600"/>
          <w:kern w:val="36"/>
          <w:sz w:val="38"/>
          <w:szCs w:val="38"/>
        </w:rPr>
        <w:t>2</w:t>
      </w:r>
      <w:r>
        <w:rPr>
          <w:rFonts w:hint="eastAsia"/>
          <w:b/>
          <w:bCs/>
          <w:color w:val="006600"/>
          <w:kern w:val="36"/>
          <w:sz w:val="38"/>
          <w:szCs w:val="38"/>
        </w:rPr>
        <w:t>区，审稿周期：</w:t>
      </w:r>
      <w:r>
        <w:rPr>
          <w:b/>
          <w:bCs/>
          <w:color w:val="006600"/>
          <w:kern w:val="36"/>
          <w:sz w:val="38"/>
          <w:szCs w:val="38"/>
        </w:rPr>
        <w:t>3</w:t>
      </w:r>
      <w:r>
        <w:rPr>
          <w:rFonts w:hint="eastAsia"/>
          <w:b/>
          <w:bCs/>
          <w:color w:val="006600"/>
          <w:kern w:val="36"/>
          <w:sz w:val="38"/>
          <w:szCs w:val="38"/>
        </w:rPr>
        <w:t>~</w:t>
      </w:r>
      <w:r>
        <w:rPr>
          <w:b/>
          <w:bCs/>
          <w:color w:val="006600"/>
          <w:kern w:val="36"/>
          <w:sz w:val="38"/>
          <w:szCs w:val="38"/>
        </w:rPr>
        <w:t>6</w:t>
      </w:r>
      <w:r>
        <w:rPr>
          <w:rFonts w:hint="eastAsia"/>
          <w:b/>
          <w:bCs/>
          <w:color w:val="006600"/>
          <w:kern w:val="36"/>
          <w:sz w:val="38"/>
          <w:szCs w:val="38"/>
        </w:rPr>
        <w:t>周）</w:t>
      </w:r>
    </w:p>
    <w:p w14:paraId="2425EA35" w14:textId="77777777" w:rsidR="00313D7A" w:rsidRPr="00313D7A" w:rsidRDefault="00313D7A" w:rsidP="00313D7A">
      <w:pPr>
        <w:widowControl/>
        <w:spacing w:after="24"/>
        <w:ind w:firstLineChars="0" w:firstLine="480"/>
        <w:jc w:val="left"/>
        <w:outlineLvl w:val="2"/>
        <w:rPr>
          <w:rFonts w:ascii="Arial" w:hAnsi="Arial" w:cs="Arial"/>
          <w:b/>
          <w:bCs/>
          <w:color w:val="17445A"/>
          <w:kern w:val="0"/>
          <w:sz w:val="24"/>
        </w:rPr>
      </w:pPr>
      <w:r w:rsidRPr="00313D7A">
        <w:rPr>
          <w:rFonts w:ascii="Arial" w:hAnsi="Arial" w:cs="Arial"/>
          <w:b/>
          <w:bCs/>
          <w:color w:val="17445A"/>
          <w:kern w:val="0"/>
          <w:sz w:val="24"/>
        </w:rPr>
        <w:t>Aims &amp; Scope</w:t>
      </w:r>
    </w:p>
    <w:p w14:paraId="4B6CB343" w14:textId="002C26CC" w:rsidR="00313D7A" w:rsidRPr="00401AB0" w:rsidRDefault="00313D7A" w:rsidP="00313D7A">
      <w:pPr>
        <w:widowControl/>
        <w:shd w:val="clear" w:color="auto" w:fill="FFFFFF"/>
        <w:spacing w:before="150" w:after="180"/>
        <w:ind w:firstLineChars="0" w:firstLine="0"/>
        <w:outlineLvl w:val="0"/>
        <w:rPr>
          <w:rFonts w:hint="eastAsia"/>
          <w:b/>
          <w:bCs/>
          <w:color w:val="006600"/>
          <w:kern w:val="36"/>
          <w:sz w:val="38"/>
          <w:szCs w:val="38"/>
        </w:rPr>
      </w:pPr>
      <w:r>
        <w:rPr>
          <w:rFonts w:ascii="Arial" w:hAnsi="Arial" w:cs="Arial"/>
          <w:color w:val="333333"/>
          <w:sz w:val="23"/>
          <w:szCs w:val="23"/>
          <w:shd w:val="clear" w:color="auto" w:fill="FFFFFF"/>
        </w:rPr>
        <w:t>The scope of the </w:t>
      </w:r>
      <w:r>
        <w:rPr>
          <w:rStyle w:val="a7"/>
          <w:rFonts w:ascii="Arial" w:hAnsi="Arial" w:cs="Arial"/>
          <w:color w:val="333333"/>
          <w:sz w:val="23"/>
          <w:szCs w:val="23"/>
          <w:shd w:val="clear" w:color="auto" w:fill="FFFFFF"/>
        </w:rPr>
        <w:t>IEEE Transactions on Industry Applications</w:t>
      </w:r>
      <w:r>
        <w:rPr>
          <w:rFonts w:ascii="Arial" w:hAnsi="Arial" w:cs="Arial"/>
          <w:color w:val="333333"/>
          <w:sz w:val="23"/>
          <w:szCs w:val="23"/>
          <w:shd w:val="clear" w:color="auto" w:fill="FFFFFF"/>
        </w:rPr>
        <w:t> includes all scope items of the IEEE Industry Applications Society, that is, the advancement of the theory and practice of electrical and electronic engineering in the development, design, manufacture, and application of electrical systems, apparatus, devices, and controls to the processes and equipment of industry and commerce; the promotion of safe, reliable, and economic installations; industry leadership in energy conservation and environmental, health, and safety issues; the creation of voluntary engineering standards and recommended practices; and the professional development of its membership.</w:t>
      </w:r>
    </w:p>
    <w:tbl>
      <w:tblPr>
        <w:tblStyle w:val="a3"/>
        <w:tblW w:w="0" w:type="auto"/>
        <w:jc w:val="center"/>
        <w:tblLook w:val="04A0" w:firstRow="1" w:lastRow="0" w:firstColumn="1" w:lastColumn="0" w:noHBand="0" w:noVBand="1"/>
      </w:tblPr>
      <w:tblGrid>
        <w:gridCol w:w="4011"/>
        <w:gridCol w:w="1943"/>
      </w:tblGrid>
      <w:tr w:rsidR="009D5068" w14:paraId="2243F323" w14:textId="77777777" w:rsidTr="00B548BC">
        <w:trPr>
          <w:jc w:val="center"/>
        </w:trPr>
        <w:tc>
          <w:tcPr>
            <w:tcW w:w="4011" w:type="dxa"/>
          </w:tcPr>
          <w:p w14:paraId="62743C55" w14:textId="77777777" w:rsidR="009D5068" w:rsidRPr="009D5068" w:rsidRDefault="009D5068" w:rsidP="00B548BC">
            <w:pPr>
              <w:widowControl/>
              <w:spacing w:before="150" w:after="180"/>
              <w:ind w:firstLineChars="0" w:firstLine="0"/>
              <w:jc w:val="center"/>
              <w:outlineLvl w:val="0"/>
              <w:rPr>
                <w:rFonts w:ascii="Arial" w:hAnsi="Arial" w:cs="Arial"/>
                <w:color w:val="333333"/>
                <w:sz w:val="23"/>
                <w:szCs w:val="23"/>
                <w:shd w:val="clear" w:color="auto" w:fill="FFFFFF"/>
              </w:rPr>
            </w:pPr>
            <w:r w:rsidRPr="009D5068">
              <w:rPr>
                <w:rFonts w:ascii="Arial" w:hAnsi="Arial" w:cs="Arial" w:hint="eastAsia"/>
                <w:color w:val="333333"/>
                <w:sz w:val="23"/>
                <w:szCs w:val="23"/>
                <w:shd w:val="clear" w:color="auto" w:fill="FFFFFF"/>
              </w:rPr>
              <w:t>I</w:t>
            </w:r>
            <w:r w:rsidRPr="009D5068">
              <w:rPr>
                <w:rFonts w:ascii="Arial" w:hAnsi="Arial" w:cs="Arial"/>
                <w:color w:val="333333"/>
                <w:sz w:val="23"/>
                <w:szCs w:val="23"/>
                <w:shd w:val="clear" w:color="auto" w:fill="FFFFFF"/>
              </w:rPr>
              <w:t>mpact Factor</w:t>
            </w:r>
          </w:p>
        </w:tc>
        <w:tc>
          <w:tcPr>
            <w:tcW w:w="1943" w:type="dxa"/>
          </w:tcPr>
          <w:p w14:paraId="203B6950" w14:textId="6D125D50" w:rsidR="009D5068" w:rsidRPr="009D5068" w:rsidRDefault="009D5068" w:rsidP="00B548BC">
            <w:pPr>
              <w:widowControl/>
              <w:spacing w:before="150" w:after="180"/>
              <w:ind w:firstLineChars="0" w:firstLine="0"/>
              <w:jc w:val="center"/>
              <w:outlineLvl w:val="0"/>
              <w:rPr>
                <w:rFonts w:ascii="Arial" w:hAnsi="Arial" w:cs="Arial"/>
                <w:color w:val="333333"/>
                <w:sz w:val="23"/>
                <w:szCs w:val="23"/>
                <w:shd w:val="clear" w:color="auto" w:fill="FFFFFF"/>
              </w:rPr>
            </w:pPr>
            <w:r w:rsidRPr="009D5068">
              <w:rPr>
                <w:rFonts w:ascii="Arial" w:hAnsi="Arial" w:cs="Arial" w:hint="eastAsia"/>
                <w:color w:val="333333"/>
                <w:sz w:val="23"/>
                <w:szCs w:val="23"/>
                <w:shd w:val="clear" w:color="auto" w:fill="FFFFFF"/>
              </w:rPr>
              <w:t>3</w:t>
            </w:r>
            <w:r w:rsidRPr="009D5068">
              <w:rPr>
                <w:rFonts w:ascii="Arial" w:hAnsi="Arial" w:cs="Arial"/>
                <w:color w:val="333333"/>
                <w:sz w:val="23"/>
                <w:szCs w:val="23"/>
                <w:shd w:val="clear" w:color="auto" w:fill="FFFFFF"/>
              </w:rPr>
              <w:t>.</w:t>
            </w:r>
            <w:r w:rsidR="000D582F">
              <w:rPr>
                <w:rFonts w:ascii="Arial" w:hAnsi="Arial" w:cs="Arial"/>
                <w:color w:val="333333"/>
                <w:sz w:val="23"/>
                <w:szCs w:val="23"/>
                <w:shd w:val="clear" w:color="auto" w:fill="FFFFFF"/>
              </w:rPr>
              <w:t>347</w:t>
            </w:r>
          </w:p>
        </w:tc>
      </w:tr>
      <w:tr w:rsidR="009D5068" w14:paraId="0FD1F764" w14:textId="77777777" w:rsidTr="00B548BC">
        <w:trPr>
          <w:jc w:val="center"/>
        </w:trPr>
        <w:tc>
          <w:tcPr>
            <w:tcW w:w="4011" w:type="dxa"/>
          </w:tcPr>
          <w:p w14:paraId="23D34DB9" w14:textId="77777777" w:rsidR="009D5068" w:rsidRPr="009D5068" w:rsidRDefault="009D5068" w:rsidP="00B548BC">
            <w:pPr>
              <w:widowControl/>
              <w:spacing w:before="150" w:after="180"/>
              <w:ind w:firstLineChars="0" w:firstLine="0"/>
              <w:jc w:val="center"/>
              <w:outlineLvl w:val="0"/>
              <w:rPr>
                <w:rFonts w:ascii="Arial" w:hAnsi="Arial" w:cs="Arial"/>
                <w:color w:val="333333"/>
                <w:sz w:val="23"/>
                <w:szCs w:val="23"/>
                <w:shd w:val="clear" w:color="auto" w:fill="FFFFFF"/>
              </w:rPr>
            </w:pPr>
            <w:proofErr w:type="spellStart"/>
            <w:r w:rsidRPr="009D5068">
              <w:rPr>
                <w:rFonts w:ascii="Arial" w:hAnsi="Arial" w:cs="Arial" w:hint="eastAsia"/>
                <w:color w:val="333333"/>
                <w:sz w:val="23"/>
                <w:szCs w:val="23"/>
                <w:shd w:val="clear" w:color="auto" w:fill="FFFFFF"/>
              </w:rPr>
              <w:t>E</w:t>
            </w:r>
            <w:r w:rsidRPr="009D5068">
              <w:rPr>
                <w:rFonts w:ascii="Arial" w:hAnsi="Arial" w:cs="Arial"/>
                <w:color w:val="333333"/>
                <w:sz w:val="23"/>
                <w:szCs w:val="23"/>
                <w:shd w:val="clear" w:color="auto" w:fill="FFFFFF"/>
              </w:rPr>
              <w:t>igenfactor</w:t>
            </w:r>
            <w:proofErr w:type="spellEnd"/>
          </w:p>
        </w:tc>
        <w:tc>
          <w:tcPr>
            <w:tcW w:w="1943" w:type="dxa"/>
          </w:tcPr>
          <w:p w14:paraId="7C597B09" w14:textId="0C27697A" w:rsidR="009D5068" w:rsidRPr="009D5068" w:rsidRDefault="009D5068" w:rsidP="00B548BC">
            <w:pPr>
              <w:widowControl/>
              <w:spacing w:before="150" w:after="180"/>
              <w:ind w:firstLineChars="0" w:firstLine="0"/>
              <w:jc w:val="center"/>
              <w:outlineLvl w:val="0"/>
              <w:rPr>
                <w:rFonts w:ascii="Arial" w:hAnsi="Arial" w:cs="Arial"/>
                <w:color w:val="333333"/>
                <w:sz w:val="23"/>
                <w:szCs w:val="23"/>
                <w:shd w:val="clear" w:color="auto" w:fill="FFFFFF"/>
              </w:rPr>
            </w:pPr>
            <w:r w:rsidRPr="009D5068">
              <w:rPr>
                <w:rFonts w:ascii="Arial" w:hAnsi="Arial" w:cs="Arial" w:hint="eastAsia"/>
                <w:color w:val="333333"/>
                <w:sz w:val="23"/>
                <w:szCs w:val="23"/>
                <w:shd w:val="clear" w:color="auto" w:fill="FFFFFF"/>
              </w:rPr>
              <w:t>0</w:t>
            </w:r>
            <w:r w:rsidRPr="009D5068">
              <w:rPr>
                <w:rFonts w:ascii="Arial" w:hAnsi="Arial" w:cs="Arial"/>
                <w:color w:val="333333"/>
                <w:sz w:val="23"/>
                <w:szCs w:val="23"/>
                <w:shd w:val="clear" w:color="auto" w:fill="FFFFFF"/>
              </w:rPr>
              <w:t>.</w:t>
            </w:r>
            <w:r w:rsidR="000D582F">
              <w:rPr>
                <w:rFonts w:ascii="Arial" w:hAnsi="Arial" w:cs="Arial"/>
                <w:color w:val="333333"/>
                <w:sz w:val="23"/>
                <w:szCs w:val="23"/>
                <w:shd w:val="clear" w:color="auto" w:fill="FFFFFF"/>
              </w:rPr>
              <w:t>02997</w:t>
            </w:r>
          </w:p>
        </w:tc>
      </w:tr>
      <w:tr w:rsidR="009D5068" w14:paraId="61EFE99F" w14:textId="77777777" w:rsidTr="00B548BC">
        <w:trPr>
          <w:jc w:val="center"/>
        </w:trPr>
        <w:tc>
          <w:tcPr>
            <w:tcW w:w="4011" w:type="dxa"/>
          </w:tcPr>
          <w:p w14:paraId="050C7932" w14:textId="77777777" w:rsidR="009D5068" w:rsidRPr="009D5068" w:rsidRDefault="009D5068" w:rsidP="00B548BC">
            <w:pPr>
              <w:widowControl/>
              <w:spacing w:before="150" w:after="180"/>
              <w:ind w:firstLineChars="0" w:firstLine="0"/>
              <w:jc w:val="center"/>
              <w:outlineLvl w:val="0"/>
              <w:rPr>
                <w:rFonts w:ascii="Arial" w:hAnsi="Arial" w:cs="Arial"/>
                <w:color w:val="333333"/>
                <w:sz w:val="23"/>
                <w:szCs w:val="23"/>
                <w:shd w:val="clear" w:color="auto" w:fill="FFFFFF"/>
              </w:rPr>
            </w:pPr>
            <w:r w:rsidRPr="009D5068">
              <w:rPr>
                <w:rFonts w:ascii="Arial" w:hAnsi="Arial" w:cs="Arial" w:hint="eastAsia"/>
                <w:color w:val="333333"/>
                <w:sz w:val="23"/>
                <w:szCs w:val="23"/>
                <w:shd w:val="clear" w:color="auto" w:fill="FFFFFF"/>
              </w:rPr>
              <w:t>A</w:t>
            </w:r>
            <w:r w:rsidRPr="009D5068">
              <w:rPr>
                <w:rFonts w:ascii="Arial" w:hAnsi="Arial" w:cs="Arial"/>
                <w:color w:val="333333"/>
                <w:sz w:val="23"/>
                <w:szCs w:val="23"/>
                <w:shd w:val="clear" w:color="auto" w:fill="FFFFFF"/>
              </w:rPr>
              <w:t>rticle Influence Score</w:t>
            </w:r>
          </w:p>
        </w:tc>
        <w:tc>
          <w:tcPr>
            <w:tcW w:w="1943" w:type="dxa"/>
          </w:tcPr>
          <w:p w14:paraId="4A9219AD" w14:textId="3A609080" w:rsidR="009D5068" w:rsidRPr="009D5068" w:rsidRDefault="009D5068" w:rsidP="00B548BC">
            <w:pPr>
              <w:widowControl/>
              <w:spacing w:before="150" w:after="180"/>
              <w:ind w:firstLineChars="0" w:firstLine="0"/>
              <w:jc w:val="center"/>
              <w:outlineLvl w:val="0"/>
              <w:rPr>
                <w:rFonts w:ascii="Arial" w:hAnsi="Arial" w:cs="Arial"/>
                <w:color w:val="333333"/>
                <w:sz w:val="23"/>
                <w:szCs w:val="23"/>
                <w:shd w:val="clear" w:color="auto" w:fill="FFFFFF"/>
              </w:rPr>
            </w:pPr>
            <w:r w:rsidRPr="009D5068">
              <w:rPr>
                <w:rFonts w:ascii="Arial" w:hAnsi="Arial" w:cs="Arial" w:hint="eastAsia"/>
                <w:color w:val="333333"/>
                <w:sz w:val="23"/>
                <w:szCs w:val="23"/>
                <w:shd w:val="clear" w:color="auto" w:fill="FFFFFF"/>
              </w:rPr>
              <w:t>0</w:t>
            </w:r>
            <w:r w:rsidRPr="009D5068">
              <w:rPr>
                <w:rFonts w:ascii="Arial" w:hAnsi="Arial" w:cs="Arial"/>
                <w:color w:val="333333"/>
                <w:sz w:val="23"/>
                <w:szCs w:val="23"/>
                <w:shd w:val="clear" w:color="auto" w:fill="FFFFFF"/>
              </w:rPr>
              <w:t>.</w:t>
            </w:r>
            <w:r w:rsidR="000D582F">
              <w:rPr>
                <w:rFonts w:ascii="Arial" w:hAnsi="Arial" w:cs="Arial"/>
                <w:color w:val="333333"/>
                <w:sz w:val="23"/>
                <w:szCs w:val="23"/>
                <w:shd w:val="clear" w:color="auto" w:fill="FFFFFF"/>
              </w:rPr>
              <w:t>942</w:t>
            </w:r>
          </w:p>
        </w:tc>
      </w:tr>
    </w:tbl>
    <w:p w14:paraId="0FFC707E" w14:textId="58948D35" w:rsidR="009D5068" w:rsidRDefault="00313D7A" w:rsidP="009D5068">
      <w:pPr>
        <w:widowControl/>
        <w:shd w:val="clear" w:color="auto" w:fill="FFFFFF"/>
        <w:spacing w:before="150" w:after="180"/>
        <w:ind w:firstLineChars="0" w:firstLine="0"/>
        <w:jc w:val="center"/>
        <w:outlineLvl w:val="0"/>
        <w:rPr>
          <w:b/>
          <w:bCs/>
          <w:color w:val="006600"/>
          <w:kern w:val="36"/>
          <w:sz w:val="38"/>
          <w:szCs w:val="38"/>
        </w:rPr>
      </w:pPr>
      <w:hyperlink r:id="rId10" w:history="1">
        <w:r w:rsidR="00401AB0">
          <w:rPr>
            <w:rStyle w:val="a5"/>
          </w:rPr>
          <w:t>https://ieeexplore.ieee.org/xpl/RecentIssue.jsp?punumber=28</w:t>
        </w:r>
      </w:hyperlink>
    </w:p>
    <w:tbl>
      <w:tblPr>
        <w:tblStyle w:val="a3"/>
        <w:tblW w:w="0" w:type="auto"/>
        <w:jc w:val="center"/>
        <w:tblLook w:val="04A0" w:firstRow="1" w:lastRow="0" w:firstColumn="1" w:lastColumn="0" w:noHBand="0" w:noVBand="1"/>
      </w:tblPr>
      <w:tblGrid>
        <w:gridCol w:w="2729"/>
        <w:gridCol w:w="4306"/>
      </w:tblGrid>
      <w:tr w:rsidR="009D5068" w14:paraId="4BA50791" w14:textId="77777777" w:rsidTr="000D582F">
        <w:trPr>
          <w:trHeight w:val="858"/>
          <w:jc w:val="center"/>
        </w:trPr>
        <w:tc>
          <w:tcPr>
            <w:tcW w:w="2729" w:type="dxa"/>
            <w:vAlign w:val="center"/>
          </w:tcPr>
          <w:p w14:paraId="5181D54B" w14:textId="77777777" w:rsidR="009D5068" w:rsidRPr="009D5068" w:rsidRDefault="009D5068" w:rsidP="00B548BC">
            <w:pPr>
              <w:widowControl/>
              <w:spacing w:before="150" w:after="180"/>
              <w:ind w:firstLineChars="0" w:firstLine="0"/>
              <w:jc w:val="center"/>
              <w:outlineLvl w:val="0"/>
              <w:rPr>
                <w:b/>
                <w:bCs/>
                <w:color w:val="006600"/>
                <w:kern w:val="36"/>
                <w:sz w:val="38"/>
                <w:szCs w:val="38"/>
              </w:rPr>
            </w:pPr>
            <w:r w:rsidRPr="000D582F">
              <w:rPr>
                <w:rFonts w:ascii="Arial" w:hAnsi="Arial" w:cs="Arial"/>
                <w:color w:val="333333"/>
                <w:sz w:val="23"/>
                <w:szCs w:val="23"/>
                <w:shd w:val="clear" w:color="auto" w:fill="FFFFFF"/>
              </w:rPr>
              <w:t>Editor-in-Chief</w:t>
            </w:r>
          </w:p>
        </w:tc>
        <w:tc>
          <w:tcPr>
            <w:tcW w:w="4306" w:type="dxa"/>
          </w:tcPr>
          <w:p w14:paraId="7CE08040" w14:textId="62491E74" w:rsidR="009D5068" w:rsidRDefault="000D582F" w:rsidP="00B548BC">
            <w:pPr>
              <w:widowControl/>
              <w:spacing w:before="150" w:after="180"/>
              <w:ind w:firstLineChars="0" w:firstLine="0"/>
              <w:jc w:val="center"/>
              <w:outlineLvl w:val="0"/>
              <w:rPr>
                <w:b/>
                <w:bCs/>
                <w:color w:val="006600"/>
                <w:kern w:val="36"/>
                <w:sz w:val="38"/>
                <w:szCs w:val="38"/>
              </w:rPr>
            </w:pPr>
            <w:r>
              <w:rPr>
                <w:rFonts w:ascii="Arial" w:hAnsi="Arial" w:cs="Arial"/>
                <w:color w:val="333333"/>
                <w:sz w:val="23"/>
                <w:szCs w:val="23"/>
                <w:shd w:val="clear" w:color="auto" w:fill="FFFFFF"/>
              </w:rPr>
              <w:t xml:space="preserve">Thomas A. </w:t>
            </w:r>
            <w:proofErr w:type="spellStart"/>
            <w:r>
              <w:rPr>
                <w:rFonts w:ascii="Arial" w:hAnsi="Arial" w:cs="Arial"/>
                <w:color w:val="333333"/>
                <w:sz w:val="23"/>
                <w:szCs w:val="23"/>
                <w:shd w:val="clear" w:color="auto" w:fill="FFFFFF"/>
              </w:rPr>
              <w:t>Nondahl</w:t>
            </w:r>
            <w:proofErr w:type="spellEnd"/>
            <w:r>
              <w:rPr>
                <w:rFonts w:ascii="Arial" w:hAnsi="Arial" w:cs="Arial"/>
                <w:color w:val="333333"/>
                <w:sz w:val="23"/>
                <w:szCs w:val="23"/>
              </w:rPr>
              <w:br/>
            </w:r>
            <w:hyperlink r:id="rId11" w:history="1">
              <w:r>
                <w:rPr>
                  <w:rStyle w:val="a5"/>
                  <w:rFonts w:ascii="Arial" w:hAnsi="Arial" w:cs="Arial"/>
                  <w:color w:val="006699"/>
                  <w:sz w:val="23"/>
                  <w:szCs w:val="23"/>
                  <w:shd w:val="clear" w:color="auto" w:fill="FFFFFF"/>
                </w:rPr>
                <w:t>t.nondahl@ieee.org</w:t>
              </w:r>
            </w:hyperlink>
          </w:p>
        </w:tc>
      </w:tr>
    </w:tbl>
    <w:p w14:paraId="19D002D9" w14:textId="77777777" w:rsidR="00313D7A" w:rsidRDefault="00313D7A" w:rsidP="00C006DC">
      <w:pPr>
        <w:widowControl/>
        <w:shd w:val="clear" w:color="auto" w:fill="FFFFFF"/>
        <w:spacing w:before="150" w:after="180"/>
        <w:ind w:firstLineChars="0" w:firstLine="0"/>
        <w:jc w:val="center"/>
        <w:outlineLvl w:val="0"/>
        <w:rPr>
          <w:b/>
          <w:bCs/>
          <w:color w:val="006600"/>
          <w:kern w:val="36"/>
          <w:sz w:val="38"/>
          <w:szCs w:val="38"/>
        </w:rPr>
      </w:pPr>
    </w:p>
    <w:p w14:paraId="03B8BCDA" w14:textId="77777777" w:rsidR="00313D7A" w:rsidRDefault="00313D7A" w:rsidP="00C006DC">
      <w:pPr>
        <w:widowControl/>
        <w:shd w:val="clear" w:color="auto" w:fill="FFFFFF"/>
        <w:spacing w:before="150" w:after="180"/>
        <w:ind w:firstLineChars="0" w:firstLine="0"/>
        <w:jc w:val="center"/>
        <w:outlineLvl w:val="0"/>
        <w:rPr>
          <w:b/>
          <w:bCs/>
          <w:color w:val="006600"/>
          <w:kern w:val="36"/>
          <w:sz w:val="38"/>
          <w:szCs w:val="38"/>
        </w:rPr>
      </w:pPr>
    </w:p>
    <w:p w14:paraId="47A44EB8" w14:textId="77777777" w:rsidR="00313D7A" w:rsidRDefault="00313D7A" w:rsidP="00C006DC">
      <w:pPr>
        <w:widowControl/>
        <w:shd w:val="clear" w:color="auto" w:fill="FFFFFF"/>
        <w:spacing w:before="150" w:after="180"/>
        <w:ind w:firstLineChars="0" w:firstLine="0"/>
        <w:jc w:val="center"/>
        <w:outlineLvl w:val="0"/>
        <w:rPr>
          <w:b/>
          <w:bCs/>
          <w:color w:val="006600"/>
          <w:kern w:val="36"/>
          <w:sz w:val="38"/>
          <w:szCs w:val="38"/>
        </w:rPr>
      </w:pPr>
    </w:p>
    <w:p w14:paraId="38DA20B8" w14:textId="77777777" w:rsidR="00313D7A" w:rsidRDefault="00313D7A" w:rsidP="00C006DC">
      <w:pPr>
        <w:widowControl/>
        <w:shd w:val="clear" w:color="auto" w:fill="FFFFFF"/>
        <w:spacing w:before="150" w:after="180"/>
        <w:ind w:firstLineChars="0" w:firstLine="0"/>
        <w:jc w:val="center"/>
        <w:outlineLvl w:val="0"/>
        <w:rPr>
          <w:b/>
          <w:bCs/>
          <w:color w:val="006600"/>
          <w:kern w:val="36"/>
          <w:sz w:val="38"/>
          <w:szCs w:val="38"/>
        </w:rPr>
      </w:pPr>
    </w:p>
    <w:p w14:paraId="0711B81E" w14:textId="77777777" w:rsidR="00313D7A" w:rsidRDefault="00313D7A" w:rsidP="00C006DC">
      <w:pPr>
        <w:widowControl/>
        <w:shd w:val="clear" w:color="auto" w:fill="FFFFFF"/>
        <w:spacing w:before="150" w:after="180"/>
        <w:ind w:firstLineChars="0" w:firstLine="0"/>
        <w:jc w:val="center"/>
        <w:outlineLvl w:val="0"/>
        <w:rPr>
          <w:b/>
          <w:bCs/>
          <w:color w:val="006600"/>
          <w:kern w:val="36"/>
          <w:sz w:val="38"/>
          <w:szCs w:val="38"/>
        </w:rPr>
      </w:pPr>
    </w:p>
    <w:p w14:paraId="5A1B770C" w14:textId="23261574" w:rsidR="004F7316" w:rsidRDefault="004F7316" w:rsidP="00C006DC">
      <w:pPr>
        <w:widowControl/>
        <w:shd w:val="clear" w:color="auto" w:fill="FFFFFF"/>
        <w:spacing w:before="150" w:after="180"/>
        <w:ind w:firstLineChars="0" w:firstLine="0"/>
        <w:jc w:val="center"/>
        <w:outlineLvl w:val="0"/>
        <w:rPr>
          <w:b/>
          <w:bCs/>
          <w:color w:val="006600"/>
          <w:kern w:val="36"/>
          <w:sz w:val="38"/>
          <w:szCs w:val="38"/>
        </w:rPr>
      </w:pPr>
      <w:r w:rsidRPr="004F7316">
        <w:rPr>
          <w:b/>
          <w:bCs/>
          <w:color w:val="006600"/>
          <w:kern w:val="36"/>
          <w:sz w:val="38"/>
          <w:szCs w:val="38"/>
        </w:rPr>
        <w:lastRenderedPageBreak/>
        <w:t>IEEE Transactions on Knowledge and Data Engineering</w:t>
      </w:r>
    </w:p>
    <w:p w14:paraId="07E1F599" w14:textId="5D96B710" w:rsidR="00401AB0" w:rsidRDefault="00401AB0" w:rsidP="00401AB0">
      <w:pPr>
        <w:widowControl/>
        <w:shd w:val="clear" w:color="auto" w:fill="FFFFFF"/>
        <w:spacing w:before="150" w:after="180"/>
        <w:ind w:firstLineChars="0" w:firstLine="0"/>
        <w:jc w:val="center"/>
        <w:outlineLvl w:val="0"/>
        <w:rPr>
          <w:b/>
          <w:bCs/>
          <w:color w:val="006600"/>
          <w:kern w:val="36"/>
          <w:sz w:val="38"/>
          <w:szCs w:val="38"/>
        </w:rPr>
      </w:pPr>
      <w:r>
        <w:rPr>
          <w:rFonts w:hint="eastAsia"/>
          <w:b/>
          <w:bCs/>
          <w:color w:val="006600"/>
          <w:kern w:val="36"/>
          <w:sz w:val="38"/>
          <w:szCs w:val="38"/>
        </w:rPr>
        <w:t>（</w:t>
      </w:r>
      <w:r>
        <w:rPr>
          <w:b/>
          <w:bCs/>
          <w:color w:val="006600"/>
          <w:kern w:val="36"/>
          <w:sz w:val="38"/>
          <w:szCs w:val="38"/>
        </w:rPr>
        <w:t>2</w:t>
      </w:r>
      <w:r>
        <w:rPr>
          <w:rFonts w:hint="eastAsia"/>
          <w:b/>
          <w:bCs/>
          <w:color w:val="006600"/>
          <w:kern w:val="36"/>
          <w:sz w:val="38"/>
          <w:szCs w:val="38"/>
        </w:rPr>
        <w:t>区，审稿周期：</w:t>
      </w:r>
      <w:r>
        <w:rPr>
          <w:b/>
          <w:bCs/>
          <w:color w:val="006600"/>
          <w:kern w:val="36"/>
          <w:sz w:val="38"/>
          <w:szCs w:val="38"/>
        </w:rPr>
        <w:t>3</w:t>
      </w:r>
      <w:r>
        <w:rPr>
          <w:rFonts w:hint="eastAsia"/>
          <w:b/>
          <w:bCs/>
          <w:color w:val="006600"/>
          <w:kern w:val="36"/>
          <w:sz w:val="38"/>
          <w:szCs w:val="38"/>
        </w:rPr>
        <w:t>~</w:t>
      </w:r>
      <w:r>
        <w:rPr>
          <w:b/>
          <w:bCs/>
          <w:color w:val="006600"/>
          <w:kern w:val="36"/>
          <w:sz w:val="38"/>
          <w:szCs w:val="38"/>
        </w:rPr>
        <w:t>8</w:t>
      </w:r>
      <w:r>
        <w:rPr>
          <w:rFonts w:hint="eastAsia"/>
          <w:b/>
          <w:bCs/>
          <w:color w:val="006600"/>
          <w:kern w:val="36"/>
          <w:sz w:val="38"/>
          <w:szCs w:val="38"/>
        </w:rPr>
        <w:t>周）</w:t>
      </w:r>
    </w:p>
    <w:p w14:paraId="7EB0B0DC" w14:textId="77777777" w:rsidR="00313D7A" w:rsidRPr="00313D7A" w:rsidRDefault="00313D7A" w:rsidP="00313D7A">
      <w:pPr>
        <w:widowControl/>
        <w:spacing w:after="24"/>
        <w:ind w:firstLineChars="0" w:firstLine="480"/>
        <w:jc w:val="left"/>
        <w:outlineLvl w:val="2"/>
        <w:rPr>
          <w:rFonts w:ascii="Arial" w:hAnsi="Arial" w:cs="Arial"/>
          <w:b/>
          <w:bCs/>
          <w:color w:val="17445A"/>
          <w:kern w:val="0"/>
          <w:sz w:val="24"/>
        </w:rPr>
      </w:pPr>
      <w:r w:rsidRPr="00313D7A">
        <w:rPr>
          <w:rFonts w:ascii="Arial" w:hAnsi="Arial" w:cs="Arial"/>
          <w:b/>
          <w:bCs/>
          <w:color w:val="17445A"/>
          <w:kern w:val="0"/>
          <w:sz w:val="24"/>
        </w:rPr>
        <w:t>Aims &amp; Scope</w:t>
      </w:r>
    </w:p>
    <w:p w14:paraId="79F9C969" w14:textId="032FA19C" w:rsidR="00313D7A" w:rsidRDefault="00313D7A" w:rsidP="00313D7A">
      <w:pPr>
        <w:widowControl/>
        <w:shd w:val="clear" w:color="auto" w:fill="FFFFFF"/>
        <w:spacing w:before="150" w:after="180"/>
        <w:ind w:firstLineChars="0" w:firstLine="0"/>
        <w:outlineLvl w:val="0"/>
        <w:rPr>
          <w:rFonts w:hint="eastAsia"/>
          <w:b/>
          <w:bCs/>
          <w:color w:val="006600"/>
          <w:kern w:val="36"/>
          <w:sz w:val="38"/>
          <w:szCs w:val="38"/>
        </w:rPr>
      </w:pPr>
      <w:r>
        <w:rPr>
          <w:rFonts w:ascii="Arial" w:hAnsi="Arial" w:cs="Arial"/>
          <w:color w:val="333333"/>
          <w:sz w:val="23"/>
          <w:szCs w:val="23"/>
          <w:shd w:val="clear" w:color="auto" w:fill="FFFFFF"/>
        </w:rPr>
        <w:t>The scope includes the knowledge and data engineering aspects of computer science, artificial intelligence, electrical engineering, computer engineering, and other appropriate fields. This Transactions provides an international and interdisciplinary forum to communicate results of new developments in knowledge and data engineering and the feasibility studies of these ideas in hardware and software. Specific areas to be covered are as follows: Fields and Areas of Knowledge and Data Engineering: (a) Knowledge and data engineering aspects of knowledge based and expert systems, (b) Artificial Intelligence techniques relating to knowledge and data management, (c) Knowledge and data engineering tools and techniques, (d) Distributed knowledge base and database processing, (e) Real-time knowledge bases and databases, (f) Architectures for knowledge and data based systems, (g) Data management methodologies, (h) Database design and modeling, (</w:t>
      </w:r>
      <w:proofErr w:type="spellStart"/>
      <w:r>
        <w:rPr>
          <w:rFonts w:ascii="Arial" w:hAnsi="Arial" w:cs="Arial"/>
          <w:color w:val="333333"/>
          <w:sz w:val="23"/>
          <w:szCs w:val="23"/>
          <w:shd w:val="clear" w:color="auto" w:fill="FFFFFF"/>
        </w:rPr>
        <w:t>i</w:t>
      </w:r>
      <w:proofErr w:type="spellEnd"/>
      <w:r>
        <w:rPr>
          <w:rFonts w:ascii="Arial" w:hAnsi="Arial" w:cs="Arial"/>
          <w:color w:val="333333"/>
          <w:sz w:val="23"/>
          <w:szCs w:val="23"/>
          <w:shd w:val="clear" w:color="auto" w:fill="FFFFFF"/>
        </w:rPr>
        <w:t>) Query, design, and implementation languages, (j) Integrity, security, and fault tolerance, (k) Distributed database control, (l) Statistical databases, (m) System integration and modeling of these systems, (n) Algorithms for these systems, (o) Performance evaluation of these algorithms, (p) Data communications aspects of these systems, and (q) Applications of these systems.</w:t>
      </w:r>
    </w:p>
    <w:tbl>
      <w:tblPr>
        <w:tblStyle w:val="a3"/>
        <w:tblW w:w="0" w:type="auto"/>
        <w:jc w:val="center"/>
        <w:tblLook w:val="04A0" w:firstRow="1" w:lastRow="0" w:firstColumn="1" w:lastColumn="0" w:noHBand="0" w:noVBand="1"/>
      </w:tblPr>
      <w:tblGrid>
        <w:gridCol w:w="4011"/>
        <w:gridCol w:w="1943"/>
      </w:tblGrid>
      <w:tr w:rsidR="009D5068" w14:paraId="49AC338A" w14:textId="77777777" w:rsidTr="00B548BC">
        <w:trPr>
          <w:jc w:val="center"/>
        </w:trPr>
        <w:tc>
          <w:tcPr>
            <w:tcW w:w="4011" w:type="dxa"/>
          </w:tcPr>
          <w:p w14:paraId="5B004BC0" w14:textId="77777777" w:rsidR="009D5068" w:rsidRPr="009D5068" w:rsidRDefault="009D5068" w:rsidP="00B548BC">
            <w:pPr>
              <w:widowControl/>
              <w:spacing w:before="150" w:after="180"/>
              <w:ind w:firstLineChars="0" w:firstLine="0"/>
              <w:jc w:val="center"/>
              <w:outlineLvl w:val="0"/>
              <w:rPr>
                <w:rFonts w:ascii="Arial" w:hAnsi="Arial" w:cs="Arial"/>
                <w:color w:val="333333"/>
                <w:sz w:val="23"/>
                <w:szCs w:val="23"/>
                <w:shd w:val="clear" w:color="auto" w:fill="FFFFFF"/>
              </w:rPr>
            </w:pPr>
            <w:r w:rsidRPr="009D5068">
              <w:rPr>
                <w:rFonts w:ascii="Arial" w:hAnsi="Arial" w:cs="Arial" w:hint="eastAsia"/>
                <w:color w:val="333333"/>
                <w:sz w:val="23"/>
                <w:szCs w:val="23"/>
                <w:shd w:val="clear" w:color="auto" w:fill="FFFFFF"/>
              </w:rPr>
              <w:t>I</w:t>
            </w:r>
            <w:r w:rsidRPr="009D5068">
              <w:rPr>
                <w:rFonts w:ascii="Arial" w:hAnsi="Arial" w:cs="Arial"/>
                <w:color w:val="333333"/>
                <w:sz w:val="23"/>
                <w:szCs w:val="23"/>
                <w:shd w:val="clear" w:color="auto" w:fill="FFFFFF"/>
              </w:rPr>
              <w:t>mpact Factor</w:t>
            </w:r>
          </w:p>
        </w:tc>
        <w:tc>
          <w:tcPr>
            <w:tcW w:w="1943" w:type="dxa"/>
          </w:tcPr>
          <w:p w14:paraId="3566F405" w14:textId="5EEBD5E9" w:rsidR="009D5068" w:rsidRPr="009D5068" w:rsidRDefault="009D5068" w:rsidP="00B548BC">
            <w:pPr>
              <w:widowControl/>
              <w:spacing w:before="150" w:after="180"/>
              <w:ind w:firstLineChars="0" w:firstLine="0"/>
              <w:jc w:val="center"/>
              <w:outlineLvl w:val="0"/>
              <w:rPr>
                <w:rFonts w:ascii="Arial" w:hAnsi="Arial" w:cs="Arial"/>
                <w:color w:val="333333"/>
                <w:sz w:val="23"/>
                <w:szCs w:val="23"/>
                <w:shd w:val="clear" w:color="auto" w:fill="FFFFFF"/>
              </w:rPr>
            </w:pPr>
            <w:r w:rsidRPr="009D5068">
              <w:rPr>
                <w:rFonts w:ascii="Arial" w:hAnsi="Arial" w:cs="Arial" w:hint="eastAsia"/>
                <w:color w:val="333333"/>
                <w:sz w:val="23"/>
                <w:szCs w:val="23"/>
                <w:shd w:val="clear" w:color="auto" w:fill="FFFFFF"/>
              </w:rPr>
              <w:t>3</w:t>
            </w:r>
            <w:r w:rsidRPr="009D5068">
              <w:rPr>
                <w:rFonts w:ascii="Arial" w:hAnsi="Arial" w:cs="Arial"/>
                <w:color w:val="333333"/>
                <w:sz w:val="23"/>
                <w:szCs w:val="23"/>
                <w:shd w:val="clear" w:color="auto" w:fill="FFFFFF"/>
              </w:rPr>
              <w:t>.</w:t>
            </w:r>
            <w:r w:rsidR="00751B1D">
              <w:rPr>
                <w:rFonts w:ascii="Arial" w:hAnsi="Arial" w:cs="Arial"/>
                <w:color w:val="333333"/>
                <w:sz w:val="23"/>
                <w:szCs w:val="23"/>
                <w:shd w:val="clear" w:color="auto" w:fill="FFFFFF"/>
              </w:rPr>
              <w:t>857</w:t>
            </w:r>
          </w:p>
        </w:tc>
      </w:tr>
      <w:tr w:rsidR="009D5068" w14:paraId="4AEF64A8" w14:textId="77777777" w:rsidTr="00B548BC">
        <w:trPr>
          <w:jc w:val="center"/>
        </w:trPr>
        <w:tc>
          <w:tcPr>
            <w:tcW w:w="4011" w:type="dxa"/>
          </w:tcPr>
          <w:p w14:paraId="6E421929" w14:textId="77777777" w:rsidR="009D5068" w:rsidRPr="009D5068" w:rsidRDefault="009D5068" w:rsidP="00B548BC">
            <w:pPr>
              <w:widowControl/>
              <w:spacing w:before="150" w:after="180"/>
              <w:ind w:firstLineChars="0" w:firstLine="0"/>
              <w:jc w:val="center"/>
              <w:outlineLvl w:val="0"/>
              <w:rPr>
                <w:rFonts w:ascii="Arial" w:hAnsi="Arial" w:cs="Arial"/>
                <w:color w:val="333333"/>
                <w:sz w:val="23"/>
                <w:szCs w:val="23"/>
                <w:shd w:val="clear" w:color="auto" w:fill="FFFFFF"/>
              </w:rPr>
            </w:pPr>
            <w:proofErr w:type="spellStart"/>
            <w:r w:rsidRPr="009D5068">
              <w:rPr>
                <w:rFonts w:ascii="Arial" w:hAnsi="Arial" w:cs="Arial" w:hint="eastAsia"/>
                <w:color w:val="333333"/>
                <w:sz w:val="23"/>
                <w:szCs w:val="23"/>
                <w:shd w:val="clear" w:color="auto" w:fill="FFFFFF"/>
              </w:rPr>
              <w:t>E</w:t>
            </w:r>
            <w:r w:rsidRPr="009D5068">
              <w:rPr>
                <w:rFonts w:ascii="Arial" w:hAnsi="Arial" w:cs="Arial"/>
                <w:color w:val="333333"/>
                <w:sz w:val="23"/>
                <w:szCs w:val="23"/>
                <w:shd w:val="clear" w:color="auto" w:fill="FFFFFF"/>
              </w:rPr>
              <w:t>igenfactor</w:t>
            </w:r>
            <w:proofErr w:type="spellEnd"/>
          </w:p>
        </w:tc>
        <w:tc>
          <w:tcPr>
            <w:tcW w:w="1943" w:type="dxa"/>
          </w:tcPr>
          <w:p w14:paraId="78CC268A" w14:textId="64912FAC" w:rsidR="009D5068" w:rsidRPr="009D5068" w:rsidRDefault="009D5068" w:rsidP="00B548BC">
            <w:pPr>
              <w:widowControl/>
              <w:spacing w:before="150" w:after="180"/>
              <w:ind w:firstLineChars="0" w:firstLine="0"/>
              <w:jc w:val="center"/>
              <w:outlineLvl w:val="0"/>
              <w:rPr>
                <w:rFonts w:ascii="Arial" w:hAnsi="Arial" w:cs="Arial"/>
                <w:color w:val="333333"/>
                <w:sz w:val="23"/>
                <w:szCs w:val="23"/>
                <w:shd w:val="clear" w:color="auto" w:fill="FFFFFF"/>
              </w:rPr>
            </w:pPr>
            <w:r w:rsidRPr="009D5068">
              <w:rPr>
                <w:rFonts w:ascii="Arial" w:hAnsi="Arial" w:cs="Arial" w:hint="eastAsia"/>
                <w:color w:val="333333"/>
                <w:sz w:val="23"/>
                <w:szCs w:val="23"/>
                <w:shd w:val="clear" w:color="auto" w:fill="FFFFFF"/>
              </w:rPr>
              <w:t>0</w:t>
            </w:r>
            <w:r w:rsidRPr="009D5068">
              <w:rPr>
                <w:rFonts w:ascii="Arial" w:hAnsi="Arial" w:cs="Arial"/>
                <w:color w:val="333333"/>
                <w:sz w:val="23"/>
                <w:szCs w:val="23"/>
                <w:shd w:val="clear" w:color="auto" w:fill="FFFFFF"/>
              </w:rPr>
              <w:t>.01</w:t>
            </w:r>
            <w:r w:rsidR="00751B1D">
              <w:rPr>
                <w:rFonts w:ascii="Arial" w:hAnsi="Arial" w:cs="Arial"/>
                <w:color w:val="333333"/>
                <w:sz w:val="23"/>
                <w:szCs w:val="23"/>
                <w:shd w:val="clear" w:color="auto" w:fill="FFFFFF"/>
              </w:rPr>
              <w:t>865</w:t>
            </w:r>
          </w:p>
        </w:tc>
      </w:tr>
      <w:tr w:rsidR="009D5068" w14:paraId="44F34319" w14:textId="77777777" w:rsidTr="00B548BC">
        <w:trPr>
          <w:jc w:val="center"/>
        </w:trPr>
        <w:tc>
          <w:tcPr>
            <w:tcW w:w="4011" w:type="dxa"/>
          </w:tcPr>
          <w:p w14:paraId="5CF569DB" w14:textId="77777777" w:rsidR="009D5068" w:rsidRPr="009D5068" w:rsidRDefault="009D5068" w:rsidP="00B548BC">
            <w:pPr>
              <w:widowControl/>
              <w:spacing w:before="150" w:after="180"/>
              <w:ind w:firstLineChars="0" w:firstLine="0"/>
              <w:jc w:val="center"/>
              <w:outlineLvl w:val="0"/>
              <w:rPr>
                <w:rFonts w:ascii="Arial" w:hAnsi="Arial" w:cs="Arial"/>
                <w:color w:val="333333"/>
                <w:sz w:val="23"/>
                <w:szCs w:val="23"/>
                <w:shd w:val="clear" w:color="auto" w:fill="FFFFFF"/>
              </w:rPr>
            </w:pPr>
            <w:r w:rsidRPr="009D5068">
              <w:rPr>
                <w:rFonts w:ascii="Arial" w:hAnsi="Arial" w:cs="Arial" w:hint="eastAsia"/>
                <w:color w:val="333333"/>
                <w:sz w:val="23"/>
                <w:szCs w:val="23"/>
                <w:shd w:val="clear" w:color="auto" w:fill="FFFFFF"/>
              </w:rPr>
              <w:t>A</w:t>
            </w:r>
            <w:r w:rsidRPr="009D5068">
              <w:rPr>
                <w:rFonts w:ascii="Arial" w:hAnsi="Arial" w:cs="Arial"/>
                <w:color w:val="333333"/>
                <w:sz w:val="23"/>
                <w:szCs w:val="23"/>
                <w:shd w:val="clear" w:color="auto" w:fill="FFFFFF"/>
              </w:rPr>
              <w:t>rticle Influence Score</w:t>
            </w:r>
          </w:p>
        </w:tc>
        <w:tc>
          <w:tcPr>
            <w:tcW w:w="1943" w:type="dxa"/>
          </w:tcPr>
          <w:p w14:paraId="4DEAD4D1" w14:textId="55025001" w:rsidR="009D5068" w:rsidRPr="009D5068" w:rsidRDefault="00751B1D" w:rsidP="00B548BC">
            <w:pPr>
              <w:widowControl/>
              <w:spacing w:before="150" w:after="180"/>
              <w:ind w:firstLineChars="0" w:firstLine="0"/>
              <w:jc w:val="center"/>
              <w:outlineLvl w:val="0"/>
              <w:rPr>
                <w:rFonts w:ascii="Arial" w:hAnsi="Arial" w:cs="Arial"/>
                <w:color w:val="333333"/>
                <w:sz w:val="23"/>
                <w:szCs w:val="23"/>
                <w:shd w:val="clear" w:color="auto" w:fill="FFFFFF"/>
              </w:rPr>
            </w:pPr>
            <w:r>
              <w:rPr>
                <w:rFonts w:ascii="Arial" w:hAnsi="Arial" w:cs="Arial" w:hint="eastAsia"/>
                <w:color w:val="333333"/>
                <w:sz w:val="23"/>
                <w:szCs w:val="23"/>
                <w:shd w:val="clear" w:color="auto" w:fill="FFFFFF"/>
              </w:rPr>
              <w:t>1</w:t>
            </w:r>
            <w:r>
              <w:rPr>
                <w:rFonts w:ascii="Arial" w:hAnsi="Arial" w:cs="Arial"/>
                <w:color w:val="333333"/>
                <w:sz w:val="23"/>
                <w:szCs w:val="23"/>
                <w:shd w:val="clear" w:color="auto" w:fill="FFFFFF"/>
              </w:rPr>
              <w:t>.266</w:t>
            </w:r>
          </w:p>
        </w:tc>
      </w:tr>
    </w:tbl>
    <w:p w14:paraId="6296BBC3" w14:textId="10F1978C" w:rsidR="00C006DC" w:rsidRDefault="00313D7A" w:rsidP="00C006DC">
      <w:pPr>
        <w:widowControl/>
        <w:shd w:val="clear" w:color="auto" w:fill="FFFFFF"/>
        <w:spacing w:before="150" w:after="180"/>
        <w:ind w:firstLineChars="0" w:firstLine="0"/>
        <w:jc w:val="center"/>
        <w:outlineLvl w:val="0"/>
        <w:rPr>
          <w:b/>
          <w:bCs/>
          <w:color w:val="006600"/>
          <w:kern w:val="36"/>
          <w:sz w:val="38"/>
          <w:szCs w:val="38"/>
        </w:rPr>
      </w:pPr>
      <w:hyperlink r:id="rId12" w:history="1">
        <w:r w:rsidR="00401AB0">
          <w:rPr>
            <w:rStyle w:val="a5"/>
          </w:rPr>
          <w:t>https://ieeexplore.ieee.org/xpl/RecentIssue.jsp?punumber=69</w:t>
        </w:r>
      </w:hyperlink>
    </w:p>
    <w:tbl>
      <w:tblPr>
        <w:tblStyle w:val="a3"/>
        <w:tblW w:w="0" w:type="auto"/>
        <w:jc w:val="center"/>
        <w:tblLook w:val="04A0" w:firstRow="1" w:lastRow="0" w:firstColumn="1" w:lastColumn="0" w:noHBand="0" w:noVBand="1"/>
      </w:tblPr>
      <w:tblGrid>
        <w:gridCol w:w="2729"/>
        <w:gridCol w:w="3100"/>
      </w:tblGrid>
      <w:tr w:rsidR="009D5068" w14:paraId="19354A9A" w14:textId="77777777" w:rsidTr="00751B1D">
        <w:trPr>
          <w:trHeight w:val="1844"/>
          <w:jc w:val="center"/>
        </w:trPr>
        <w:tc>
          <w:tcPr>
            <w:tcW w:w="2729" w:type="dxa"/>
            <w:vAlign w:val="center"/>
          </w:tcPr>
          <w:p w14:paraId="42694FC5" w14:textId="77777777" w:rsidR="009D5068" w:rsidRPr="000D582F" w:rsidRDefault="009D5068" w:rsidP="00B548BC">
            <w:pPr>
              <w:widowControl/>
              <w:spacing w:before="150" w:after="180"/>
              <w:ind w:firstLineChars="0" w:firstLine="0"/>
              <w:jc w:val="center"/>
              <w:outlineLvl w:val="0"/>
              <w:rPr>
                <w:rFonts w:ascii="Arial" w:hAnsi="Arial" w:cs="Arial"/>
                <w:color w:val="333333"/>
                <w:sz w:val="23"/>
                <w:szCs w:val="23"/>
                <w:shd w:val="clear" w:color="auto" w:fill="FFFFFF"/>
              </w:rPr>
            </w:pPr>
            <w:r w:rsidRPr="000D582F">
              <w:rPr>
                <w:rFonts w:ascii="Arial" w:hAnsi="Arial" w:cs="Arial"/>
                <w:color w:val="333333"/>
                <w:sz w:val="23"/>
                <w:szCs w:val="23"/>
                <w:shd w:val="clear" w:color="auto" w:fill="FFFFFF"/>
              </w:rPr>
              <w:t>Editor-in-Chief</w:t>
            </w:r>
          </w:p>
        </w:tc>
        <w:tc>
          <w:tcPr>
            <w:tcW w:w="2732" w:type="dxa"/>
          </w:tcPr>
          <w:p w14:paraId="5D261660" w14:textId="66C01E2A" w:rsidR="009D5068" w:rsidRDefault="00751B1D" w:rsidP="00751B1D">
            <w:pPr>
              <w:widowControl/>
              <w:spacing w:before="150" w:after="180"/>
              <w:ind w:firstLineChars="0" w:firstLine="0"/>
              <w:jc w:val="left"/>
              <w:outlineLvl w:val="0"/>
              <w:rPr>
                <w:b/>
                <w:bCs/>
                <w:color w:val="006600"/>
                <w:kern w:val="36"/>
                <w:sz w:val="38"/>
                <w:szCs w:val="38"/>
              </w:rPr>
            </w:pPr>
            <w:proofErr w:type="spellStart"/>
            <w:r>
              <w:rPr>
                <w:rFonts w:ascii="Arial" w:hAnsi="Arial" w:cs="Arial"/>
                <w:color w:val="333333"/>
                <w:sz w:val="23"/>
                <w:szCs w:val="23"/>
                <w:shd w:val="clear" w:color="auto" w:fill="FFFFFF"/>
              </w:rPr>
              <w:t>Xuemin</w:t>
            </w:r>
            <w:proofErr w:type="spellEnd"/>
            <w:r>
              <w:rPr>
                <w:rFonts w:ascii="Arial" w:hAnsi="Arial" w:cs="Arial"/>
                <w:color w:val="333333"/>
                <w:sz w:val="23"/>
                <w:szCs w:val="23"/>
                <w:shd w:val="clear" w:color="auto" w:fill="FFFFFF"/>
              </w:rPr>
              <w:t xml:space="preserve"> Lin</w:t>
            </w:r>
            <w:r>
              <w:rPr>
                <w:rFonts w:ascii="Arial" w:hAnsi="Arial" w:cs="Arial"/>
                <w:color w:val="333333"/>
                <w:sz w:val="23"/>
                <w:szCs w:val="23"/>
              </w:rPr>
              <w:br/>
            </w:r>
            <w:r>
              <w:rPr>
                <w:rFonts w:ascii="Arial" w:hAnsi="Arial" w:cs="Arial"/>
                <w:color w:val="333333"/>
                <w:sz w:val="23"/>
                <w:szCs w:val="23"/>
                <w:shd w:val="clear" w:color="auto" w:fill="FFFFFF"/>
              </w:rPr>
              <w:t>Scientia Professor, FIEEE Database Research Group School of Computer Science and Engineering</w:t>
            </w:r>
            <w:r>
              <w:rPr>
                <w:rFonts w:ascii="Arial" w:hAnsi="Arial" w:cs="Arial"/>
                <w:color w:val="333333"/>
                <w:sz w:val="23"/>
                <w:szCs w:val="23"/>
              </w:rPr>
              <w:br/>
            </w:r>
            <w:r>
              <w:rPr>
                <w:rFonts w:ascii="Arial" w:hAnsi="Arial" w:cs="Arial"/>
                <w:color w:val="333333"/>
                <w:sz w:val="23"/>
                <w:szCs w:val="23"/>
                <w:shd w:val="clear" w:color="auto" w:fill="FFFFFF"/>
              </w:rPr>
              <w:t>University of New South Wales NSW 2052, Sydney</w:t>
            </w:r>
            <w:r>
              <w:rPr>
                <w:rFonts w:ascii="Arial" w:hAnsi="Arial" w:cs="Arial"/>
                <w:color w:val="333333"/>
                <w:sz w:val="23"/>
                <w:szCs w:val="23"/>
              </w:rPr>
              <w:br/>
            </w:r>
            <w:hyperlink r:id="rId13" w:history="1">
              <w:r>
                <w:rPr>
                  <w:rStyle w:val="a5"/>
                  <w:rFonts w:ascii="Arial" w:hAnsi="Arial" w:cs="Arial"/>
                  <w:color w:val="006699"/>
                  <w:sz w:val="23"/>
                  <w:szCs w:val="23"/>
                  <w:shd w:val="clear" w:color="auto" w:fill="FFFFFF"/>
                </w:rPr>
                <w:t>lxue@cse.unsw.edu.au</w:t>
              </w:r>
            </w:hyperlink>
            <w:r>
              <w:rPr>
                <w:rFonts w:ascii="Arial" w:hAnsi="Arial" w:cs="Arial"/>
                <w:color w:val="333333"/>
                <w:sz w:val="23"/>
                <w:szCs w:val="23"/>
              </w:rPr>
              <w:br/>
            </w:r>
            <w:hyperlink r:id="rId14" w:history="1">
              <w:r>
                <w:rPr>
                  <w:rStyle w:val="a5"/>
                  <w:rFonts w:ascii="Arial" w:hAnsi="Arial" w:cs="Arial"/>
                  <w:color w:val="006699"/>
                  <w:sz w:val="23"/>
                  <w:szCs w:val="23"/>
                  <w:shd w:val="clear" w:color="auto" w:fill="FFFFFF"/>
                </w:rPr>
                <w:t>www.cse.unsw.edu.au/~lxue</w:t>
              </w:r>
            </w:hyperlink>
          </w:p>
        </w:tc>
      </w:tr>
      <w:tr w:rsidR="00751B1D" w14:paraId="0DB16069" w14:textId="77777777" w:rsidTr="00751B1D">
        <w:trPr>
          <w:trHeight w:val="1844"/>
          <w:jc w:val="center"/>
        </w:trPr>
        <w:tc>
          <w:tcPr>
            <w:tcW w:w="2729" w:type="dxa"/>
            <w:vAlign w:val="center"/>
          </w:tcPr>
          <w:p w14:paraId="596A099C" w14:textId="13BBF600" w:rsidR="00751B1D" w:rsidRPr="00467C14" w:rsidRDefault="00467C14" w:rsidP="00B548BC">
            <w:pPr>
              <w:widowControl/>
              <w:spacing w:before="150" w:after="180"/>
              <w:ind w:firstLineChars="0" w:firstLine="0"/>
              <w:jc w:val="center"/>
              <w:outlineLvl w:val="0"/>
              <w:rPr>
                <w:rFonts w:ascii="Arial" w:hAnsi="Arial" w:cs="Arial"/>
                <w:b/>
                <w:bCs/>
                <w:color w:val="333333"/>
                <w:sz w:val="23"/>
                <w:szCs w:val="23"/>
                <w:shd w:val="clear" w:color="auto" w:fill="FFFFFF"/>
              </w:rPr>
            </w:pPr>
            <w:r w:rsidRPr="00467C14">
              <w:rPr>
                <w:rStyle w:val="a4"/>
                <w:rFonts w:ascii="Arial" w:hAnsi="Arial" w:cs="Arial"/>
                <w:b w:val="0"/>
                <w:bCs w:val="0"/>
                <w:color w:val="333333"/>
                <w:sz w:val="23"/>
                <w:szCs w:val="23"/>
                <w:shd w:val="clear" w:color="auto" w:fill="FFFFFF"/>
              </w:rPr>
              <w:lastRenderedPageBreak/>
              <w:t>Associate Editor-in-Chief</w:t>
            </w:r>
          </w:p>
        </w:tc>
        <w:tc>
          <w:tcPr>
            <w:tcW w:w="2732" w:type="dxa"/>
          </w:tcPr>
          <w:p w14:paraId="53FF8C2C" w14:textId="7D8B8327" w:rsidR="00751B1D" w:rsidRDefault="00467C14" w:rsidP="00751B1D">
            <w:pPr>
              <w:widowControl/>
              <w:spacing w:before="150" w:after="180"/>
              <w:ind w:firstLineChars="0" w:firstLine="0"/>
              <w:jc w:val="left"/>
              <w:outlineLvl w:val="0"/>
              <w:rPr>
                <w:rFonts w:ascii="Arial" w:hAnsi="Arial" w:cs="Arial"/>
                <w:color w:val="333333"/>
                <w:sz w:val="23"/>
                <w:szCs w:val="23"/>
                <w:shd w:val="clear" w:color="auto" w:fill="FFFFFF"/>
              </w:rPr>
            </w:pPr>
            <w:r>
              <w:rPr>
                <w:rFonts w:ascii="Arial" w:hAnsi="Arial" w:cs="Arial"/>
                <w:color w:val="333333"/>
                <w:sz w:val="23"/>
                <w:szCs w:val="23"/>
                <w:shd w:val="clear" w:color="auto" w:fill="FFFFFF"/>
              </w:rPr>
              <w:t>Lei Chen</w:t>
            </w:r>
            <w:r>
              <w:rPr>
                <w:rFonts w:ascii="Arial" w:hAnsi="Arial" w:cs="Arial"/>
                <w:color w:val="333333"/>
                <w:sz w:val="23"/>
                <w:szCs w:val="23"/>
              </w:rPr>
              <w:br/>
            </w:r>
            <w:r>
              <w:rPr>
                <w:rFonts w:ascii="Arial" w:hAnsi="Arial" w:cs="Arial"/>
                <w:color w:val="333333"/>
                <w:sz w:val="23"/>
                <w:szCs w:val="23"/>
                <w:shd w:val="clear" w:color="auto" w:fill="FFFFFF"/>
              </w:rPr>
              <w:t>Hong Kong University of Science and Technology</w:t>
            </w:r>
            <w:r>
              <w:rPr>
                <w:rFonts w:ascii="Arial" w:hAnsi="Arial" w:cs="Arial"/>
                <w:color w:val="333333"/>
                <w:sz w:val="23"/>
                <w:szCs w:val="23"/>
              </w:rPr>
              <w:br/>
            </w:r>
            <w:hyperlink r:id="rId15" w:history="1">
              <w:r>
                <w:rPr>
                  <w:rStyle w:val="a5"/>
                  <w:rFonts w:ascii="Arial" w:hAnsi="Arial" w:cs="Arial"/>
                  <w:color w:val="006699"/>
                  <w:sz w:val="23"/>
                  <w:szCs w:val="23"/>
                  <w:shd w:val="clear" w:color="auto" w:fill="FFFFFF"/>
                </w:rPr>
                <w:t>leichen@cse.ust.hk</w:t>
              </w:r>
            </w:hyperlink>
          </w:p>
        </w:tc>
      </w:tr>
      <w:tr w:rsidR="00467C14" w14:paraId="6B1C8DFB" w14:textId="77777777" w:rsidTr="00751B1D">
        <w:trPr>
          <w:trHeight w:val="1844"/>
          <w:jc w:val="center"/>
        </w:trPr>
        <w:tc>
          <w:tcPr>
            <w:tcW w:w="2729" w:type="dxa"/>
            <w:vAlign w:val="center"/>
          </w:tcPr>
          <w:p w14:paraId="4859090E" w14:textId="3509E5E8" w:rsidR="00467C14" w:rsidRPr="00467C14" w:rsidRDefault="00467C14" w:rsidP="00B548BC">
            <w:pPr>
              <w:widowControl/>
              <w:spacing w:before="150" w:after="180"/>
              <w:ind w:firstLineChars="0" w:firstLine="0"/>
              <w:jc w:val="center"/>
              <w:outlineLvl w:val="0"/>
              <w:rPr>
                <w:rStyle w:val="a4"/>
                <w:rFonts w:ascii="Arial" w:hAnsi="Arial" w:cs="Arial"/>
                <w:b w:val="0"/>
                <w:bCs w:val="0"/>
                <w:color w:val="333333"/>
                <w:sz w:val="23"/>
                <w:szCs w:val="23"/>
                <w:shd w:val="clear" w:color="auto" w:fill="FFFFFF"/>
              </w:rPr>
            </w:pPr>
            <w:r w:rsidRPr="00467C14">
              <w:rPr>
                <w:rStyle w:val="a4"/>
                <w:rFonts w:ascii="Arial" w:hAnsi="Arial" w:cs="Arial"/>
                <w:b w:val="0"/>
                <w:bCs w:val="0"/>
                <w:color w:val="333333"/>
                <w:sz w:val="23"/>
                <w:szCs w:val="23"/>
                <w:shd w:val="clear" w:color="auto" w:fill="FFFFFF"/>
              </w:rPr>
              <w:t>TKDE Peer Review Support Specialist</w:t>
            </w:r>
          </w:p>
        </w:tc>
        <w:tc>
          <w:tcPr>
            <w:tcW w:w="2732" w:type="dxa"/>
          </w:tcPr>
          <w:p w14:paraId="1ABD4C15" w14:textId="69095266" w:rsidR="00467C14" w:rsidRDefault="00467C14" w:rsidP="00751B1D">
            <w:pPr>
              <w:widowControl/>
              <w:spacing w:before="150" w:after="180"/>
              <w:ind w:firstLineChars="0" w:firstLine="0"/>
              <w:jc w:val="left"/>
              <w:outlineLvl w:val="0"/>
              <w:rPr>
                <w:rFonts w:ascii="Arial" w:hAnsi="Arial" w:cs="Arial"/>
                <w:color w:val="333333"/>
                <w:sz w:val="23"/>
                <w:szCs w:val="23"/>
                <w:shd w:val="clear" w:color="auto" w:fill="FFFFFF"/>
              </w:rPr>
            </w:pPr>
            <w:r>
              <w:rPr>
                <w:rFonts w:ascii="Arial" w:hAnsi="Arial" w:cs="Arial"/>
                <w:color w:val="333333"/>
                <w:sz w:val="23"/>
                <w:szCs w:val="23"/>
                <w:shd w:val="clear" w:color="auto" w:fill="FFFFFF"/>
              </w:rPr>
              <w:t>IEEE Publishing Operations</w:t>
            </w:r>
            <w:r>
              <w:rPr>
                <w:rFonts w:ascii="Arial" w:hAnsi="Arial" w:cs="Arial"/>
                <w:color w:val="333333"/>
                <w:sz w:val="23"/>
                <w:szCs w:val="23"/>
              </w:rPr>
              <w:br/>
            </w:r>
            <w:r>
              <w:rPr>
                <w:rFonts w:ascii="Arial" w:hAnsi="Arial" w:cs="Arial"/>
                <w:color w:val="333333"/>
                <w:sz w:val="23"/>
                <w:szCs w:val="23"/>
                <w:shd w:val="clear" w:color="auto" w:fill="FFFFFF"/>
              </w:rPr>
              <w:t>445 Hoes Lane Piscataway, NJ 08854 USA</w:t>
            </w:r>
            <w:r>
              <w:rPr>
                <w:rFonts w:ascii="Arial" w:hAnsi="Arial" w:cs="Arial"/>
                <w:color w:val="333333"/>
                <w:sz w:val="23"/>
                <w:szCs w:val="23"/>
              </w:rPr>
              <w:br/>
            </w:r>
            <w:hyperlink r:id="rId16" w:history="1">
              <w:r>
                <w:rPr>
                  <w:rStyle w:val="a5"/>
                  <w:rFonts w:ascii="Arial" w:hAnsi="Arial" w:cs="Arial"/>
                  <w:color w:val="006699"/>
                  <w:sz w:val="23"/>
                  <w:szCs w:val="23"/>
                  <w:shd w:val="clear" w:color="auto" w:fill="FFFFFF"/>
                </w:rPr>
                <w:t>tkde@computer.org</w:t>
              </w:r>
            </w:hyperlink>
          </w:p>
        </w:tc>
      </w:tr>
    </w:tbl>
    <w:p w14:paraId="52193A0A" w14:textId="77777777" w:rsidR="00313D7A" w:rsidRDefault="00313D7A" w:rsidP="00C006DC">
      <w:pPr>
        <w:widowControl/>
        <w:shd w:val="clear" w:color="auto" w:fill="FFFFFF"/>
        <w:spacing w:before="150" w:after="180"/>
        <w:ind w:firstLineChars="0" w:firstLine="0"/>
        <w:jc w:val="center"/>
        <w:outlineLvl w:val="0"/>
        <w:rPr>
          <w:b/>
          <w:bCs/>
          <w:color w:val="006600"/>
          <w:kern w:val="36"/>
          <w:sz w:val="38"/>
          <w:szCs w:val="38"/>
        </w:rPr>
      </w:pPr>
    </w:p>
    <w:p w14:paraId="6CCCCB62" w14:textId="77777777" w:rsidR="00313D7A" w:rsidRDefault="00313D7A" w:rsidP="00C006DC">
      <w:pPr>
        <w:widowControl/>
        <w:shd w:val="clear" w:color="auto" w:fill="FFFFFF"/>
        <w:spacing w:before="150" w:after="180"/>
        <w:ind w:firstLineChars="0" w:firstLine="0"/>
        <w:jc w:val="center"/>
        <w:outlineLvl w:val="0"/>
        <w:rPr>
          <w:b/>
          <w:bCs/>
          <w:color w:val="006600"/>
          <w:kern w:val="36"/>
          <w:sz w:val="38"/>
          <w:szCs w:val="38"/>
        </w:rPr>
      </w:pPr>
    </w:p>
    <w:p w14:paraId="23B66865" w14:textId="77777777" w:rsidR="00313D7A" w:rsidRDefault="00313D7A" w:rsidP="00C006DC">
      <w:pPr>
        <w:widowControl/>
        <w:shd w:val="clear" w:color="auto" w:fill="FFFFFF"/>
        <w:spacing w:before="150" w:after="180"/>
        <w:ind w:firstLineChars="0" w:firstLine="0"/>
        <w:jc w:val="center"/>
        <w:outlineLvl w:val="0"/>
        <w:rPr>
          <w:b/>
          <w:bCs/>
          <w:color w:val="006600"/>
          <w:kern w:val="36"/>
          <w:sz w:val="38"/>
          <w:szCs w:val="38"/>
        </w:rPr>
      </w:pPr>
    </w:p>
    <w:p w14:paraId="66D35CAC" w14:textId="77777777" w:rsidR="00313D7A" w:rsidRDefault="00313D7A" w:rsidP="00C006DC">
      <w:pPr>
        <w:widowControl/>
        <w:shd w:val="clear" w:color="auto" w:fill="FFFFFF"/>
        <w:spacing w:before="150" w:after="180"/>
        <w:ind w:firstLineChars="0" w:firstLine="0"/>
        <w:jc w:val="center"/>
        <w:outlineLvl w:val="0"/>
        <w:rPr>
          <w:b/>
          <w:bCs/>
          <w:color w:val="006600"/>
          <w:kern w:val="36"/>
          <w:sz w:val="38"/>
          <w:szCs w:val="38"/>
        </w:rPr>
      </w:pPr>
    </w:p>
    <w:p w14:paraId="24160065" w14:textId="77777777" w:rsidR="00313D7A" w:rsidRDefault="00313D7A" w:rsidP="00C006DC">
      <w:pPr>
        <w:widowControl/>
        <w:shd w:val="clear" w:color="auto" w:fill="FFFFFF"/>
        <w:spacing w:before="150" w:after="180"/>
        <w:ind w:firstLineChars="0" w:firstLine="0"/>
        <w:jc w:val="center"/>
        <w:outlineLvl w:val="0"/>
        <w:rPr>
          <w:b/>
          <w:bCs/>
          <w:color w:val="006600"/>
          <w:kern w:val="36"/>
          <w:sz w:val="38"/>
          <w:szCs w:val="38"/>
        </w:rPr>
      </w:pPr>
    </w:p>
    <w:p w14:paraId="2EC32189" w14:textId="77777777" w:rsidR="00313D7A" w:rsidRDefault="00313D7A" w:rsidP="00C006DC">
      <w:pPr>
        <w:widowControl/>
        <w:shd w:val="clear" w:color="auto" w:fill="FFFFFF"/>
        <w:spacing w:before="150" w:after="180"/>
        <w:ind w:firstLineChars="0" w:firstLine="0"/>
        <w:jc w:val="center"/>
        <w:outlineLvl w:val="0"/>
        <w:rPr>
          <w:b/>
          <w:bCs/>
          <w:color w:val="006600"/>
          <w:kern w:val="36"/>
          <w:sz w:val="38"/>
          <w:szCs w:val="38"/>
        </w:rPr>
      </w:pPr>
    </w:p>
    <w:p w14:paraId="506A5646" w14:textId="77777777" w:rsidR="00313D7A" w:rsidRDefault="00313D7A" w:rsidP="00C006DC">
      <w:pPr>
        <w:widowControl/>
        <w:shd w:val="clear" w:color="auto" w:fill="FFFFFF"/>
        <w:spacing w:before="150" w:after="180"/>
        <w:ind w:firstLineChars="0" w:firstLine="0"/>
        <w:jc w:val="center"/>
        <w:outlineLvl w:val="0"/>
        <w:rPr>
          <w:b/>
          <w:bCs/>
          <w:color w:val="006600"/>
          <w:kern w:val="36"/>
          <w:sz w:val="38"/>
          <w:szCs w:val="38"/>
        </w:rPr>
      </w:pPr>
    </w:p>
    <w:p w14:paraId="3A03F7E4" w14:textId="77777777" w:rsidR="00313D7A" w:rsidRDefault="00313D7A" w:rsidP="00C006DC">
      <w:pPr>
        <w:widowControl/>
        <w:shd w:val="clear" w:color="auto" w:fill="FFFFFF"/>
        <w:spacing w:before="150" w:after="180"/>
        <w:ind w:firstLineChars="0" w:firstLine="0"/>
        <w:jc w:val="center"/>
        <w:outlineLvl w:val="0"/>
        <w:rPr>
          <w:b/>
          <w:bCs/>
          <w:color w:val="006600"/>
          <w:kern w:val="36"/>
          <w:sz w:val="38"/>
          <w:szCs w:val="38"/>
        </w:rPr>
      </w:pPr>
    </w:p>
    <w:p w14:paraId="3A3C49EE" w14:textId="77777777" w:rsidR="00313D7A" w:rsidRDefault="00313D7A" w:rsidP="00C006DC">
      <w:pPr>
        <w:widowControl/>
        <w:shd w:val="clear" w:color="auto" w:fill="FFFFFF"/>
        <w:spacing w:before="150" w:after="180"/>
        <w:ind w:firstLineChars="0" w:firstLine="0"/>
        <w:jc w:val="center"/>
        <w:outlineLvl w:val="0"/>
        <w:rPr>
          <w:b/>
          <w:bCs/>
          <w:color w:val="006600"/>
          <w:kern w:val="36"/>
          <w:sz w:val="38"/>
          <w:szCs w:val="38"/>
        </w:rPr>
      </w:pPr>
    </w:p>
    <w:p w14:paraId="6156E2F8" w14:textId="77777777" w:rsidR="00313D7A" w:rsidRDefault="00313D7A" w:rsidP="00C006DC">
      <w:pPr>
        <w:widowControl/>
        <w:shd w:val="clear" w:color="auto" w:fill="FFFFFF"/>
        <w:spacing w:before="150" w:after="180"/>
        <w:ind w:firstLineChars="0" w:firstLine="0"/>
        <w:jc w:val="center"/>
        <w:outlineLvl w:val="0"/>
        <w:rPr>
          <w:b/>
          <w:bCs/>
          <w:color w:val="006600"/>
          <w:kern w:val="36"/>
          <w:sz w:val="38"/>
          <w:szCs w:val="38"/>
        </w:rPr>
      </w:pPr>
    </w:p>
    <w:p w14:paraId="1E2BEE75" w14:textId="77777777" w:rsidR="00313D7A" w:rsidRDefault="00313D7A" w:rsidP="00C006DC">
      <w:pPr>
        <w:widowControl/>
        <w:shd w:val="clear" w:color="auto" w:fill="FFFFFF"/>
        <w:spacing w:before="150" w:after="180"/>
        <w:ind w:firstLineChars="0" w:firstLine="0"/>
        <w:jc w:val="center"/>
        <w:outlineLvl w:val="0"/>
        <w:rPr>
          <w:b/>
          <w:bCs/>
          <w:color w:val="006600"/>
          <w:kern w:val="36"/>
          <w:sz w:val="38"/>
          <w:szCs w:val="38"/>
        </w:rPr>
      </w:pPr>
    </w:p>
    <w:p w14:paraId="24C768FA" w14:textId="77777777" w:rsidR="00313D7A" w:rsidRDefault="00313D7A" w:rsidP="00C006DC">
      <w:pPr>
        <w:widowControl/>
        <w:shd w:val="clear" w:color="auto" w:fill="FFFFFF"/>
        <w:spacing w:before="150" w:after="180"/>
        <w:ind w:firstLineChars="0" w:firstLine="0"/>
        <w:jc w:val="center"/>
        <w:outlineLvl w:val="0"/>
        <w:rPr>
          <w:b/>
          <w:bCs/>
          <w:color w:val="006600"/>
          <w:kern w:val="36"/>
          <w:sz w:val="38"/>
          <w:szCs w:val="38"/>
        </w:rPr>
      </w:pPr>
    </w:p>
    <w:p w14:paraId="0D1F0A5B" w14:textId="1667BCEC" w:rsidR="0019172B" w:rsidRDefault="0019172B" w:rsidP="00C006DC">
      <w:pPr>
        <w:widowControl/>
        <w:shd w:val="clear" w:color="auto" w:fill="FFFFFF"/>
        <w:spacing w:before="150" w:after="180"/>
        <w:ind w:firstLineChars="0" w:firstLine="0"/>
        <w:jc w:val="center"/>
        <w:outlineLvl w:val="0"/>
        <w:rPr>
          <w:b/>
          <w:bCs/>
          <w:color w:val="006600"/>
          <w:kern w:val="36"/>
          <w:sz w:val="38"/>
          <w:szCs w:val="38"/>
        </w:rPr>
      </w:pPr>
      <w:r w:rsidRPr="0019172B">
        <w:rPr>
          <w:b/>
          <w:bCs/>
          <w:color w:val="006600"/>
          <w:kern w:val="36"/>
          <w:sz w:val="38"/>
          <w:szCs w:val="38"/>
        </w:rPr>
        <w:lastRenderedPageBreak/>
        <w:t>IEEE Transactions on Power Systems</w:t>
      </w:r>
    </w:p>
    <w:p w14:paraId="3F0491C5" w14:textId="5B7DE187" w:rsidR="00401AB0" w:rsidRDefault="00401AB0" w:rsidP="00401AB0">
      <w:pPr>
        <w:widowControl/>
        <w:shd w:val="clear" w:color="auto" w:fill="FFFFFF"/>
        <w:spacing w:before="150" w:after="180"/>
        <w:ind w:firstLineChars="0" w:firstLine="0"/>
        <w:jc w:val="center"/>
        <w:outlineLvl w:val="0"/>
        <w:rPr>
          <w:b/>
          <w:bCs/>
          <w:color w:val="006600"/>
          <w:kern w:val="36"/>
          <w:sz w:val="38"/>
          <w:szCs w:val="38"/>
        </w:rPr>
      </w:pPr>
      <w:r>
        <w:rPr>
          <w:rFonts w:hint="eastAsia"/>
          <w:b/>
          <w:bCs/>
          <w:color w:val="006600"/>
          <w:kern w:val="36"/>
          <w:sz w:val="38"/>
          <w:szCs w:val="38"/>
        </w:rPr>
        <w:t>（</w:t>
      </w:r>
      <w:r>
        <w:rPr>
          <w:b/>
          <w:bCs/>
          <w:color w:val="006600"/>
          <w:kern w:val="36"/>
          <w:sz w:val="38"/>
          <w:szCs w:val="38"/>
        </w:rPr>
        <w:t>1</w:t>
      </w:r>
      <w:r>
        <w:rPr>
          <w:rFonts w:hint="eastAsia"/>
          <w:b/>
          <w:bCs/>
          <w:color w:val="006600"/>
          <w:kern w:val="36"/>
          <w:sz w:val="38"/>
          <w:szCs w:val="38"/>
        </w:rPr>
        <w:t>区，审稿周期：</w:t>
      </w:r>
      <w:r>
        <w:rPr>
          <w:b/>
          <w:bCs/>
          <w:color w:val="006600"/>
          <w:kern w:val="36"/>
          <w:sz w:val="38"/>
          <w:szCs w:val="38"/>
        </w:rPr>
        <w:t>3</w:t>
      </w:r>
      <w:r>
        <w:rPr>
          <w:rFonts w:hint="eastAsia"/>
          <w:b/>
          <w:bCs/>
          <w:color w:val="006600"/>
          <w:kern w:val="36"/>
          <w:sz w:val="38"/>
          <w:szCs w:val="38"/>
        </w:rPr>
        <w:t>个月）</w:t>
      </w:r>
    </w:p>
    <w:p w14:paraId="07BDE77F" w14:textId="77777777" w:rsidR="00313D7A" w:rsidRPr="00313D7A" w:rsidRDefault="00313D7A" w:rsidP="00313D7A">
      <w:pPr>
        <w:widowControl/>
        <w:spacing w:after="24"/>
        <w:ind w:firstLineChars="0" w:firstLine="480"/>
        <w:jc w:val="left"/>
        <w:outlineLvl w:val="2"/>
        <w:rPr>
          <w:rFonts w:ascii="Arial" w:hAnsi="Arial" w:cs="Arial"/>
          <w:b/>
          <w:bCs/>
          <w:color w:val="17445A"/>
          <w:kern w:val="0"/>
          <w:sz w:val="24"/>
        </w:rPr>
      </w:pPr>
      <w:r w:rsidRPr="00313D7A">
        <w:rPr>
          <w:rFonts w:ascii="Arial" w:hAnsi="Arial" w:cs="Arial"/>
          <w:b/>
          <w:bCs/>
          <w:color w:val="17445A"/>
          <w:kern w:val="0"/>
          <w:sz w:val="24"/>
        </w:rPr>
        <w:t>Aims &amp; Scope</w:t>
      </w:r>
    </w:p>
    <w:p w14:paraId="0741F0C2" w14:textId="4A069BD7" w:rsidR="00313D7A" w:rsidRDefault="00313D7A" w:rsidP="00313D7A">
      <w:pPr>
        <w:widowControl/>
        <w:shd w:val="clear" w:color="auto" w:fill="FFFFFF"/>
        <w:spacing w:before="150" w:after="180"/>
        <w:ind w:firstLineChars="0" w:firstLine="0"/>
        <w:outlineLvl w:val="0"/>
        <w:rPr>
          <w:rFonts w:hint="eastAsia"/>
          <w:b/>
          <w:bCs/>
          <w:color w:val="006600"/>
          <w:kern w:val="36"/>
          <w:sz w:val="38"/>
          <w:szCs w:val="38"/>
        </w:rPr>
      </w:pPr>
      <w:r>
        <w:rPr>
          <w:rFonts w:ascii="Arial" w:hAnsi="Arial" w:cs="Arial"/>
          <w:color w:val="333333"/>
          <w:sz w:val="23"/>
          <w:szCs w:val="23"/>
          <w:shd w:val="clear" w:color="auto" w:fill="FFFFFF"/>
        </w:rPr>
        <w:t>The scope of this Transactions covers the requirements, planning, analysis, reliability, operation, and economics of electric generating, transmission, and distribution systems for general industrial, commercial, public, and domestic consumption. The main focus of the IEEE Transactions on Power Systems is the power system from a systems viewpoint instead of components of the system. It has five (5) key areas within its scope with several subdivisions within each area. These areas are: (1) Power Engineering Education, (2) Power System Analysis, Computing, and Economics, (3) Power System Dynamic Performance, (4) Power System Operations, and (5) Power System Planning and Implementation. The purviews of these areas are broad and do not need frequent updates. However, if a new technology evolves in the industry and it needs specific focus, the purview of the corresponding area is updated to include the technology and the IEEE Transactions on Power Systems identifies it as a new subdivision. The current scope and the subdivisions under each area are shown below. Area 1 - Power Engineering Education: New instruction methods (software/internet/laboratory/combined with research), Virtual classrooms/laboratories, Distance education, Life-long learning. Area 2 - Power System Analysis, Computing, and Economics: Computational techniques and analytical methods for planning, operations and control, Computing applications, Distribution system analysis, Economics, market organization, cost structures, pricing and risk management, Intelligent system applications, Reliability, uncertainty and probability and stochastic system applications. Area 3 - Power System Dynamic Performance: Power system dynamic modeling: components and systems, Power system stability: phenomena, analysis, and techniques, Power system stability controls: design and applications, Power system dynamic measurements, Power system interaction with turbine generators, Dynamic security assessment: techniques and applications, risk-based methods. Area 4 - Power System Operations: Emerging methods for restructured systems, Transmission operations and security, Energy control centers, Distribution operation, System control, Operating economics and pricing.  Area 5 - Power System Planning &amp; Implementation: Generation system resource planning, Transmission system plan</w:t>
      </w:r>
      <w:bookmarkStart w:id="0" w:name="_GoBack"/>
      <w:bookmarkEnd w:id="0"/>
      <w:r>
        <w:rPr>
          <w:rFonts w:ascii="Arial" w:hAnsi="Arial" w:cs="Arial"/>
          <w:color w:val="333333"/>
          <w:sz w:val="23"/>
          <w:szCs w:val="23"/>
          <w:shd w:val="clear" w:color="auto" w:fill="FFFFFF"/>
        </w:rPr>
        <w:t>ning, Distribution system planning, Integrated resource planning and distributed resource planning, Load forecasting, Customer products and services planning and implementation. Industry restructuring planning and policy issue.</w:t>
      </w:r>
    </w:p>
    <w:tbl>
      <w:tblPr>
        <w:tblStyle w:val="a3"/>
        <w:tblW w:w="0" w:type="auto"/>
        <w:jc w:val="center"/>
        <w:tblLook w:val="04A0" w:firstRow="1" w:lastRow="0" w:firstColumn="1" w:lastColumn="0" w:noHBand="0" w:noVBand="1"/>
      </w:tblPr>
      <w:tblGrid>
        <w:gridCol w:w="4011"/>
        <w:gridCol w:w="1943"/>
      </w:tblGrid>
      <w:tr w:rsidR="009D5068" w14:paraId="2521AD27" w14:textId="77777777" w:rsidTr="00B548BC">
        <w:trPr>
          <w:jc w:val="center"/>
        </w:trPr>
        <w:tc>
          <w:tcPr>
            <w:tcW w:w="4011" w:type="dxa"/>
          </w:tcPr>
          <w:p w14:paraId="42C19CE1" w14:textId="77777777" w:rsidR="009D5068" w:rsidRPr="009D5068" w:rsidRDefault="009D5068" w:rsidP="00B548BC">
            <w:pPr>
              <w:widowControl/>
              <w:spacing w:before="150" w:after="180"/>
              <w:ind w:firstLineChars="0" w:firstLine="0"/>
              <w:jc w:val="center"/>
              <w:outlineLvl w:val="0"/>
              <w:rPr>
                <w:rFonts w:ascii="Arial" w:hAnsi="Arial" w:cs="Arial"/>
                <w:color w:val="333333"/>
                <w:sz w:val="23"/>
                <w:szCs w:val="23"/>
                <w:shd w:val="clear" w:color="auto" w:fill="FFFFFF"/>
              </w:rPr>
            </w:pPr>
            <w:r w:rsidRPr="009D5068">
              <w:rPr>
                <w:rFonts w:ascii="Arial" w:hAnsi="Arial" w:cs="Arial" w:hint="eastAsia"/>
                <w:color w:val="333333"/>
                <w:sz w:val="23"/>
                <w:szCs w:val="23"/>
                <w:shd w:val="clear" w:color="auto" w:fill="FFFFFF"/>
              </w:rPr>
              <w:t>I</w:t>
            </w:r>
            <w:r w:rsidRPr="009D5068">
              <w:rPr>
                <w:rFonts w:ascii="Arial" w:hAnsi="Arial" w:cs="Arial"/>
                <w:color w:val="333333"/>
                <w:sz w:val="23"/>
                <w:szCs w:val="23"/>
                <w:shd w:val="clear" w:color="auto" w:fill="FFFFFF"/>
              </w:rPr>
              <w:t>mpact Factor</w:t>
            </w:r>
          </w:p>
        </w:tc>
        <w:tc>
          <w:tcPr>
            <w:tcW w:w="1943" w:type="dxa"/>
          </w:tcPr>
          <w:p w14:paraId="18AC4D64" w14:textId="2FA81EA5" w:rsidR="009D5068" w:rsidRPr="009D5068" w:rsidRDefault="00467C14" w:rsidP="00B548BC">
            <w:pPr>
              <w:widowControl/>
              <w:spacing w:before="150" w:after="180"/>
              <w:ind w:firstLineChars="0" w:firstLine="0"/>
              <w:jc w:val="center"/>
              <w:outlineLvl w:val="0"/>
              <w:rPr>
                <w:rFonts w:ascii="Arial" w:hAnsi="Arial" w:cs="Arial"/>
                <w:color w:val="333333"/>
                <w:sz w:val="23"/>
                <w:szCs w:val="23"/>
                <w:shd w:val="clear" w:color="auto" w:fill="FFFFFF"/>
              </w:rPr>
            </w:pPr>
            <w:r>
              <w:rPr>
                <w:rFonts w:ascii="Arial" w:hAnsi="Arial" w:cs="Arial"/>
                <w:color w:val="333333"/>
                <w:sz w:val="23"/>
                <w:szCs w:val="23"/>
                <w:shd w:val="clear" w:color="auto" w:fill="FFFFFF"/>
              </w:rPr>
              <w:t>6.807</w:t>
            </w:r>
          </w:p>
        </w:tc>
      </w:tr>
      <w:tr w:rsidR="009D5068" w14:paraId="64CAA362" w14:textId="77777777" w:rsidTr="00B548BC">
        <w:trPr>
          <w:jc w:val="center"/>
        </w:trPr>
        <w:tc>
          <w:tcPr>
            <w:tcW w:w="4011" w:type="dxa"/>
          </w:tcPr>
          <w:p w14:paraId="17FC7102" w14:textId="77777777" w:rsidR="009D5068" w:rsidRPr="009D5068" w:rsidRDefault="009D5068" w:rsidP="00B548BC">
            <w:pPr>
              <w:widowControl/>
              <w:spacing w:before="150" w:after="180"/>
              <w:ind w:firstLineChars="0" w:firstLine="0"/>
              <w:jc w:val="center"/>
              <w:outlineLvl w:val="0"/>
              <w:rPr>
                <w:rFonts w:ascii="Arial" w:hAnsi="Arial" w:cs="Arial"/>
                <w:color w:val="333333"/>
                <w:sz w:val="23"/>
                <w:szCs w:val="23"/>
                <w:shd w:val="clear" w:color="auto" w:fill="FFFFFF"/>
              </w:rPr>
            </w:pPr>
            <w:proofErr w:type="spellStart"/>
            <w:r w:rsidRPr="009D5068">
              <w:rPr>
                <w:rFonts w:ascii="Arial" w:hAnsi="Arial" w:cs="Arial" w:hint="eastAsia"/>
                <w:color w:val="333333"/>
                <w:sz w:val="23"/>
                <w:szCs w:val="23"/>
                <w:shd w:val="clear" w:color="auto" w:fill="FFFFFF"/>
              </w:rPr>
              <w:lastRenderedPageBreak/>
              <w:t>E</w:t>
            </w:r>
            <w:r w:rsidRPr="009D5068">
              <w:rPr>
                <w:rFonts w:ascii="Arial" w:hAnsi="Arial" w:cs="Arial"/>
                <w:color w:val="333333"/>
                <w:sz w:val="23"/>
                <w:szCs w:val="23"/>
                <w:shd w:val="clear" w:color="auto" w:fill="FFFFFF"/>
              </w:rPr>
              <w:t>igenfactor</w:t>
            </w:r>
            <w:proofErr w:type="spellEnd"/>
          </w:p>
        </w:tc>
        <w:tc>
          <w:tcPr>
            <w:tcW w:w="1943" w:type="dxa"/>
          </w:tcPr>
          <w:p w14:paraId="4A882A46" w14:textId="4EA41AEE" w:rsidR="009D5068" w:rsidRPr="009D5068" w:rsidRDefault="009D5068" w:rsidP="00B548BC">
            <w:pPr>
              <w:widowControl/>
              <w:spacing w:before="150" w:after="180"/>
              <w:ind w:firstLineChars="0" w:firstLine="0"/>
              <w:jc w:val="center"/>
              <w:outlineLvl w:val="0"/>
              <w:rPr>
                <w:rFonts w:ascii="Arial" w:hAnsi="Arial" w:cs="Arial"/>
                <w:color w:val="333333"/>
                <w:sz w:val="23"/>
                <w:szCs w:val="23"/>
                <w:shd w:val="clear" w:color="auto" w:fill="FFFFFF"/>
              </w:rPr>
            </w:pPr>
            <w:r w:rsidRPr="009D5068">
              <w:rPr>
                <w:rFonts w:ascii="Arial" w:hAnsi="Arial" w:cs="Arial" w:hint="eastAsia"/>
                <w:color w:val="333333"/>
                <w:sz w:val="23"/>
                <w:szCs w:val="23"/>
                <w:shd w:val="clear" w:color="auto" w:fill="FFFFFF"/>
              </w:rPr>
              <w:t>0</w:t>
            </w:r>
            <w:r w:rsidRPr="009D5068">
              <w:rPr>
                <w:rFonts w:ascii="Arial" w:hAnsi="Arial" w:cs="Arial"/>
                <w:color w:val="333333"/>
                <w:sz w:val="23"/>
                <w:szCs w:val="23"/>
                <w:shd w:val="clear" w:color="auto" w:fill="FFFFFF"/>
              </w:rPr>
              <w:t>.</w:t>
            </w:r>
            <w:r w:rsidR="00467C14">
              <w:rPr>
                <w:rFonts w:ascii="Arial" w:hAnsi="Arial" w:cs="Arial"/>
                <w:color w:val="333333"/>
                <w:sz w:val="23"/>
                <w:szCs w:val="23"/>
                <w:shd w:val="clear" w:color="auto" w:fill="FFFFFF"/>
              </w:rPr>
              <w:t>05128</w:t>
            </w:r>
          </w:p>
        </w:tc>
      </w:tr>
      <w:tr w:rsidR="009D5068" w14:paraId="62FD6D52" w14:textId="77777777" w:rsidTr="00B548BC">
        <w:trPr>
          <w:jc w:val="center"/>
        </w:trPr>
        <w:tc>
          <w:tcPr>
            <w:tcW w:w="4011" w:type="dxa"/>
          </w:tcPr>
          <w:p w14:paraId="4CEACC47" w14:textId="77777777" w:rsidR="009D5068" w:rsidRPr="009D5068" w:rsidRDefault="009D5068" w:rsidP="00B548BC">
            <w:pPr>
              <w:widowControl/>
              <w:spacing w:before="150" w:after="180"/>
              <w:ind w:firstLineChars="0" w:firstLine="0"/>
              <w:jc w:val="center"/>
              <w:outlineLvl w:val="0"/>
              <w:rPr>
                <w:rFonts w:ascii="Arial" w:hAnsi="Arial" w:cs="Arial"/>
                <w:color w:val="333333"/>
                <w:sz w:val="23"/>
                <w:szCs w:val="23"/>
                <w:shd w:val="clear" w:color="auto" w:fill="FFFFFF"/>
              </w:rPr>
            </w:pPr>
            <w:r w:rsidRPr="009D5068">
              <w:rPr>
                <w:rFonts w:ascii="Arial" w:hAnsi="Arial" w:cs="Arial" w:hint="eastAsia"/>
                <w:color w:val="333333"/>
                <w:sz w:val="23"/>
                <w:szCs w:val="23"/>
                <w:shd w:val="clear" w:color="auto" w:fill="FFFFFF"/>
              </w:rPr>
              <w:t>A</w:t>
            </w:r>
            <w:r w:rsidRPr="009D5068">
              <w:rPr>
                <w:rFonts w:ascii="Arial" w:hAnsi="Arial" w:cs="Arial"/>
                <w:color w:val="333333"/>
                <w:sz w:val="23"/>
                <w:szCs w:val="23"/>
                <w:shd w:val="clear" w:color="auto" w:fill="FFFFFF"/>
              </w:rPr>
              <w:t>rticle Influence Score</w:t>
            </w:r>
          </w:p>
        </w:tc>
        <w:tc>
          <w:tcPr>
            <w:tcW w:w="1943" w:type="dxa"/>
          </w:tcPr>
          <w:p w14:paraId="66ABAC49" w14:textId="530B98FE" w:rsidR="009D5068" w:rsidRPr="009D5068" w:rsidRDefault="00467C14" w:rsidP="00B548BC">
            <w:pPr>
              <w:widowControl/>
              <w:spacing w:before="150" w:after="180"/>
              <w:ind w:firstLineChars="0" w:firstLine="0"/>
              <w:jc w:val="center"/>
              <w:outlineLvl w:val="0"/>
              <w:rPr>
                <w:rFonts w:ascii="Arial" w:hAnsi="Arial" w:cs="Arial"/>
                <w:color w:val="333333"/>
                <w:sz w:val="23"/>
                <w:szCs w:val="23"/>
                <w:shd w:val="clear" w:color="auto" w:fill="FFFFFF"/>
              </w:rPr>
            </w:pPr>
            <w:r>
              <w:rPr>
                <w:rFonts w:ascii="Arial" w:hAnsi="Arial" w:cs="Arial" w:hint="eastAsia"/>
                <w:color w:val="333333"/>
                <w:sz w:val="23"/>
                <w:szCs w:val="23"/>
                <w:shd w:val="clear" w:color="auto" w:fill="FFFFFF"/>
              </w:rPr>
              <w:t>1</w:t>
            </w:r>
            <w:r>
              <w:rPr>
                <w:rFonts w:ascii="Arial" w:hAnsi="Arial" w:cs="Arial"/>
                <w:color w:val="333333"/>
                <w:sz w:val="23"/>
                <w:szCs w:val="23"/>
                <w:shd w:val="clear" w:color="auto" w:fill="FFFFFF"/>
              </w:rPr>
              <w:t>.746</w:t>
            </w:r>
          </w:p>
        </w:tc>
      </w:tr>
    </w:tbl>
    <w:p w14:paraId="4EA2DB0B" w14:textId="1D8EE54F" w:rsidR="00C006DC" w:rsidRDefault="00313D7A" w:rsidP="00C006DC">
      <w:pPr>
        <w:widowControl/>
        <w:shd w:val="clear" w:color="auto" w:fill="FFFFFF"/>
        <w:spacing w:before="150" w:after="180"/>
        <w:ind w:firstLineChars="0" w:firstLine="0"/>
        <w:jc w:val="center"/>
        <w:outlineLvl w:val="0"/>
        <w:rPr>
          <w:b/>
          <w:bCs/>
          <w:color w:val="006600"/>
          <w:kern w:val="36"/>
          <w:sz w:val="38"/>
          <w:szCs w:val="38"/>
        </w:rPr>
      </w:pPr>
      <w:hyperlink r:id="rId17" w:history="1">
        <w:r w:rsidR="00401AB0">
          <w:rPr>
            <w:rStyle w:val="a5"/>
          </w:rPr>
          <w:t>https://ieeexplore.ieee.org/xpl/RecentIssue.jsp?punumber=59</w:t>
        </w:r>
      </w:hyperlink>
    </w:p>
    <w:tbl>
      <w:tblPr>
        <w:tblStyle w:val="a3"/>
        <w:tblW w:w="0" w:type="auto"/>
        <w:jc w:val="center"/>
        <w:tblLook w:val="04A0" w:firstRow="1" w:lastRow="0" w:firstColumn="1" w:lastColumn="0" w:noHBand="0" w:noVBand="1"/>
      </w:tblPr>
      <w:tblGrid>
        <w:gridCol w:w="2729"/>
        <w:gridCol w:w="4306"/>
      </w:tblGrid>
      <w:tr w:rsidR="009D5068" w14:paraId="6BA378EF" w14:textId="77777777" w:rsidTr="00467C14">
        <w:trPr>
          <w:trHeight w:val="778"/>
          <w:jc w:val="center"/>
        </w:trPr>
        <w:tc>
          <w:tcPr>
            <w:tcW w:w="2729" w:type="dxa"/>
            <w:vAlign w:val="center"/>
          </w:tcPr>
          <w:p w14:paraId="4E293A6F" w14:textId="77777777" w:rsidR="009D5068" w:rsidRPr="009D5068" w:rsidRDefault="009D5068" w:rsidP="00B548BC">
            <w:pPr>
              <w:widowControl/>
              <w:spacing w:before="150" w:after="180"/>
              <w:ind w:firstLineChars="0" w:firstLine="0"/>
              <w:jc w:val="center"/>
              <w:outlineLvl w:val="0"/>
              <w:rPr>
                <w:b/>
                <w:bCs/>
                <w:color w:val="006600"/>
                <w:kern w:val="36"/>
                <w:sz w:val="38"/>
                <w:szCs w:val="38"/>
              </w:rPr>
            </w:pPr>
            <w:r w:rsidRPr="000D582F">
              <w:rPr>
                <w:rFonts w:ascii="Arial" w:hAnsi="Arial" w:cs="Arial"/>
                <w:color w:val="333333"/>
                <w:sz w:val="23"/>
                <w:szCs w:val="23"/>
                <w:shd w:val="clear" w:color="auto" w:fill="FFFFFF"/>
              </w:rPr>
              <w:t>Editor-in-Chief</w:t>
            </w:r>
          </w:p>
        </w:tc>
        <w:tc>
          <w:tcPr>
            <w:tcW w:w="4306" w:type="dxa"/>
          </w:tcPr>
          <w:p w14:paraId="1EB39D3A" w14:textId="6B6DCFB6" w:rsidR="009D5068" w:rsidRDefault="00467C14" w:rsidP="00467C14">
            <w:pPr>
              <w:widowControl/>
              <w:spacing w:before="150" w:after="180"/>
              <w:ind w:firstLineChars="0" w:firstLine="0"/>
              <w:jc w:val="left"/>
              <w:outlineLvl w:val="0"/>
              <w:rPr>
                <w:b/>
                <w:bCs/>
                <w:color w:val="006600"/>
                <w:kern w:val="36"/>
                <w:sz w:val="38"/>
                <w:szCs w:val="38"/>
              </w:rPr>
            </w:pPr>
            <w:r>
              <w:rPr>
                <w:rFonts w:ascii="Arial" w:hAnsi="Arial" w:cs="Arial"/>
                <w:color w:val="333333"/>
                <w:sz w:val="23"/>
                <w:szCs w:val="23"/>
                <w:shd w:val="clear" w:color="auto" w:fill="FFFFFF"/>
              </w:rPr>
              <w:t xml:space="preserve">Nikos </w:t>
            </w:r>
            <w:proofErr w:type="spellStart"/>
            <w:r>
              <w:rPr>
                <w:rFonts w:ascii="Arial" w:hAnsi="Arial" w:cs="Arial"/>
                <w:color w:val="333333"/>
                <w:sz w:val="23"/>
                <w:szCs w:val="23"/>
                <w:shd w:val="clear" w:color="auto" w:fill="FFFFFF"/>
              </w:rPr>
              <w:t>Hatziargyriou</w:t>
            </w:r>
            <w:proofErr w:type="spellEnd"/>
            <w:r>
              <w:rPr>
                <w:rFonts w:ascii="Arial" w:hAnsi="Arial" w:cs="Arial"/>
                <w:color w:val="333333"/>
                <w:sz w:val="23"/>
                <w:szCs w:val="23"/>
              </w:rPr>
              <w:br/>
            </w:r>
            <w:r>
              <w:rPr>
                <w:rFonts w:ascii="Arial" w:hAnsi="Arial" w:cs="Arial"/>
                <w:color w:val="333333"/>
                <w:sz w:val="23"/>
                <w:szCs w:val="23"/>
                <w:shd w:val="clear" w:color="auto" w:fill="FFFFFF"/>
              </w:rPr>
              <w:t>National Technical University of Athens</w:t>
            </w:r>
          </w:p>
        </w:tc>
      </w:tr>
    </w:tbl>
    <w:p w14:paraId="6DD10D1D" w14:textId="77777777" w:rsidR="00313D7A" w:rsidRDefault="00313D7A" w:rsidP="00C006DC">
      <w:pPr>
        <w:widowControl/>
        <w:shd w:val="clear" w:color="auto" w:fill="FFFFFF"/>
        <w:spacing w:before="150" w:after="180"/>
        <w:ind w:firstLineChars="0" w:firstLine="0"/>
        <w:jc w:val="center"/>
        <w:outlineLvl w:val="0"/>
        <w:rPr>
          <w:b/>
          <w:bCs/>
          <w:color w:val="006600"/>
          <w:kern w:val="36"/>
          <w:sz w:val="38"/>
          <w:szCs w:val="38"/>
        </w:rPr>
      </w:pPr>
    </w:p>
    <w:p w14:paraId="4508FF94" w14:textId="77777777" w:rsidR="00313D7A" w:rsidRDefault="00313D7A" w:rsidP="00C006DC">
      <w:pPr>
        <w:widowControl/>
        <w:shd w:val="clear" w:color="auto" w:fill="FFFFFF"/>
        <w:spacing w:before="150" w:after="180"/>
        <w:ind w:firstLineChars="0" w:firstLine="0"/>
        <w:jc w:val="center"/>
        <w:outlineLvl w:val="0"/>
        <w:rPr>
          <w:b/>
          <w:bCs/>
          <w:color w:val="006600"/>
          <w:kern w:val="36"/>
          <w:sz w:val="38"/>
          <w:szCs w:val="38"/>
        </w:rPr>
      </w:pPr>
    </w:p>
    <w:p w14:paraId="4393E9F9" w14:textId="77777777" w:rsidR="00313D7A" w:rsidRDefault="00313D7A" w:rsidP="00C006DC">
      <w:pPr>
        <w:widowControl/>
        <w:shd w:val="clear" w:color="auto" w:fill="FFFFFF"/>
        <w:spacing w:before="150" w:after="180"/>
        <w:ind w:firstLineChars="0" w:firstLine="0"/>
        <w:jc w:val="center"/>
        <w:outlineLvl w:val="0"/>
        <w:rPr>
          <w:b/>
          <w:bCs/>
          <w:color w:val="006600"/>
          <w:kern w:val="36"/>
          <w:sz w:val="38"/>
          <w:szCs w:val="38"/>
        </w:rPr>
      </w:pPr>
    </w:p>
    <w:p w14:paraId="05BD5EEB" w14:textId="77777777" w:rsidR="00313D7A" w:rsidRDefault="00313D7A" w:rsidP="00C006DC">
      <w:pPr>
        <w:widowControl/>
        <w:shd w:val="clear" w:color="auto" w:fill="FFFFFF"/>
        <w:spacing w:before="150" w:after="180"/>
        <w:ind w:firstLineChars="0" w:firstLine="0"/>
        <w:jc w:val="center"/>
        <w:outlineLvl w:val="0"/>
        <w:rPr>
          <w:b/>
          <w:bCs/>
          <w:color w:val="006600"/>
          <w:kern w:val="36"/>
          <w:sz w:val="38"/>
          <w:szCs w:val="38"/>
        </w:rPr>
      </w:pPr>
    </w:p>
    <w:p w14:paraId="092CD49B" w14:textId="77777777" w:rsidR="00313D7A" w:rsidRDefault="00313D7A" w:rsidP="00C006DC">
      <w:pPr>
        <w:widowControl/>
        <w:shd w:val="clear" w:color="auto" w:fill="FFFFFF"/>
        <w:spacing w:before="150" w:after="180"/>
        <w:ind w:firstLineChars="0" w:firstLine="0"/>
        <w:jc w:val="center"/>
        <w:outlineLvl w:val="0"/>
        <w:rPr>
          <w:b/>
          <w:bCs/>
          <w:color w:val="006600"/>
          <w:kern w:val="36"/>
          <w:sz w:val="38"/>
          <w:szCs w:val="38"/>
        </w:rPr>
      </w:pPr>
    </w:p>
    <w:p w14:paraId="435EF1BD" w14:textId="77777777" w:rsidR="00313D7A" w:rsidRDefault="00313D7A" w:rsidP="00C006DC">
      <w:pPr>
        <w:widowControl/>
        <w:shd w:val="clear" w:color="auto" w:fill="FFFFFF"/>
        <w:spacing w:before="150" w:after="180"/>
        <w:ind w:firstLineChars="0" w:firstLine="0"/>
        <w:jc w:val="center"/>
        <w:outlineLvl w:val="0"/>
        <w:rPr>
          <w:b/>
          <w:bCs/>
          <w:color w:val="006600"/>
          <w:kern w:val="36"/>
          <w:sz w:val="38"/>
          <w:szCs w:val="38"/>
        </w:rPr>
      </w:pPr>
    </w:p>
    <w:p w14:paraId="60016D18" w14:textId="77777777" w:rsidR="00313D7A" w:rsidRDefault="00313D7A" w:rsidP="00C006DC">
      <w:pPr>
        <w:widowControl/>
        <w:shd w:val="clear" w:color="auto" w:fill="FFFFFF"/>
        <w:spacing w:before="150" w:after="180"/>
        <w:ind w:firstLineChars="0" w:firstLine="0"/>
        <w:jc w:val="center"/>
        <w:outlineLvl w:val="0"/>
        <w:rPr>
          <w:b/>
          <w:bCs/>
          <w:color w:val="006600"/>
          <w:kern w:val="36"/>
          <w:sz w:val="38"/>
          <w:szCs w:val="38"/>
        </w:rPr>
      </w:pPr>
    </w:p>
    <w:p w14:paraId="2792E597" w14:textId="77777777" w:rsidR="00313D7A" w:rsidRDefault="00313D7A" w:rsidP="00C006DC">
      <w:pPr>
        <w:widowControl/>
        <w:shd w:val="clear" w:color="auto" w:fill="FFFFFF"/>
        <w:spacing w:before="150" w:after="180"/>
        <w:ind w:firstLineChars="0" w:firstLine="0"/>
        <w:jc w:val="center"/>
        <w:outlineLvl w:val="0"/>
        <w:rPr>
          <w:b/>
          <w:bCs/>
          <w:color w:val="006600"/>
          <w:kern w:val="36"/>
          <w:sz w:val="38"/>
          <w:szCs w:val="38"/>
        </w:rPr>
      </w:pPr>
    </w:p>
    <w:p w14:paraId="195756D1" w14:textId="77777777" w:rsidR="00313D7A" w:rsidRDefault="00313D7A" w:rsidP="00C006DC">
      <w:pPr>
        <w:widowControl/>
        <w:shd w:val="clear" w:color="auto" w:fill="FFFFFF"/>
        <w:spacing w:before="150" w:after="180"/>
        <w:ind w:firstLineChars="0" w:firstLine="0"/>
        <w:jc w:val="center"/>
        <w:outlineLvl w:val="0"/>
        <w:rPr>
          <w:b/>
          <w:bCs/>
          <w:color w:val="006600"/>
          <w:kern w:val="36"/>
          <w:sz w:val="38"/>
          <w:szCs w:val="38"/>
        </w:rPr>
      </w:pPr>
    </w:p>
    <w:p w14:paraId="0DC5EE23" w14:textId="77777777" w:rsidR="00313D7A" w:rsidRDefault="00313D7A" w:rsidP="00C006DC">
      <w:pPr>
        <w:widowControl/>
        <w:shd w:val="clear" w:color="auto" w:fill="FFFFFF"/>
        <w:spacing w:before="150" w:after="180"/>
        <w:ind w:firstLineChars="0" w:firstLine="0"/>
        <w:jc w:val="center"/>
        <w:outlineLvl w:val="0"/>
        <w:rPr>
          <w:b/>
          <w:bCs/>
          <w:color w:val="006600"/>
          <w:kern w:val="36"/>
          <w:sz w:val="38"/>
          <w:szCs w:val="38"/>
        </w:rPr>
      </w:pPr>
    </w:p>
    <w:p w14:paraId="1C02243A" w14:textId="77777777" w:rsidR="00313D7A" w:rsidRDefault="00313D7A" w:rsidP="00C006DC">
      <w:pPr>
        <w:widowControl/>
        <w:shd w:val="clear" w:color="auto" w:fill="FFFFFF"/>
        <w:spacing w:before="150" w:after="180"/>
        <w:ind w:firstLineChars="0" w:firstLine="0"/>
        <w:jc w:val="center"/>
        <w:outlineLvl w:val="0"/>
        <w:rPr>
          <w:b/>
          <w:bCs/>
          <w:color w:val="006600"/>
          <w:kern w:val="36"/>
          <w:sz w:val="38"/>
          <w:szCs w:val="38"/>
        </w:rPr>
      </w:pPr>
    </w:p>
    <w:p w14:paraId="1042FF08" w14:textId="77777777" w:rsidR="00313D7A" w:rsidRDefault="00313D7A" w:rsidP="00C006DC">
      <w:pPr>
        <w:widowControl/>
        <w:shd w:val="clear" w:color="auto" w:fill="FFFFFF"/>
        <w:spacing w:before="150" w:after="180"/>
        <w:ind w:firstLineChars="0" w:firstLine="0"/>
        <w:jc w:val="center"/>
        <w:outlineLvl w:val="0"/>
        <w:rPr>
          <w:b/>
          <w:bCs/>
          <w:color w:val="006600"/>
          <w:kern w:val="36"/>
          <w:sz w:val="38"/>
          <w:szCs w:val="38"/>
        </w:rPr>
      </w:pPr>
    </w:p>
    <w:p w14:paraId="7A37D122" w14:textId="77777777" w:rsidR="00313D7A" w:rsidRDefault="00313D7A" w:rsidP="00C006DC">
      <w:pPr>
        <w:widowControl/>
        <w:shd w:val="clear" w:color="auto" w:fill="FFFFFF"/>
        <w:spacing w:before="150" w:after="180"/>
        <w:ind w:firstLineChars="0" w:firstLine="0"/>
        <w:jc w:val="center"/>
        <w:outlineLvl w:val="0"/>
        <w:rPr>
          <w:b/>
          <w:bCs/>
          <w:color w:val="006600"/>
          <w:kern w:val="36"/>
          <w:sz w:val="38"/>
          <w:szCs w:val="38"/>
        </w:rPr>
      </w:pPr>
    </w:p>
    <w:p w14:paraId="16044434" w14:textId="753E8316" w:rsidR="0019172B" w:rsidRDefault="0019172B" w:rsidP="00C006DC">
      <w:pPr>
        <w:widowControl/>
        <w:shd w:val="clear" w:color="auto" w:fill="FFFFFF"/>
        <w:spacing w:before="150" w:after="180"/>
        <w:ind w:firstLineChars="0" w:firstLine="0"/>
        <w:jc w:val="center"/>
        <w:outlineLvl w:val="0"/>
        <w:rPr>
          <w:b/>
          <w:bCs/>
          <w:color w:val="006600"/>
          <w:kern w:val="36"/>
          <w:sz w:val="38"/>
          <w:szCs w:val="38"/>
        </w:rPr>
      </w:pPr>
      <w:r w:rsidRPr="0019172B">
        <w:rPr>
          <w:b/>
          <w:bCs/>
          <w:color w:val="006600"/>
          <w:kern w:val="36"/>
          <w:sz w:val="38"/>
          <w:szCs w:val="38"/>
        </w:rPr>
        <w:lastRenderedPageBreak/>
        <w:t>IEEE Transactions on Reliability</w:t>
      </w:r>
    </w:p>
    <w:p w14:paraId="792FD25E" w14:textId="1B669C46" w:rsidR="00401AB0" w:rsidRDefault="00401AB0" w:rsidP="00401AB0">
      <w:pPr>
        <w:widowControl/>
        <w:shd w:val="clear" w:color="auto" w:fill="FFFFFF"/>
        <w:spacing w:before="150" w:after="180"/>
        <w:ind w:firstLineChars="0" w:firstLine="0"/>
        <w:jc w:val="center"/>
        <w:outlineLvl w:val="0"/>
        <w:rPr>
          <w:b/>
          <w:bCs/>
          <w:color w:val="006600"/>
          <w:kern w:val="36"/>
          <w:sz w:val="38"/>
          <w:szCs w:val="38"/>
        </w:rPr>
      </w:pPr>
      <w:r>
        <w:rPr>
          <w:rFonts w:hint="eastAsia"/>
          <w:b/>
          <w:bCs/>
          <w:color w:val="006600"/>
          <w:kern w:val="36"/>
          <w:sz w:val="38"/>
          <w:szCs w:val="38"/>
        </w:rPr>
        <w:t>（</w:t>
      </w:r>
      <w:r>
        <w:rPr>
          <w:b/>
          <w:bCs/>
          <w:color w:val="006600"/>
          <w:kern w:val="36"/>
          <w:sz w:val="38"/>
          <w:szCs w:val="38"/>
        </w:rPr>
        <w:t>3</w:t>
      </w:r>
      <w:r>
        <w:rPr>
          <w:rFonts w:hint="eastAsia"/>
          <w:b/>
          <w:bCs/>
          <w:color w:val="006600"/>
          <w:kern w:val="36"/>
          <w:sz w:val="38"/>
          <w:szCs w:val="38"/>
        </w:rPr>
        <w:t>区，审稿周期：</w:t>
      </w:r>
      <w:r>
        <w:rPr>
          <w:b/>
          <w:bCs/>
          <w:color w:val="006600"/>
          <w:kern w:val="36"/>
          <w:sz w:val="38"/>
          <w:szCs w:val="38"/>
        </w:rPr>
        <w:t>4.5</w:t>
      </w:r>
      <w:r>
        <w:rPr>
          <w:rFonts w:hint="eastAsia"/>
          <w:b/>
          <w:bCs/>
          <w:color w:val="006600"/>
          <w:kern w:val="36"/>
          <w:sz w:val="38"/>
          <w:szCs w:val="38"/>
        </w:rPr>
        <w:t>个月）</w:t>
      </w:r>
    </w:p>
    <w:p w14:paraId="109D323C" w14:textId="77777777" w:rsidR="00313D7A" w:rsidRPr="00313D7A" w:rsidRDefault="00313D7A" w:rsidP="00313D7A">
      <w:pPr>
        <w:widowControl/>
        <w:spacing w:after="24"/>
        <w:ind w:firstLineChars="0" w:firstLine="480"/>
        <w:jc w:val="left"/>
        <w:outlineLvl w:val="2"/>
        <w:rPr>
          <w:rFonts w:ascii="Arial" w:hAnsi="Arial" w:cs="Arial"/>
          <w:b/>
          <w:bCs/>
          <w:color w:val="17445A"/>
          <w:kern w:val="0"/>
          <w:sz w:val="24"/>
        </w:rPr>
      </w:pPr>
      <w:r w:rsidRPr="00313D7A">
        <w:rPr>
          <w:rFonts w:ascii="Arial" w:hAnsi="Arial" w:cs="Arial"/>
          <w:b/>
          <w:bCs/>
          <w:color w:val="17445A"/>
          <w:kern w:val="0"/>
          <w:sz w:val="24"/>
        </w:rPr>
        <w:t>Aims &amp; Scope</w:t>
      </w:r>
    </w:p>
    <w:p w14:paraId="4A85F88E" w14:textId="706D4EAE" w:rsidR="00313D7A" w:rsidRPr="00401AB0" w:rsidRDefault="00313D7A" w:rsidP="00313D7A">
      <w:pPr>
        <w:widowControl/>
        <w:shd w:val="clear" w:color="auto" w:fill="FFFFFF"/>
        <w:spacing w:before="150" w:after="180"/>
        <w:ind w:firstLineChars="0" w:firstLine="0"/>
        <w:outlineLvl w:val="0"/>
        <w:rPr>
          <w:rFonts w:hint="eastAsia"/>
          <w:b/>
          <w:bCs/>
          <w:color w:val="006600"/>
          <w:kern w:val="36"/>
          <w:sz w:val="38"/>
          <w:szCs w:val="38"/>
        </w:rPr>
      </w:pPr>
      <w:r>
        <w:rPr>
          <w:rStyle w:val="a7"/>
          <w:rFonts w:ascii="Arial" w:hAnsi="Arial" w:cs="Arial"/>
          <w:color w:val="333333"/>
          <w:sz w:val="23"/>
          <w:szCs w:val="23"/>
          <w:shd w:val="clear" w:color="auto" w:fill="FFFFFF"/>
        </w:rPr>
        <w:t>IEEE Transactions on Reliability </w:t>
      </w:r>
      <w:r>
        <w:rPr>
          <w:rFonts w:ascii="Arial" w:hAnsi="Arial" w:cs="Arial"/>
          <w:color w:val="333333"/>
          <w:sz w:val="23"/>
          <w:szCs w:val="23"/>
          <w:shd w:val="clear" w:color="auto" w:fill="FFFFFF"/>
        </w:rPr>
        <w:t>is a refereed journal for the reliability and allied disciplines including, but not limited to, maintainability, physics of failure, life testing, prognostics, design and manufacture for reliability, reliability for systems of systems, network availability, mission success, warranty, safety, and various measures of effectiveness. Topics eligible for publication range from hardware to software, from materials to systems, from consumer and industrial devices to manufacturing plants, from individual items to networks, from techniques for making things better to ways of predicting and measuring behavior in the field. As an engineering subject that supports new and existing technologies, we constantly expand into new areas of the assurance sciences.</w:t>
      </w:r>
    </w:p>
    <w:tbl>
      <w:tblPr>
        <w:tblStyle w:val="a3"/>
        <w:tblW w:w="0" w:type="auto"/>
        <w:jc w:val="center"/>
        <w:tblLook w:val="04A0" w:firstRow="1" w:lastRow="0" w:firstColumn="1" w:lastColumn="0" w:noHBand="0" w:noVBand="1"/>
      </w:tblPr>
      <w:tblGrid>
        <w:gridCol w:w="4011"/>
        <w:gridCol w:w="1943"/>
      </w:tblGrid>
      <w:tr w:rsidR="009D5068" w14:paraId="3FC18F87" w14:textId="77777777" w:rsidTr="00B548BC">
        <w:trPr>
          <w:jc w:val="center"/>
        </w:trPr>
        <w:tc>
          <w:tcPr>
            <w:tcW w:w="4011" w:type="dxa"/>
          </w:tcPr>
          <w:p w14:paraId="24EE64D6" w14:textId="77777777" w:rsidR="009D5068" w:rsidRPr="009D5068" w:rsidRDefault="009D5068" w:rsidP="00B548BC">
            <w:pPr>
              <w:widowControl/>
              <w:spacing w:before="150" w:after="180"/>
              <w:ind w:firstLineChars="0" w:firstLine="0"/>
              <w:jc w:val="center"/>
              <w:outlineLvl w:val="0"/>
              <w:rPr>
                <w:rFonts w:ascii="Arial" w:hAnsi="Arial" w:cs="Arial"/>
                <w:color w:val="333333"/>
                <w:sz w:val="23"/>
                <w:szCs w:val="23"/>
                <w:shd w:val="clear" w:color="auto" w:fill="FFFFFF"/>
              </w:rPr>
            </w:pPr>
            <w:r w:rsidRPr="009D5068">
              <w:rPr>
                <w:rFonts w:ascii="Arial" w:hAnsi="Arial" w:cs="Arial" w:hint="eastAsia"/>
                <w:color w:val="333333"/>
                <w:sz w:val="23"/>
                <w:szCs w:val="23"/>
                <w:shd w:val="clear" w:color="auto" w:fill="FFFFFF"/>
              </w:rPr>
              <w:t>I</w:t>
            </w:r>
            <w:r w:rsidRPr="009D5068">
              <w:rPr>
                <w:rFonts w:ascii="Arial" w:hAnsi="Arial" w:cs="Arial"/>
                <w:color w:val="333333"/>
                <w:sz w:val="23"/>
                <w:szCs w:val="23"/>
                <w:shd w:val="clear" w:color="auto" w:fill="FFFFFF"/>
              </w:rPr>
              <w:t>mpact Factor</w:t>
            </w:r>
          </w:p>
        </w:tc>
        <w:tc>
          <w:tcPr>
            <w:tcW w:w="1943" w:type="dxa"/>
          </w:tcPr>
          <w:p w14:paraId="689F3BAF" w14:textId="680D5785" w:rsidR="009D5068" w:rsidRPr="009D5068" w:rsidRDefault="00467C14" w:rsidP="00B548BC">
            <w:pPr>
              <w:widowControl/>
              <w:spacing w:before="150" w:after="180"/>
              <w:ind w:firstLineChars="0" w:firstLine="0"/>
              <w:jc w:val="center"/>
              <w:outlineLvl w:val="0"/>
              <w:rPr>
                <w:rFonts w:ascii="Arial" w:hAnsi="Arial" w:cs="Arial"/>
                <w:color w:val="333333"/>
                <w:sz w:val="23"/>
                <w:szCs w:val="23"/>
                <w:shd w:val="clear" w:color="auto" w:fill="FFFFFF"/>
              </w:rPr>
            </w:pPr>
            <w:r>
              <w:rPr>
                <w:rFonts w:ascii="Arial" w:hAnsi="Arial" w:cs="Arial"/>
                <w:color w:val="333333"/>
                <w:sz w:val="23"/>
                <w:szCs w:val="23"/>
                <w:shd w:val="clear" w:color="auto" w:fill="FFFFFF"/>
              </w:rPr>
              <w:t>2.888</w:t>
            </w:r>
          </w:p>
        </w:tc>
      </w:tr>
      <w:tr w:rsidR="009D5068" w14:paraId="79606B27" w14:textId="77777777" w:rsidTr="00B548BC">
        <w:trPr>
          <w:jc w:val="center"/>
        </w:trPr>
        <w:tc>
          <w:tcPr>
            <w:tcW w:w="4011" w:type="dxa"/>
          </w:tcPr>
          <w:p w14:paraId="7FABF78B" w14:textId="77777777" w:rsidR="009D5068" w:rsidRPr="009D5068" w:rsidRDefault="009D5068" w:rsidP="00B548BC">
            <w:pPr>
              <w:widowControl/>
              <w:spacing w:before="150" w:after="180"/>
              <w:ind w:firstLineChars="0" w:firstLine="0"/>
              <w:jc w:val="center"/>
              <w:outlineLvl w:val="0"/>
              <w:rPr>
                <w:rFonts w:ascii="Arial" w:hAnsi="Arial" w:cs="Arial"/>
                <w:color w:val="333333"/>
                <w:sz w:val="23"/>
                <w:szCs w:val="23"/>
                <w:shd w:val="clear" w:color="auto" w:fill="FFFFFF"/>
              </w:rPr>
            </w:pPr>
            <w:proofErr w:type="spellStart"/>
            <w:r w:rsidRPr="009D5068">
              <w:rPr>
                <w:rFonts w:ascii="Arial" w:hAnsi="Arial" w:cs="Arial" w:hint="eastAsia"/>
                <w:color w:val="333333"/>
                <w:sz w:val="23"/>
                <w:szCs w:val="23"/>
                <w:shd w:val="clear" w:color="auto" w:fill="FFFFFF"/>
              </w:rPr>
              <w:t>E</w:t>
            </w:r>
            <w:r w:rsidRPr="009D5068">
              <w:rPr>
                <w:rFonts w:ascii="Arial" w:hAnsi="Arial" w:cs="Arial"/>
                <w:color w:val="333333"/>
                <w:sz w:val="23"/>
                <w:szCs w:val="23"/>
                <w:shd w:val="clear" w:color="auto" w:fill="FFFFFF"/>
              </w:rPr>
              <w:t>igenfactor</w:t>
            </w:r>
            <w:proofErr w:type="spellEnd"/>
          </w:p>
        </w:tc>
        <w:tc>
          <w:tcPr>
            <w:tcW w:w="1943" w:type="dxa"/>
          </w:tcPr>
          <w:p w14:paraId="034496F8" w14:textId="1CE6F34C" w:rsidR="009D5068" w:rsidRPr="009D5068" w:rsidRDefault="009D5068" w:rsidP="00B548BC">
            <w:pPr>
              <w:widowControl/>
              <w:spacing w:before="150" w:after="180"/>
              <w:ind w:firstLineChars="0" w:firstLine="0"/>
              <w:jc w:val="center"/>
              <w:outlineLvl w:val="0"/>
              <w:rPr>
                <w:rFonts w:ascii="Arial" w:hAnsi="Arial" w:cs="Arial"/>
                <w:color w:val="333333"/>
                <w:sz w:val="23"/>
                <w:szCs w:val="23"/>
                <w:shd w:val="clear" w:color="auto" w:fill="FFFFFF"/>
              </w:rPr>
            </w:pPr>
            <w:r w:rsidRPr="009D5068">
              <w:rPr>
                <w:rFonts w:ascii="Arial" w:hAnsi="Arial" w:cs="Arial" w:hint="eastAsia"/>
                <w:color w:val="333333"/>
                <w:sz w:val="23"/>
                <w:szCs w:val="23"/>
                <w:shd w:val="clear" w:color="auto" w:fill="FFFFFF"/>
              </w:rPr>
              <w:t>0</w:t>
            </w:r>
            <w:r w:rsidRPr="009D5068">
              <w:rPr>
                <w:rFonts w:ascii="Arial" w:hAnsi="Arial" w:cs="Arial"/>
                <w:color w:val="333333"/>
                <w:sz w:val="23"/>
                <w:szCs w:val="23"/>
                <w:shd w:val="clear" w:color="auto" w:fill="FFFFFF"/>
              </w:rPr>
              <w:t>.</w:t>
            </w:r>
            <w:r w:rsidR="00467C14">
              <w:rPr>
                <w:rFonts w:ascii="Arial" w:hAnsi="Arial" w:cs="Arial"/>
                <w:color w:val="333333"/>
                <w:sz w:val="23"/>
                <w:szCs w:val="23"/>
                <w:shd w:val="clear" w:color="auto" w:fill="FFFFFF"/>
              </w:rPr>
              <w:t>0063</w:t>
            </w:r>
          </w:p>
        </w:tc>
      </w:tr>
      <w:tr w:rsidR="009D5068" w14:paraId="7F6597CB" w14:textId="77777777" w:rsidTr="00B548BC">
        <w:trPr>
          <w:jc w:val="center"/>
        </w:trPr>
        <w:tc>
          <w:tcPr>
            <w:tcW w:w="4011" w:type="dxa"/>
          </w:tcPr>
          <w:p w14:paraId="02FBA6D1" w14:textId="77777777" w:rsidR="009D5068" w:rsidRPr="009D5068" w:rsidRDefault="009D5068" w:rsidP="00B548BC">
            <w:pPr>
              <w:widowControl/>
              <w:spacing w:before="150" w:after="180"/>
              <w:ind w:firstLineChars="0" w:firstLine="0"/>
              <w:jc w:val="center"/>
              <w:outlineLvl w:val="0"/>
              <w:rPr>
                <w:rFonts w:ascii="Arial" w:hAnsi="Arial" w:cs="Arial"/>
                <w:color w:val="333333"/>
                <w:sz w:val="23"/>
                <w:szCs w:val="23"/>
                <w:shd w:val="clear" w:color="auto" w:fill="FFFFFF"/>
              </w:rPr>
            </w:pPr>
            <w:r w:rsidRPr="009D5068">
              <w:rPr>
                <w:rFonts w:ascii="Arial" w:hAnsi="Arial" w:cs="Arial" w:hint="eastAsia"/>
                <w:color w:val="333333"/>
                <w:sz w:val="23"/>
                <w:szCs w:val="23"/>
                <w:shd w:val="clear" w:color="auto" w:fill="FFFFFF"/>
              </w:rPr>
              <w:t>A</w:t>
            </w:r>
            <w:r w:rsidRPr="009D5068">
              <w:rPr>
                <w:rFonts w:ascii="Arial" w:hAnsi="Arial" w:cs="Arial"/>
                <w:color w:val="333333"/>
                <w:sz w:val="23"/>
                <w:szCs w:val="23"/>
                <w:shd w:val="clear" w:color="auto" w:fill="FFFFFF"/>
              </w:rPr>
              <w:t>rticle Influence Score</w:t>
            </w:r>
          </w:p>
        </w:tc>
        <w:tc>
          <w:tcPr>
            <w:tcW w:w="1943" w:type="dxa"/>
          </w:tcPr>
          <w:p w14:paraId="0B3B5CD9" w14:textId="7779B9DE" w:rsidR="009D5068" w:rsidRPr="009D5068" w:rsidRDefault="009D5068" w:rsidP="00B548BC">
            <w:pPr>
              <w:widowControl/>
              <w:spacing w:before="150" w:after="180"/>
              <w:ind w:firstLineChars="0" w:firstLine="0"/>
              <w:jc w:val="center"/>
              <w:outlineLvl w:val="0"/>
              <w:rPr>
                <w:rFonts w:ascii="Arial" w:hAnsi="Arial" w:cs="Arial"/>
                <w:color w:val="333333"/>
                <w:sz w:val="23"/>
                <w:szCs w:val="23"/>
                <w:shd w:val="clear" w:color="auto" w:fill="FFFFFF"/>
              </w:rPr>
            </w:pPr>
            <w:r w:rsidRPr="009D5068">
              <w:rPr>
                <w:rFonts w:ascii="Arial" w:hAnsi="Arial" w:cs="Arial" w:hint="eastAsia"/>
                <w:color w:val="333333"/>
                <w:sz w:val="23"/>
                <w:szCs w:val="23"/>
                <w:shd w:val="clear" w:color="auto" w:fill="FFFFFF"/>
              </w:rPr>
              <w:t>0</w:t>
            </w:r>
            <w:r w:rsidRPr="009D5068">
              <w:rPr>
                <w:rFonts w:ascii="Arial" w:hAnsi="Arial" w:cs="Arial"/>
                <w:color w:val="333333"/>
                <w:sz w:val="23"/>
                <w:szCs w:val="23"/>
                <w:shd w:val="clear" w:color="auto" w:fill="FFFFFF"/>
              </w:rPr>
              <w:t>.</w:t>
            </w:r>
            <w:r w:rsidR="00467C14">
              <w:rPr>
                <w:rFonts w:ascii="Arial" w:hAnsi="Arial" w:cs="Arial"/>
                <w:color w:val="333333"/>
                <w:sz w:val="23"/>
                <w:szCs w:val="23"/>
                <w:shd w:val="clear" w:color="auto" w:fill="FFFFFF"/>
              </w:rPr>
              <w:t>919</w:t>
            </w:r>
          </w:p>
        </w:tc>
      </w:tr>
    </w:tbl>
    <w:p w14:paraId="73092E3C" w14:textId="3E84782C" w:rsidR="00C006DC" w:rsidRDefault="00313D7A" w:rsidP="00C006DC">
      <w:pPr>
        <w:widowControl/>
        <w:shd w:val="clear" w:color="auto" w:fill="FFFFFF"/>
        <w:spacing w:before="150" w:after="180"/>
        <w:ind w:firstLineChars="0" w:firstLine="0"/>
        <w:jc w:val="center"/>
        <w:outlineLvl w:val="0"/>
        <w:rPr>
          <w:b/>
          <w:bCs/>
          <w:color w:val="006600"/>
          <w:kern w:val="36"/>
          <w:sz w:val="38"/>
          <w:szCs w:val="38"/>
        </w:rPr>
      </w:pPr>
      <w:hyperlink r:id="rId18" w:history="1">
        <w:r w:rsidR="00401AB0">
          <w:rPr>
            <w:rStyle w:val="a5"/>
          </w:rPr>
          <w:t>https://ieeexplore.ieee.org/xpl/RecentIssue.jsp?punumber=24</w:t>
        </w:r>
      </w:hyperlink>
    </w:p>
    <w:tbl>
      <w:tblPr>
        <w:tblStyle w:val="a3"/>
        <w:tblW w:w="0" w:type="auto"/>
        <w:jc w:val="center"/>
        <w:tblLook w:val="04A0" w:firstRow="1" w:lastRow="0" w:firstColumn="1" w:lastColumn="0" w:noHBand="0" w:noVBand="1"/>
      </w:tblPr>
      <w:tblGrid>
        <w:gridCol w:w="2729"/>
        <w:gridCol w:w="2873"/>
      </w:tblGrid>
      <w:tr w:rsidR="009D5068" w14:paraId="7ADCD3A2" w14:textId="77777777" w:rsidTr="006412A2">
        <w:trPr>
          <w:trHeight w:val="1844"/>
          <w:jc w:val="center"/>
        </w:trPr>
        <w:tc>
          <w:tcPr>
            <w:tcW w:w="2729" w:type="dxa"/>
            <w:vAlign w:val="center"/>
          </w:tcPr>
          <w:p w14:paraId="6DAD1DF8" w14:textId="77777777" w:rsidR="009D5068" w:rsidRPr="009D5068" w:rsidRDefault="009D5068" w:rsidP="00B548BC">
            <w:pPr>
              <w:widowControl/>
              <w:spacing w:before="150" w:after="180"/>
              <w:ind w:firstLineChars="0" w:firstLine="0"/>
              <w:jc w:val="center"/>
              <w:outlineLvl w:val="0"/>
              <w:rPr>
                <w:b/>
                <w:bCs/>
                <w:color w:val="006600"/>
                <w:kern w:val="36"/>
                <w:sz w:val="38"/>
                <w:szCs w:val="38"/>
              </w:rPr>
            </w:pPr>
            <w:r w:rsidRPr="000D582F">
              <w:rPr>
                <w:rFonts w:ascii="Arial" w:hAnsi="Arial" w:cs="Arial"/>
                <w:color w:val="333333"/>
                <w:sz w:val="23"/>
                <w:szCs w:val="23"/>
                <w:shd w:val="clear" w:color="auto" w:fill="FFFFFF"/>
              </w:rPr>
              <w:t>Editor-in-Chief</w:t>
            </w:r>
          </w:p>
        </w:tc>
        <w:tc>
          <w:tcPr>
            <w:tcW w:w="2873" w:type="dxa"/>
          </w:tcPr>
          <w:p w14:paraId="418AE9EA" w14:textId="77777777" w:rsidR="00467C14" w:rsidRDefault="00467C14" w:rsidP="00467C14">
            <w:pPr>
              <w:pStyle w:val="a6"/>
              <w:shd w:val="clear" w:color="auto" w:fill="FFFFFF"/>
              <w:spacing w:before="0" w:beforeAutospacing="0" w:after="360" w:afterAutospacing="0"/>
              <w:rPr>
                <w:rFonts w:ascii="Arial" w:hAnsi="Arial" w:cs="Arial"/>
                <w:color w:val="333333"/>
                <w:sz w:val="23"/>
                <w:szCs w:val="23"/>
              </w:rPr>
            </w:pPr>
            <w:r>
              <w:rPr>
                <w:rFonts w:ascii="Arial" w:hAnsi="Arial" w:cs="Arial"/>
                <w:color w:val="333333"/>
                <w:sz w:val="23"/>
                <w:szCs w:val="23"/>
              </w:rPr>
              <w:t>W. Eric Wong</w:t>
            </w:r>
            <w:r>
              <w:rPr>
                <w:rFonts w:ascii="Arial" w:hAnsi="Arial" w:cs="Arial"/>
                <w:color w:val="333333"/>
                <w:sz w:val="23"/>
                <w:szCs w:val="23"/>
              </w:rPr>
              <w:br/>
              <w:t>University of Texas at Dallas</w:t>
            </w:r>
            <w:r>
              <w:rPr>
                <w:rFonts w:ascii="Arial" w:hAnsi="Arial" w:cs="Arial"/>
                <w:color w:val="333333"/>
                <w:sz w:val="23"/>
                <w:szCs w:val="23"/>
              </w:rPr>
              <w:br/>
              <w:t>Advanced Res Ctr for Software Testing and Quality Assurance</w:t>
            </w:r>
          </w:p>
          <w:p w14:paraId="2563A5D0" w14:textId="727014A0" w:rsidR="009D5068" w:rsidRPr="00467C14" w:rsidRDefault="00467C14" w:rsidP="00467C14">
            <w:pPr>
              <w:pStyle w:val="a6"/>
              <w:shd w:val="clear" w:color="auto" w:fill="FFFFFF"/>
              <w:spacing w:before="0" w:beforeAutospacing="0" w:after="360" w:afterAutospacing="0"/>
              <w:rPr>
                <w:rFonts w:ascii="Arial" w:hAnsi="Arial" w:cs="Arial"/>
                <w:color w:val="333333"/>
                <w:sz w:val="23"/>
                <w:szCs w:val="23"/>
              </w:rPr>
            </w:pPr>
            <w:r>
              <w:rPr>
                <w:rFonts w:ascii="Arial" w:hAnsi="Arial" w:cs="Arial"/>
                <w:color w:val="333333"/>
                <w:sz w:val="23"/>
                <w:szCs w:val="23"/>
              </w:rPr>
              <w:t>ewong@utdallas.edu</w:t>
            </w:r>
          </w:p>
        </w:tc>
      </w:tr>
    </w:tbl>
    <w:p w14:paraId="3A7BE94C" w14:textId="77777777" w:rsidR="00313D7A" w:rsidRDefault="00313D7A" w:rsidP="00C006DC">
      <w:pPr>
        <w:widowControl/>
        <w:shd w:val="clear" w:color="auto" w:fill="FFFFFF"/>
        <w:spacing w:before="150" w:after="180"/>
        <w:ind w:firstLineChars="0" w:firstLine="0"/>
        <w:jc w:val="center"/>
        <w:outlineLvl w:val="0"/>
        <w:rPr>
          <w:b/>
          <w:bCs/>
          <w:color w:val="006600"/>
          <w:kern w:val="36"/>
          <w:sz w:val="38"/>
          <w:szCs w:val="38"/>
        </w:rPr>
      </w:pPr>
    </w:p>
    <w:p w14:paraId="4B1232E3" w14:textId="77777777" w:rsidR="00313D7A" w:rsidRDefault="00313D7A" w:rsidP="00C006DC">
      <w:pPr>
        <w:widowControl/>
        <w:shd w:val="clear" w:color="auto" w:fill="FFFFFF"/>
        <w:spacing w:before="150" w:after="180"/>
        <w:ind w:firstLineChars="0" w:firstLine="0"/>
        <w:jc w:val="center"/>
        <w:outlineLvl w:val="0"/>
        <w:rPr>
          <w:b/>
          <w:bCs/>
          <w:color w:val="006600"/>
          <w:kern w:val="36"/>
          <w:sz w:val="38"/>
          <w:szCs w:val="38"/>
        </w:rPr>
      </w:pPr>
    </w:p>
    <w:p w14:paraId="1DBF5017" w14:textId="77777777" w:rsidR="00313D7A" w:rsidRDefault="00313D7A" w:rsidP="00C006DC">
      <w:pPr>
        <w:widowControl/>
        <w:shd w:val="clear" w:color="auto" w:fill="FFFFFF"/>
        <w:spacing w:before="150" w:after="180"/>
        <w:ind w:firstLineChars="0" w:firstLine="0"/>
        <w:jc w:val="center"/>
        <w:outlineLvl w:val="0"/>
        <w:rPr>
          <w:b/>
          <w:bCs/>
          <w:color w:val="006600"/>
          <w:kern w:val="36"/>
          <w:sz w:val="38"/>
          <w:szCs w:val="38"/>
        </w:rPr>
      </w:pPr>
    </w:p>
    <w:p w14:paraId="22BBE316" w14:textId="143704C9" w:rsidR="0019172B" w:rsidRDefault="0019172B" w:rsidP="00C006DC">
      <w:pPr>
        <w:widowControl/>
        <w:shd w:val="clear" w:color="auto" w:fill="FFFFFF"/>
        <w:spacing w:before="150" w:after="180"/>
        <w:ind w:firstLineChars="0" w:firstLine="0"/>
        <w:jc w:val="center"/>
        <w:outlineLvl w:val="0"/>
        <w:rPr>
          <w:b/>
          <w:bCs/>
          <w:color w:val="006600"/>
          <w:kern w:val="36"/>
          <w:sz w:val="38"/>
          <w:szCs w:val="38"/>
        </w:rPr>
      </w:pPr>
      <w:r w:rsidRPr="0019172B">
        <w:rPr>
          <w:b/>
          <w:bCs/>
          <w:color w:val="006600"/>
          <w:kern w:val="36"/>
          <w:sz w:val="38"/>
          <w:szCs w:val="38"/>
        </w:rPr>
        <w:lastRenderedPageBreak/>
        <w:t>IEEE Transactions on Smart Grid</w:t>
      </w:r>
    </w:p>
    <w:p w14:paraId="1BE875A2" w14:textId="799CE8AE" w:rsidR="00401AB0" w:rsidRDefault="00401AB0" w:rsidP="00401AB0">
      <w:pPr>
        <w:widowControl/>
        <w:shd w:val="clear" w:color="auto" w:fill="FFFFFF"/>
        <w:spacing w:before="150" w:after="180"/>
        <w:ind w:firstLineChars="0" w:firstLine="0"/>
        <w:jc w:val="center"/>
        <w:outlineLvl w:val="0"/>
        <w:rPr>
          <w:b/>
          <w:bCs/>
          <w:color w:val="006600"/>
          <w:kern w:val="36"/>
          <w:sz w:val="38"/>
          <w:szCs w:val="38"/>
        </w:rPr>
      </w:pPr>
      <w:r>
        <w:rPr>
          <w:rFonts w:hint="eastAsia"/>
          <w:b/>
          <w:bCs/>
          <w:color w:val="006600"/>
          <w:kern w:val="36"/>
          <w:sz w:val="38"/>
          <w:szCs w:val="38"/>
        </w:rPr>
        <w:t>（</w:t>
      </w:r>
      <w:r>
        <w:rPr>
          <w:b/>
          <w:bCs/>
          <w:color w:val="006600"/>
          <w:kern w:val="36"/>
          <w:sz w:val="38"/>
          <w:szCs w:val="38"/>
        </w:rPr>
        <w:t>1</w:t>
      </w:r>
      <w:r>
        <w:rPr>
          <w:rFonts w:hint="eastAsia"/>
          <w:b/>
          <w:bCs/>
          <w:color w:val="006600"/>
          <w:kern w:val="36"/>
          <w:sz w:val="38"/>
          <w:szCs w:val="38"/>
        </w:rPr>
        <w:t>区，审稿周期：</w:t>
      </w:r>
      <w:r w:rsidR="001B6F0D">
        <w:rPr>
          <w:rFonts w:hint="eastAsia"/>
          <w:b/>
          <w:bCs/>
          <w:color w:val="006600"/>
          <w:kern w:val="36"/>
          <w:sz w:val="38"/>
          <w:szCs w:val="38"/>
        </w:rPr>
        <w:t>无具体信息</w:t>
      </w:r>
      <w:r>
        <w:rPr>
          <w:rFonts w:hint="eastAsia"/>
          <w:b/>
          <w:bCs/>
          <w:color w:val="006600"/>
          <w:kern w:val="36"/>
          <w:sz w:val="38"/>
          <w:szCs w:val="38"/>
        </w:rPr>
        <w:t>）</w:t>
      </w:r>
    </w:p>
    <w:p w14:paraId="32556F57" w14:textId="77777777" w:rsidR="00313D7A" w:rsidRPr="00313D7A" w:rsidRDefault="00313D7A" w:rsidP="00313D7A">
      <w:pPr>
        <w:widowControl/>
        <w:spacing w:after="24"/>
        <w:ind w:firstLineChars="0" w:firstLine="480"/>
        <w:jc w:val="left"/>
        <w:outlineLvl w:val="2"/>
        <w:rPr>
          <w:rFonts w:ascii="Arial" w:hAnsi="Arial" w:cs="Arial"/>
          <w:b/>
          <w:bCs/>
          <w:color w:val="17445A"/>
          <w:kern w:val="0"/>
          <w:sz w:val="24"/>
        </w:rPr>
      </w:pPr>
      <w:r w:rsidRPr="00313D7A">
        <w:rPr>
          <w:rFonts w:ascii="Arial" w:hAnsi="Arial" w:cs="Arial"/>
          <w:b/>
          <w:bCs/>
          <w:color w:val="17445A"/>
          <w:kern w:val="0"/>
          <w:sz w:val="24"/>
        </w:rPr>
        <w:t>Aims &amp; Scope</w:t>
      </w:r>
    </w:p>
    <w:p w14:paraId="139766F5" w14:textId="186B286C" w:rsidR="00313D7A" w:rsidRPr="0019172B" w:rsidRDefault="00313D7A" w:rsidP="00313D7A">
      <w:pPr>
        <w:widowControl/>
        <w:shd w:val="clear" w:color="auto" w:fill="FFFFFF"/>
        <w:spacing w:before="150" w:after="180"/>
        <w:ind w:firstLineChars="0" w:firstLine="0"/>
        <w:outlineLvl w:val="0"/>
        <w:rPr>
          <w:rFonts w:hint="eastAsia"/>
          <w:b/>
          <w:bCs/>
          <w:color w:val="006600"/>
          <w:kern w:val="36"/>
          <w:sz w:val="38"/>
          <w:szCs w:val="38"/>
        </w:rPr>
      </w:pPr>
      <w:r>
        <w:rPr>
          <w:rFonts w:ascii="Arial" w:hAnsi="Arial" w:cs="Arial"/>
          <w:color w:val="333333"/>
          <w:sz w:val="23"/>
          <w:szCs w:val="23"/>
          <w:shd w:val="clear" w:color="auto" w:fill="FFFFFF"/>
        </w:rPr>
        <w:t>The </w:t>
      </w:r>
      <w:r>
        <w:rPr>
          <w:rStyle w:val="a7"/>
          <w:rFonts w:ascii="Arial" w:hAnsi="Arial" w:cs="Arial"/>
          <w:color w:val="333333"/>
          <w:sz w:val="23"/>
          <w:szCs w:val="23"/>
          <w:shd w:val="clear" w:color="auto" w:fill="FFFFFF"/>
        </w:rPr>
        <w:t>IEEE Transactions on Smart Grid</w:t>
      </w:r>
      <w:r>
        <w:rPr>
          <w:rFonts w:ascii="Arial" w:hAnsi="Arial" w:cs="Arial"/>
          <w:color w:val="333333"/>
          <w:sz w:val="23"/>
          <w:szCs w:val="23"/>
          <w:shd w:val="clear" w:color="auto" w:fill="FFFFFF"/>
        </w:rPr>
        <w:t> is a cross disciplinary and internationally archival journal aimed at disseminating results of research on smart grid that relates to, arises from, or deliberately influences energy generation, transmission, distribution and delivery. The journal publishes original research on theories and development on principles of smart grid technologies and systems. The Transactions also welcomes manuscripts on design, implementation and evaluation of power systems that are affected by smart grid. Surveys of existing work on smart grid may also be considered for publication when they propose a new viewpoint on history and a challenging perspective on the future of smart grid.</w:t>
      </w:r>
    </w:p>
    <w:tbl>
      <w:tblPr>
        <w:tblStyle w:val="a3"/>
        <w:tblW w:w="0" w:type="auto"/>
        <w:jc w:val="center"/>
        <w:tblLook w:val="04A0" w:firstRow="1" w:lastRow="0" w:firstColumn="1" w:lastColumn="0" w:noHBand="0" w:noVBand="1"/>
      </w:tblPr>
      <w:tblGrid>
        <w:gridCol w:w="4011"/>
        <w:gridCol w:w="1943"/>
      </w:tblGrid>
      <w:tr w:rsidR="009D5068" w14:paraId="0ACC085A" w14:textId="77777777" w:rsidTr="00B548BC">
        <w:trPr>
          <w:jc w:val="center"/>
        </w:trPr>
        <w:tc>
          <w:tcPr>
            <w:tcW w:w="4011" w:type="dxa"/>
          </w:tcPr>
          <w:p w14:paraId="6688B257" w14:textId="77777777" w:rsidR="009D5068" w:rsidRPr="009D5068" w:rsidRDefault="009D5068" w:rsidP="00B548BC">
            <w:pPr>
              <w:widowControl/>
              <w:spacing w:before="150" w:after="180"/>
              <w:ind w:firstLineChars="0" w:firstLine="0"/>
              <w:jc w:val="center"/>
              <w:outlineLvl w:val="0"/>
              <w:rPr>
                <w:rFonts w:ascii="Arial" w:hAnsi="Arial" w:cs="Arial"/>
                <w:color w:val="333333"/>
                <w:sz w:val="23"/>
                <w:szCs w:val="23"/>
                <w:shd w:val="clear" w:color="auto" w:fill="FFFFFF"/>
              </w:rPr>
            </w:pPr>
            <w:r w:rsidRPr="009D5068">
              <w:rPr>
                <w:rFonts w:ascii="Arial" w:hAnsi="Arial" w:cs="Arial" w:hint="eastAsia"/>
                <w:color w:val="333333"/>
                <w:sz w:val="23"/>
                <w:szCs w:val="23"/>
                <w:shd w:val="clear" w:color="auto" w:fill="FFFFFF"/>
              </w:rPr>
              <w:t>I</w:t>
            </w:r>
            <w:r w:rsidRPr="009D5068">
              <w:rPr>
                <w:rFonts w:ascii="Arial" w:hAnsi="Arial" w:cs="Arial"/>
                <w:color w:val="333333"/>
                <w:sz w:val="23"/>
                <w:szCs w:val="23"/>
                <w:shd w:val="clear" w:color="auto" w:fill="FFFFFF"/>
              </w:rPr>
              <w:t>mpact Factor</w:t>
            </w:r>
          </w:p>
        </w:tc>
        <w:tc>
          <w:tcPr>
            <w:tcW w:w="1943" w:type="dxa"/>
          </w:tcPr>
          <w:p w14:paraId="252EADBE" w14:textId="1934EE04" w:rsidR="009D5068" w:rsidRPr="009D5068" w:rsidRDefault="006412A2" w:rsidP="00B548BC">
            <w:pPr>
              <w:widowControl/>
              <w:spacing w:before="150" w:after="180"/>
              <w:ind w:firstLineChars="0" w:firstLine="0"/>
              <w:jc w:val="center"/>
              <w:outlineLvl w:val="0"/>
              <w:rPr>
                <w:rFonts w:ascii="Arial" w:hAnsi="Arial" w:cs="Arial"/>
                <w:color w:val="333333"/>
                <w:sz w:val="23"/>
                <w:szCs w:val="23"/>
                <w:shd w:val="clear" w:color="auto" w:fill="FFFFFF"/>
              </w:rPr>
            </w:pPr>
            <w:r>
              <w:rPr>
                <w:rFonts w:ascii="Arial" w:hAnsi="Arial" w:cs="Arial" w:hint="eastAsia"/>
                <w:color w:val="333333"/>
                <w:sz w:val="23"/>
                <w:szCs w:val="23"/>
                <w:shd w:val="clear" w:color="auto" w:fill="FFFFFF"/>
              </w:rPr>
              <w:t>1</w:t>
            </w:r>
            <w:r>
              <w:rPr>
                <w:rFonts w:ascii="Arial" w:hAnsi="Arial" w:cs="Arial"/>
                <w:color w:val="333333"/>
                <w:sz w:val="23"/>
                <w:szCs w:val="23"/>
                <w:shd w:val="clear" w:color="auto" w:fill="FFFFFF"/>
              </w:rPr>
              <w:t>0.486</w:t>
            </w:r>
          </w:p>
        </w:tc>
      </w:tr>
      <w:tr w:rsidR="009D5068" w14:paraId="76493ECD" w14:textId="77777777" w:rsidTr="00B548BC">
        <w:trPr>
          <w:jc w:val="center"/>
        </w:trPr>
        <w:tc>
          <w:tcPr>
            <w:tcW w:w="4011" w:type="dxa"/>
          </w:tcPr>
          <w:p w14:paraId="50690C42" w14:textId="77777777" w:rsidR="009D5068" w:rsidRPr="009D5068" w:rsidRDefault="009D5068" w:rsidP="00B548BC">
            <w:pPr>
              <w:widowControl/>
              <w:spacing w:before="150" w:after="180"/>
              <w:ind w:firstLineChars="0" w:firstLine="0"/>
              <w:jc w:val="center"/>
              <w:outlineLvl w:val="0"/>
              <w:rPr>
                <w:rFonts w:ascii="Arial" w:hAnsi="Arial" w:cs="Arial"/>
                <w:color w:val="333333"/>
                <w:sz w:val="23"/>
                <w:szCs w:val="23"/>
                <w:shd w:val="clear" w:color="auto" w:fill="FFFFFF"/>
              </w:rPr>
            </w:pPr>
            <w:proofErr w:type="spellStart"/>
            <w:r w:rsidRPr="009D5068">
              <w:rPr>
                <w:rFonts w:ascii="Arial" w:hAnsi="Arial" w:cs="Arial" w:hint="eastAsia"/>
                <w:color w:val="333333"/>
                <w:sz w:val="23"/>
                <w:szCs w:val="23"/>
                <w:shd w:val="clear" w:color="auto" w:fill="FFFFFF"/>
              </w:rPr>
              <w:t>E</w:t>
            </w:r>
            <w:r w:rsidRPr="009D5068">
              <w:rPr>
                <w:rFonts w:ascii="Arial" w:hAnsi="Arial" w:cs="Arial"/>
                <w:color w:val="333333"/>
                <w:sz w:val="23"/>
                <w:szCs w:val="23"/>
                <w:shd w:val="clear" w:color="auto" w:fill="FFFFFF"/>
              </w:rPr>
              <w:t>igenfactor</w:t>
            </w:r>
            <w:proofErr w:type="spellEnd"/>
          </w:p>
        </w:tc>
        <w:tc>
          <w:tcPr>
            <w:tcW w:w="1943" w:type="dxa"/>
          </w:tcPr>
          <w:p w14:paraId="69081638" w14:textId="4CFE8E2B" w:rsidR="009D5068" w:rsidRPr="009D5068" w:rsidRDefault="009D5068" w:rsidP="00B548BC">
            <w:pPr>
              <w:widowControl/>
              <w:spacing w:before="150" w:after="180"/>
              <w:ind w:firstLineChars="0" w:firstLine="0"/>
              <w:jc w:val="center"/>
              <w:outlineLvl w:val="0"/>
              <w:rPr>
                <w:rFonts w:ascii="Arial" w:hAnsi="Arial" w:cs="Arial"/>
                <w:color w:val="333333"/>
                <w:sz w:val="23"/>
                <w:szCs w:val="23"/>
                <w:shd w:val="clear" w:color="auto" w:fill="FFFFFF"/>
              </w:rPr>
            </w:pPr>
            <w:r w:rsidRPr="009D5068">
              <w:rPr>
                <w:rFonts w:ascii="Arial" w:hAnsi="Arial" w:cs="Arial" w:hint="eastAsia"/>
                <w:color w:val="333333"/>
                <w:sz w:val="23"/>
                <w:szCs w:val="23"/>
                <w:shd w:val="clear" w:color="auto" w:fill="FFFFFF"/>
              </w:rPr>
              <w:t>0</w:t>
            </w:r>
            <w:r w:rsidRPr="009D5068">
              <w:rPr>
                <w:rFonts w:ascii="Arial" w:hAnsi="Arial" w:cs="Arial"/>
                <w:color w:val="333333"/>
                <w:sz w:val="23"/>
                <w:szCs w:val="23"/>
                <w:shd w:val="clear" w:color="auto" w:fill="FFFFFF"/>
              </w:rPr>
              <w:t>.0</w:t>
            </w:r>
            <w:r w:rsidR="006412A2">
              <w:rPr>
                <w:rFonts w:ascii="Arial" w:hAnsi="Arial" w:cs="Arial"/>
                <w:color w:val="333333"/>
                <w:sz w:val="23"/>
                <w:szCs w:val="23"/>
                <w:shd w:val="clear" w:color="auto" w:fill="FFFFFF"/>
              </w:rPr>
              <w:t>4398</w:t>
            </w:r>
          </w:p>
        </w:tc>
      </w:tr>
      <w:tr w:rsidR="009D5068" w14:paraId="1ECEF790" w14:textId="77777777" w:rsidTr="00B548BC">
        <w:trPr>
          <w:jc w:val="center"/>
        </w:trPr>
        <w:tc>
          <w:tcPr>
            <w:tcW w:w="4011" w:type="dxa"/>
          </w:tcPr>
          <w:p w14:paraId="72FB4438" w14:textId="77777777" w:rsidR="009D5068" w:rsidRPr="009D5068" w:rsidRDefault="009D5068" w:rsidP="00B548BC">
            <w:pPr>
              <w:widowControl/>
              <w:spacing w:before="150" w:after="180"/>
              <w:ind w:firstLineChars="0" w:firstLine="0"/>
              <w:jc w:val="center"/>
              <w:outlineLvl w:val="0"/>
              <w:rPr>
                <w:rFonts w:ascii="Arial" w:hAnsi="Arial" w:cs="Arial"/>
                <w:color w:val="333333"/>
                <w:sz w:val="23"/>
                <w:szCs w:val="23"/>
                <w:shd w:val="clear" w:color="auto" w:fill="FFFFFF"/>
              </w:rPr>
            </w:pPr>
            <w:r w:rsidRPr="009D5068">
              <w:rPr>
                <w:rFonts w:ascii="Arial" w:hAnsi="Arial" w:cs="Arial" w:hint="eastAsia"/>
                <w:color w:val="333333"/>
                <w:sz w:val="23"/>
                <w:szCs w:val="23"/>
                <w:shd w:val="clear" w:color="auto" w:fill="FFFFFF"/>
              </w:rPr>
              <w:t>A</w:t>
            </w:r>
            <w:r w:rsidRPr="009D5068">
              <w:rPr>
                <w:rFonts w:ascii="Arial" w:hAnsi="Arial" w:cs="Arial"/>
                <w:color w:val="333333"/>
                <w:sz w:val="23"/>
                <w:szCs w:val="23"/>
                <w:shd w:val="clear" w:color="auto" w:fill="FFFFFF"/>
              </w:rPr>
              <w:t>rticle Influence Score</w:t>
            </w:r>
          </w:p>
        </w:tc>
        <w:tc>
          <w:tcPr>
            <w:tcW w:w="1943" w:type="dxa"/>
          </w:tcPr>
          <w:p w14:paraId="2C74FB07" w14:textId="228D5EFD" w:rsidR="009D5068" w:rsidRPr="009D5068" w:rsidRDefault="006412A2" w:rsidP="00B548BC">
            <w:pPr>
              <w:widowControl/>
              <w:spacing w:before="150" w:after="180"/>
              <w:ind w:firstLineChars="0" w:firstLine="0"/>
              <w:jc w:val="center"/>
              <w:outlineLvl w:val="0"/>
              <w:rPr>
                <w:rFonts w:ascii="Arial" w:hAnsi="Arial" w:cs="Arial"/>
                <w:color w:val="333333"/>
                <w:sz w:val="23"/>
                <w:szCs w:val="23"/>
                <w:shd w:val="clear" w:color="auto" w:fill="FFFFFF"/>
              </w:rPr>
            </w:pPr>
            <w:r>
              <w:rPr>
                <w:rFonts w:ascii="Arial" w:hAnsi="Arial" w:cs="Arial" w:hint="eastAsia"/>
                <w:color w:val="333333"/>
                <w:sz w:val="23"/>
                <w:szCs w:val="23"/>
                <w:shd w:val="clear" w:color="auto" w:fill="FFFFFF"/>
              </w:rPr>
              <w:t>2</w:t>
            </w:r>
            <w:r>
              <w:rPr>
                <w:rFonts w:ascii="Arial" w:hAnsi="Arial" w:cs="Arial"/>
                <w:color w:val="333333"/>
                <w:sz w:val="23"/>
                <w:szCs w:val="23"/>
                <w:shd w:val="clear" w:color="auto" w:fill="FFFFFF"/>
              </w:rPr>
              <w:t>.318</w:t>
            </w:r>
          </w:p>
        </w:tc>
      </w:tr>
    </w:tbl>
    <w:p w14:paraId="64B77010" w14:textId="4CC3900E" w:rsidR="0027338F" w:rsidRDefault="00313D7A" w:rsidP="009D5068">
      <w:pPr>
        <w:widowControl/>
        <w:shd w:val="clear" w:color="auto" w:fill="FFFFFF"/>
        <w:spacing w:before="150" w:after="180"/>
        <w:ind w:firstLineChars="0" w:firstLine="0"/>
        <w:jc w:val="center"/>
        <w:outlineLvl w:val="0"/>
        <w:rPr>
          <w:b/>
          <w:bCs/>
          <w:color w:val="006600"/>
          <w:kern w:val="36"/>
          <w:sz w:val="38"/>
          <w:szCs w:val="38"/>
        </w:rPr>
      </w:pPr>
      <w:hyperlink r:id="rId19" w:history="1">
        <w:r w:rsidR="00401AB0">
          <w:rPr>
            <w:rStyle w:val="a5"/>
          </w:rPr>
          <w:t>https://ieeexplore.ieee.org/xpl/RecentIssue.jsp?punumber=5165411</w:t>
        </w:r>
      </w:hyperlink>
    </w:p>
    <w:tbl>
      <w:tblPr>
        <w:tblStyle w:val="a3"/>
        <w:tblW w:w="0" w:type="auto"/>
        <w:jc w:val="center"/>
        <w:tblLook w:val="04A0" w:firstRow="1" w:lastRow="0" w:firstColumn="1" w:lastColumn="0" w:noHBand="0" w:noVBand="1"/>
      </w:tblPr>
      <w:tblGrid>
        <w:gridCol w:w="2729"/>
        <w:gridCol w:w="2610"/>
      </w:tblGrid>
      <w:tr w:rsidR="009D5068" w14:paraId="1380A152" w14:textId="77777777" w:rsidTr="006412A2">
        <w:trPr>
          <w:trHeight w:val="1844"/>
          <w:jc w:val="center"/>
        </w:trPr>
        <w:tc>
          <w:tcPr>
            <w:tcW w:w="2729" w:type="dxa"/>
            <w:vAlign w:val="center"/>
          </w:tcPr>
          <w:p w14:paraId="42C32F60" w14:textId="77777777" w:rsidR="009D5068" w:rsidRPr="000D582F" w:rsidRDefault="009D5068" w:rsidP="00B548BC">
            <w:pPr>
              <w:widowControl/>
              <w:spacing w:before="150" w:after="180"/>
              <w:ind w:firstLineChars="0" w:firstLine="0"/>
              <w:jc w:val="center"/>
              <w:outlineLvl w:val="0"/>
              <w:rPr>
                <w:rFonts w:ascii="Arial" w:hAnsi="Arial" w:cs="Arial"/>
                <w:color w:val="333333"/>
                <w:sz w:val="23"/>
                <w:szCs w:val="23"/>
                <w:shd w:val="clear" w:color="auto" w:fill="FFFFFF"/>
              </w:rPr>
            </w:pPr>
            <w:r w:rsidRPr="000D582F">
              <w:rPr>
                <w:rFonts w:ascii="Arial" w:hAnsi="Arial" w:cs="Arial"/>
                <w:color w:val="333333"/>
                <w:sz w:val="23"/>
                <w:szCs w:val="23"/>
                <w:shd w:val="clear" w:color="auto" w:fill="FFFFFF"/>
              </w:rPr>
              <w:t>Editor-in-Chief</w:t>
            </w:r>
          </w:p>
        </w:tc>
        <w:tc>
          <w:tcPr>
            <w:tcW w:w="2582" w:type="dxa"/>
          </w:tcPr>
          <w:p w14:paraId="54FD4659" w14:textId="43325226" w:rsidR="009D5068" w:rsidRDefault="006412A2" w:rsidP="006412A2">
            <w:pPr>
              <w:widowControl/>
              <w:spacing w:before="150" w:after="180"/>
              <w:ind w:firstLineChars="0" w:firstLine="0"/>
              <w:jc w:val="left"/>
              <w:outlineLvl w:val="0"/>
              <w:rPr>
                <w:b/>
                <w:bCs/>
                <w:color w:val="006600"/>
                <w:kern w:val="36"/>
                <w:sz w:val="38"/>
                <w:szCs w:val="38"/>
              </w:rPr>
            </w:pPr>
            <w:r>
              <w:rPr>
                <w:rFonts w:ascii="Arial" w:hAnsi="Arial" w:cs="Arial"/>
                <w:color w:val="333333"/>
                <w:sz w:val="23"/>
                <w:szCs w:val="23"/>
                <w:shd w:val="clear" w:color="auto" w:fill="FFFFFF"/>
              </w:rPr>
              <w:t xml:space="preserve">Claudio </w:t>
            </w:r>
            <w:proofErr w:type="spellStart"/>
            <w:r>
              <w:rPr>
                <w:rFonts w:ascii="Arial" w:hAnsi="Arial" w:cs="Arial"/>
                <w:color w:val="333333"/>
                <w:sz w:val="23"/>
                <w:szCs w:val="23"/>
                <w:shd w:val="clear" w:color="auto" w:fill="FFFFFF"/>
              </w:rPr>
              <w:t>Cañizares</w:t>
            </w:r>
            <w:proofErr w:type="spellEnd"/>
            <w:r>
              <w:rPr>
                <w:rFonts w:ascii="Arial" w:hAnsi="Arial" w:cs="Arial"/>
                <w:color w:val="333333"/>
                <w:sz w:val="23"/>
                <w:szCs w:val="23"/>
              </w:rPr>
              <w:br/>
            </w:r>
            <w:r>
              <w:rPr>
                <w:rFonts w:ascii="Arial" w:hAnsi="Arial" w:cs="Arial"/>
                <w:color w:val="333333"/>
                <w:sz w:val="23"/>
                <w:szCs w:val="23"/>
                <w:shd w:val="clear" w:color="auto" w:fill="FFFFFF"/>
              </w:rPr>
              <w:t>RSC Academy of Science</w:t>
            </w:r>
            <w:r>
              <w:rPr>
                <w:rFonts w:ascii="Arial" w:hAnsi="Arial" w:cs="Arial"/>
                <w:color w:val="333333"/>
                <w:sz w:val="23"/>
                <w:szCs w:val="23"/>
              </w:rPr>
              <w:br/>
            </w:r>
            <w:r>
              <w:rPr>
                <w:rFonts w:ascii="Arial" w:hAnsi="Arial" w:cs="Arial"/>
                <w:color w:val="333333"/>
                <w:sz w:val="23"/>
                <w:szCs w:val="23"/>
                <w:shd w:val="clear" w:color="auto" w:fill="FFFFFF"/>
              </w:rPr>
              <w:t>University of Waterloo</w:t>
            </w:r>
            <w:r>
              <w:rPr>
                <w:rFonts w:ascii="Arial" w:hAnsi="Arial" w:cs="Arial"/>
                <w:color w:val="333333"/>
                <w:sz w:val="23"/>
                <w:szCs w:val="23"/>
              </w:rPr>
              <w:br/>
            </w:r>
            <w:r>
              <w:rPr>
                <w:rFonts w:ascii="Arial" w:hAnsi="Arial" w:cs="Arial"/>
                <w:color w:val="333333"/>
                <w:sz w:val="23"/>
                <w:szCs w:val="23"/>
                <w:shd w:val="clear" w:color="auto" w:fill="FFFFFF"/>
              </w:rPr>
              <w:t>200 University Avenue West</w:t>
            </w:r>
            <w:r>
              <w:rPr>
                <w:rFonts w:ascii="Arial" w:hAnsi="Arial" w:cs="Arial"/>
                <w:color w:val="333333"/>
                <w:sz w:val="23"/>
                <w:szCs w:val="23"/>
              </w:rPr>
              <w:br/>
            </w:r>
            <w:r>
              <w:rPr>
                <w:rFonts w:ascii="Arial" w:hAnsi="Arial" w:cs="Arial"/>
                <w:color w:val="333333"/>
                <w:sz w:val="23"/>
                <w:szCs w:val="23"/>
                <w:shd w:val="clear" w:color="auto" w:fill="FFFFFF"/>
              </w:rPr>
              <w:t>Waterloo, Ontario, Canada   N2L 3G1 </w:t>
            </w:r>
            <w:r>
              <w:rPr>
                <w:rFonts w:ascii="Arial" w:hAnsi="Arial" w:cs="Arial"/>
                <w:color w:val="333333"/>
                <w:sz w:val="23"/>
                <w:szCs w:val="23"/>
              </w:rPr>
              <w:br/>
            </w:r>
            <w:hyperlink r:id="rId20" w:tgtFrame="_blank" w:history="1">
              <w:r>
                <w:rPr>
                  <w:rStyle w:val="a5"/>
                  <w:rFonts w:ascii="Arial" w:hAnsi="Arial" w:cs="Arial"/>
                  <w:color w:val="006699"/>
                  <w:sz w:val="23"/>
                  <w:szCs w:val="23"/>
                  <w:shd w:val="clear" w:color="auto" w:fill="FFFFFF"/>
                </w:rPr>
                <w:t>ccanizar@uwaterloo.ca</w:t>
              </w:r>
            </w:hyperlink>
            <w:r>
              <w:rPr>
                <w:rFonts w:ascii="Arial" w:hAnsi="Arial" w:cs="Arial"/>
                <w:color w:val="333333"/>
                <w:sz w:val="23"/>
                <w:szCs w:val="23"/>
              </w:rPr>
              <w:br/>
            </w:r>
            <w:r>
              <w:rPr>
                <w:rFonts w:ascii="Arial" w:hAnsi="Arial" w:cs="Arial"/>
                <w:color w:val="333333"/>
                <w:sz w:val="23"/>
                <w:szCs w:val="23"/>
                <w:shd w:val="clear" w:color="auto" w:fill="FFFFFF"/>
              </w:rPr>
              <w:t>Ph. (519) 888-4567 ext. 35355</w:t>
            </w:r>
            <w:r>
              <w:rPr>
                <w:rFonts w:ascii="Arial" w:hAnsi="Arial" w:cs="Arial"/>
                <w:color w:val="333333"/>
                <w:sz w:val="23"/>
                <w:szCs w:val="23"/>
              </w:rPr>
              <w:br/>
            </w:r>
            <w:r>
              <w:rPr>
                <w:rFonts w:ascii="Arial" w:hAnsi="Arial" w:cs="Arial"/>
                <w:color w:val="333333"/>
                <w:sz w:val="23"/>
                <w:szCs w:val="23"/>
                <w:shd w:val="clear" w:color="auto" w:fill="FFFFFF"/>
              </w:rPr>
              <w:t>Fax. (519) 746-3077</w:t>
            </w:r>
          </w:p>
        </w:tc>
      </w:tr>
    </w:tbl>
    <w:p w14:paraId="0D5D9D24" w14:textId="77777777" w:rsidR="00001C13" w:rsidRPr="009D5068" w:rsidRDefault="00313D7A" w:rsidP="00C006DC">
      <w:pPr>
        <w:ind w:firstLineChars="0" w:firstLine="0"/>
        <w:jc w:val="center"/>
      </w:pPr>
    </w:p>
    <w:sectPr w:rsidR="00001C13" w:rsidRPr="009D506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0F1"/>
    <w:rsid w:val="000D582F"/>
    <w:rsid w:val="001126BF"/>
    <w:rsid w:val="0019172B"/>
    <w:rsid w:val="001B6F0D"/>
    <w:rsid w:val="0027338F"/>
    <w:rsid w:val="00313D7A"/>
    <w:rsid w:val="00401AB0"/>
    <w:rsid w:val="00467C14"/>
    <w:rsid w:val="004F7316"/>
    <w:rsid w:val="006160F1"/>
    <w:rsid w:val="006412A2"/>
    <w:rsid w:val="00751B1D"/>
    <w:rsid w:val="009D5068"/>
    <w:rsid w:val="009E4B14"/>
    <w:rsid w:val="00B52584"/>
    <w:rsid w:val="00C006DC"/>
    <w:rsid w:val="00C075EB"/>
    <w:rsid w:val="00C77516"/>
    <w:rsid w:val="00CD69BA"/>
    <w:rsid w:val="00F92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BC62A"/>
  <w15:chartTrackingRefBased/>
  <w15:docId w15:val="{5A46B759-1BFF-416C-A18C-4D90ED928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52584"/>
    <w:pPr>
      <w:widowControl w:val="0"/>
      <w:ind w:firstLineChars="200" w:firstLine="200"/>
      <w:jc w:val="both"/>
    </w:pPr>
    <w:rPr>
      <w:rFonts w:ascii="Times New Roman" w:eastAsia="宋体" w:hAnsi="Times New Roman" w:cs="Times New Roman"/>
      <w:szCs w:val="24"/>
    </w:rPr>
  </w:style>
  <w:style w:type="paragraph" w:styleId="1">
    <w:name w:val="heading 1"/>
    <w:basedOn w:val="a"/>
    <w:next w:val="a"/>
    <w:link w:val="10"/>
    <w:qFormat/>
    <w:rsid w:val="00B52584"/>
    <w:pPr>
      <w:keepNext/>
      <w:keepLines/>
      <w:spacing w:before="340" w:after="330" w:line="576" w:lineRule="auto"/>
      <w:jc w:val="center"/>
      <w:outlineLvl w:val="0"/>
    </w:pPr>
    <w:rPr>
      <w:rFonts w:eastAsia="黑体"/>
      <w:bCs/>
      <w:kern w:val="44"/>
      <w:sz w:val="32"/>
      <w:szCs w:val="44"/>
    </w:rPr>
  </w:style>
  <w:style w:type="paragraph" w:styleId="3">
    <w:name w:val="heading 3"/>
    <w:basedOn w:val="a"/>
    <w:link w:val="30"/>
    <w:uiPriority w:val="9"/>
    <w:qFormat/>
    <w:rsid w:val="00313D7A"/>
    <w:pPr>
      <w:widowControl/>
      <w:spacing w:before="100" w:beforeAutospacing="1" w:after="100" w:afterAutospacing="1"/>
      <w:ind w:firstLineChars="0" w:firstLine="0"/>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B52584"/>
    <w:rPr>
      <w:rFonts w:ascii="Times New Roman" w:eastAsia="黑体" w:hAnsi="Times New Roman" w:cs="Times New Roman"/>
      <w:bCs/>
      <w:kern w:val="44"/>
      <w:sz w:val="32"/>
      <w:szCs w:val="44"/>
    </w:rPr>
  </w:style>
  <w:style w:type="table" w:styleId="a3">
    <w:name w:val="Table Grid"/>
    <w:basedOn w:val="a1"/>
    <w:uiPriority w:val="59"/>
    <w:unhideWhenUsed/>
    <w:rsid w:val="009D50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Strong"/>
    <w:basedOn w:val="a0"/>
    <w:uiPriority w:val="22"/>
    <w:qFormat/>
    <w:rsid w:val="009D5068"/>
    <w:rPr>
      <w:b/>
      <w:bCs/>
    </w:rPr>
  </w:style>
  <w:style w:type="character" w:styleId="a5">
    <w:name w:val="Hyperlink"/>
    <w:basedOn w:val="a0"/>
    <w:uiPriority w:val="99"/>
    <w:semiHidden/>
    <w:unhideWhenUsed/>
    <w:rsid w:val="000D582F"/>
    <w:rPr>
      <w:color w:val="0000FF"/>
      <w:u w:val="single"/>
    </w:rPr>
  </w:style>
  <w:style w:type="paragraph" w:styleId="a6">
    <w:name w:val="Normal (Web)"/>
    <w:basedOn w:val="a"/>
    <w:uiPriority w:val="99"/>
    <w:unhideWhenUsed/>
    <w:rsid w:val="00467C14"/>
    <w:pPr>
      <w:widowControl/>
      <w:spacing w:before="100" w:beforeAutospacing="1" w:after="100" w:afterAutospacing="1"/>
      <w:ind w:firstLineChars="0" w:firstLine="0"/>
      <w:jc w:val="left"/>
    </w:pPr>
    <w:rPr>
      <w:rFonts w:ascii="宋体" w:hAnsi="宋体" w:cs="宋体"/>
      <w:kern w:val="0"/>
      <w:sz w:val="24"/>
    </w:rPr>
  </w:style>
  <w:style w:type="character" w:customStyle="1" w:styleId="30">
    <w:name w:val="标题 3 字符"/>
    <w:basedOn w:val="a0"/>
    <w:link w:val="3"/>
    <w:uiPriority w:val="9"/>
    <w:rsid w:val="00313D7A"/>
    <w:rPr>
      <w:rFonts w:ascii="宋体" w:eastAsia="宋体" w:hAnsi="宋体" w:cs="宋体"/>
      <w:b/>
      <w:bCs/>
      <w:kern w:val="0"/>
      <w:sz w:val="27"/>
      <w:szCs w:val="27"/>
    </w:rPr>
  </w:style>
  <w:style w:type="character" w:styleId="a7">
    <w:name w:val="Emphasis"/>
    <w:basedOn w:val="a0"/>
    <w:uiPriority w:val="20"/>
    <w:qFormat/>
    <w:rsid w:val="00313D7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317643">
      <w:bodyDiv w:val="1"/>
      <w:marLeft w:val="0"/>
      <w:marRight w:val="0"/>
      <w:marTop w:val="0"/>
      <w:marBottom w:val="0"/>
      <w:divBdr>
        <w:top w:val="none" w:sz="0" w:space="0" w:color="auto"/>
        <w:left w:val="none" w:sz="0" w:space="0" w:color="auto"/>
        <w:bottom w:val="none" w:sz="0" w:space="0" w:color="auto"/>
        <w:right w:val="none" w:sz="0" w:space="0" w:color="auto"/>
      </w:divBdr>
    </w:div>
    <w:div w:id="178131189">
      <w:bodyDiv w:val="1"/>
      <w:marLeft w:val="0"/>
      <w:marRight w:val="0"/>
      <w:marTop w:val="0"/>
      <w:marBottom w:val="0"/>
      <w:divBdr>
        <w:top w:val="none" w:sz="0" w:space="0" w:color="auto"/>
        <w:left w:val="none" w:sz="0" w:space="0" w:color="auto"/>
        <w:bottom w:val="none" w:sz="0" w:space="0" w:color="auto"/>
        <w:right w:val="none" w:sz="0" w:space="0" w:color="auto"/>
      </w:divBdr>
    </w:div>
    <w:div w:id="325397314">
      <w:bodyDiv w:val="1"/>
      <w:marLeft w:val="0"/>
      <w:marRight w:val="0"/>
      <w:marTop w:val="0"/>
      <w:marBottom w:val="0"/>
      <w:divBdr>
        <w:top w:val="none" w:sz="0" w:space="0" w:color="auto"/>
        <w:left w:val="none" w:sz="0" w:space="0" w:color="auto"/>
        <w:bottom w:val="none" w:sz="0" w:space="0" w:color="auto"/>
        <w:right w:val="none" w:sz="0" w:space="0" w:color="auto"/>
      </w:divBdr>
    </w:div>
    <w:div w:id="417754643">
      <w:bodyDiv w:val="1"/>
      <w:marLeft w:val="0"/>
      <w:marRight w:val="0"/>
      <w:marTop w:val="0"/>
      <w:marBottom w:val="0"/>
      <w:divBdr>
        <w:top w:val="none" w:sz="0" w:space="0" w:color="auto"/>
        <w:left w:val="none" w:sz="0" w:space="0" w:color="auto"/>
        <w:bottom w:val="none" w:sz="0" w:space="0" w:color="auto"/>
        <w:right w:val="none" w:sz="0" w:space="0" w:color="auto"/>
      </w:divBdr>
    </w:div>
    <w:div w:id="907150457">
      <w:bodyDiv w:val="1"/>
      <w:marLeft w:val="0"/>
      <w:marRight w:val="0"/>
      <w:marTop w:val="0"/>
      <w:marBottom w:val="0"/>
      <w:divBdr>
        <w:top w:val="none" w:sz="0" w:space="0" w:color="auto"/>
        <w:left w:val="none" w:sz="0" w:space="0" w:color="auto"/>
        <w:bottom w:val="none" w:sz="0" w:space="0" w:color="auto"/>
        <w:right w:val="none" w:sz="0" w:space="0" w:color="auto"/>
      </w:divBdr>
    </w:div>
    <w:div w:id="918902393">
      <w:bodyDiv w:val="1"/>
      <w:marLeft w:val="0"/>
      <w:marRight w:val="0"/>
      <w:marTop w:val="0"/>
      <w:marBottom w:val="0"/>
      <w:divBdr>
        <w:top w:val="none" w:sz="0" w:space="0" w:color="auto"/>
        <w:left w:val="none" w:sz="0" w:space="0" w:color="auto"/>
        <w:bottom w:val="none" w:sz="0" w:space="0" w:color="auto"/>
        <w:right w:val="none" w:sz="0" w:space="0" w:color="auto"/>
      </w:divBdr>
    </w:div>
    <w:div w:id="976449642">
      <w:bodyDiv w:val="1"/>
      <w:marLeft w:val="0"/>
      <w:marRight w:val="0"/>
      <w:marTop w:val="0"/>
      <w:marBottom w:val="0"/>
      <w:divBdr>
        <w:top w:val="none" w:sz="0" w:space="0" w:color="auto"/>
        <w:left w:val="none" w:sz="0" w:space="0" w:color="auto"/>
        <w:bottom w:val="none" w:sz="0" w:space="0" w:color="auto"/>
        <w:right w:val="none" w:sz="0" w:space="0" w:color="auto"/>
      </w:divBdr>
    </w:div>
    <w:div w:id="1075512493">
      <w:bodyDiv w:val="1"/>
      <w:marLeft w:val="0"/>
      <w:marRight w:val="0"/>
      <w:marTop w:val="0"/>
      <w:marBottom w:val="0"/>
      <w:divBdr>
        <w:top w:val="none" w:sz="0" w:space="0" w:color="auto"/>
        <w:left w:val="none" w:sz="0" w:space="0" w:color="auto"/>
        <w:bottom w:val="none" w:sz="0" w:space="0" w:color="auto"/>
        <w:right w:val="none" w:sz="0" w:space="0" w:color="auto"/>
      </w:divBdr>
    </w:div>
    <w:div w:id="1367564405">
      <w:bodyDiv w:val="1"/>
      <w:marLeft w:val="0"/>
      <w:marRight w:val="0"/>
      <w:marTop w:val="0"/>
      <w:marBottom w:val="0"/>
      <w:divBdr>
        <w:top w:val="none" w:sz="0" w:space="0" w:color="auto"/>
        <w:left w:val="none" w:sz="0" w:space="0" w:color="auto"/>
        <w:bottom w:val="none" w:sz="0" w:space="0" w:color="auto"/>
        <w:right w:val="none" w:sz="0" w:space="0" w:color="auto"/>
      </w:divBdr>
    </w:div>
    <w:div w:id="1441799367">
      <w:bodyDiv w:val="1"/>
      <w:marLeft w:val="0"/>
      <w:marRight w:val="0"/>
      <w:marTop w:val="0"/>
      <w:marBottom w:val="0"/>
      <w:divBdr>
        <w:top w:val="none" w:sz="0" w:space="0" w:color="auto"/>
        <w:left w:val="none" w:sz="0" w:space="0" w:color="auto"/>
        <w:bottom w:val="none" w:sz="0" w:space="0" w:color="auto"/>
        <w:right w:val="none" w:sz="0" w:space="0" w:color="auto"/>
      </w:divBdr>
    </w:div>
    <w:div w:id="1464040040">
      <w:bodyDiv w:val="1"/>
      <w:marLeft w:val="0"/>
      <w:marRight w:val="0"/>
      <w:marTop w:val="0"/>
      <w:marBottom w:val="0"/>
      <w:divBdr>
        <w:top w:val="none" w:sz="0" w:space="0" w:color="auto"/>
        <w:left w:val="none" w:sz="0" w:space="0" w:color="auto"/>
        <w:bottom w:val="none" w:sz="0" w:space="0" w:color="auto"/>
        <w:right w:val="none" w:sz="0" w:space="0" w:color="auto"/>
      </w:divBdr>
    </w:div>
    <w:div w:id="1617521147">
      <w:bodyDiv w:val="1"/>
      <w:marLeft w:val="0"/>
      <w:marRight w:val="0"/>
      <w:marTop w:val="0"/>
      <w:marBottom w:val="0"/>
      <w:divBdr>
        <w:top w:val="none" w:sz="0" w:space="0" w:color="auto"/>
        <w:left w:val="none" w:sz="0" w:space="0" w:color="auto"/>
        <w:bottom w:val="none" w:sz="0" w:space="0" w:color="auto"/>
        <w:right w:val="none" w:sz="0" w:space="0" w:color="auto"/>
      </w:divBdr>
    </w:div>
    <w:div w:id="1665474483">
      <w:bodyDiv w:val="1"/>
      <w:marLeft w:val="0"/>
      <w:marRight w:val="0"/>
      <w:marTop w:val="0"/>
      <w:marBottom w:val="0"/>
      <w:divBdr>
        <w:top w:val="none" w:sz="0" w:space="0" w:color="auto"/>
        <w:left w:val="none" w:sz="0" w:space="0" w:color="auto"/>
        <w:bottom w:val="none" w:sz="0" w:space="0" w:color="auto"/>
        <w:right w:val="none" w:sz="0" w:space="0" w:color="auto"/>
      </w:divBdr>
    </w:div>
    <w:div w:id="1971785559">
      <w:bodyDiv w:val="1"/>
      <w:marLeft w:val="0"/>
      <w:marRight w:val="0"/>
      <w:marTop w:val="0"/>
      <w:marBottom w:val="0"/>
      <w:divBdr>
        <w:top w:val="none" w:sz="0" w:space="0" w:color="auto"/>
        <w:left w:val="none" w:sz="0" w:space="0" w:color="auto"/>
        <w:bottom w:val="none" w:sz="0" w:space="0" w:color="auto"/>
        <w:right w:val="none" w:sz="0" w:space="0" w:color="auto"/>
      </w:divBdr>
    </w:div>
    <w:div w:id="2006976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tessarolo@units.it" TargetMode="External"/><Relationship Id="rId13" Type="http://schemas.openxmlformats.org/officeDocument/2006/relationships/hyperlink" Target="mailto:lxue@cse.unsw.edu.au" TargetMode="External"/><Relationship Id="rId18" Type="http://schemas.openxmlformats.org/officeDocument/2006/relationships/hyperlink" Target="https://ieeexplore.ieee.org/xpl/RecentIssue.jsp?punumber=24"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ieeexplore.ieee.org/xpl/RecentIssue.jsp?punumber=60" TargetMode="External"/><Relationship Id="rId12" Type="http://schemas.openxmlformats.org/officeDocument/2006/relationships/hyperlink" Target="https://ieeexplore.ieee.org/xpl/RecentIssue.jsp?punumber=69" TargetMode="External"/><Relationship Id="rId17" Type="http://schemas.openxmlformats.org/officeDocument/2006/relationships/hyperlink" Target="https://ieeexplore.ieee.org/xpl/RecentIssue.jsp?punumber=59" TargetMode="External"/><Relationship Id="rId2" Type="http://schemas.openxmlformats.org/officeDocument/2006/relationships/settings" Target="settings.xml"/><Relationship Id="rId16" Type="http://schemas.openxmlformats.org/officeDocument/2006/relationships/hyperlink" Target="mailto:tkde@computer.org" TargetMode="External"/><Relationship Id="rId20" Type="http://schemas.openxmlformats.org/officeDocument/2006/relationships/hyperlink" Target="mailto:ccanizar@uwaterloo.ca" TargetMode="External"/><Relationship Id="rId1" Type="http://schemas.openxmlformats.org/officeDocument/2006/relationships/styles" Target="styles.xml"/><Relationship Id="rId6" Type="http://schemas.openxmlformats.org/officeDocument/2006/relationships/hyperlink" Target="mailto:pescador@sec.upm.es" TargetMode="External"/><Relationship Id="rId11" Type="http://schemas.openxmlformats.org/officeDocument/2006/relationships/hyperlink" Target="mailto:t.nondahl@ieee.org" TargetMode="External"/><Relationship Id="rId5" Type="http://schemas.openxmlformats.org/officeDocument/2006/relationships/hyperlink" Target="https://ieeexplore.ieee.org/xpl/RecentIssue.jsp?punumber=30" TargetMode="External"/><Relationship Id="rId15" Type="http://schemas.openxmlformats.org/officeDocument/2006/relationships/hyperlink" Target="mailto:leichen@cse.ust.hk" TargetMode="External"/><Relationship Id="rId10" Type="http://schemas.openxmlformats.org/officeDocument/2006/relationships/hyperlink" Target="https://ieeexplore.ieee.org/xpl/RecentIssue.jsp?punumber=28" TargetMode="External"/><Relationship Id="rId19" Type="http://schemas.openxmlformats.org/officeDocument/2006/relationships/hyperlink" Target="https://ieeexplore.ieee.org/xpl/RecentIssue.jsp?punumber=5165411" TargetMode="External"/><Relationship Id="rId4" Type="http://schemas.openxmlformats.org/officeDocument/2006/relationships/hyperlink" Target="https://ieeexplore.ieee.org/xpl/RecentIssue.jsp?punumber=12" TargetMode="External"/><Relationship Id="rId9" Type="http://schemas.openxmlformats.org/officeDocument/2006/relationships/hyperlink" Target="https://ieeexplore.ieee.org/xpl/RecentIssue.jsp?punumber=17" TargetMode="External"/><Relationship Id="rId14" Type="http://schemas.openxmlformats.org/officeDocument/2006/relationships/hyperlink" Target="http://www.cse.unsw.edu.au/~lxue"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11</Pages>
  <Words>1858</Words>
  <Characters>10596</Characters>
  <Application>Microsoft Office Word</Application>
  <DocSecurity>0</DocSecurity>
  <Lines>88</Lines>
  <Paragraphs>24</Paragraphs>
  <ScaleCrop>false</ScaleCrop>
  <Company/>
  <LinksUpToDate>false</LinksUpToDate>
  <CharactersWithSpaces>12430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罗 俊然</dc:creator>
  <cp:keywords/>
  <dc:description/>
  <cp:lastModifiedBy>罗 俊然</cp:lastModifiedBy>
  <cp:revision>4</cp:revision>
  <dcterms:created xsi:type="dcterms:W3CDTF">2020-03-31T08:28:00Z</dcterms:created>
  <dcterms:modified xsi:type="dcterms:W3CDTF">2020-03-31T09:06:00Z</dcterms:modified>
</cp:coreProperties>
</file>