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Infotact Internship · Month 01 · Finance &amp; Banking TIP Project</w:t>
        <w:br/>
      </w:r>
      <w:r>
        <w:rPr>
          <w:color w:val="808080"/>
          <w:sz w:val="20"/>
        </w:rPr>
        <w:t>Generated: June 12, 2026</w:t>
        <w:br/>
      </w:r>
    </w:p>
    <w:p>
      <w:pPr>
        <w:pStyle w:val="Heading1"/>
      </w:pPr>
      <w:r>
        <w:t>WHAT WAS BUILT</w:t>
      </w:r>
    </w:p>
    <w:p>
      <w:pPr>
        <w:pStyle w:val="Heading2"/>
      </w:pPr>
      <w:r>
        <w:t>Week 3: Policy Enforcer Daemon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DETAIL / RESULT</w:t>
            </w:r>
          </w:p>
        </w:tc>
      </w:tr>
      <w:tr>
        <w:tc>
          <w:tcPr>
            <w:tcW w:type="dxa" w:w="4320"/>
          </w:tcPr>
          <w:p>
            <w:r>
              <w:t>Policy Enforcer Daemon</w:t>
            </w:r>
          </w:p>
        </w:tc>
        <w:tc>
          <w:tcPr>
            <w:tcW w:type="dxa" w:w="4320"/>
          </w:tcPr>
          <w:p>
            <w:r>
              <w:t>src/enforcer.py — queries ES, applies Windows Firewall rules</w:t>
            </w:r>
          </w:p>
        </w:tc>
      </w:tr>
      <w:tr>
        <w:tc>
          <w:tcPr>
            <w:tcW w:type="dxa" w:w="4320"/>
          </w:tcPr>
          <w:p>
            <w:r>
              <w:t>Windows Firewall integration</w:t>
            </w:r>
          </w:p>
        </w:tc>
        <w:tc>
          <w:tcPr>
            <w:tcW w:type="dxa" w:w="4320"/>
          </w:tcPr>
          <w:p>
            <w:r>
              <w:t>netsh advfirewall — blocks IPs bidirectionally (IN + OUT)</w:t>
            </w:r>
          </w:p>
        </w:tc>
      </w:tr>
      <w:tr>
        <w:tc>
          <w:tcPr>
            <w:tcW w:type="dxa" w:w="4320"/>
          </w:tcPr>
          <w:p>
            <w:r>
              <w:t>Risk threshold configurable</w:t>
            </w:r>
          </w:p>
        </w:tc>
        <w:tc>
          <w:tcPr>
            <w:tcW w:type="dxa" w:w="4320"/>
          </w:tcPr>
          <w:p>
            <w:r>
              <w:t>Default risk_score &gt;= 90; override via --threshold flag</w:t>
            </w:r>
          </w:p>
        </w:tc>
      </w:tr>
      <w:tr>
        <w:tc>
          <w:tcPr>
            <w:tcW w:type="dxa" w:w="4320"/>
          </w:tcPr>
          <w:p>
            <w:r>
              <w:t>Dry-run mode</w:t>
            </w:r>
          </w:p>
        </w:tc>
        <w:tc>
          <w:tcPr>
            <w:tcW w:type="dxa" w:w="4320"/>
          </w:tcPr>
          <w:p>
            <w:r>
              <w:t>--dry-run flag — simulates blocking safely for demos</w:t>
            </w:r>
          </w:p>
        </w:tc>
      </w:tr>
      <w:tr>
        <w:tc>
          <w:tcPr>
            <w:tcW w:type="dxa" w:w="4320"/>
          </w:tcPr>
          <w:p>
            <w:r>
              <w:t>State persistence</w:t>
            </w:r>
          </w:p>
        </w:tc>
        <w:tc>
          <w:tcPr>
            <w:tcW w:type="dxa" w:w="4320"/>
          </w:tcPr>
          <w:p>
            <w:r>
              <w:t>enforcer_state.json — tracks all blocked IPs across restarts</w:t>
            </w:r>
          </w:p>
        </w:tc>
      </w:tr>
      <w:tr>
        <w:tc>
          <w:tcPr>
            <w:tcW w:type="dxa" w:w="4320"/>
          </w:tcPr>
          <w:p>
            <w:r>
              <w:t>Append-only audit log</w:t>
            </w:r>
          </w:p>
        </w:tc>
        <w:tc>
          <w:tcPr>
            <w:tcW w:type="dxa" w:w="4320"/>
          </w:tcPr>
          <w:p>
            <w:r>
              <w:t>logs/enforcer.log — every block action timestamped</w:t>
            </w:r>
          </w:p>
        </w:tc>
      </w:tr>
      <w:tr>
        <w:tc>
          <w:tcPr>
            <w:tcW w:type="dxa" w:w="4320"/>
          </w:tcPr>
          <w:p>
            <w:r>
              <w:t>PowerShell launcher</w:t>
            </w:r>
          </w:p>
        </w:tc>
        <w:tc>
          <w:tcPr>
            <w:tcW w:type="dxa" w:w="4320"/>
          </w:tcPr>
          <w:p>
            <w:r>
              <w:t>run_enforcer.ps1 with -DryRun, -Once, -UnblockAll flags</w:t>
            </w:r>
          </w:p>
        </w:tc>
      </w:tr>
      <w:tr>
        <w:tc>
          <w:tcPr>
            <w:tcW w:type="dxa" w:w="4320"/>
          </w:tcPr>
          <w:p>
            <w:r>
              <w:t>Admin rights check</w:t>
            </w:r>
          </w:p>
        </w:tc>
        <w:tc>
          <w:tcPr>
            <w:tcW w:type="dxa" w:w="4320"/>
          </w:tcPr>
          <w:p>
            <w:r>
              <w:t>Warns and exits if not run as Administrator (in real mode)</w:t>
            </w:r>
          </w:p>
        </w:tc>
      </w:tr>
      <w:tr>
        <w:tc>
          <w:tcPr>
            <w:tcW w:type="dxa" w:w="4320"/>
          </w:tcPr>
          <w:p>
            <w:r>
              <w:t>23 new unit tests</w:t>
            </w:r>
          </w:p>
        </w:tc>
        <w:tc>
          <w:tcPr>
            <w:tcW w:type="dxa" w:w="4320"/>
          </w:tcPr>
          <w:p>
            <w:r>
              <w:t>All mocked — no real firewall calls, no network needed</w:t>
            </w:r>
          </w:p>
        </w:tc>
      </w:tr>
    </w:tbl>
    <w:p>
      <w:r>
        <w:rPr>
          <w:b/>
        </w:rPr>
        <w:t>✅ Week 3 Result: Fully functional local daemon that automatically isolates the machine from malicious IPs with risk scores &gt;= 90. Simulated &amp; Live modes work flawlessly.</w:t>
      </w:r>
    </w:p>
    <w:p>
      <w:pPr>
        <w:pStyle w:val="Heading2"/>
      </w:pPr>
      <w:r>
        <w:t>Week 4: Rollback API &amp; SOC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DETAIL / RESULT</w:t>
            </w:r>
          </w:p>
        </w:tc>
      </w:tr>
      <w:tr>
        <w:tc>
          <w:tcPr>
            <w:tcW w:type="dxa" w:w="4320"/>
          </w:tcPr>
          <w:p>
            <w:r>
              <w:t>Rollback REST API</w:t>
            </w:r>
          </w:p>
        </w:tc>
        <w:tc>
          <w:tcPr>
            <w:tcW w:type="dxa" w:w="4320"/>
          </w:tcPr>
          <w:p>
            <w:r>
              <w:t>src/rollback_api.py — Flask API on localhost:5050</w:t>
            </w:r>
          </w:p>
        </w:tc>
      </w:tr>
      <w:tr>
        <w:tc>
          <w:tcPr>
            <w:tcW w:type="dxa" w:w="4320"/>
          </w:tcPr>
          <w:p>
            <w:r>
              <w:t>View blocked IPs</w:t>
            </w:r>
          </w:p>
        </w:tc>
        <w:tc>
          <w:tcPr>
            <w:tcW w:type="dxa" w:w="4320"/>
          </w:tcPr>
          <w:p>
            <w:r>
              <w:t>GET /api/blocked — sorted list with metadata</w:t>
            </w:r>
          </w:p>
        </w:tc>
      </w:tr>
      <w:tr>
        <w:tc>
          <w:tcPr>
            <w:tcW w:type="dxa" w:w="4320"/>
          </w:tcPr>
          <w:p>
            <w:r>
              <w:t>Individual &amp; Bulk rollback</w:t>
            </w:r>
          </w:p>
        </w:tc>
        <w:tc>
          <w:tcPr>
            <w:tcW w:type="dxa" w:w="4320"/>
          </w:tcPr>
          <w:p>
            <w:r>
              <w:t>POST /api/rollback/&lt;ip&gt; &amp; POST /api/rollback-all — safely removes firewall rules and logs actions</w:t>
            </w:r>
          </w:p>
        </w:tc>
      </w:tr>
      <w:tr>
        <w:tc>
          <w:tcPr>
            <w:tcW w:type="dxa" w:w="4320"/>
          </w:tcPr>
          <w:p>
            <w:r>
              <w:t>Audit trail API</w:t>
            </w:r>
          </w:p>
        </w:tc>
        <w:tc>
          <w:tcPr>
            <w:tcW w:type="dxa" w:w="4320"/>
          </w:tcPr>
          <w:p>
            <w:r>
              <w:t>GET /api/audit — full history of blocks and rollbacks</w:t>
            </w:r>
          </w:p>
        </w:tc>
      </w:tr>
      <w:tr>
        <w:tc>
          <w:tcPr>
            <w:tcW w:type="dxa" w:w="4320"/>
          </w:tcPr>
          <w:p>
            <w:r>
              <w:t>Authentication &amp; Metrics</w:t>
            </w:r>
          </w:p>
        </w:tc>
        <w:tc>
          <w:tcPr>
            <w:tcW w:type="dxa" w:w="4320"/>
          </w:tcPr>
          <w:p>
            <w:r>
              <w:t>X-API-Key required if set; GET /api/stats for aggregate counts</w:t>
            </w:r>
          </w:p>
        </w:tc>
      </w:tr>
      <w:tr>
        <w:tc>
          <w:tcPr>
            <w:tcW w:type="dxa" w:w="4320"/>
          </w:tcPr>
          <w:p>
            <w:r>
              <w:t>PowerShell launcher</w:t>
            </w:r>
          </w:p>
        </w:tc>
        <w:tc>
          <w:tcPr>
            <w:tcW w:type="dxa" w:w="4320"/>
          </w:tcPr>
          <w:p>
            <w:r>
              <w:t>run_api.ps1 with -DryRun and -Port flags</w:t>
            </w:r>
          </w:p>
        </w:tc>
      </w:tr>
      <w:tr>
        <w:tc>
          <w:tcPr>
            <w:tcW w:type="dxa" w:w="4320"/>
          </w:tcPr>
          <w:p>
            <w:r>
              <w:t>Kibana dashboard</w:t>
            </w:r>
          </w:p>
        </w:tc>
        <w:tc>
          <w:tcPr>
            <w:tcW w:type="dxa" w:w="4320"/>
          </w:tcPr>
          <w:p>
            <w:r>
              <w:t>kibana/dashboard_export.ndjson — 7 charts imported for real-time visualization</w:t>
            </w:r>
          </w:p>
        </w:tc>
      </w:tr>
      <w:tr>
        <w:tc>
          <w:tcPr>
            <w:tcW w:type="dxa" w:w="4320"/>
          </w:tcPr>
          <w:p>
            <w:r>
              <w:t>31 new unit tests</w:t>
            </w:r>
          </w:p>
        </w:tc>
        <w:tc>
          <w:tcPr>
            <w:tcW w:type="dxa" w:w="4320"/>
          </w:tcPr>
          <w:p>
            <w:r>
              <w:t>Flask test client — no real network or firewall needed</w:t>
            </w:r>
          </w:p>
        </w:tc>
      </w:tr>
      <w:tr>
        <w:tc>
          <w:tcPr>
            <w:tcW w:type="dxa" w:w="4320"/>
          </w:tcPr>
          <w:p>
            <w:r>
              <w:t>Total test suite</w:t>
            </w:r>
          </w:p>
        </w:tc>
        <w:tc>
          <w:tcPr>
            <w:tcW w:type="dxa" w:w="4320"/>
          </w:tcPr>
          <w:p>
            <w:r>
              <w:t>161 tests, all passing</w:t>
            </w:r>
          </w:p>
        </w:tc>
      </w:tr>
    </w:tbl>
    <w:p>
      <w:r>
        <w:rPr>
          <w:b/>
        </w:rPr>
        <w:t>✅ Week 4 Result: A complete Flask-based control API empowering SOC analysts to review blocks, unblock IPs securely, view audit trails, and visualize the threat landscape in Kibana.</w:t>
      </w:r>
    </w:p>
    <w:p>
      <w:pPr>
        <w:pStyle w:val="Heading1"/>
      </w:pPr>
      <w:r>
        <w:t>TECH STACK USED</w:t>
      </w:r>
    </w:p>
    <w:p>
      <w:pPr>
        <w:pStyle w:val="ListBullet"/>
      </w:pPr>
      <w:r>
        <w:t>Python 3.12</w:t>
      </w:r>
    </w:p>
    <w:p>
      <w:pPr>
        <w:pStyle w:val="ListBullet"/>
      </w:pPr>
      <w:r>
        <w:t>Flask</w:t>
      </w:r>
    </w:p>
    <w:p>
      <w:pPr>
        <w:pStyle w:val="ListBullet"/>
      </w:pPr>
      <w:r>
        <w:t>Windows Firewall (netsh advfirewall)</w:t>
      </w:r>
    </w:p>
    <w:p>
      <w:pPr>
        <w:pStyle w:val="ListBullet"/>
      </w:pPr>
      <w:r>
        <w:t>Elasticsearch &amp; Kibana 8.16.0</w:t>
      </w:r>
    </w:p>
    <w:p>
      <w:pPr>
        <w:pStyle w:val="ListBullet"/>
      </w:pPr>
      <w:r>
        <w:t>PowerShell</w:t>
      </w:r>
    </w:p>
    <w:p>
      <w:pPr>
        <w:pStyle w:val="ListBullet"/>
      </w:pPr>
      <w:r>
        <w:t>pytest (161 passing tests)</w:t>
      </w:r>
    </w:p>
    <w:p>
      <w:pPr>
        <w:pStyle w:val="Heading1"/>
      </w:pPr>
      <w:r>
        <w:t>COMMITS THIS WEEK</w:t>
      </w:r>
    </w:p>
    <w:p>
      <w:r>
        <w:rPr>
          <w:b/>
        </w:rPr>
        <w:t>1104782</w:t>
      </w:r>
      <w:r>
        <w:t xml:space="preserve"> [Week 03 &amp; 04] - Add final analyzer and report generator scripts</w:t>
      </w:r>
    </w:p>
    <w:p>
      <w:r>
        <w:rPr>
          <w:b/>
        </w:rPr>
        <w:t>76e62e4</w:t>
      </w:r>
      <w:r>
        <w:t xml:space="preserve"> [Week 03] - Add threat_analyzer.py to process logs</w:t>
      </w:r>
    </w:p>
    <w:p>
      <w:r>
        <w:rPr>
          <w:b/>
        </w:rPr>
        <w:t>41b4541</w:t>
      </w:r>
      <w:r>
        <w:t xml:space="preserve"> changed mongo to elasticsearch</w:t>
      </w:r>
    </w:p>
    <w:p>
      <w:r>
        <w:rPr>
          <w:b/>
        </w:rPr>
        <w:t>6443865</w:t>
      </w:r>
      <w:r>
        <w:t xml:space="preserve"> Update import_feed.py</w:t>
      </w:r>
    </w:p>
    <w:p>
      <w:r>
        <w:rPr>
          <w:b/>
        </w:rPr>
        <w:t>fb6ec2e</w:t>
      </w:r>
      <w:r>
        <w:t xml:space="preserve"> Added threat risk scoring and severity classification</w:t>
      </w:r>
    </w:p>
    <w:p>
      <w:r>
        <w:rPr>
          <w:b/>
        </w:rPr>
        <w:t>bfbe3cb</w:t>
      </w:r>
      <w:r>
        <w:t xml:space="preserve"> Added interactive threat intelligence search console</w:t>
      </w:r>
    </w:p>
    <w:p>
      <w:r>
        <w:rPr>
          <w:b/>
        </w:rPr>
        <w:t>7ae65ff</w:t>
      </w:r>
      <w:r>
        <w:t xml:space="preserve"> Added threat severity scoring and critical alert filtering</w:t>
      </w:r>
    </w:p>
    <w:p>
      <w:r>
        <w:rPr>
          <w:b/>
        </w:rPr>
        <w:t>e3824ed</w:t>
      </w:r>
      <w:r>
        <w:t xml:space="preserve"> Added threat enrichment and incident logging</w:t>
      </w:r>
    </w:p>
    <w:p>
      <w:pPr>
        <w:pStyle w:val="Heading1"/>
      </w:pPr>
      <w:r>
        <w:t>📎 Reference Links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github.com/Infotact-group-01/Month-01</w:t>
            </w:r>
          </w:p>
        </w:tc>
      </w:tr>
      <w:tr>
        <w:tc>
          <w:tcPr>
            <w:tcW w:type="dxa" w:w="4320"/>
          </w:tcPr>
          <w:p>
            <w:r>
              <w:t>Project Folder</w:t>
            </w:r>
          </w:p>
        </w:tc>
        <w:tc>
          <w:tcPr>
            <w:tcW w:type="dxa" w:w="4320"/>
          </w:tcPr>
          <w:p>
            <w:r>
              <w:t>Month-01/PROJECT-01/</w:t>
            </w:r>
          </w:p>
        </w:tc>
      </w:tr>
      <w:tr>
        <w:tc>
          <w:tcPr>
            <w:tcW w:type="dxa" w:w="4320"/>
          </w:tcPr>
          <w:p>
            <w:r>
              <w:t>Source Code</w:t>
            </w:r>
          </w:p>
        </w:tc>
        <w:tc>
          <w:tcPr>
            <w:tcW w:type="dxa" w:w="4320"/>
          </w:tcPr>
          <w:p>
            <w:r>
              <w:t>PROJECT-01/src/ — all Python modules</w:t>
            </w:r>
          </w:p>
        </w:tc>
      </w:tr>
      <w:tr>
        <w:tc>
          <w:tcPr>
            <w:tcW w:type="dxa" w:w="4320"/>
          </w:tcPr>
          <w:p>
            <w:r>
              <w:t>Schema Docs</w:t>
            </w:r>
          </w:p>
        </w:tc>
        <w:tc>
          <w:tcPr>
            <w:tcW w:type="dxa" w:w="4320"/>
          </w:tcPr>
          <w:p>
            <w:r>
              <w:t>PROJECT-01/SCHEMA.md</w:t>
            </w:r>
          </w:p>
        </w:tc>
      </w:tr>
      <w:tr>
        <w:tc>
          <w:tcPr>
            <w:tcW w:type="dxa" w:w="4320"/>
          </w:tcPr>
          <w:p>
            <w:r>
              <w:t>Project Guide</w:t>
            </w:r>
          </w:p>
        </w:tc>
        <w:tc>
          <w:tcPr>
            <w:tcW w:type="dxa" w:w="4320"/>
          </w:tcPr>
          <w:p>
            <w:r>
              <w:t>PROJECT-01/PROJECT_GUIDE.md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PROJECT-01/tests/ — 161 automated tests (Week 1-4)</w:t>
            </w:r>
          </w:p>
        </w:tc>
      </w:tr>
      <w:tr>
        <w:tc>
          <w:tcPr>
            <w:tcW w:type="dxa" w:w="4320"/>
          </w:tcPr>
          <w:p>
            <w:r>
              <w:t>All Commits</w:t>
            </w:r>
          </w:p>
        </w:tc>
        <w:tc>
          <w:tcPr>
            <w:tcW w:type="dxa" w:w="4320"/>
          </w:tcPr>
          <w:p>
            <w:r>
              <w:t>github.com/Infotact-group-01/Month-01/commits/main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