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BE0E1" w14:textId="77777777" w:rsidR="00454001" w:rsidRPr="00F24D75" w:rsidRDefault="00454001" w:rsidP="00454001">
      <w:pPr>
        <w:pStyle w:val="Heading1"/>
        <w:rPr>
          <w:sz w:val="18"/>
        </w:rPr>
      </w:pPr>
      <w:r w:rsidRPr="00F24D75">
        <w:rPr>
          <w:sz w:val="18"/>
        </w:rPr>
        <w:t>InfraGard Technology Tool Kit Disclaimer Notice:</w:t>
      </w:r>
    </w:p>
    <w:p w14:paraId="306F007D" w14:textId="77777777" w:rsidR="00454001" w:rsidRPr="00326090" w:rsidRDefault="00454001" w:rsidP="00454001">
      <w:pPr>
        <w:pStyle w:val="Heading1"/>
        <w:rPr>
          <w:b w:val="0"/>
          <w:sz w:val="18"/>
        </w:rPr>
      </w:pPr>
    </w:p>
    <w:p w14:paraId="2D7292B4" w14:textId="77777777" w:rsidR="00454001" w:rsidRPr="00326090" w:rsidRDefault="00454001" w:rsidP="00454001">
      <w:pPr>
        <w:pStyle w:val="Heading1"/>
        <w:rPr>
          <w:b w:val="0"/>
          <w:sz w:val="18"/>
        </w:rPr>
      </w:pPr>
      <w:r w:rsidRPr="00326090">
        <w:rPr>
          <w:b w:val="0"/>
          <w:sz w:val="18"/>
        </w:rPr>
        <w:t>Created by Deborah Watson, Technology Tool Kit Program Development Manager, InfraGard - Houston Chapter</w:t>
      </w:r>
      <w:r>
        <w:rPr>
          <w:b w:val="0"/>
          <w:sz w:val="18"/>
        </w:rPr>
        <w:t xml:space="preserve">; adapted from content created by </w:t>
      </w:r>
      <w:r w:rsidRPr="00F00717">
        <w:rPr>
          <w:b w:val="0"/>
          <w:sz w:val="18"/>
        </w:rPr>
        <w:t>Dave Armstrong</w:t>
      </w:r>
      <w:r>
        <w:rPr>
          <w:b w:val="0"/>
          <w:sz w:val="18"/>
        </w:rPr>
        <w:t xml:space="preserve">, </w:t>
      </w:r>
      <w:r w:rsidRPr="00F00717">
        <w:rPr>
          <w:b w:val="0"/>
          <w:sz w:val="18"/>
        </w:rPr>
        <w:t>dave@bindshell.net</w:t>
      </w:r>
    </w:p>
    <w:p w14:paraId="1F72CE52" w14:textId="77777777" w:rsidR="00454001" w:rsidRPr="00326090" w:rsidRDefault="00454001" w:rsidP="00454001">
      <w:pPr>
        <w:pStyle w:val="Heading1"/>
        <w:rPr>
          <w:b w:val="0"/>
          <w:sz w:val="18"/>
        </w:rPr>
      </w:pPr>
    </w:p>
    <w:p w14:paraId="1261EBD8" w14:textId="77777777" w:rsidR="00454001" w:rsidRPr="00326090" w:rsidRDefault="00454001" w:rsidP="00454001">
      <w:pPr>
        <w:pStyle w:val="Heading1"/>
        <w:rPr>
          <w:b w:val="0"/>
          <w:sz w:val="18"/>
        </w:rPr>
      </w:pPr>
      <w:r w:rsidRPr="00326090">
        <w:rPr>
          <w:b w:val="0"/>
          <w:sz w:val="18"/>
        </w:rPr>
        <w:t>IN NO EVENT SHALL INFRAGARD BE LIABLE TO ANY PARTY FOR DIRECT, INDIRECT, SPECIAL, INCIDENTAL, OR CONSEQUENTIAL DAMAGES, INCLUDING LOST PROFITS, ARISING OUT OF THE USE OF THIS SOFTWARE AND/OR DOCUMENTATION, EVEN IF INFRAGARD HAS B</w:t>
      </w:r>
      <w:bookmarkStart w:id="0" w:name="_GoBack"/>
      <w:bookmarkEnd w:id="0"/>
      <w:r w:rsidRPr="00326090">
        <w:rPr>
          <w:b w:val="0"/>
          <w:sz w:val="18"/>
        </w:rPr>
        <w:t>EEN ADVISED OF THE POSSIBILITY OF SUCH DAMAGE.</w:t>
      </w:r>
    </w:p>
    <w:p w14:paraId="51A17EF5" w14:textId="77777777" w:rsidR="00454001" w:rsidRPr="00326090" w:rsidRDefault="00454001" w:rsidP="00454001">
      <w:pPr>
        <w:pStyle w:val="Heading1"/>
        <w:rPr>
          <w:b w:val="0"/>
          <w:sz w:val="18"/>
        </w:rPr>
      </w:pPr>
    </w:p>
    <w:p w14:paraId="5E97EEF3" w14:textId="17F21C8D" w:rsidR="00ED44C2" w:rsidRDefault="00454001" w:rsidP="00454001">
      <w:pPr>
        <w:rPr>
          <w:sz w:val="18"/>
        </w:rPr>
      </w:pPr>
      <w:r w:rsidRPr="00326090">
        <w:rPr>
          <w:sz w:val="18"/>
        </w:rPr>
        <w:t>INFRAGARD SPECIFICALLY DISCLAIMS ANY WARRANTIES, INCLUDING, BUT NOT LIMITED TO, THE IMPLIED WARRANTIES OF MERCHANTABILITY AND FITNESS FOR A PARTICULAR PURPOSE. THE SOFTWARE AND/OR ACCOMPANYING DOCUMENTATION, IF ANY, PROVIDED HEREUNDER IS PROVIDED "AS IS". INFRAGARD HAS NO OBLIGATION TO PROVIDE MAINTENANCE, SUPPORT, UPDATES, ENHANCEMENTS, OR MODIFICATIONS</w:t>
      </w:r>
    </w:p>
    <w:p w14:paraId="58503445" w14:textId="5477679C" w:rsidR="00454001" w:rsidRDefault="00AB023B" w:rsidP="00454001">
      <w:pPr>
        <w:pStyle w:val="Heading1"/>
      </w:pPr>
      <w:r>
        <w:t>SSLCat</w:t>
      </w:r>
    </w:p>
    <w:p w14:paraId="5337BD10" w14:textId="1C205C3D" w:rsidR="00AB023B" w:rsidRPr="00AB023B" w:rsidRDefault="00AB023B" w:rsidP="00AB023B">
      <w:r w:rsidRPr="00AB023B">
        <w:t>SSLCat is a simple Unix utility that reads and writes data across an SSL enable network connection.</w:t>
      </w:r>
      <w:r w:rsidRPr="00AB023B">
        <w:br/>
        <w:t>SSLCat accepts a hostname and optional port number (443 is used if none is specified) and attempts to form a SSLv2 connection to the specified host. If all goes well, data is read from stdin and sent across the encrypted connection, while incoming data from the encrypted connection is sent stdout.</w:t>
      </w:r>
    </w:p>
    <w:p w14:paraId="34EB6E1B" w14:textId="4D5295E3" w:rsidR="00AB023B" w:rsidRPr="00AB023B" w:rsidRDefault="00AB023B" w:rsidP="00AB023B">
      <w:r w:rsidRPr="00AB023B">
        <w:t>Developer</w:t>
      </w:r>
      <w:r>
        <w:t xml:space="preserve">: </w:t>
      </w:r>
      <w:hyperlink r:id="rId5" w:history="1">
        <w:r w:rsidRPr="00AB023B">
          <w:rPr>
            <w:rStyle w:val="Hyperlink"/>
            <w:color w:val="000000" w:themeColor="text1"/>
          </w:rPr>
          <w:t>Dave Armstrong</w:t>
        </w:r>
      </w:hyperlink>
    </w:p>
    <w:p w14:paraId="46EBD594" w14:textId="77777777" w:rsidR="00AB023B" w:rsidRPr="00AB023B" w:rsidRDefault="00AB023B" w:rsidP="00AB023B">
      <w:pPr>
        <w:rPr>
          <w:b/>
        </w:rPr>
      </w:pPr>
      <w:r w:rsidRPr="00AB023B">
        <w:rPr>
          <w:b/>
        </w:rPr>
        <w:t>Usage</w:t>
      </w:r>
    </w:p>
    <w:p w14:paraId="606D6B73" w14:textId="77777777" w:rsidR="00AB023B" w:rsidRPr="00AB023B" w:rsidRDefault="00AB023B" w:rsidP="00AB023B">
      <w:r w:rsidRPr="00AB023B">
        <w:t>sslcat [ -Bd3T ] &lt;host&gt; [port]</w:t>
      </w:r>
    </w:p>
    <w:p w14:paraId="60C00F10" w14:textId="77777777" w:rsidR="00AB023B" w:rsidRPr="00AB023B" w:rsidRDefault="00AB023B" w:rsidP="00AB023B">
      <w:pPr>
        <w:rPr>
          <w:b/>
        </w:rPr>
      </w:pPr>
      <w:r w:rsidRPr="00AB023B">
        <w:rPr>
          <w:b/>
        </w:rPr>
        <w:t>Options</w:t>
      </w:r>
    </w:p>
    <w:p w14:paraId="430ED56B" w14:textId="77777777" w:rsidR="00AB023B" w:rsidRPr="00AB023B" w:rsidRDefault="00AB023B" w:rsidP="00AB023B">
      <w:pPr>
        <w:rPr>
          <w:b/>
        </w:rPr>
      </w:pPr>
      <w:r w:rsidRPr="00AB023B">
        <w:rPr>
          <w:b/>
        </w:rPr>
        <w:t>-B</w:t>
      </w:r>
    </w:p>
    <w:p w14:paraId="2B1E4656" w14:textId="77777777" w:rsidR="00AB023B" w:rsidRPr="00AB023B" w:rsidRDefault="00AB023B" w:rsidP="00AB023B">
      <w:r w:rsidRPr="00AB023B">
        <w:t>Enabled debugging output.</w:t>
      </w:r>
    </w:p>
    <w:p w14:paraId="437D0A43" w14:textId="77777777" w:rsidR="00AB023B" w:rsidRPr="00AB023B" w:rsidRDefault="00AB023B" w:rsidP="00AB023B">
      <w:pPr>
        <w:rPr>
          <w:b/>
        </w:rPr>
      </w:pPr>
      <w:r w:rsidRPr="00AB023B">
        <w:rPr>
          <w:b/>
        </w:rPr>
        <w:t>-d</w:t>
      </w:r>
    </w:p>
    <w:p w14:paraId="2EFF8EF2" w14:textId="77777777" w:rsidR="00AB023B" w:rsidRPr="00AB023B" w:rsidRDefault="00AB023B" w:rsidP="00AB023B">
      <w:r w:rsidRPr="00AB023B">
        <w:t>Drop connection on EOF from STDIN.</w:t>
      </w:r>
    </w:p>
    <w:p w14:paraId="1D1BB541" w14:textId="77777777" w:rsidR="00AB023B" w:rsidRPr="00AB023B" w:rsidRDefault="00AB023B" w:rsidP="00AB023B">
      <w:pPr>
        <w:rPr>
          <w:b/>
        </w:rPr>
      </w:pPr>
      <w:r w:rsidRPr="00AB023B">
        <w:rPr>
          <w:b/>
        </w:rPr>
        <w:t>-3</w:t>
      </w:r>
    </w:p>
    <w:p w14:paraId="4B054233" w14:textId="77777777" w:rsidR="00AB023B" w:rsidRPr="00AB023B" w:rsidRDefault="00AB023B" w:rsidP="00AB023B">
      <w:r w:rsidRPr="00AB023B">
        <w:t>Force use of SSLv3.</w:t>
      </w:r>
    </w:p>
    <w:p w14:paraId="23C97239" w14:textId="77777777" w:rsidR="00AB023B" w:rsidRPr="00AB023B" w:rsidRDefault="00AB023B" w:rsidP="00AB023B">
      <w:pPr>
        <w:rPr>
          <w:b/>
        </w:rPr>
      </w:pPr>
      <w:r w:rsidRPr="00AB023B">
        <w:rPr>
          <w:b/>
        </w:rPr>
        <w:t>-T</w:t>
      </w:r>
    </w:p>
    <w:p w14:paraId="022FCA6E" w14:textId="77777777" w:rsidR="00AB023B" w:rsidRPr="00AB023B" w:rsidRDefault="00AB023B" w:rsidP="00AB023B">
      <w:r w:rsidRPr="00AB023B">
        <w:t>Force use of TLSv1.</w:t>
      </w:r>
    </w:p>
    <w:p w14:paraId="7E7589A4" w14:textId="77777777" w:rsidR="00AB023B" w:rsidRPr="00AB023B" w:rsidRDefault="00AB023B" w:rsidP="00AB023B">
      <w:pPr>
        <w:rPr>
          <w:b/>
        </w:rPr>
      </w:pPr>
      <w:r w:rsidRPr="00AB023B">
        <w:rPr>
          <w:b/>
        </w:rPr>
        <w:t>Examples</w:t>
      </w:r>
    </w:p>
    <w:p w14:paraId="7E2E54CF" w14:textId="77777777" w:rsidR="00AB023B" w:rsidRPr="00AB023B" w:rsidRDefault="00AB023B" w:rsidP="00CF09AC">
      <w:pPr>
        <w:spacing w:before="240"/>
      </w:pPr>
      <w:r w:rsidRPr="00AB023B">
        <w:t>By using the echo command to produce a simple HTTP request and piping this through sslcat we can use standard Unix commands to process the result:</w:t>
      </w:r>
    </w:p>
    <w:p w14:paraId="52788042" w14:textId="77777777" w:rsidR="00AB023B" w:rsidRDefault="00AB023B" w:rsidP="00CF09AC">
      <w:pPr>
        <w:pStyle w:val="HTMLPreformatted"/>
        <w:spacing w:before="240" w:after="0"/>
        <w:jc w:val="both"/>
        <w:textAlignment w:val="top"/>
        <w:rPr>
          <w:color w:val="000000"/>
        </w:rPr>
      </w:pPr>
      <w:r>
        <w:rPr>
          <w:rStyle w:val="HTMLCode"/>
          <w:color w:val="000000"/>
        </w:rPr>
        <w:t>echo 'HEAD / HTTP/1.0\r\n\r\n' | sslcat hotmail.com | grep ^Server</w:t>
      </w:r>
    </w:p>
    <w:p w14:paraId="73DD55F1" w14:textId="77777777" w:rsidR="00AB023B" w:rsidRPr="00AB023B" w:rsidRDefault="00AB023B" w:rsidP="00CF09AC">
      <w:pPr>
        <w:spacing w:before="240"/>
      </w:pPr>
      <w:r w:rsidRPr="00AB023B">
        <w:t>The webserver running at www.sun.com doesn't like SSLv2 connection, so we need to add the -3 option to force the use of SSLv3:</w:t>
      </w:r>
    </w:p>
    <w:p w14:paraId="0D36E2F5" w14:textId="77777777" w:rsidR="00AB023B" w:rsidRDefault="00AB023B" w:rsidP="00CF09AC">
      <w:pPr>
        <w:pStyle w:val="HTMLPreformatted"/>
        <w:spacing w:before="240" w:after="0"/>
        <w:jc w:val="both"/>
        <w:textAlignment w:val="top"/>
        <w:rPr>
          <w:color w:val="000000"/>
        </w:rPr>
      </w:pPr>
      <w:r>
        <w:rPr>
          <w:rStyle w:val="HTMLCode"/>
          <w:color w:val="000000"/>
        </w:rPr>
        <w:lastRenderedPageBreak/>
        <w:t>echo 'HEAD / HTTP/1.0\r\n\r\n' | sslcat -3 sun.com | grep ^Server</w:t>
      </w:r>
    </w:p>
    <w:p w14:paraId="1A473F85" w14:textId="77777777" w:rsidR="00CF09AC" w:rsidRDefault="00CF09AC" w:rsidP="00AB023B">
      <w:pPr>
        <w:rPr>
          <w:b/>
        </w:rPr>
      </w:pPr>
    </w:p>
    <w:p w14:paraId="0DAD93C5" w14:textId="77777777" w:rsidR="00AB023B" w:rsidRPr="00AB023B" w:rsidRDefault="00AB023B" w:rsidP="00AB023B">
      <w:pPr>
        <w:rPr>
          <w:b/>
        </w:rPr>
      </w:pPr>
      <w:r w:rsidRPr="00AB023B">
        <w:rPr>
          <w:b/>
        </w:rPr>
        <w:t>Download</w:t>
      </w:r>
    </w:p>
    <w:p w14:paraId="454A1D6D" w14:textId="13F788C9" w:rsidR="004A092A" w:rsidRDefault="00CF09AC" w:rsidP="00CF09AC">
      <w:pPr>
        <w:rPr>
          <w:rFonts w:ascii="Trebuchet MS" w:hAnsi="Trebuchet MS"/>
          <w:color w:val="000000"/>
          <w:sz w:val="20"/>
          <w:szCs w:val="20"/>
        </w:rPr>
      </w:pPr>
      <w:r>
        <w:t xml:space="preserve">A safe version of RFIDTool </w:t>
      </w:r>
      <w:r w:rsidRPr="00883221">
        <w:t xml:space="preserve">can </w:t>
      </w:r>
      <w:r>
        <w:t>be</w:t>
      </w:r>
      <w:r w:rsidRPr="00883221">
        <w:t xml:space="preserve"> obtained from</w:t>
      </w:r>
      <w:r>
        <w:t xml:space="preserve"> the InfraGard site at</w:t>
      </w:r>
      <w:r w:rsidRPr="00883221">
        <w:t>:</w:t>
      </w:r>
      <w:r>
        <w:t xml:space="preserve"> [insert links]</w:t>
      </w:r>
      <w:r>
        <w:t xml:space="preserve"> </w:t>
      </w:r>
      <w:hyperlink r:id="rId6" w:history="1">
        <w:r w:rsidR="00AB023B">
          <w:rPr>
            <w:rStyle w:val="Hyperlink"/>
            <w:rFonts w:ascii="Trebuchet MS" w:hAnsi="Trebuchet MS"/>
            <w:sz w:val="20"/>
            <w:szCs w:val="20"/>
          </w:rPr>
          <w:t>sslcat.tgz</w:t>
        </w:r>
      </w:hyperlink>
      <w:r w:rsidR="00AB023B">
        <w:rPr>
          <w:rFonts w:ascii="Trebuchet MS" w:hAnsi="Trebuchet MS"/>
          <w:color w:val="000000"/>
          <w:sz w:val="20"/>
          <w:szCs w:val="20"/>
        </w:rPr>
        <w:t xml:space="preserve"> (md5sum: 27a88e2143cbfe216e13e9493bacd32e)</w:t>
      </w:r>
    </w:p>
    <w:p w14:paraId="087687E5" w14:textId="41A07433" w:rsidR="00454001" w:rsidRPr="004A092A" w:rsidRDefault="00454001" w:rsidP="008F5C28">
      <w:pPr>
        <w:pStyle w:val="ListParagraph"/>
        <w:rPr>
          <w:rFonts w:ascii="Trebuchet MS" w:hAnsi="Trebuchet MS"/>
          <w:color w:val="000000"/>
          <w:sz w:val="20"/>
          <w:szCs w:val="20"/>
        </w:rPr>
      </w:pPr>
    </w:p>
    <w:sectPr w:rsidR="00454001" w:rsidRPr="004A0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D1ACD"/>
    <w:multiLevelType w:val="hybridMultilevel"/>
    <w:tmpl w:val="DD94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943DB"/>
    <w:multiLevelType w:val="multilevel"/>
    <w:tmpl w:val="C3BECF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2407C6"/>
    <w:multiLevelType w:val="multilevel"/>
    <w:tmpl w:val="E4263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7D0F87"/>
    <w:multiLevelType w:val="multilevel"/>
    <w:tmpl w:val="C48828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567B3A"/>
    <w:multiLevelType w:val="multilevel"/>
    <w:tmpl w:val="7E144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948"/>
    <w:rsid w:val="0024690A"/>
    <w:rsid w:val="00454001"/>
    <w:rsid w:val="004A092A"/>
    <w:rsid w:val="00702948"/>
    <w:rsid w:val="007136B8"/>
    <w:rsid w:val="00883221"/>
    <w:rsid w:val="008F5C28"/>
    <w:rsid w:val="00AB023B"/>
    <w:rsid w:val="00CD0664"/>
    <w:rsid w:val="00CF09AC"/>
    <w:rsid w:val="00ED44C2"/>
    <w:rsid w:val="00FD2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B615"/>
  <w15:chartTrackingRefBased/>
  <w15:docId w15:val="{B6AADAD0-21A3-4509-9D1D-F76A0547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001"/>
  </w:style>
  <w:style w:type="paragraph" w:styleId="Heading1">
    <w:name w:val="heading 1"/>
    <w:basedOn w:val="Normal"/>
    <w:link w:val="Heading1Char"/>
    <w:uiPriority w:val="9"/>
    <w:qFormat/>
    <w:rsid w:val="00454001"/>
    <w:pPr>
      <w:spacing w:after="0" w:line="240" w:lineRule="auto"/>
      <w:outlineLvl w:val="0"/>
    </w:pPr>
    <w:rPr>
      <w:rFonts w:ascii="Times New Roman" w:eastAsia="Times New Roman" w:hAnsi="Times New Roman" w:cs="Times New Roman"/>
      <w:b/>
      <w:bCs/>
      <w:kern w:val="36"/>
      <w:sz w:val="40"/>
      <w:szCs w:val="40"/>
    </w:rPr>
  </w:style>
  <w:style w:type="paragraph" w:styleId="Heading2">
    <w:name w:val="heading 2"/>
    <w:basedOn w:val="Normal"/>
    <w:next w:val="Normal"/>
    <w:link w:val="Heading2Char"/>
    <w:uiPriority w:val="9"/>
    <w:semiHidden/>
    <w:unhideWhenUsed/>
    <w:qFormat/>
    <w:rsid w:val="002469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469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001"/>
    <w:rPr>
      <w:rFonts w:ascii="Times New Roman" w:eastAsia="Times New Roman" w:hAnsi="Times New Roman" w:cs="Times New Roman"/>
      <w:b/>
      <w:bCs/>
      <w:kern w:val="36"/>
      <w:sz w:val="40"/>
      <w:szCs w:val="40"/>
    </w:rPr>
  </w:style>
  <w:style w:type="character" w:customStyle="1" w:styleId="Heading2Char">
    <w:name w:val="Heading 2 Char"/>
    <w:basedOn w:val="DefaultParagraphFont"/>
    <w:link w:val="Heading2"/>
    <w:uiPriority w:val="9"/>
    <w:semiHidden/>
    <w:rsid w:val="002469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4690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4690A"/>
    <w:rPr>
      <w:strike w:val="0"/>
      <w:dstrike w:val="0"/>
      <w:color w:val="C00000"/>
      <w:u w:val="none"/>
      <w:effect w:val="none"/>
    </w:rPr>
  </w:style>
  <w:style w:type="character" w:styleId="HTMLCode">
    <w:name w:val="HTML Code"/>
    <w:basedOn w:val="DefaultParagraphFont"/>
    <w:uiPriority w:val="99"/>
    <w:semiHidden/>
    <w:unhideWhenUsed/>
    <w:rsid w:val="002469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690A"/>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300" w:right="30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690A"/>
    <w:rPr>
      <w:rFonts w:ascii="Courier New" w:eastAsia="Times New Roman" w:hAnsi="Courier New" w:cs="Courier New"/>
      <w:sz w:val="20"/>
      <w:szCs w:val="20"/>
      <w:shd w:val="clear" w:color="auto" w:fill="C0C0C0"/>
    </w:rPr>
  </w:style>
  <w:style w:type="paragraph" w:styleId="NormalWeb">
    <w:name w:val="Normal (Web)"/>
    <w:basedOn w:val="Normal"/>
    <w:uiPriority w:val="99"/>
    <w:semiHidden/>
    <w:unhideWhenUsed/>
    <w:rsid w:val="0024690A"/>
    <w:pPr>
      <w:spacing w:after="75" w:line="240" w:lineRule="auto"/>
      <w:jc w:val="both"/>
      <w:textAlignment w:val="top"/>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4690A"/>
    <w:rPr>
      <w:rFonts w:ascii="Courier New" w:eastAsia="Times New Roman" w:hAnsi="Courier New" w:cs="Courier New"/>
      <w:sz w:val="20"/>
      <w:szCs w:val="20"/>
    </w:rPr>
  </w:style>
  <w:style w:type="paragraph" w:styleId="ListParagraph">
    <w:name w:val="List Paragraph"/>
    <w:basedOn w:val="Normal"/>
    <w:uiPriority w:val="34"/>
    <w:qFormat/>
    <w:rsid w:val="004A0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098811">
      <w:bodyDiv w:val="1"/>
      <w:marLeft w:val="0"/>
      <w:marRight w:val="0"/>
      <w:marTop w:val="150"/>
      <w:marBottom w:val="150"/>
      <w:divBdr>
        <w:top w:val="none" w:sz="0" w:space="0" w:color="auto"/>
        <w:left w:val="none" w:sz="0" w:space="0" w:color="auto"/>
        <w:bottom w:val="none" w:sz="0" w:space="0" w:color="auto"/>
        <w:right w:val="none" w:sz="0" w:space="0" w:color="auto"/>
      </w:divBdr>
      <w:divsChild>
        <w:div w:id="2129157097">
          <w:marLeft w:val="0"/>
          <w:marRight w:val="0"/>
          <w:marTop w:val="0"/>
          <w:marBottom w:val="150"/>
          <w:divBdr>
            <w:top w:val="single" w:sz="6" w:space="4" w:color="808080"/>
            <w:left w:val="single" w:sz="6" w:space="4" w:color="808080"/>
            <w:bottom w:val="single" w:sz="6" w:space="4" w:color="808080"/>
            <w:right w:val="single" w:sz="6" w:space="4" w:color="808080"/>
          </w:divBdr>
        </w:div>
      </w:divsChild>
    </w:div>
    <w:div w:id="918640206">
      <w:bodyDiv w:val="1"/>
      <w:marLeft w:val="0"/>
      <w:marRight w:val="0"/>
      <w:marTop w:val="150"/>
      <w:marBottom w:val="150"/>
      <w:divBdr>
        <w:top w:val="none" w:sz="0" w:space="0" w:color="auto"/>
        <w:left w:val="none" w:sz="0" w:space="0" w:color="auto"/>
        <w:bottom w:val="none" w:sz="0" w:space="0" w:color="auto"/>
        <w:right w:val="none" w:sz="0" w:space="0" w:color="auto"/>
      </w:divBdr>
      <w:divsChild>
        <w:div w:id="673653323">
          <w:marLeft w:val="0"/>
          <w:marRight w:val="0"/>
          <w:marTop w:val="0"/>
          <w:marBottom w:val="150"/>
          <w:divBdr>
            <w:top w:val="single" w:sz="6" w:space="4" w:color="808080"/>
            <w:left w:val="single" w:sz="6" w:space="4" w:color="808080"/>
            <w:bottom w:val="single" w:sz="6" w:space="4" w:color="808080"/>
            <w:right w:val="single" w:sz="6" w:space="4" w:color="808080"/>
          </w:divBdr>
        </w:div>
      </w:divsChild>
    </w:div>
    <w:div w:id="1900969041">
      <w:bodyDiv w:val="1"/>
      <w:marLeft w:val="0"/>
      <w:marRight w:val="0"/>
      <w:marTop w:val="150"/>
      <w:marBottom w:val="150"/>
      <w:divBdr>
        <w:top w:val="none" w:sz="0" w:space="0" w:color="auto"/>
        <w:left w:val="none" w:sz="0" w:space="0" w:color="auto"/>
        <w:bottom w:val="none" w:sz="0" w:space="0" w:color="auto"/>
        <w:right w:val="none" w:sz="0" w:space="0" w:color="auto"/>
      </w:divBdr>
      <w:divsChild>
        <w:div w:id="2032795801">
          <w:marLeft w:val="0"/>
          <w:marRight w:val="0"/>
          <w:marTop w:val="0"/>
          <w:marBottom w:val="150"/>
          <w:divBdr>
            <w:top w:val="single" w:sz="6" w:space="4" w:color="808080"/>
            <w:left w:val="single" w:sz="6" w:space="4" w:color="808080"/>
            <w:bottom w:val="single" w:sz="6" w:space="4" w:color="808080"/>
            <w:right w:val="single" w:sz="6" w:space="4" w:color="808080"/>
          </w:divBdr>
        </w:div>
      </w:divsChild>
    </w:div>
    <w:div w:id="2104915251">
      <w:bodyDiv w:val="1"/>
      <w:marLeft w:val="0"/>
      <w:marRight w:val="0"/>
      <w:marTop w:val="150"/>
      <w:marBottom w:val="150"/>
      <w:divBdr>
        <w:top w:val="none" w:sz="0" w:space="0" w:color="auto"/>
        <w:left w:val="none" w:sz="0" w:space="0" w:color="auto"/>
        <w:bottom w:val="none" w:sz="0" w:space="0" w:color="auto"/>
        <w:right w:val="none" w:sz="0" w:space="0" w:color="auto"/>
      </w:divBdr>
      <w:divsChild>
        <w:div w:id="1181966526">
          <w:marLeft w:val="0"/>
          <w:marRight w:val="0"/>
          <w:marTop w:val="0"/>
          <w:marBottom w:val="150"/>
          <w:divBdr>
            <w:top w:val="single" w:sz="6" w:space="4" w:color="808080"/>
            <w:left w:val="single" w:sz="6" w:space="4" w:color="808080"/>
            <w:bottom w:val="single" w:sz="6" w:space="4" w:color="808080"/>
            <w:right w:val="single" w:sz="6" w:space="4" w:color="808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ndshell.net/tools/sslcat/sslcat.tgz" TargetMode="External"/><Relationship Id="rId5" Type="http://schemas.openxmlformats.org/officeDocument/2006/relationships/hyperlink" Target="mailto:dave@bindshell.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Accudata Systems, Inc.</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Watson</dc:creator>
  <cp:keywords/>
  <dc:description/>
  <cp:lastModifiedBy>Deborah Watson</cp:lastModifiedBy>
  <cp:revision>6</cp:revision>
  <dcterms:created xsi:type="dcterms:W3CDTF">2014-05-25T21:15:00Z</dcterms:created>
  <dcterms:modified xsi:type="dcterms:W3CDTF">2014-05-25T21:38:00Z</dcterms:modified>
</cp:coreProperties>
</file>