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51" w:rsidRDefault="00D4098E" w:rsidP="00D4098E">
      <w:pPr>
        <w:pStyle w:val="Heading1"/>
      </w:pPr>
      <w:r w:rsidRPr="00D4098E">
        <w:t>Infragistics</w:t>
      </w:r>
      <w:r>
        <w:t xml:space="preserve"> </w:t>
      </w:r>
      <w:r w:rsidRPr="00D4098E">
        <w:t>Samples</w:t>
      </w:r>
      <w:r>
        <w:t xml:space="preserve"> - </w:t>
      </w:r>
      <w:r w:rsidRPr="00D4098E">
        <w:t>Sharing</w:t>
      </w:r>
      <w:r>
        <w:t xml:space="preserve"> </w:t>
      </w:r>
      <w:r w:rsidRPr="00D4098E">
        <w:t>Styling</w:t>
      </w:r>
      <w:r>
        <w:t xml:space="preserve"> </w:t>
      </w:r>
      <w:r w:rsidRPr="00D4098E">
        <w:t>Resources</w:t>
      </w:r>
    </w:p>
    <w:p w:rsidR="00185351" w:rsidRDefault="00185351"/>
    <w:p w:rsidR="00D4098E" w:rsidRDefault="00D4098E">
      <w:r>
        <w:t>This document explains how sharing of styling resources works in XAML sample browser.</w:t>
      </w:r>
    </w:p>
    <w:p w:rsidR="00D4098E" w:rsidRDefault="00D4098E"/>
    <w:p w:rsidR="00D4098E" w:rsidRDefault="00D4098E" w:rsidP="00D4098E">
      <w:pPr>
        <w:pStyle w:val="Heading2"/>
      </w:pPr>
      <w:r>
        <w:t>Diagram</w:t>
      </w:r>
    </w:p>
    <w:p w:rsidR="00D4098E" w:rsidRPr="00D4098E" w:rsidRDefault="00D4098E" w:rsidP="00D4098E">
      <w:bookmarkStart w:id="0" w:name="_GoBack"/>
      <w:bookmarkEnd w:id="0"/>
    </w:p>
    <w:p w:rsidR="00D4098E" w:rsidRDefault="00D4098E">
      <w:r w:rsidRPr="00D4098E">
        <w:rPr>
          <w:b/>
          <w:color w:val="C00000"/>
        </w:rPr>
        <w:t>Red Arrows</w:t>
      </w:r>
      <w:r w:rsidRPr="00D4098E">
        <w:rPr>
          <w:color w:val="C00000"/>
        </w:rPr>
        <w:t xml:space="preserve"> </w:t>
      </w:r>
      <w:r>
        <w:t>- indicate tasks that PG developers need to perform in each IG Sample Project.</w:t>
      </w:r>
    </w:p>
    <w:p w:rsidR="00D4098E" w:rsidRDefault="00D4098E">
      <w:r w:rsidRPr="00D4098E">
        <w:rPr>
          <w:b/>
          <w:color w:val="008000"/>
        </w:rPr>
        <w:t>Green Arrows</w:t>
      </w:r>
      <w:r w:rsidRPr="00D4098E">
        <w:rPr>
          <w:color w:val="4F6228" w:themeColor="accent3" w:themeShade="80"/>
        </w:rPr>
        <w:t xml:space="preserve"> </w:t>
      </w:r>
      <w:r>
        <w:t xml:space="preserve">- indicate tasks that are already completed and no action is required by PG developers unless adding new styles or editing existing styles that are common to all samples (e.g. Buttons,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OptionsPanel</w:t>
      </w:r>
      <w:proofErr w:type="spellEnd"/>
      <w:r>
        <w:t xml:space="preserve"> etc.)</w:t>
      </w:r>
    </w:p>
    <w:p w:rsidR="007011FC" w:rsidRDefault="007011FC">
      <w:r>
        <w:t>Sample code snippet</w:t>
      </w:r>
      <w:r w:rsidR="007118B4">
        <w:t>:</w:t>
      </w:r>
    </w:p>
    <w:p w:rsidR="007011FC" w:rsidRDefault="007011FC" w:rsidP="007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FC" w:rsidRDefault="007011FC" w:rsidP="007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ResourceDictionary.MergedDictionaries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FC" w:rsidRDefault="007011FC" w:rsidP="007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IGTimeline;component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/Assets/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Global.xaml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:rsidR="007011FC" w:rsidRDefault="007011FC" w:rsidP="007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IGTimeline;component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IG.DataVisualization.xaml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:rsidR="007011FC" w:rsidRDefault="007011FC" w:rsidP="007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IGTimeline;component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IG.xamTimeline.xaml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</w:p>
    <w:p w:rsidR="007011FC" w:rsidRDefault="007011FC" w:rsidP="007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ResourceDictionary.MergedDictionaries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11FC" w:rsidRDefault="007011FC" w:rsidP="007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TimelineStrings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="Strings" /&gt;</w:t>
      </w:r>
    </w:p>
    <w:p w:rsidR="007011FC" w:rsidRDefault="007011FC" w:rsidP="00701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2FCB" w:rsidRDefault="007118B4">
      <w:r>
        <w:t xml:space="preserve"> </w:t>
      </w:r>
      <w:r w:rsidR="007011FC">
        <w:rPr>
          <w:noProof/>
        </w:rPr>
        <w:drawing>
          <wp:inline distT="0" distB="0" distL="0" distR="0">
            <wp:extent cx="5090832" cy="3563582"/>
            <wp:effectExtent l="19050" t="0" r="0" b="0"/>
            <wp:docPr id="3" name="Picture 1" descr="sharing.styling.resource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ng.styling.resources_n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067" cy="35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FCB" w:rsidSect="006D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B617C"/>
    <w:multiLevelType w:val="hybridMultilevel"/>
    <w:tmpl w:val="5B122E04"/>
    <w:lvl w:ilvl="0" w:tplc="D72E9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A2A8A"/>
    <w:rsid w:val="00185351"/>
    <w:rsid w:val="006D4972"/>
    <w:rsid w:val="007011FC"/>
    <w:rsid w:val="007118B4"/>
    <w:rsid w:val="007F46B4"/>
    <w:rsid w:val="00AA2A8A"/>
    <w:rsid w:val="00C22FCB"/>
    <w:rsid w:val="00C5754B"/>
    <w:rsid w:val="00D40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972"/>
  </w:style>
  <w:style w:type="paragraph" w:styleId="Heading1">
    <w:name w:val="heading 1"/>
    <w:basedOn w:val="Normal"/>
    <w:next w:val="Normal"/>
    <w:link w:val="Heading1Char"/>
    <w:uiPriority w:val="9"/>
    <w:qFormat/>
    <w:rsid w:val="00D40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9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0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0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9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0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0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Infragistics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MTrela</dc:creator>
  <cp:keywords/>
  <dc:description/>
  <cp:lastModifiedBy>IEvtimov</cp:lastModifiedBy>
  <cp:revision>4</cp:revision>
  <dcterms:created xsi:type="dcterms:W3CDTF">2012-01-19T16:53:00Z</dcterms:created>
  <dcterms:modified xsi:type="dcterms:W3CDTF">2012-01-20T11:54:00Z</dcterms:modified>
</cp:coreProperties>
</file>