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AE56A" w14:textId="23C6D96D" w:rsidR="002C2EF4" w:rsidRPr="008E1C68" w:rsidRDefault="003E7091" w:rsidP="002C2EF4">
      <w:pPr>
        <w:spacing w:line="240" w:lineRule="auto"/>
        <w:jc w:val="center"/>
        <w:rPr>
          <w:rFonts w:ascii="Times New Roman" w:hAnsi="Times New Roman" w:cs="Times New Roman"/>
          <w:b/>
          <w:bCs/>
          <w:color w:val="C00000"/>
          <w:sz w:val="96"/>
          <w:szCs w:val="96"/>
          <w:lang w:val="es-CO"/>
        </w:rPr>
      </w:pPr>
      <w:r w:rsidRPr="008E1C68">
        <w:rPr>
          <w:rFonts w:ascii="Times New Roman" w:hAnsi="Times New Roman" w:cs="Times New Roman"/>
          <w:b/>
          <w:bCs/>
          <w:color w:val="C00000"/>
          <w:sz w:val="96"/>
          <w:szCs w:val="96"/>
          <w:lang w:val="es-CO"/>
        </w:rPr>
        <w:t>10</w:t>
      </w:r>
    </w:p>
    <w:p w14:paraId="4E7C2FA8" w14:textId="101C2106" w:rsidR="00AD65B3" w:rsidRDefault="00964C37" w:rsidP="002C2EF4">
      <w:pPr>
        <w:spacing w:line="240" w:lineRule="auto"/>
        <w:jc w:val="center"/>
        <w:rPr>
          <w:rFonts w:ascii="Times New Roman" w:hAnsi="Times New Roman" w:cs="Times New Roman"/>
          <w:b/>
          <w:bCs/>
          <w:color w:val="595959" w:themeColor="text1" w:themeTint="A6"/>
          <w:sz w:val="32"/>
          <w:szCs w:val="24"/>
          <w:lang w:val="es-CO"/>
        </w:rPr>
      </w:pPr>
      <w:r w:rsidRPr="002C2EF4">
        <w:rPr>
          <w:rFonts w:ascii="Times New Roman" w:hAnsi="Times New Roman" w:cs="Times New Roman"/>
          <w:b/>
          <w:bCs/>
          <w:color w:val="595959" w:themeColor="text1" w:themeTint="A6"/>
          <w:sz w:val="32"/>
          <w:szCs w:val="24"/>
          <w:lang w:val="es-CO"/>
        </w:rPr>
        <w:t>Sistemas de control de respuesta estructural para la mitigación del riesgo sísmico en la infraestructura colombiana. Necesidad inmediata de una normativa para el país</w:t>
      </w:r>
    </w:p>
    <w:p w14:paraId="222BA9FD" w14:textId="77777777" w:rsidR="002C2EF4" w:rsidRPr="002C2EF4" w:rsidRDefault="002C2EF4" w:rsidP="002C2EF4">
      <w:pPr>
        <w:spacing w:line="240" w:lineRule="auto"/>
        <w:jc w:val="center"/>
        <w:rPr>
          <w:rFonts w:ascii="Times New Roman" w:hAnsi="Times New Roman" w:cs="Times New Roman"/>
          <w:b/>
          <w:bCs/>
          <w:color w:val="595959" w:themeColor="text1" w:themeTint="A6"/>
          <w:sz w:val="32"/>
          <w:szCs w:val="24"/>
          <w:lang w:val="es-CO"/>
        </w:rPr>
      </w:pPr>
    </w:p>
    <w:p w14:paraId="62BD5973" w14:textId="786979EF" w:rsidR="002C2EF4" w:rsidRPr="002C2EF4" w:rsidRDefault="002C2EF4" w:rsidP="002C2EF4">
      <w:pPr>
        <w:spacing w:line="360" w:lineRule="auto"/>
        <w:jc w:val="center"/>
        <w:rPr>
          <w:rFonts w:ascii="Times New Roman" w:eastAsia="Times New Roman" w:hAnsi="Times New Roman" w:cs="Times New Roman"/>
          <w:b/>
          <w:sz w:val="24"/>
          <w:szCs w:val="24"/>
          <w:vertAlign w:val="superscript"/>
          <w:lang w:val="es-CO"/>
        </w:rPr>
      </w:pPr>
      <w:r w:rsidRPr="002C2EF4">
        <w:rPr>
          <w:rFonts w:ascii="Times New Roman" w:eastAsia="Times New Roman" w:hAnsi="Times New Roman" w:cs="Times New Roman"/>
          <w:b/>
          <w:sz w:val="24"/>
          <w:szCs w:val="24"/>
          <w:lang w:val="es-CO"/>
        </w:rPr>
        <w:t>Carlos Mario Piscal Arevalo</w:t>
      </w:r>
      <w:r w:rsidRPr="002C2EF4">
        <w:rPr>
          <w:rFonts w:ascii="Times New Roman" w:eastAsia="Times New Roman" w:hAnsi="Times New Roman" w:cs="Times New Roman"/>
          <w:b/>
          <w:sz w:val="24"/>
          <w:szCs w:val="24"/>
          <w:vertAlign w:val="superscript"/>
          <w:lang w:val="es-CO"/>
        </w:rPr>
        <w:t>1-3*</w:t>
      </w:r>
      <w:r w:rsidRPr="002C2EF4">
        <w:rPr>
          <w:rFonts w:ascii="Times New Roman" w:eastAsia="Times New Roman" w:hAnsi="Times New Roman" w:cs="Times New Roman"/>
          <w:b/>
          <w:sz w:val="24"/>
          <w:szCs w:val="24"/>
          <w:lang w:val="es-CO"/>
        </w:rPr>
        <w:t xml:space="preserve"> </w:t>
      </w:r>
      <w:r w:rsidR="00693822">
        <w:rPr>
          <w:rFonts w:ascii="Times New Roman" w:eastAsia="Times New Roman" w:hAnsi="Times New Roman" w:cs="Times New Roman"/>
          <w:b/>
          <w:sz w:val="24"/>
          <w:szCs w:val="24"/>
          <w:lang w:val="es-CO"/>
        </w:rPr>
        <w:t xml:space="preserve">&amp; </w:t>
      </w:r>
      <w:r w:rsidRPr="002C2EF4">
        <w:rPr>
          <w:rFonts w:ascii="Times New Roman" w:eastAsia="Times New Roman" w:hAnsi="Times New Roman" w:cs="Times New Roman"/>
          <w:b/>
          <w:sz w:val="24"/>
          <w:szCs w:val="24"/>
          <w:lang w:val="es-CO"/>
        </w:rPr>
        <w:t>Juan Andrés Oviedo Amezquita</w:t>
      </w:r>
      <w:r w:rsidRPr="002C2EF4">
        <w:rPr>
          <w:rFonts w:ascii="Times New Roman" w:eastAsia="Times New Roman" w:hAnsi="Times New Roman" w:cs="Times New Roman"/>
          <w:b/>
          <w:sz w:val="24"/>
          <w:szCs w:val="24"/>
          <w:vertAlign w:val="superscript"/>
          <w:lang w:val="es-CO"/>
        </w:rPr>
        <w:t>2</w:t>
      </w:r>
    </w:p>
    <w:p w14:paraId="151D6C31" w14:textId="77777777" w:rsidR="002C2EF4" w:rsidRPr="002C2EF4" w:rsidRDefault="002C2EF4" w:rsidP="002C2EF4">
      <w:pPr>
        <w:spacing w:after="120" w:line="240" w:lineRule="auto"/>
        <w:jc w:val="center"/>
        <w:rPr>
          <w:rFonts w:ascii="Times New Roman" w:eastAsia="Times New Roman" w:hAnsi="Times New Roman" w:cs="Times New Roman"/>
          <w:sz w:val="24"/>
          <w:szCs w:val="24"/>
          <w:lang w:val="es-CO"/>
        </w:rPr>
      </w:pPr>
      <w:r w:rsidRPr="002C2EF4">
        <w:rPr>
          <w:rFonts w:ascii="Times New Roman" w:eastAsia="Times New Roman" w:hAnsi="Times New Roman" w:cs="Times New Roman"/>
          <w:sz w:val="24"/>
          <w:szCs w:val="24"/>
          <w:vertAlign w:val="superscript"/>
          <w:lang w:val="es-CO"/>
        </w:rPr>
        <w:t>1</w:t>
      </w:r>
      <w:r w:rsidRPr="002C2EF4">
        <w:rPr>
          <w:rFonts w:ascii="Times New Roman" w:eastAsia="Times New Roman" w:hAnsi="Times New Roman" w:cs="Times New Roman"/>
          <w:sz w:val="24"/>
          <w:szCs w:val="24"/>
          <w:lang w:val="es-CO"/>
        </w:rPr>
        <w:t>Universidad de La Salle, Programa de Ingeniería Civil, Bogotá, Colombia</w:t>
      </w:r>
    </w:p>
    <w:p w14:paraId="24CC5E5B" w14:textId="77777777" w:rsidR="002C2EF4" w:rsidRPr="002C2EF4" w:rsidRDefault="002C2EF4" w:rsidP="002C2EF4">
      <w:pPr>
        <w:spacing w:after="120" w:line="240" w:lineRule="auto"/>
        <w:jc w:val="center"/>
        <w:rPr>
          <w:rFonts w:ascii="Times New Roman" w:eastAsia="Times New Roman" w:hAnsi="Times New Roman" w:cs="Times New Roman"/>
          <w:sz w:val="24"/>
          <w:szCs w:val="24"/>
          <w:lang w:val="es-CO"/>
        </w:rPr>
      </w:pPr>
      <w:r w:rsidRPr="002C2EF4">
        <w:rPr>
          <w:rFonts w:ascii="Times New Roman" w:eastAsia="Times New Roman" w:hAnsi="Times New Roman" w:cs="Times New Roman"/>
          <w:sz w:val="24"/>
          <w:szCs w:val="24"/>
          <w:vertAlign w:val="superscript"/>
          <w:lang w:val="es-CO"/>
        </w:rPr>
        <w:t>2</w:t>
      </w:r>
      <w:r w:rsidRPr="002C2EF4">
        <w:rPr>
          <w:rFonts w:ascii="Times New Roman" w:eastAsia="Times New Roman" w:hAnsi="Times New Roman" w:cs="Times New Roman"/>
          <w:sz w:val="24"/>
          <w:szCs w:val="24"/>
          <w:lang w:val="es-CO"/>
        </w:rPr>
        <w:t>efe-Prima-ce Control y Diseño de estructuras SAS, Medellín, Colombia</w:t>
      </w:r>
    </w:p>
    <w:p w14:paraId="4F4C98A2" w14:textId="77777777" w:rsidR="002C2EF4" w:rsidRPr="002C2EF4" w:rsidRDefault="002C2EF4" w:rsidP="002C2EF4">
      <w:pPr>
        <w:spacing w:after="120" w:line="240" w:lineRule="auto"/>
        <w:jc w:val="center"/>
        <w:rPr>
          <w:rFonts w:ascii="Times New Roman" w:eastAsia="Times New Roman" w:hAnsi="Times New Roman" w:cs="Times New Roman"/>
          <w:sz w:val="24"/>
          <w:szCs w:val="24"/>
          <w:lang w:val="es-CO"/>
        </w:rPr>
      </w:pPr>
      <w:r w:rsidRPr="002C2EF4">
        <w:rPr>
          <w:rFonts w:ascii="Times New Roman" w:eastAsia="Times New Roman" w:hAnsi="Times New Roman" w:cs="Times New Roman"/>
          <w:sz w:val="24"/>
          <w:szCs w:val="24"/>
          <w:vertAlign w:val="superscript"/>
          <w:lang w:val="es-CO"/>
        </w:rPr>
        <w:t>3</w:t>
      </w:r>
      <w:r w:rsidRPr="002C2EF4">
        <w:rPr>
          <w:rFonts w:ascii="Times New Roman" w:eastAsia="Times New Roman" w:hAnsi="Times New Roman" w:cs="Times New Roman"/>
          <w:sz w:val="24"/>
          <w:szCs w:val="24"/>
          <w:lang w:val="es-CO"/>
        </w:rPr>
        <w:t>Red Colombiana de Investigación en Ingeniería Sísmica (CEER)</w:t>
      </w:r>
    </w:p>
    <w:p w14:paraId="488854F2" w14:textId="77777777" w:rsidR="002C2EF4" w:rsidRPr="002C2EF4" w:rsidRDefault="002C2EF4" w:rsidP="002C2EF4">
      <w:pPr>
        <w:spacing w:after="0" w:line="360" w:lineRule="auto"/>
        <w:rPr>
          <w:rFonts w:ascii="Times New Roman" w:eastAsia="Times New Roman" w:hAnsi="Times New Roman" w:cs="Times New Roman"/>
          <w:sz w:val="24"/>
          <w:szCs w:val="24"/>
          <w:lang w:val="es-CO"/>
        </w:rPr>
      </w:pPr>
    </w:p>
    <w:p w14:paraId="312F9671" w14:textId="77777777" w:rsidR="002C2EF4" w:rsidRPr="002C2EF4" w:rsidRDefault="002C2EF4" w:rsidP="002C2EF4">
      <w:pPr>
        <w:spacing w:after="0" w:line="240" w:lineRule="auto"/>
        <w:rPr>
          <w:rFonts w:ascii="Times New Roman" w:eastAsia="Times New Roman" w:hAnsi="Times New Roman" w:cs="Times New Roman"/>
          <w:sz w:val="20"/>
          <w:szCs w:val="24"/>
          <w:lang w:val="es-CO"/>
        </w:rPr>
      </w:pPr>
      <w:r w:rsidRPr="002C2EF4">
        <w:rPr>
          <w:rFonts w:ascii="Times New Roman" w:eastAsia="Times New Roman" w:hAnsi="Times New Roman" w:cs="Times New Roman"/>
          <w:sz w:val="20"/>
          <w:szCs w:val="24"/>
          <w:lang w:val="es-CO"/>
        </w:rPr>
        <w:t>*Autor de contacto: Carlos Mario Piscal Arevalo, Universidad de La Salle, Programa de Ingeniería Civil, Bogotá, Colombia. Correo-e:cpiscal@unisalle.edu.co</w:t>
      </w:r>
    </w:p>
    <w:p w14:paraId="1C1BA4FF" w14:textId="4B481E7E" w:rsidR="006E32AE" w:rsidRPr="000C074E" w:rsidRDefault="006E32AE" w:rsidP="002943D0">
      <w:pPr>
        <w:spacing w:line="360" w:lineRule="auto"/>
        <w:rPr>
          <w:rFonts w:ascii="Times New Roman" w:hAnsi="Times New Roman" w:cs="Times New Roman"/>
          <w:sz w:val="24"/>
          <w:szCs w:val="24"/>
          <w:lang w:val="es-CO"/>
        </w:rPr>
      </w:pPr>
    </w:p>
    <w:p w14:paraId="28C6B71E" w14:textId="29900850" w:rsidR="006D0261" w:rsidRPr="002C2EF4" w:rsidRDefault="006D0261" w:rsidP="002943D0">
      <w:pPr>
        <w:spacing w:line="360" w:lineRule="auto"/>
        <w:rPr>
          <w:rFonts w:ascii="Times New Roman" w:hAnsi="Times New Roman" w:cs="Times New Roman"/>
          <w:b/>
          <w:bCs/>
          <w:color w:val="C00000"/>
          <w:sz w:val="24"/>
          <w:szCs w:val="24"/>
          <w:lang w:val="es-CO"/>
        </w:rPr>
      </w:pPr>
      <w:r w:rsidRPr="002C2EF4">
        <w:rPr>
          <w:rFonts w:ascii="Times New Roman" w:hAnsi="Times New Roman" w:cs="Times New Roman"/>
          <w:b/>
          <w:bCs/>
          <w:color w:val="C00000"/>
          <w:sz w:val="24"/>
          <w:szCs w:val="24"/>
          <w:lang w:val="es-CO"/>
        </w:rPr>
        <w:t>Resumen</w:t>
      </w:r>
    </w:p>
    <w:p w14:paraId="738C7D3B" w14:textId="11B17675" w:rsidR="00ED721B" w:rsidRPr="00CC0763" w:rsidRDefault="005E5567" w:rsidP="005A5154">
      <w:pPr>
        <w:spacing w:line="360" w:lineRule="auto"/>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 xml:space="preserve">Colombia </w:t>
      </w:r>
      <w:r w:rsidR="00D2030B" w:rsidRPr="00CC0763">
        <w:rPr>
          <w:rFonts w:ascii="Times New Roman" w:hAnsi="Times New Roman" w:cs="Times New Roman"/>
          <w:sz w:val="24"/>
          <w:szCs w:val="24"/>
          <w:lang w:val="es-CO"/>
        </w:rPr>
        <w:t>es</w:t>
      </w:r>
      <w:r w:rsidRPr="00CC0763">
        <w:rPr>
          <w:rFonts w:ascii="Times New Roman" w:hAnsi="Times New Roman" w:cs="Times New Roman"/>
          <w:sz w:val="24"/>
          <w:szCs w:val="24"/>
          <w:lang w:val="es-CO"/>
        </w:rPr>
        <w:t xml:space="preserve"> un país</w:t>
      </w:r>
      <w:r w:rsidR="00D2030B" w:rsidRPr="00CC0763">
        <w:rPr>
          <w:rFonts w:ascii="Times New Roman" w:hAnsi="Times New Roman" w:cs="Times New Roman"/>
          <w:sz w:val="24"/>
          <w:szCs w:val="24"/>
          <w:lang w:val="es-CO"/>
        </w:rPr>
        <w:t xml:space="preserve"> con una amenaza sísmica importante, por lo cual su </w:t>
      </w:r>
      <w:r w:rsidR="00DC45EE" w:rsidRPr="00CC0763">
        <w:rPr>
          <w:rFonts w:ascii="Times New Roman" w:eastAsia="Times New Roman" w:hAnsi="Times New Roman" w:cs="Times New Roman"/>
          <w:sz w:val="24"/>
          <w:szCs w:val="24"/>
          <w:lang w:val="es-CO"/>
        </w:rPr>
        <w:t xml:space="preserve">infraestructura está expuesta a eventos que, dependiendo tanto de la fragilidad estructural como de la intensidad de </w:t>
      </w:r>
      <w:r w:rsidR="00117EB3" w:rsidRPr="00CC0763">
        <w:rPr>
          <w:rFonts w:ascii="Times New Roman" w:eastAsia="Times New Roman" w:hAnsi="Times New Roman" w:cs="Times New Roman"/>
          <w:sz w:val="24"/>
          <w:szCs w:val="24"/>
          <w:lang w:val="es-CO"/>
        </w:rPr>
        <w:t>estos</w:t>
      </w:r>
      <w:r w:rsidR="00DC45EE" w:rsidRPr="00CC0763">
        <w:rPr>
          <w:rFonts w:ascii="Times New Roman" w:eastAsia="Times New Roman" w:hAnsi="Times New Roman" w:cs="Times New Roman"/>
          <w:sz w:val="24"/>
          <w:szCs w:val="24"/>
          <w:lang w:val="es-CO"/>
        </w:rPr>
        <w:t>, pueden generar daños, colapsos y la interrupción del normal funcionamiento de la</w:t>
      </w:r>
      <w:r w:rsidR="00996FF2" w:rsidRPr="00CC0763">
        <w:rPr>
          <w:rFonts w:ascii="Times New Roman" w:eastAsia="Times New Roman" w:hAnsi="Times New Roman" w:cs="Times New Roman"/>
          <w:sz w:val="24"/>
          <w:szCs w:val="24"/>
          <w:lang w:val="es-CO"/>
        </w:rPr>
        <w:t xml:space="preserve">s </w:t>
      </w:r>
      <w:r w:rsidR="00DC45EE" w:rsidRPr="00CC0763">
        <w:rPr>
          <w:rFonts w:ascii="Times New Roman" w:eastAsia="Times New Roman" w:hAnsi="Times New Roman" w:cs="Times New Roman"/>
          <w:sz w:val="24"/>
          <w:szCs w:val="24"/>
          <w:lang w:val="es-CO"/>
        </w:rPr>
        <w:t>comunidad</w:t>
      </w:r>
      <w:r w:rsidR="00996FF2" w:rsidRPr="00CC0763">
        <w:rPr>
          <w:rFonts w:ascii="Times New Roman" w:eastAsia="Times New Roman" w:hAnsi="Times New Roman" w:cs="Times New Roman"/>
          <w:sz w:val="24"/>
          <w:szCs w:val="24"/>
          <w:lang w:val="es-CO"/>
        </w:rPr>
        <w:t>es</w:t>
      </w:r>
      <w:r w:rsidR="00DC45EE" w:rsidRPr="00CC0763">
        <w:rPr>
          <w:rFonts w:ascii="Times New Roman" w:eastAsia="Times New Roman" w:hAnsi="Times New Roman" w:cs="Times New Roman"/>
          <w:sz w:val="24"/>
          <w:szCs w:val="24"/>
          <w:lang w:val="es-CO"/>
        </w:rPr>
        <w:t>, lo cual implica graves impactos sociales y económicos</w:t>
      </w:r>
      <w:r w:rsidR="00DB2A97" w:rsidRPr="00CC0763">
        <w:rPr>
          <w:rFonts w:ascii="Times New Roman" w:hAnsi="Times New Roman" w:cs="Times New Roman"/>
          <w:sz w:val="24"/>
          <w:szCs w:val="24"/>
          <w:lang w:val="es-CO"/>
        </w:rPr>
        <w:t xml:space="preserve">. Con la finalidad de mitigar el riesgo por </w:t>
      </w:r>
      <w:r w:rsidR="006C59E7" w:rsidRPr="00CC0763">
        <w:rPr>
          <w:rFonts w:ascii="Times New Roman" w:hAnsi="Times New Roman" w:cs="Times New Roman"/>
          <w:sz w:val="24"/>
          <w:szCs w:val="24"/>
          <w:lang w:val="es-CO"/>
        </w:rPr>
        <w:t>sismo, alcanzar</w:t>
      </w:r>
      <w:r w:rsidR="000C074E" w:rsidRPr="00CC0763">
        <w:rPr>
          <w:rFonts w:ascii="Times New Roman" w:hAnsi="Times New Roman" w:cs="Times New Roman"/>
          <w:sz w:val="24"/>
          <w:szCs w:val="24"/>
          <w:lang w:val="es-CO"/>
        </w:rPr>
        <w:t xml:space="preserve"> infraestructura resiliente</w:t>
      </w:r>
      <w:r w:rsidR="006C59E7" w:rsidRPr="00CC0763">
        <w:rPr>
          <w:rFonts w:ascii="Times New Roman" w:hAnsi="Times New Roman" w:cs="Times New Roman"/>
          <w:sz w:val="24"/>
          <w:szCs w:val="24"/>
          <w:lang w:val="es-CO"/>
        </w:rPr>
        <w:t xml:space="preserve"> y aportar en el desarrollo económico y humano</w:t>
      </w:r>
      <w:r w:rsidR="001859AD" w:rsidRPr="00CC0763">
        <w:rPr>
          <w:rFonts w:ascii="Times New Roman" w:hAnsi="Times New Roman" w:cs="Times New Roman"/>
          <w:sz w:val="24"/>
          <w:szCs w:val="24"/>
          <w:lang w:val="es-CO"/>
        </w:rPr>
        <w:t>,</w:t>
      </w:r>
      <w:r w:rsidR="000C074E" w:rsidRPr="00CC0763">
        <w:rPr>
          <w:rFonts w:ascii="Times New Roman" w:hAnsi="Times New Roman" w:cs="Times New Roman"/>
          <w:sz w:val="24"/>
          <w:szCs w:val="24"/>
          <w:lang w:val="es-CO"/>
        </w:rPr>
        <w:t xml:space="preserve"> </w:t>
      </w:r>
      <w:r w:rsidR="00DB2A97" w:rsidRPr="00CC0763">
        <w:rPr>
          <w:rFonts w:ascii="Times New Roman" w:hAnsi="Times New Roman" w:cs="Times New Roman"/>
          <w:sz w:val="24"/>
          <w:szCs w:val="24"/>
          <w:lang w:val="es-CO"/>
        </w:rPr>
        <w:t xml:space="preserve">en el </w:t>
      </w:r>
      <w:r w:rsidR="001A0585" w:rsidRPr="00CC0763">
        <w:rPr>
          <w:rFonts w:ascii="Times New Roman" w:hAnsi="Times New Roman" w:cs="Times New Roman"/>
          <w:sz w:val="24"/>
          <w:szCs w:val="24"/>
          <w:lang w:val="es-CO"/>
        </w:rPr>
        <w:t>país</w:t>
      </w:r>
      <w:r w:rsidR="00DB2A97" w:rsidRPr="00CC0763">
        <w:rPr>
          <w:rFonts w:ascii="Times New Roman" w:hAnsi="Times New Roman" w:cs="Times New Roman"/>
          <w:sz w:val="24"/>
          <w:szCs w:val="24"/>
          <w:lang w:val="es-CO"/>
        </w:rPr>
        <w:t xml:space="preserve"> </w:t>
      </w:r>
      <w:r w:rsidR="008070FF" w:rsidRPr="00CC0763">
        <w:rPr>
          <w:rFonts w:ascii="Times New Roman" w:hAnsi="Times New Roman" w:cs="Times New Roman"/>
          <w:sz w:val="24"/>
          <w:szCs w:val="24"/>
          <w:lang w:val="es-CO"/>
        </w:rPr>
        <w:t xml:space="preserve">se </w:t>
      </w:r>
      <w:r w:rsidR="001859AD" w:rsidRPr="00CC0763">
        <w:rPr>
          <w:rFonts w:ascii="Times New Roman" w:hAnsi="Times New Roman" w:cs="Times New Roman"/>
          <w:sz w:val="24"/>
          <w:szCs w:val="24"/>
          <w:lang w:val="es-CO"/>
        </w:rPr>
        <w:t>están</w:t>
      </w:r>
      <w:r w:rsidR="008070FF" w:rsidRPr="00CC0763">
        <w:rPr>
          <w:rFonts w:ascii="Times New Roman" w:hAnsi="Times New Roman" w:cs="Times New Roman"/>
          <w:sz w:val="24"/>
          <w:szCs w:val="24"/>
          <w:lang w:val="es-CO"/>
        </w:rPr>
        <w:t xml:space="preserve"> incorporando </w:t>
      </w:r>
      <w:r w:rsidR="001A0585" w:rsidRPr="00CC0763">
        <w:rPr>
          <w:rFonts w:ascii="Times New Roman" w:hAnsi="Times New Roman" w:cs="Times New Roman"/>
          <w:sz w:val="24"/>
          <w:szCs w:val="24"/>
          <w:lang w:val="es-CO"/>
        </w:rPr>
        <w:t>nuevas tecnologías en la infraestructura como lo son los sistemas de control de respuesta estructural</w:t>
      </w:r>
      <w:r w:rsidR="000B444C">
        <w:rPr>
          <w:rFonts w:ascii="Times New Roman" w:hAnsi="Times New Roman" w:cs="Times New Roman"/>
          <w:sz w:val="24"/>
          <w:szCs w:val="24"/>
          <w:lang w:val="es-CO"/>
        </w:rPr>
        <w:t>. S</w:t>
      </w:r>
      <w:r w:rsidR="001A0585" w:rsidRPr="00CC0763">
        <w:rPr>
          <w:rFonts w:ascii="Times New Roman" w:hAnsi="Times New Roman" w:cs="Times New Roman"/>
          <w:sz w:val="24"/>
          <w:szCs w:val="24"/>
          <w:lang w:val="es-CO"/>
        </w:rPr>
        <w:t xml:space="preserve">in </w:t>
      </w:r>
      <w:r w:rsidR="005E3FC8" w:rsidRPr="00CC0763">
        <w:rPr>
          <w:rFonts w:ascii="Times New Roman" w:hAnsi="Times New Roman" w:cs="Times New Roman"/>
          <w:sz w:val="24"/>
          <w:szCs w:val="24"/>
          <w:lang w:val="es-CO"/>
        </w:rPr>
        <w:t>embargo,</w:t>
      </w:r>
      <w:r w:rsidR="001A0585" w:rsidRPr="00CC0763">
        <w:rPr>
          <w:rFonts w:ascii="Times New Roman" w:hAnsi="Times New Roman" w:cs="Times New Roman"/>
          <w:sz w:val="24"/>
          <w:szCs w:val="24"/>
          <w:lang w:val="es-CO"/>
        </w:rPr>
        <w:t xml:space="preserve"> su implementación</w:t>
      </w:r>
      <w:r w:rsidR="00D17B35" w:rsidRPr="00CC0763">
        <w:rPr>
          <w:rFonts w:ascii="Times New Roman" w:hAnsi="Times New Roman" w:cs="Times New Roman"/>
          <w:sz w:val="24"/>
          <w:szCs w:val="24"/>
          <w:lang w:val="es-CO"/>
        </w:rPr>
        <w:t xml:space="preserve"> actual</w:t>
      </w:r>
      <w:r w:rsidR="001A0585" w:rsidRPr="00CC0763">
        <w:rPr>
          <w:rFonts w:ascii="Times New Roman" w:hAnsi="Times New Roman" w:cs="Times New Roman"/>
          <w:sz w:val="24"/>
          <w:szCs w:val="24"/>
          <w:lang w:val="es-CO"/>
        </w:rPr>
        <w:t xml:space="preserve"> sigue requisitos dispuestos en estándares internacionales que pueden generar </w:t>
      </w:r>
      <w:r w:rsidR="00D17B35" w:rsidRPr="00CC0763">
        <w:rPr>
          <w:rFonts w:ascii="Times New Roman" w:hAnsi="Times New Roman" w:cs="Times New Roman"/>
          <w:sz w:val="24"/>
          <w:szCs w:val="24"/>
          <w:lang w:val="es-CO"/>
        </w:rPr>
        <w:t>inconsistencias técnicas o sobrecostos</w:t>
      </w:r>
      <w:r w:rsidR="005E3FC8" w:rsidRPr="00CC0763">
        <w:rPr>
          <w:rFonts w:ascii="Times New Roman" w:hAnsi="Times New Roman" w:cs="Times New Roman"/>
          <w:sz w:val="24"/>
          <w:szCs w:val="24"/>
          <w:lang w:val="es-CO"/>
        </w:rPr>
        <w:t>. Es por lo anterior que en este trabajo se muestra la necesidad urgente de una normativa local que rija el análisis, diseño y construcción de estos sistemas</w:t>
      </w:r>
      <w:r w:rsidR="00183948" w:rsidRPr="00CC0763">
        <w:rPr>
          <w:rFonts w:ascii="Times New Roman" w:hAnsi="Times New Roman" w:cs="Times New Roman"/>
          <w:sz w:val="24"/>
          <w:szCs w:val="24"/>
          <w:lang w:val="es-CO"/>
        </w:rPr>
        <w:t xml:space="preserve"> de control</w:t>
      </w:r>
      <w:r w:rsidR="005E3FC8" w:rsidRPr="00CC0763">
        <w:rPr>
          <w:rFonts w:ascii="Times New Roman" w:hAnsi="Times New Roman" w:cs="Times New Roman"/>
          <w:sz w:val="24"/>
          <w:szCs w:val="24"/>
          <w:lang w:val="es-CO"/>
        </w:rPr>
        <w:t>, además se presenta un breve avance de la misma.</w:t>
      </w:r>
    </w:p>
    <w:p w14:paraId="13FE8DF8" w14:textId="15EF1DFD" w:rsidR="006D0261" w:rsidRPr="002C2EF4" w:rsidRDefault="006D0261" w:rsidP="002943D0">
      <w:pPr>
        <w:spacing w:line="360" w:lineRule="auto"/>
        <w:rPr>
          <w:rFonts w:ascii="Times New Roman" w:hAnsi="Times New Roman" w:cs="Times New Roman"/>
          <w:b/>
          <w:bCs/>
          <w:color w:val="C00000"/>
          <w:sz w:val="24"/>
          <w:szCs w:val="24"/>
          <w:lang w:val="es-CO"/>
        </w:rPr>
      </w:pPr>
      <w:r w:rsidRPr="002C2EF4">
        <w:rPr>
          <w:rFonts w:ascii="Times New Roman" w:hAnsi="Times New Roman" w:cs="Times New Roman"/>
          <w:b/>
          <w:bCs/>
          <w:color w:val="C00000"/>
          <w:sz w:val="24"/>
          <w:szCs w:val="24"/>
          <w:lang w:val="es-CO"/>
        </w:rPr>
        <w:t>Palabras clave</w:t>
      </w:r>
    </w:p>
    <w:p w14:paraId="1030B883" w14:textId="33B41EEC" w:rsidR="00AD65B3" w:rsidRDefault="00CC0763" w:rsidP="005A5154">
      <w:pPr>
        <w:spacing w:line="360" w:lineRule="auto"/>
        <w:jc w:val="both"/>
        <w:rPr>
          <w:rFonts w:ascii="Times New Roman" w:hAnsi="Times New Roman" w:cs="Times New Roman"/>
          <w:sz w:val="24"/>
          <w:szCs w:val="24"/>
          <w:lang w:val="es-CO"/>
        </w:rPr>
      </w:pPr>
      <w:r w:rsidRPr="00F33B55">
        <w:rPr>
          <w:rFonts w:ascii="Times New Roman" w:hAnsi="Times New Roman" w:cs="Times New Roman"/>
          <w:sz w:val="24"/>
          <w:szCs w:val="24"/>
          <w:highlight w:val="green"/>
          <w:lang w:val="es-CO"/>
        </w:rPr>
        <w:t>A</w:t>
      </w:r>
      <w:r w:rsidR="00430182" w:rsidRPr="00F33B55">
        <w:rPr>
          <w:rFonts w:ascii="Times New Roman" w:hAnsi="Times New Roman" w:cs="Times New Roman"/>
          <w:sz w:val="24"/>
          <w:szCs w:val="24"/>
          <w:highlight w:val="green"/>
          <w:lang w:val="es-CO"/>
        </w:rPr>
        <w:t>islamiento sísmico</w:t>
      </w:r>
      <w:r w:rsidR="00203051">
        <w:rPr>
          <w:rFonts w:ascii="Times New Roman" w:hAnsi="Times New Roman" w:cs="Times New Roman"/>
          <w:sz w:val="24"/>
          <w:szCs w:val="24"/>
          <w:highlight w:val="green"/>
          <w:lang w:val="es-CO"/>
        </w:rPr>
        <w:t xml:space="preserve">, </w:t>
      </w:r>
      <w:r w:rsidR="00430182" w:rsidRPr="00F33B55">
        <w:rPr>
          <w:rFonts w:ascii="Times New Roman" w:hAnsi="Times New Roman" w:cs="Times New Roman"/>
          <w:sz w:val="24"/>
          <w:szCs w:val="24"/>
          <w:highlight w:val="green"/>
          <w:lang w:val="es-CO"/>
        </w:rPr>
        <w:t>disipación de energía, m</w:t>
      </w:r>
      <w:r w:rsidR="005117D7" w:rsidRPr="00F33B55">
        <w:rPr>
          <w:rFonts w:ascii="Times New Roman" w:hAnsi="Times New Roman" w:cs="Times New Roman"/>
          <w:sz w:val="24"/>
          <w:szCs w:val="24"/>
          <w:highlight w:val="green"/>
          <w:lang w:val="es-CO"/>
        </w:rPr>
        <w:t xml:space="preserve">itigación del riesgo sísmico, </w:t>
      </w:r>
      <w:r w:rsidR="005A56E4" w:rsidRPr="00F33B55">
        <w:rPr>
          <w:rFonts w:ascii="Times New Roman" w:hAnsi="Times New Roman" w:cs="Times New Roman"/>
          <w:sz w:val="24"/>
          <w:szCs w:val="24"/>
          <w:highlight w:val="green"/>
          <w:lang w:val="es-CO"/>
        </w:rPr>
        <w:t xml:space="preserve">nivel de </w:t>
      </w:r>
      <w:r w:rsidR="005117D7" w:rsidRPr="00F33B55">
        <w:rPr>
          <w:rFonts w:ascii="Times New Roman" w:hAnsi="Times New Roman" w:cs="Times New Roman"/>
          <w:sz w:val="24"/>
          <w:szCs w:val="24"/>
          <w:highlight w:val="green"/>
          <w:lang w:val="es-CO"/>
        </w:rPr>
        <w:t>desempeño</w:t>
      </w:r>
      <w:r w:rsidR="005C2BEA" w:rsidRPr="00F33B55">
        <w:rPr>
          <w:rFonts w:ascii="Times New Roman" w:hAnsi="Times New Roman" w:cs="Times New Roman"/>
          <w:sz w:val="24"/>
          <w:szCs w:val="24"/>
          <w:highlight w:val="green"/>
          <w:lang w:val="es-CO"/>
        </w:rPr>
        <w:t xml:space="preserve">, </w:t>
      </w:r>
      <w:r w:rsidR="00430182" w:rsidRPr="00F33B55">
        <w:rPr>
          <w:rFonts w:ascii="Times New Roman" w:hAnsi="Times New Roman" w:cs="Times New Roman"/>
          <w:sz w:val="24"/>
          <w:szCs w:val="24"/>
          <w:highlight w:val="green"/>
          <w:lang w:val="es-CO"/>
        </w:rPr>
        <w:t>sistemas de co</w:t>
      </w:r>
      <w:r w:rsidRPr="00F33B55">
        <w:rPr>
          <w:rFonts w:ascii="Times New Roman" w:hAnsi="Times New Roman" w:cs="Times New Roman"/>
          <w:sz w:val="24"/>
          <w:szCs w:val="24"/>
          <w:highlight w:val="green"/>
          <w:lang w:val="es-CO"/>
        </w:rPr>
        <w:t>ntrol de respuesta estructural</w:t>
      </w:r>
      <w:r w:rsidR="00203051" w:rsidRPr="00203051">
        <w:rPr>
          <w:rFonts w:ascii="Times New Roman" w:hAnsi="Times New Roman" w:cs="Times New Roman"/>
          <w:sz w:val="24"/>
          <w:szCs w:val="24"/>
          <w:lang w:val="es-CO"/>
        </w:rPr>
        <w:fldChar w:fldCharType="begin"/>
      </w:r>
      <w:r w:rsidR="00203051" w:rsidRPr="00203051">
        <w:rPr>
          <w:lang w:val="es-CO"/>
        </w:rPr>
        <w:instrText xml:space="preserve"> XE "</w:instrText>
      </w:r>
      <w:r w:rsidR="00203051" w:rsidRPr="00203051">
        <w:rPr>
          <w:rFonts w:ascii="Times New Roman" w:hAnsi="Times New Roman" w:cs="Times New Roman"/>
          <w:sz w:val="24"/>
          <w:szCs w:val="24"/>
          <w:lang w:val="es-CO"/>
        </w:rPr>
        <w:instrText>Aislamiento sísmico</w:instrText>
      </w:r>
      <w:r w:rsidR="00203051" w:rsidRPr="00203051">
        <w:rPr>
          <w:lang w:val="es-CO"/>
        </w:rPr>
        <w:instrText xml:space="preserve">" </w:instrText>
      </w:r>
      <w:r w:rsidR="00203051" w:rsidRPr="00203051">
        <w:rPr>
          <w:rFonts w:ascii="Times New Roman" w:hAnsi="Times New Roman" w:cs="Times New Roman"/>
          <w:sz w:val="24"/>
          <w:szCs w:val="24"/>
          <w:lang w:val="es-CO"/>
        </w:rPr>
        <w:fldChar w:fldCharType="end"/>
      </w:r>
      <w:r w:rsidR="00203051" w:rsidRPr="00203051">
        <w:rPr>
          <w:rFonts w:ascii="Times New Roman" w:hAnsi="Times New Roman" w:cs="Times New Roman"/>
          <w:sz w:val="24"/>
          <w:szCs w:val="24"/>
          <w:lang w:val="es-CO"/>
        </w:rPr>
        <w:fldChar w:fldCharType="begin"/>
      </w:r>
      <w:r w:rsidR="00203051" w:rsidRPr="00203051">
        <w:rPr>
          <w:lang w:val="es-CO"/>
        </w:rPr>
        <w:instrText xml:space="preserve"> XE "</w:instrText>
      </w:r>
      <w:r w:rsidR="00203051" w:rsidRPr="00203051">
        <w:rPr>
          <w:rFonts w:ascii="Times New Roman" w:hAnsi="Times New Roman" w:cs="Times New Roman"/>
          <w:sz w:val="24"/>
          <w:szCs w:val="24"/>
          <w:lang w:val="es-CO"/>
        </w:rPr>
        <w:instrText>Riesgo sísmico</w:instrText>
      </w:r>
      <w:r w:rsidR="00203051">
        <w:rPr>
          <w:rFonts w:ascii="Times New Roman" w:hAnsi="Times New Roman" w:cs="Times New Roman"/>
          <w:sz w:val="24"/>
          <w:szCs w:val="24"/>
          <w:lang w:val="es-CO"/>
        </w:rPr>
        <w:instrText>:d</w:instrText>
      </w:r>
      <w:r w:rsidR="00203051" w:rsidRPr="00203051">
        <w:rPr>
          <w:rFonts w:ascii="Times New Roman" w:hAnsi="Times New Roman" w:cs="Times New Roman"/>
          <w:sz w:val="24"/>
          <w:szCs w:val="24"/>
          <w:lang w:val="es-CO"/>
        </w:rPr>
        <w:instrText>isipación de energía</w:instrText>
      </w:r>
      <w:r w:rsidR="00203051" w:rsidRPr="00203051">
        <w:rPr>
          <w:lang w:val="es-CO"/>
        </w:rPr>
        <w:instrText xml:space="preserve">" </w:instrText>
      </w:r>
      <w:r w:rsidR="00203051" w:rsidRPr="00203051">
        <w:rPr>
          <w:rFonts w:ascii="Times New Roman" w:hAnsi="Times New Roman" w:cs="Times New Roman"/>
          <w:sz w:val="24"/>
          <w:szCs w:val="24"/>
          <w:lang w:val="es-CO"/>
        </w:rPr>
        <w:fldChar w:fldCharType="end"/>
      </w:r>
      <w:r w:rsidR="00203051" w:rsidRPr="00203051">
        <w:rPr>
          <w:rFonts w:ascii="Times New Roman" w:hAnsi="Times New Roman" w:cs="Times New Roman"/>
          <w:sz w:val="24"/>
          <w:szCs w:val="24"/>
          <w:lang w:val="es-CO"/>
        </w:rPr>
        <w:t xml:space="preserve"> </w:t>
      </w:r>
      <w:r w:rsidR="00203051" w:rsidRPr="00203051">
        <w:rPr>
          <w:rFonts w:ascii="Times New Roman" w:hAnsi="Times New Roman" w:cs="Times New Roman"/>
          <w:sz w:val="24"/>
          <w:szCs w:val="24"/>
          <w:lang w:val="es-CO"/>
        </w:rPr>
        <w:fldChar w:fldCharType="begin"/>
      </w:r>
      <w:r w:rsidR="00203051" w:rsidRPr="00203051">
        <w:rPr>
          <w:lang w:val="es-CO"/>
        </w:rPr>
        <w:instrText xml:space="preserve"> XE "</w:instrText>
      </w:r>
      <w:r w:rsidR="00203051" w:rsidRPr="00203051">
        <w:rPr>
          <w:rFonts w:ascii="Times New Roman" w:hAnsi="Times New Roman" w:cs="Times New Roman"/>
          <w:sz w:val="24"/>
          <w:szCs w:val="24"/>
          <w:lang w:val="es-CO"/>
        </w:rPr>
        <w:instrText>Riesgo sísmico</w:instrText>
      </w:r>
      <w:r w:rsidR="00203051" w:rsidRPr="00203051">
        <w:rPr>
          <w:lang w:val="es-CO"/>
        </w:rPr>
        <w:instrText xml:space="preserve">" </w:instrText>
      </w:r>
      <w:r w:rsidR="00203051" w:rsidRPr="00203051">
        <w:rPr>
          <w:rFonts w:ascii="Times New Roman" w:hAnsi="Times New Roman" w:cs="Times New Roman"/>
          <w:sz w:val="24"/>
          <w:szCs w:val="24"/>
          <w:lang w:val="es-CO"/>
        </w:rPr>
        <w:fldChar w:fldCharType="end"/>
      </w:r>
      <w:r w:rsidR="00203051">
        <w:rPr>
          <w:rFonts w:ascii="Times New Roman" w:hAnsi="Times New Roman" w:cs="Times New Roman"/>
          <w:sz w:val="24"/>
          <w:szCs w:val="24"/>
          <w:lang w:val="es-CO"/>
        </w:rPr>
        <w:t xml:space="preserve"> </w:t>
      </w:r>
      <w:r w:rsidR="00203051" w:rsidRPr="00203051">
        <w:rPr>
          <w:rFonts w:ascii="Times New Roman" w:hAnsi="Times New Roman" w:cs="Times New Roman"/>
          <w:sz w:val="24"/>
          <w:szCs w:val="24"/>
          <w:lang w:val="es-CO"/>
        </w:rPr>
        <w:fldChar w:fldCharType="begin"/>
      </w:r>
      <w:r w:rsidR="00203051" w:rsidRPr="00203051">
        <w:rPr>
          <w:lang w:val="es-CO"/>
        </w:rPr>
        <w:instrText xml:space="preserve"> XE "</w:instrText>
      </w:r>
      <w:r w:rsidR="00203051" w:rsidRPr="00203051">
        <w:rPr>
          <w:rFonts w:ascii="Times New Roman" w:hAnsi="Times New Roman" w:cs="Times New Roman"/>
          <w:sz w:val="24"/>
          <w:szCs w:val="24"/>
          <w:lang w:val="es-CO"/>
        </w:rPr>
        <w:instrText>Mitigación del riesgo sísmico</w:instrText>
      </w:r>
      <w:r w:rsidR="00203051" w:rsidRPr="00203051">
        <w:rPr>
          <w:lang w:val="es-CO"/>
        </w:rPr>
        <w:instrText xml:space="preserve">" </w:instrText>
      </w:r>
      <w:r w:rsidR="00203051" w:rsidRPr="00203051">
        <w:rPr>
          <w:rFonts w:ascii="Times New Roman" w:hAnsi="Times New Roman" w:cs="Times New Roman"/>
          <w:sz w:val="24"/>
          <w:szCs w:val="24"/>
          <w:lang w:val="es-CO"/>
        </w:rPr>
        <w:fldChar w:fldCharType="end"/>
      </w:r>
      <w:r w:rsidR="00203051">
        <w:rPr>
          <w:rFonts w:ascii="Times New Roman" w:hAnsi="Times New Roman" w:cs="Times New Roman"/>
          <w:sz w:val="24"/>
          <w:szCs w:val="24"/>
          <w:lang w:val="es-CO"/>
        </w:rPr>
        <w:t xml:space="preserve"> </w:t>
      </w:r>
      <w:r w:rsidR="00203051" w:rsidRPr="00203051">
        <w:rPr>
          <w:rFonts w:ascii="Times New Roman" w:hAnsi="Times New Roman" w:cs="Times New Roman"/>
          <w:sz w:val="24"/>
          <w:szCs w:val="24"/>
          <w:lang w:val="es-CO"/>
        </w:rPr>
        <w:fldChar w:fldCharType="begin"/>
      </w:r>
      <w:r w:rsidR="00203051" w:rsidRPr="00203051">
        <w:rPr>
          <w:lang w:val="es-CO"/>
        </w:rPr>
        <w:instrText xml:space="preserve"> XE "</w:instrText>
      </w:r>
      <w:r w:rsidR="00203051" w:rsidRPr="00203051">
        <w:rPr>
          <w:rFonts w:ascii="Times New Roman" w:hAnsi="Times New Roman" w:cs="Times New Roman"/>
          <w:sz w:val="24"/>
          <w:szCs w:val="24"/>
          <w:lang w:val="es-CO"/>
        </w:rPr>
        <w:instrText>Riesgo sísmico:</w:instrText>
      </w:r>
      <w:r w:rsidR="00203051" w:rsidRPr="00203051">
        <w:rPr>
          <w:lang w:val="es-CO"/>
        </w:rPr>
        <w:instrText xml:space="preserve">nivel de desempeño" </w:instrText>
      </w:r>
      <w:r w:rsidR="00203051" w:rsidRPr="00203051">
        <w:rPr>
          <w:rFonts w:ascii="Times New Roman" w:hAnsi="Times New Roman" w:cs="Times New Roman"/>
          <w:sz w:val="24"/>
          <w:szCs w:val="24"/>
          <w:lang w:val="es-CO"/>
        </w:rPr>
        <w:fldChar w:fldCharType="end"/>
      </w:r>
      <w:r w:rsidR="00203051" w:rsidRPr="00203051">
        <w:rPr>
          <w:rFonts w:ascii="Times New Roman" w:hAnsi="Times New Roman" w:cs="Times New Roman"/>
          <w:sz w:val="24"/>
          <w:szCs w:val="24"/>
          <w:lang w:val="es-CO"/>
        </w:rPr>
        <w:t xml:space="preserve"> </w:t>
      </w:r>
      <w:r w:rsidR="00F33B55" w:rsidRPr="00203051">
        <w:rPr>
          <w:rFonts w:ascii="Times New Roman" w:hAnsi="Times New Roman" w:cs="Times New Roman"/>
          <w:sz w:val="24"/>
          <w:szCs w:val="24"/>
          <w:lang w:val="es-CO"/>
        </w:rPr>
        <w:fldChar w:fldCharType="begin"/>
      </w:r>
      <w:r w:rsidR="00F33B55" w:rsidRPr="00203051">
        <w:rPr>
          <w:lang w:val="es-CO"/>
        </w:rPr>
        <w:instrText xml:space="preserve"> XE "</w:instrText>
      </w:r>
      <w:r w:rsidR="00F33B55" w:rsidRPr="00203051">
        <w:rPr>
          <w:rFonts w:ascii="Times New Roman" w:hAnsi="Times New Roman" w:cs="Times New Roman"/>
          <w:sz w:val="24"/>
          <w:szCs w:val="24"/>
          <w:lang w:val="es-CO"/>
        </w:rPr>
        <w:instrText>Sistemas de control de respuesta estructural</w:instrText>
      </w:r>
      <w:r w:rsidR="00F33B55" w:rsidRPr="00203051">
        <w:rPr>
          <w:lang w:val="es-CO"/>
        </w:rPr>
        <w:instrText xml:space="preserve">" </w:instrText>
      </w:r>
      <w:r w:rsidR="00F33B55" w:rsidRPr="00203051">
        <w:rPr>
          <w:rFonts w:ascii="Times New Roman" w:hAnsi="Times New Roman" w:cs="Times New Roman"/>
          <w:sz w:val="24"/>
          <w:szCs w:val="24"/>
          <w:lang w:val="es-CO"/>
        </w:rPr>
        <w:fldChar w:fldCharType="end"/>
      </w:r>
    </w:p>
    <w:p w14:paraId="1E183F62" w14:textId="77777777" w:rsidR="00203051" w:rsidRDefault="00203051" w:rsidP="005A5154">
      <w:pPr>
        <w:spacing w:line="360" w:lineRule="auto"/>
        <w:jc w:val="both"/>
        <w:rPr>
          <w:rFonts w:ascii="Times New Roman" w:hAnsi="Times New Roman" w:cs="Times New Roman"/>
          <w:sz w:val="24"/>
          <w:szCs w:val="24"/>
          <w:lang w:val="es-CO"/>
        </w:rPr>
      </w:pPr>
    </w:p>
    <w:p w14:paraId="1405274E" w14:textId="3D51EB13" w:rsidR="002C2EF4" w:rsidRPr="00CC0763" w:rsidRDefault="00CC0763" w:rsidP="00CC0763">
      <w:pPr>
        <w:spacing w:line="360" w:lineRule="auto"/>
        <w:jc w:val="center"/>
        <w:rPr>
          <w:rFonts w:ascii="Times New Roman" w:hAnsi="Times New Roman" w:cs="Times New Roman"/>
          <w:b/>
          <w:bCs/>
          <w:color w:val="595959" w:themeColor="text1" w:themeTint="A6"/>
          <w:sz w:val="28"/>
          <w:szCs w:val="24"/>
        </w:rPr>
      </w:pPr>
      <w:r w:rsidRPr="004D718B">
        <w:rPr>
          <w:rFonts w:ascii="Times New Roman" w:hAnsi="Times New Roman" w:cs="Times New Roman"/>
          <w:b/>
          <w:bCs/>
          <w:color w:val="595959" w:themeColor="text1" w:themeTint="A6"/>
          <w:sz w:val="28"/>
          <w:szCs w:val="24"/>
        </w:rPr>
        <w:t xml:space="preserve">Structural response control systems for seismic risk mitigation in Colombian infrastructure. </w:t>
      </w:r>
      <w:r w:rsidRPr="00CC0763">
        <w:rPr>
          <w:rFonts w:ascii="Times New Roman" w:hAnsi="Times New Roman" w:cs="Times New Roman"/>
          <w:b/>
          <w:bCs/>
          <w:color w:val="595959" w:themeColor="text1" w:themeTint="A6"/>
          <w:sz w:val="28"/>
          <w:szCs w:val="24"/>
        </w:rPr>
        <w:t>Immediate need for regulations for the country</w:t>
      </w:r>
    </w:p>
    <w:p w14:paraId="280D2C38" w14:textId="5741D7EB" w:rsidR="00ED721B" w:rsidRPr="00CC0763" w:rsidRDefault="00ED721B" w:rsidP="00AD65B3">
      <w:pPr>
        <w:spacing w:line="360" w:lineRule="auto"/>
        <w:rPr>
          <w:rFonts w:ascii="Times New Roman" w:hAnsi="Times New Roman" w:cs="Times New Roman"/>
          <w:b/>
          <w:bCs/>
          <w:color w:val="C00000"/>
          <w:sz w:val="24"/>
          <w:szCs w:val="24"/>
        </w:rPr>
      </w:pPr>
      <w:r w:rsidRPr="00CC0763">
        <w:rPr>
          <w:rFonts w:ascii="Times New Roman" w:hAnsi="Times New Roman" w:cs="Times New Roman"/>
          <w:b/>
          <w:bCs/>
          <w:color w:val="C00000"/>
          <w:sz w:val="24"/>
          <w:szCs w:val="24"/>
        </w:rPr>
        <w:t>Abstract</w:t>
      </w:r>
    </w:p>
    <w:p w14:paraId="7326053F" w14:textId="77777777" w:rsidR="004D718B" w:rsidRDefault="004D718B" w:rsidP="004D718B">
      <w:pPr>
        <w:spacing w:line="360" w:lineRule="auto"/>
        <w:jc w:val="both"/>
        <w:rPr>
          <w:rFonts w:ascii="Times New Roman" w:hAnsi="Times New Roman" w:cs="Times New Roman"/>
          <w:sz w:val="24"/>
          <w:szCs w:val="24"/>
        </w:rPr>
      </w:pPr>
      <w:r w:rsidRPr="002F01CE">
        <w:rPr>
          <w:rFonts w:ascii="Times New Roman" w:hAnsi="Times New Roman" w:cs="Times New Roman"/>
          <w:sz w:val="24"/>
          <w:szCs w:val="24"/>
        </w:rPr>
        <w:t>Colombia has an important seismic hazard; therefore, its infrastructure is exposed to events that, depending on both the structural fragility and the intensity of the events, might generate damages and collapses and a disruption of the normal functioning of the community, which entails severe social and economic impacts. New technologies have been incorporated into the country, such as the structural response control systems to mitigate risk for earthquakes, achieve resilient infrastructure, and contribute to economic and human development. However, its current implementation follows requirements contained in international standards that could generate technical inconsistencies or cost overruns. Due to the limitations mentioned above, this work shows the urgent need for a local regulation that governs those systems' analysis, design, and construction. Also, a quick advance of the first Colombian code in the subject is presented herein.</w:t>
      </w:r>
    </w:p>
    <w:p w14:paraId="4FDF2A36" w14:textId="5FEBC65F" w:rsidR="00ED721B" w:rsidRPr="00CC0763" w:rsidRDefault="00ED721B" w:rsidP="00AD65B3">
      <w:pPr>
        <w:spacing w:line="360" w:lineRule="auto"/>
        <w:rPr>
          <w:rFonts w:ascii="Times New Roman" w:hAnsi="Times New Roman" w:cs="Times New Roman"/>
          <w:b/>
          <w:bCs/>
          <w:color w:val="C00000"/>
          <w:sz w:val="24"/>
          <w:szCs w:val="24"/>
        </w:rPr>
      </w:pPr>
      <w:r w:rsidRPr="00CC0763">
        <w:rPr>
          <w:rFonts w:ascii="Times New Roman" w:hAnsi="Times New Roman" w:cs="Times New Roman"/>
          <w:b/>
          <w:bCs/>
          <w:color w:val="C00000"/>
          <w:sz w:val="24"/>
          <w:szCs w:val="24"/>
        </w:rPr>
        <w:t>Keywords</w:t>
      </w:r>
    </w:p>
    <w:p w14:paraId="44FA7840" w14:textId="7599D7D9" w:rsidR="005A56E4" w:rsidRDefault="00CC0763" w:rsidP="005A5154">
      <w:pPr>
        <w:spacing w:line="360" w:lineRule="auto"/>
        <w:jc w:val="both"/>
        <w:rPr>
          <w:rFonts w:ascii="Times New Roman" w:hAnsi="Times New Roman" w:cs="Times New Roman"/>
          <w:sz w:val="24"/>
          <w:szCs w:val="24"/>
        </w:rPr>
      </w:pPr>
      <w:r>
        <w:rPr>
          <w:rFonts w:ascii="Times New Roman" w:hAnsi="Times New Roman" w:cs="Times New Roman"/>
          <w:sz w:val="24"/>
          <w:szCs w:val="24"/>
        </w:rPr>
        <w:t>E</w:t>
      </w:r>
      <w:r w:rsidR="0069704A">
        <w:rPr>
          <w:rFonts w:ascii="Times New Roman" w:hAnsi="Times New Roman" w:cs="Times New Roman"/>
          <w:sz w:val="24"/>
          <w:szCs w:val="24"/>
        </w:rPr>
        <w:t xml:space="preserve">nergy dissipation, seismic isolation, </w:t>
      </w:r>
      <w:r w:rsidR="005A56E4">
        <w:rPr>
          <w:rFonts w:ascii="Times New Roman" w:hAnsi="Times New Roman" w:cs="Times New Roman"/>
          <w:sz w:val="24"/>
          <w:szCs w:val="24"/>
        </w:rPr>
        <w:t xml:space="preserve">seismic risk mitigation, </w:t>
      </w:r>
      <w:r w:rsidR="0069704A" w:rsidRPr="004248FC">
        <w:rPr>
          <w:rFonts w:ascii="Times New Roman" w:hAnsi="Times New Roman" w:cs="Times New Roman"/>
          <w:sz w:val="24"/>
          <w:szCs w:val="24"/>
        </w:rPr>
        <w:t>structural response controls systems</w:t>
      </w:r>
      <w:r w:rsidR="0069704A">
        <w:rPr>
          <w:rFonts w:ascii="Times New Roman" w:hAnsi="Times New Roman" w:cs="Times New Roman"/>
          <w:sz w:val="24"/>
          <w:szCs w:val="24"/>
        </w:rPr>
        <w:t xml:space="preserve">, </w:t>
      </w:r>
      <w:r w:rsidR="005A56E4">
        <w:rPr>
          <w:rFonts w:ascii="Times New Roman" w:hAnsi="Times New Roman" w:cs="Times New Roman"/>
          <w:sz w:val="24"/>
          <w:szCs w:val="24"/>
        </w:rPr>
        <w:t>performance level</w:t>
      </w:r>
    </w:p>
    <w:p w14:paraId="08E76103" w14:textId="77777777" w:rsidR="00564AB2" w:rsidRPr="00CC0763" w:rsidRDefault="00564AB2" w:rsidP="005A5154">
      <w:pPr>
        <w:spacing w:line="360" w:lineRule="auto"/>
        <w:jc w:val="both"/>
        <w:rPr>
          <w:rFonts w:ascii="Times New Roman" w:hAnsi="Times New Roman" w:cs="Times New Roman"/>
          <w:b/>
          <w:bCs/>
          <w:sz w:val="24"/>
          <w:szCs w:val="24"/>
        </w:rPr>
      </w:pPr>
    </w:p>
    <w:p w14:paraId="725BD7D1" w14:textId="7D2B3AFD" w:rsidR="00AD65B3" w:rsidRPr="00544057" w:rsidRDefault="411AD5B7" w:rsidP="007726FA">
      <w:pPr>
        <w:pStyle w:val="Prrafodelista"/>
        <w:numPr>
          <w:ilvl w:val="0"/>
          <w:numId w:val="9"/>
        </w:numPr>
        <w:spacing w:line="360" w:lineRule="auto"/>
        <w:ind w:left="284" w:hanging="284"/>
        <w:rPr>
          <w:rFonts w:ascii="Times New Roman" w:hAnsi="Times New Roman" w:cs="Times New Roman"/>
          <w:b/>
          <w:bCs/>
          <w:color w:val="C00000"/>
          <w:sz w:val="24"/>
          <w:szCs w:val="24"/>
          <w:lang w:val="es-CO"/>
        </w:rPr>
      </w:pPr>
      <w:r w:rsidRPr="00544057">
        <w:rPr>
          <w:rFonts w:ascii="Times New Roman" w:hAnsi="Times New Roman" w:cs="Times New Roman"/>
          <w:b/>
          <w:bCs/>
          <w:color w:val="C00000"/>
          <w:sz w:val="24"/>
          <w:szCs w:val="24"/>
          <w:lang w:val="es-CO"/>
        </w:rPr>
        <w:t>I</w:t>
      </w:r>
      <w:r w:rsidR="00384B6B" w:rsidRPr="00544057">
        <w:rPr>
          <w:rFonts w:ascii="Times New Roman" w:hAnsi="Times New Roman" w:cs="Times New Roman"/>
          <w:b/>
          <w:bCs/>
          <w:color w:val="C00000"/>
          <w:sz w:val="24"/>
          <w:szCs w:val="24"/>
          <w:lang w:val="es-CO"/>
        </w:rPr>
        <w:t>NTRODUCCION</w:t>
      </w:r>
    </w:p>
    <w:p w14:paraId="7E82F43E" w14:textId="0C0C9CB1" w:rsidR="00564AB2" w:rsidRPr="00CC0763" w:rsidRDefault="00115019" w:rsidP="00544057">
      <w:pPr>
        <w:shd w:val="clear" w:color="auto" w:fill="FFFFFF" w:themeFill="background1"/>
        <w:spacing w:after="0" w:line="360" w:lineRule="auto"/>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E</w:t>
      </w:r>
      <w:r w:rsidR="00562951" w:rsidRPr="00CC0763">
        <w:rPr>
          <w:rFonts w:ascii="Times New Roman" w:hAnsi="Times New Roman" w:cs="Times New Roman"/>
          <w:sz w:val="24"/>
          <w:szCs w:val="24"/>
          <w:lang w:val="es-CO"/>
        </w:rPr>
        <w:t>s evidente el importante papel que tiene la</w:t>
      </w:r>
      <w:r w:rsidR="00562951" w:rsidRPr="00CC0763">
        <w:rPr>
          <w:rFonts w:ascii="Times New Roman" w:hAnsi="Times New Roman" w:cs="Times New Roman"/>
          <w:sz w:val="24"/>
          <w:szCs w:val="24"/>
          <w:shd w:val="clear" w:color="auto" w:fill="FFFFFF" w:themeFill="background1"/>
          <w:lang w:val="es-CO"/>
        </w:rPr>
        <w:t xml:space="preserve"> infraestructura</w:t>
      </w:r>
      <w:r w:rsidRPr="00CC0763">
        <w:rPr>
          <w:rFonts w:ascii="Times New Roman" w:hAnsi="Times New Roman" w:cs="Times New Roman"/>
          <w:sz w:val="24"/>
          <w:szCs w:val="24"/>
          <w:lang w:val="es-CO"/>
        </w:rPr>
        <w:t xml:space="preserve"> en el desarrollo de los países. T</w:t>
      </w:r>
      <w:r w:rsidR="00562951" w:rsidRPr="00CC0763">
        <w:rPr>
          <w:rFonts w:ascii="Times New Roman" w:hAnsi="Times New Roman" w:cs="Times New Roman"/>
          <w:sz w:val="24"/>
          <w:szCs w:val="24"/>
          <w:lang w:val="es-CO"/>
        </w:rPr>
        <w:t xml:space="preserve">ambién se ha hecho evidente </w:t>
      </w:r>
      <w:r w:rsidR="0077034A" w:rsidRPr="00CC0763">
        <w:rPr>
          <w:rFonts w:ascii="Times New Roman" w:hAnsi="Times New Roman" w:cs="Times New Roman"/>
          <w:sz w:val="24"/>
          <w:szCs w:val="24"/>
          <w:lang w:val="es-CO"/>
        </w:rPr>
        <w:t xml:space="preserve">que su diseño, construcción, mantenimiento y reciclaje, no solo </w:t>
      </w:r>
      <w:r w:rsidRPr="00CC0763">
        <w:rPr>
          <w:rFonts w:ascii="Times New Roman" w:hAnsi="Times New Roman" w:cs="Times New Roman"/>
          <w:sz w:val="24"/>
          <w:szCs w:val="24"/>
          <w:lang w:val="es-CO"/>
        </w:rPr>
        <w:t xml:space="preserve">debe </w:t>
      </w:r>
      <w:r w:rsidR="0077034A" w:rsidRPr="00CC0763">
        <w:rPr>
          <w:rFonts w:ascii="Times New Roman" w:hAnsi="Times New Roman" w:cs="Times New Roman"/>
          <w:sz w:val="24"/>
          <w:szCs w:val="24"/>
          <w:lang w:val="es-CO"/>
        </w:rPr>
        <w:t xml:space="preserve">obedecer a criterios únicos, como posiblemente </w:t>
      </w:r>
      <w:r w:rsidR="00E93D8B" w:rsidRPr="00CC0763">
        <w:rPr>
          <w:rFonts w:ascii="Times New Roman" w:hAnsi="Times New Roman" w:cs="Times New Roman"/>
          <w:sz w:val="24"/>
          <w:szCs w:val="24"/>
          <w:lang w:val="es-CO"/>
        </w:rPr>
        <w:t xml:space="preserve">son </w:t>
      </w:r>
      <w:r w:rsidR="0077034A" w:rsidRPr="00CC0763">
        <w:rPr>
          <w:rFonts w:ascii="Times New Roman" w:hAnsi="Times New Roman" w:cs="Times New Roman"/>
          <w:sz w:val="24"/>
          <w:szCs w:val="24"/>
          <w:lang w:val="es-CO"/>
        </w:rPr>
        <w:t>los económicos, sino</w:t>
      </w:r>
      <w:r w:rsidR="00E93D8B" w:rsidRPr="00CC0763">
        <w:rPr>
          <w:rFonts w:ascii="Times New Roman" w:hAnsi="Times New Roman" w:cs="Times New Roman"/>
          <w:sz w:val="24"/>
          <w:szCs w:val="24"/>
          <w:lang w:val="es-CO"/>
        </w:rPr>
        <w:t xml:space="preserve"> </w:t>
      </w:r>
      <w:r w:rsidR="007A4E34" w:rsidRPr="00CC0763">
        <w:rPr>
          <w:rFonts w:ascii="Times New Roman" w:hAnsi="Times New Roman" w:cs="Times New Roman"/>
          <w:sz w:val="24"/>
          <w:szCs w:val="24"/>
          <w:lang w:val="es-CO"/>
        </w:rPr>
        <w:t xml:space="preserve">que </w:t>
      </w:r>
      <w:r w:rsidR="00E93D8B" w:rsidRPr="00CC0763">
        <w:rPr>
          <w:rFonts w:ascii="Times New Roman" w:hAnsi="Times New Roman" w:cs="Times New Roman"/>
          <w:sz w:val="24"/>
          <w:szCs w:val="24"/>
          <w:lang w:val="es-CO"/>
        </w:rPr>
        <w:t>debe</w:t>
      </w:r>
      <w:r w:rsidR="0077034A" w:rsidRPr="00CC0763">
        <w:rPr>
          <w:rFonts w:ascii="Times New Roman" w:hAnsi="Times New Roman" w:cs="Times New Roman"/>
          <w:sz w:val="24"/>
          <w:szCs w:val="24"/>
          <w:lang w:val="es-CO"/>
        </w:rPr>
        <w:t xml:space="preserve"> ser incluyente de otros que aporten a un desarrollo que garantice entre otras cosas</w:t>
      </w:r>
      <w:r w:rsidR="002F7E09" w:rsidRPr="00CC0763">
        <w:rPr>
          <w:rFonts w:ascii="Times New Roman" w:hAnsi="Times New Roman" w:cs="Times New Roman"/>
          <w:sz w:val="24"/>
          <w:szCs w:val="24"/>
          <w:lang w:val="es-CO"/>
        </w:rPr>
        <w:t>:</w:t>
      </w:r>
      <w:r w:rsidR="0077034A" w:rsidRPr="00CC0763">
        <w:rPr>
          <w:rFonts w:ascii="Times New Roman" w:hAnsi="Times New Roman" w:cs="Times New Roman"/>
          <w:sz w:val="24"/>
          <w:szCs w:val="24"/>
          <w:lang w:val="es-CO"/>
        </w:rPr>
        <w:t xml:space="preserve"> a) una vida digna </w:t>
      </w:r>
      <w:r w:rsidR="002F7E09" w:rsidRPr="00CC0763">
        <w:rPr>
          <w:rFonts w:ascii="Times New Roman" w:hAnsi="Times New Roman" w:cs="Times New Roman"/>
          <w:sz w:val="24"/>
          <w:szCs w:val="24"/>
          <w:lang w:val="es-CO"/>
        </w:rPr>
        <w:t xml:space="preserve">y una adecuada protección de la misma y b) un uso de los recursos </w:t>
      </w:r>
      <w:r w:rsidR="0077034A" w:rsidRPr="00CC0763">
        <w:rPr>
          <w:rFonts w:ascii="Times New Roman" w:hAnsi="Times New Roman" w:cs="Times New Roman"/>
          <w:sz w:val="24"/>
          <w:szCs w:val="24"/>
          <w:lang w:val="es-CO"/>
        </w:rPr>
        <w:t xml:space="preserve">dentro de los </w:t>
      </w:r>
      <w:r w:rsidR="00157558" w:rsidRPr="00CC0763">
        <w:rPr>
          <w:rFonts w:ascii="Times New Roman" w:hAnsi="Times New Roman" w:cs="Times New Roman"/>
          <w:sz w:val="24"/>
          <w:szCs w:val="24"/>
          <w:lang w:val="es-CO"/>
        </w:rPr>
        <w:t>límites</w:t>
      </w:r>
      <w:r w:rsidR="0077034A" w:rsidRPr="00CC0763">
        <w:rPr>
          <w:rFonts w:ascii="Times New Roman" w:hAnsi="Times New Roman" w:cs="Times New Roman"/>
          <w:sz w:val="24"/>
          <w:szCs w:val="24"/>
          <w:lang w:val="es-CO"/>
        </w:rPr>
        <w:t xml:space="preserve"> que tiene el planeta</w:t>
      </w:r>
      <w:r w:rsidR="00544057">
        <w:rPr>
          <w:rFonts w:ascii="Times New Roman" w:hAnsi="Times New Roman" w:cs="Times New Roman"/>
          <w:sz w:val="24"/>
          <w:szCs w:val="24"/>
          <w:lang w:val="es-CO"/>
        </w:rPr>
        <w:t>. E</w:t>
      </w:r>
      <w:r w:rsidR="0077034A" w:rsidRPr="00CC0763">
        <w:rPr>
          <w:rFonts w:ascii="Times New Roman" w:hAnsi="Times New Roman" w:cs="Times New Roman"/>
          <w:sz w:val="24"/>
          <w:szCs w:val="24"/>
          <w:lang w:val="es-CO"/>
        </w:rPr>
        <w:t>s decir</w:t>
      </w:r>
      <w:r w:rsidR="00544057">
        <w:rPr>
          <w:rFonts w:ascii="Times New Roman" w:hAnsi="Times New Roman" w:cs="Times New Roman"/>
          <w:sz w:val="24"/>
          <w:szCs w:val="24"/>
          <w:lang w:val="es-CO"/>
        </w:rPr>
        <w:t>,</w:t>
      </w:r>
      <w:r w:rsidR="002F7E09" w:rsidRPr="00CC0763">
        <w:rPr>
          <w:rFonts w:ascii="Times New Roman" w:hAnsi="Times New Roman" w:cs="Times New Roman"/>
          <w:sz w:val="24"/>
          <w:szCs w:val="24"/>
          <w:lang w:val="es-CO"/>
        </w:rPr>
        <w:t xml:space="preserve"> que </w:t>
      </w:r>
      <w:r w:rsidR="00991C4B" w:rsidRPr="00CC0763">
        <w:rPr>
          <w:rFonts w:ascii="Times New Roman" w:hAnsi="Times New Roman" w:cs="Times New Roman"/>
          <w:sz w:val="24"/>
          <w:szCs w:val="24"/>
          <w:lang w:val="es-CO"/>
        </w:rPr>
        <w:t>desde la</w:t>
      </w:r>
      <w:r w:rsidR="00140483" w:rsidRPr="00CC0763">
        <w:rPr>
          <w:rFonts w:ascii="Times New Roman" w:hAnsi="Times New Roman" w:cs="Times New Roman"/>
          <w:sz w:val="24"/>
          <w:szCs w:val="24"/>
          <w:lang w:val="es-CO"/>
        </w:rPr>
        <w:t xml:space="preserve"> gestión de la</w:t>
      </w:r>
      <w:r w:rsidR="00991C4B" w:rsidRPr="00CC0763">
        <w:rPr>
          <w:rFonts w:ascii="Times New Roman" w:hAnsi="Times New Roman" w:cs="Times New Roman"/>
          <w:sz w:val="24"/>
          <w:szCs w:val="24"/>
          <w:lang w:val="es-CO"/>
        </w:rPr>
        <w:t xml:space="preserve"> infraestructura de un país se</w:t>
      </w:r>
      <w:r w:rsidRPr="00CC0763">
        <w:rPr>
          <w:rFonts w:ascii="Times New Roman" w:hAnsi="Times New Roman" w:cs="Times New Roman"/>
          <w:sz w:val="24"/>
          <w:szCs w:val="24"/>
          <w:lang w:val="es-CO"/>
        </w:rPr>
        <w:t xml:space="preserve"> debe</w:t>
      </w:r>
      <w:r w:rsidR="00991C4B" w:rsidRPr="00CC0763">
        <w:rPr>
          <w:rFonts w:ascii="Times New Roman" w:hAnsi="Times New Roman" w:cs="Times New Roman"/>
          <w:sz w:val="24"/>
          <w:szCs w:val="24"/>
          <w:lang w:val="es-CO"/>
        </w:rPr>
        <w:t xml:space="preserve"> </w:t>
      </w:r>
      <w:r w:rsidRPr="00CC0763">
        <w:rPr>
          <w:rFonts w:ascii="Times New Roman" w:hAnsi="Times New Roman" w:cs="Times New Roman"/>
          <w:sz w:val="24"/>
          <w:szCs w:val="24"/>
          <w:lang w:val="es-CO"/>
        </w:rPr>
        <w:t>aportar</w:t>
      </w:r>
      <w:r w:rsidR="002F7E09" w:rsidRPr="00CC0763">
        <w:rPr>
          <w:rFonts w:ascii="Times New Roman" w:hAnsi="Times New Roman" w:cs="Times New Roman"/>
          <w:sz w:val="24"/>
          <w:szCs w:val="24"/>
          <w:lang w:val="es-CO"/>
        </w:rPr>
        <w:t xml:space="preserve"> </w:t>
      </w:r>
      <w:r w:rsidR="00140483" w:rsidRPr="00CC0763">
        <w:rPr>
          <w:rFonts w:ascii="Times New Roman" w:hAnsi="Times New Roman" w:cs="Times New Roman"/>
          <w:sz w:val="24"/>
          <w:szCs w:val="24"/>
          <w:lang w:val="es-CO"/>
        </w:rPr>
        <w:t>al desarrollo sostenible.</w:t>
      </w:r>
      <w:r w:rsidR="0077034A" w:rsidRPr="00CC0763">
        <w:rPr>
          <w:rFonts w:ascii="Times New Roman" w:hAnsi="Times New Roman" w:cs="Times New Roman"/>
          <w:sz w:val="24"/>
          <w:szCs w:val="24"/>
          <w:lang w:val="es-CO"/>
        </w:rPr>
        <w:t xml:space="preserve">  </w:t>
      </w:r>
    </w:p>
    <w:p w14:paraId="300271EB" w14:textId="1D43E570" w:rsidR="00807EF3" w:rsidRPr="00CC0763" w:rsidRDefault="00320967" w:rsidP="00544057">
      <w:pPr>
        <w:spacing w:after="0" w:line="360" w:lineRule="auto"/>
        <w:ind w:firstLine="720"/>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lastRenderedPageBreak/>
        <w:t xml:space="preserve">Con el incremento de población mundial </w:t>
      </w:r>
      <w:r w:rsidR="00883FB3" w:rsidRPr="00CC0763">
        <w:rPr>
          <w:rFonts w:ascii="Times New Roman" w:hAnsi="Times New Roman" w:cs="Times New Roman"/>
          <w:sz w:val="24"/>
          <w:szCs w:val="24"/>
          <w:lang w:val="es-CO"/>
        </w:rPr>
        <w:t xml:space="preserve">ha crecido también la demanda </w:t>
      </w:r>
      <w:r w:rsidRPr="00CC0763">
        <w:rPr>
          <w:rFonts w:ascii="Times New Roman" w:hAnsi="Times New Roman" w:cs="Times New Roman"/>
          <w:sz w:val="24"/>
          <w:szCs w:val="24"/>
          <w:lang w:val="es-CO"/>
        </w:rPr>
        <w:t xml:space="preserve">de infraestructura </w:t>
      </w:r>
      <w:r w:rsidR="00426763" w:rsidRPr="00CC0763">
        <w:rPr>
          <w:rFonts w:ascii="Times New Roman" w:hAnsi="Times New Roman" w:cs="Times New Roman"/>
          <w:sz w:val="24"/>
          <w:szCs w:val="24"/>
          <w:lang w:val="es-CO"/>
        </w:rPr>
        <w:t xml:space="preserve">necesaria </w:t>
      </w:r>
      <w:r w:rsidRPr="00CC0763">
        <w:rPr>
          <w:rFonts w:ascii="Times New Roman" w:hAnsi="Times New Roman" w:cs="Times New Roman"/>
          <w:sz w:val="24"/>
          <w:szCs w:val="24"/>
          <w:lang w:val="es-CO"/>
        </w:rPr>
        <w:t>para educación, salud, vivienda, transporte y demás</w:t>
      </w:r>
      <w:r w:rsidR="00E661D0" w:rsidRPr="00CC0763">
        <w:rPr>
          <w:rFonts w:ascii="Times New Roman" w:hAnsi="Times New Roman" w:cs="Times New Roman"/>
          <w:sz w:val="24"/>
          <w:szCs w:val="24"/>
          <w:lang w:val="es-CO"/>
        </w:rPr>
        <w:t xml:space="preserve"> </w:t>
      </w:r>
      <w:r w:rsidR="00E661D0" w:rsidRPr="00CC0763">
        <w:rPr>
          <w:rFonts w:ascii="Times New Roman" w:eastAsia="Times New Roman" w:hAnsi="Times New Roman" w:cs="Times New Roman"/>
          <w:sz w:val="24"/>
          <w:szCs w:val="24"/>
          <w:lang w:val="es-CO"/>
        </w:rPr>
        <w:t>servicios sociales, esenciales y de atención a la comunidad</w:t>
      </w:r>
      <w:r w:rsidR="00426763" w:rsidRPr="00CC0763">
        <w:rPr>
          <w:rFonts w:ascii="Times New Roman" w:hAnsi="Times New Roman" w:cs="Times New Roman"/>
          <w:sz w:val="24"/>
          <w:szCs w:val="24"/>
          <w:lang w:val="es-CO"/>
        </w:rPr>
        <w:t xml:space="preserve">. Por </w:t>
      </w:r>
      <w:r w:rsidR="00807EF3" w:rsidRPr="00CC0763">
        <w:rPr>
          <w:rFonts w:ascii="Times New Roman" w:hAnsi="Times New Roman" w:cs="Times New Roman"/>
          <w:sz w:val="24"/>
          <w:szCs w:val="24"/>
          <w:lang w:val="es-CO"/>
        </w:rPr>
        <w:t>ende, en la actualidad</w:t>
      </w:r>
      <w:r w:rsidR="000B444C">
        <w:rPr>
          <w:rFonts w:ascii="Times New Roman" w:hAnsi="Times New Roman" w:cs="Times New Roman"/>
          <w:sz w:val="24"/>
          <w:szCs w:val="24"/>
          <w:lang w:val="es-CO"/>
        </w:rPr>
        <w:t xml:space="preserve"> existe una</w:t>
      </w:r>
      <w:r w:rsidR="00807EF3" w:rsidRPr="00CC0763">
        <w:rPr>
          <w:rFonts w:ascii="Times New Roman" w:hAnsi="Times New Roman" w:cs="Times New Roman"/>
          <w:sz w:val="24"/>
          <w:szCs w:val="24"/>
          <w:lang w:val="es-CO"/>
        </w:rPr>
        <w:t xml:space="preserve"> </w:t>
      </w:r>
      <w:r w:rsidR="00D75A2D" w:rsidRPr="00CC0763">
        <w:rPr>
          <w:rFonts w:ascii="Times New Roman" w:hAnsi="Times New Roman" w:cs="Times New Roman"/>
          <w:sz w:val="24"/>
          <w:szCs w:val="24"/>
          <w:lang w:val="es-CO"/>
        </w:rPr>
        <w:t xml:space="preserve">mayor </w:t>
      </w:r>
      <w:r w:rsidR="00A530EF" w:rsidRPr="00CC0763">
        <w:rPr>
          <w:rFonts w:ascii="Times New Roman" w:hAnsi="Times New Roman" w:cs="Times New Roman"/>
          <w:sz w:val="24"/>
          <w:szCs w:val="24"/>
          <w:lang w:val="es-CO"/>
        </w:rPr>
        <w:t>infraestructura expuesta a amenazas geológicas</w:t>
      </w:r>
      <w:r w:rsidR="00807EF3" w:rsidRPr="00CC0763">
        <w:rPr>
          <w:rFonts w:ascii="Times New Roman" w:hAnsi="Times New Roman" w:cs="Times New Roman"/>
          <w:sz w:val="24"/>
          <w:szCs w:val="24"/>
          <w:lang w:val="es-CO"/>
        </w:rPr>
        <w:t xml:space="preserve"> como los sismos y sobre todo una mayor cantidad de vidas humanas por proteger. </w:t>
      </w:r>
    </w:p>
    <w:p w14:paraId="403CD323" w14:textId="2B9333E0" w:rsidR="008F5BE6" w:rsidRPr="00CC0763" w:rsidRDefault="00314A35" w:rsidP="00544057">
      <w:pPr>
        <w:spacing w:after="0" w:line="360" w:lineRule="auto"/>
        <w:ind w:firstLine="720"/>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Teniendo en cuenta todo lo anteriormente mencionado</w:t>
      </w:r>
      <w:r w:rsidR="00205074" w:rsidRPr="00CC0763">
        <w:rPr>
          <w:rFonts w:ascii="Times New Roman" w:hAnsi="Times New Roman" w:cs="Times New Roman"/>
          <w:sz w:val="24"/>
          <w:szCs w:val="24"/>
          <w:lang w:val="es-CO"/>
        </w:rPr>
        <w:t xml:space="preserve"> y reconociendo que a nivel mundial la ingeniería, en constante evolución, se adapta a los desafíos, necesidades y oportunidades de mejora que requiere el mundo actual, </w:t>
      </w:r>
      <w:r w:rsidR="00B606F9" w:rsidRPr="00CC0763">
        <w:rPr>
          <w:rFonts w:ascii="Times New Roman" w:hAnsi="Times New Roman" w:cs="Times New Roman"/>
          <w:sz w:val="24"/>
          <w:szCs w:val="24"/>
          <w:lang w:val="es-CO"/>
        </w:rPr>
        <w:t>es de relevancia generar opciones, que al implementa</w:t>
      </w:r>
      <w:r w:rsidR="00544057">
        <w:rPr>
          <w:rFonts w:ascii="Times New Roman" w:hAnsi="Times New Roman" w:cs="Times New Roman"/>
          <w:sz w:val="24"/>
          <w:szCs w:val="24"/>
          <w:lang w:val="es-CO"/>
        </w:rPr>
        <w:t>rse</w:t>
      </w:r>
      <w:r w:rsidR="00B606F9" w:rsidRPr="00CC0763">
        <w:rPr>
          <w:rFonts w:ascii="Times New Roman" w:hAnsi="Times New Roman" w:cs="Times New Roman"/>
          <w:sz w:val="24"/>
          <w:szCs w:val="24"/>
          <w:lang w:val="es-CO"/>
        </w:rPr>
        <w:t xml:space="preserve"> reduzcan</w:t>
      </w:r>
      <w:r w:rsidR="00825544" w:rsidRPr="00CC0763">
        <w:rPr>
          <w:rFonts w:ascii="Times New Roman" w:hAnsi="Times New Roman" w:cs="Times New Roman"/>
          <w:sz w:val="24"/>
          <w:szCs w:val="24"/>
          <w:lang w:val="es-CO"/>
        </w:rPr>
        <w:t xml:space="preserve"> (mitiguen)</w:t>
      </w:r>
      <w:r w:rsidR="00B606F9" w:rsidRPr="00CC0763">
        <w:rPr>
          <w:rFonts w:ascii="Times New Roman" w:hAnsi="Times New Roman" w:cs="Times New Roman"/>
          <w:sz w:val="24"/>
          <w:szCs w:val="24"/>
          <w:lang w:val="es-CO"/>
        </w:rPr>
        <w:t xml:space="preserve"> los </w:t>
      </w:r>
      <w:r w:rsidR="00D33079" w:rsidRPr="00CC0763">
        <w:rPr>
          <w:rFonts w:ascii="Times New Roman" w:hAnsi="Times New Roman" w:cs="Times New Roman"/>
          <w:sz w:val="24"/>
          <w:szCs w:val="24"/>
          <w:lang w:val="es-CO"/>
        </w:rPr>
        <w:t>impactos negativos</w:t>
      </w:r>
      <w:r w:rsidR="00825544" w:rsidRPr="00CC0763">
        <w:rPr>
          <w:rFonts w:ascii="Times New Roman" w:hAnsi="Times New Roman" w:cs="Times New Roman"/>
          <w:sz w:val="24"/>
          <w:szCs w:val="24"/>
          <w:lang w:val="es-CO"/>
        </w:rPr>
        <w:t xml:space="preserve"> (o riesgos)</w:t>
      </w:r>
      <w:r w:rsidR="00D33079" w:rsidRPr="00CC0763">
        <w:rPr>
          <w:rFonts w:ascii="Times New Roman" w:hAnsi="Times New Roman" w:cs="Times New Roman"/>
          <w:sz w:val="24"/>
          <w:szCs w:val="24"/>
          <w:lang w:val="es-CO"/>
        </w:rPr>
        <w:t xml:space="preserve"> generados por los sismos. A la vez dichas opciones </w:t>
      </w:r>
      <w:r w:rsidR="00AA4489" w:rsidRPr="00CC0763">
        <w:rPr>
          <w:rFonts w:ascii="Times New Roman" w:hAnsi="Times New Roman" w:cs="Times New Roman"/>
          <w:sz w:val="24"/>
          <w:szCs w:val="24"/>
          <w:lang w:val="es-CO"/>
        </w:rPr>
        <w:t>deben orienta</w:t>
      </w:r>
      <w:r w:rsidR="000B444C">
        <w:rPr>
          <w:rFonts w:ascii="Times New Roman" w:hAnsi="Times New Roman" w:cs="Times New Roman"/>
          <w:sz w:val="24"/>
          <w:szCs w:val="24"/>
          <w:lang w:val="es-CO"/>
        </w:rPr>
        <w:t>rse</w:t>
      </w:r>
      <w:r w:rsidR="00AA4489" w:rsidRPr="00CC0763">
        <w:rPr>
          <w:rFonts w:ascii="Times New Roman" w:hAnsi="Times New Roman" w:cs="Times New Roman"/>
          <w:sz w:val="24"/>
          <w:szCs w:val="24"/>
          <w:lang w:val="es-CO"/>
        </w:rPr>
        <w:t xml:space="preserve"> hacia un desarrollo económico y bienestar humano sostenible. </w:t>
      </w:r>
    </w:p>
    <w:p w14:paraId="74F3F3DC" w14:textId="49438626" w:rsidR="00544057" w:rsidRDefault="00F33B55" w:rsidP="00544057">
      <w:pPr>
        <w:spacing w:after="0" w:line="360" w:lineRule="auto"/>
        <w:ind w:firstLine="284"/>
        <w:jc w:val="both"/>
        <w:rPr>
          <w:rFonts w:ascii="Times New Roman" w:hAnsi="Times New Roman" w:cs="Times New Roman"/>
          <w:sz w:val="24"/>
          <w:szCs w:val="24"/>
          <w:lang w:val="es-CO"/>
        </w:rPr>
      </w:pPr>
      <w:r>
        <w:rPr>
          <w:rFonts w:ascii="Times New Roman" w:hAnsi="Times New Roman" w:cs="Times New Roman"/>
          <w:sz w:val="24"/>
          <w:szCs w:val="24"/>
          <w:lang w:val="es-CO"/>
        </w:rPr>
        <w:t xml:space="preserve"> </w:t>
      </w:r>
      <w:r>
        <w:rPr>
          <w:rFonts w:ascii="Times New Roman" w:hAnsi="Times New Roman" w:cs="Times New Roman"/>
          <w:sz w:val="24"/>
          <w:szCs w:val="24"/>
          <w:lang w:val="es-CO"/>
        </w:rPr>
        <w:tab/>
      </w:r>
      <w:r w:rsidRPr="00203051">
        <w:rPr>
          <w:rFonts w:ascii="Times New Roman" w:hAnsi="Times New Roman" w:cs="Times New Roman"/>
          <w:sz w:val="24"/>
          <w:szCs w:val="24"/>
          <w:lang w:val="es-CO"/>
        </w:rPr>
        <w:t>Para mitigar el riesgo desde</w:t>
      </w:r>
      <w:r w:rsidRPr="00F33B55">
        <w:rPr>
          <w:rFonts w:ascii="Times New Roman" w:hAnsi="Times New Roman" w:cs="Times New Roman"/>
          <w:sz w:val="24"/>
          <w:szCs w:val="24"/>
          <w:lang w:val="es-CO"/>
        </w:rPr>
        <w:t xml:space="preserve"> una perspectiva sostenible se requiere fomentar el diseño y construcción de infraestructura que brinde, adicional a lo que brinda la actual</w:t>
      </w:r>
      <w:r w:rsidR="000B444C">
        <w:rPr>
          <w:rFonts w:ascii="Times New Roman" w:hAnsi="Times New Roman" w:cs="Times New Roman"/>
          <w:sz w:val="24"/>
          <w:szCs w:val="24"/>
          <w:lang w:val="es-CO"/>
        </w:rPr>
        <w:t>, la</w:t>
      </w:r>
      <w:r w:rsidRPr="00F33B55">
        <w:rPr>
          <w:rFonts w:ascii="Times New Roman" w:hAnsi="Times New Roman" w:cs="Times New Roman"/>
          <w:sz w:val="24"/>
          <w:szCs w:val="24"/>
          <w:lang w:val="es-CO"/>
        </w:rPr>
        <w:t xml:space="preserve">: a) reducción de vulnerabilidades y por ende posibles daños, b) construcción de capacidades de respuesta eficientes ante desastres y c) operatividad continua (pre-durante-post). Es decir, infraestructura que aporte a la gestión del riesgo, </w:t>
      </w:r>
      <w:r w:rsidR="008F5BE6" w:rsidRPr="00F33B55">
        <w:rPr>
          <w:rFonts w:ascii="Times New Roman" w:hAnsi="Times New Roman" w:cs="Times New Roman"/>
          <w:sz w:val="24"/>
          <w:szCs w:val="24"/>
          <w:lang w:val="es-CO"/>
        </w:rPr>
        <w:t>incrementando</w:t>
      </w:r>
      <w:r w:rsidR="008F5BE6" w:rsidRPr="00CC0763">
        <w:rPr>
          <w:rFonts w:ascii="Times New Roman" w:hAnsi="Times New Roman" w:cs="Times New Roman"/>
          <w:sz w:val="24"/>
          <w:szCs w:val="24"/>
          <w:lang w:val="es-CO"/>
        </w:rPr>
        <w:t xml:space="preserve"> a través de sus funciones o usos básicos la capacidad de la sociedad para absorber, adaptarse y recuperarse de los efectos de amenazas naturales, de una manera oportuna</w:t>
      </w:r>
      <w:r w:rsidR="00C157AE" w:rsidRPr="00CC0763">
        <w:rPr>
          <w:rFonts w:ascii="Times New Roman" w:hAnsi="Times New Roman" w:cs="Times New Roman"/>
          <w:sz w:val="24"/>
          <w:szCs w:val="24"/>
          <w:lang w:val="es-CO"/>
        </w:rPr>
        <w:t>,</w:t>
      </w:r>
      <w:r w:rsidR="008F5BE6" w:rsidRPr="00CC0763">
        <w:rPr>
          <w:rFonts w:ascii="Times New Roman" w:hAnsi="Times New Roman" w:cs="Times New Roman"/>
          <w:sz w:val="24"/>
          <w:szCs w:val="24"/>
          <w:lang w:val="es-CO"/>
        </w:rPr>
        <w:t xml:space="preserve"> eficiente</w:t>
      </w:r>
      <w:r w:rsidR="00C157AE" w:rsidRPr="00CC0763">
        <w:rPr>
          <w:rFonts w:ascii="Times New Roman" w:hAnsi="Times New Roman" w:cs="Times New Roman"/>
          <w:sz w:val="24"/>
          <w:szCs w:val="24"/>
          <w:lang w:val="es-CO"/>
        </w:rPr>
        <w:t xml:space="preserve"> y bajo una inversión económica</w:t>
      </w:r>
      <w:r w:rsidR="004D6AD0" w:rsidRPr="00CC0763">
        <w:rPr>
          <w:rFonts w:ascii="Times New Roman" w:hAnsi="Times New Roman" w:cs="Times New Roman"/>
          <w:sz w:val="24"/>
          <w:szCs w:val="24"/>
          <w:lang w:val="es-CO"/>
        </w:rPr>
        <w:t xml:space="preserve"> razonable</w:t>
      </w:r>
      <w:r w:rsidR="002E11FF" w:rsidRPr="00CC0763">
        <w:rPr>
          <w:rFonts w:ascii="Times New Roman" w:hAnsi="Times New Roman" w:cs="Times New Roman"/>
          <w:sz w:val="24"/>
          <w:szCs w:val="24"/>
          <w:lang w:val="es-CO"/>
        </w:rPr>
        <w:t>;</w:t>
      </w:r>
      <w:r w:rsidR="008F5BE6" w:rsidRPr="00CC0763">
        <w:rPr>
          <w:rFonts w:ascii="Times New Roman" w:hAnsi="Times New Roman" w:cs="Times New Roman"/>
          <w:sz w:val="24"/>
          <w:szCs w:val="24"/>
          <w:lang w:val="es-CO"/>
        </w:rPr>
        <w:t xml:space="preserve"> capacidad que hoy en día se conoce como resiliencia. </w:t>
      </w:r>
      <w:r w:rsidR="004D6AD0" w:rsidRPr="00CC0763">
        <w:rPr>
          <w:rFonts w:ascii="Times New Roman" w:hAnsi="Times New Roman" w:cs="Times New Roman"/>
          <w:sz w:val="24"/>
          <w:szCs w:val="24"/>
          <w:lang w:val="es-CO"/>
        </w:rPr>
        <w:t>Con este objetivo, una de las estrategias adoptadas por la ingeniería estructural ha sido la incorporación en la infraestructura de los denominados sistemas de control</w:t>
      </w:r>
      <w:r w:rsidR="007B2284" w:rsidRPr="00CC0763">
        <w:rPr>
          <w:rFonts w:ascii="Times New Roman" w:hAnsi="Times New Roman" w:cs="Times New Roman"/>
          <w:sz w:val="24"/>
          <w:szCs w:val="24"/>
          <w:lang w:val="es-CO"/>
        </w:rPr>
        <w:t xml:space="preserve"> de respuesta</w:t>
      </w:r>
      <w:r w:rsidR="004D6AD0" w:rsidRPr="00CC0763">
        <w:rPr>
          <w:rFonts w:ascii="Times New Roman" w:hAnsi="Times New Roman" w:cs="Times New Roman"/>
          <w:sz w:val="24"/>
          <w:szCs w:val="24"/>
          <w:lang w:val="es-CO"/>
        </w:rPr>
        <w:t xml:space="preserve"> estructural</w:t>
      </w:r>
      <w:r w:rsidR="007B2284" w:rsidRPr="00CC0763">
        <w:rPr>
          <w:rFonts w:ascii="Times New Roman" w:hAnsi="Times New Roman" w:cs="Times New Roman"/>
          <w:sz w:val="24"/>
          <w:szCs w:val="24"/>
          <w:lang w:val="es-CO"/>
        </w:rPr>
        <w:t xml:space="preserve"> (SCRE)</w:t>
      </w:r>
      <w:r w:rsidR="004D6AD0" w:rsidRPr="00CC0763">
        <w:rPr>
          <w:rFonts w:ascii="Times New Roman" w:hAnsi="Times New Roman" w:cs="Times New Roman"/>
          <w:sz w:val="24"/>
          <w:szCs w:val="24"/>
          <w:lang w:val="es-CO"/>
        </w:rPr>
        <w:t>, ya actualmente en uso en algunos edificios y puentes de Colombia</w:t>
      </w:r>
      <w:r w:rsidR="002F3C3E" w:rsidRPr="00CC0763">
        <w:rPr>
          <w:rFonts w:ascii="Times New Roman" w:hAnsi="Times New Roman" w:cs="Times New Roman"/>
          <w:sz w:val="24"/>
          <w:szCs w:val="24"/>
          <w:lang w:val="es-CO"/>
        </w:rPr>
        <w:t>, como en la Clínica Amiga de Comfandi de Cali y en el Viaducto helicoidal</w:t>
      </w:r>
      <w:r w:rsidR="00EF7CB3" w:rsidRPr="00CC0763">
        <w:rPr>
          <w:rFonts w:ascii="Times New Roman" w:hAnsi="Times New Roman" w:cs="Times New Roman"/>
          <w:sz w:val="24"/>
          <w:szCs w:val="24"/>
          <w:lang w:val="es-CO"/>
        </w:rPr>
        <w:t xml:space="preserve"> en Risaralda</w:t>
      </w:r>
      <w:r w:rsidR="004D6AD0" w:rsidRPr="00CC0763">
        <w:rPr>
          <w:rFonts w:ascii="Times New Roman" w:hAnsi="Times New Roman" w:cs="Times New Roman"/>
          <w:sz w:val="24"/>
          <w:szCs w:val="24"/>
          <w:lang w:val="es-CO"/>
        </w:rPr>
        <w:t xml:space="preserve">. </w:t>
      </w:r>
    </w:p>
    <w:p w14:paraId="0EFB8F5F" w14:textId="249B7925" w:rsidR="69D11BB7" w:rsidRPr="00CC0763" w:rsidRDefault="000B444C" w:rsidP="00544057">
      <w:pPr>
        <w:spacing w:after="240" w:line="360" w:lineRule="auto"/>
        <w:ind w:firstLine="720"/>
        <w:jc w:val="both"/>
        <w:rPr>
          <w:rFonts w:ascii="Times New Roman" w:hAnsi="Times New Roman" w:cs="Times New Roman"/>
          <w:sz w:val="24"/>
          <w:szCs w:val="24"/>
          <w:lang w:val="es-CO"/>
        </w:rPr>
      </w:pPr>
      <w:r>
        <w:rPr>
          <w:rFonts w:ascii="Times New Roman" w:hAnsi="Times New Roman" w:cs="Times New Roman"/>
          <w:sz w:val="24"/>
          <w:szCs w:val="24"/>
          <w:lang w:val="es-CO"/>
        </w:rPr>
        <w:t>S</w:t>
      </w:r>
      <w:r w:rsidRPr="00CC0763">
        <w:rPr>
          <w:rFonts w:ascii="Times New Roman" w:hAnsi="Times New Roman" w:cs="Times New Roman"/>
          <w:sz w:val="24"/>
          <w:szCs w:val="24"/>
          <w:lang w:val="es-CO"/>
        </w:rPr>
        <w:t>in embargo</w:t>
      </w:r>
      <w:r>
        <w:rPr>
          <w:rFonts w:ascii="Times New Roman" w:hAnsi="Times New Roman" w:cs="Times New Roman"/>
          <w:sz w:val="24"/>
          <w:szCs w:val="24"/>
          <w:lang w:val="es-CO"/>
        </w:rPr>
        <w:t>, e</w:t>
      </w:r>
      <w:r w:rsidR="002E11FF" w:rsidRPr="00CC0763">
        <w:rPr>
          <w:rFonts w:ascii="Times New Roman" w:hAnsi="Times New Roman" w:cs="Times New Roman"/>
          <w:sz w:val="24"/>
          <w:szCs w:val="24"/>
          <w:lang w:val="es-CO"/>
        </w:rPr>
        <w:t>n el país</w:t>
      </w:r>
      <w:r>
        <w:rPr>
          <w:rFonts w:ascii="Times New Roman" w:hAnsi="Times New Roman" w:cs="Times New Roman"/>
          <w:sz w:val="24"/>
          <w:szCs w:val="24"/>
          <w:lang w:val="es-CO"/>
        </w:rPr>
        <w:t xml:space="preserve"> </w:t>
      </w:r>
      <w:r w:rsidR="007B2284" w:rsidRPr="00CC0763">
        <w:rPr>
          <w:rFonts w:ascii="Times New Roman" w:hAnsi="Times New Roman" w:cs="Times New Roman"/>
          <w:sz w:val="24"/>
          <w:szCs w:val="24"/>
          <w:lang w:val="es-CO"/>
        </w:rPr>
        <w:t xml:space="preserve">su implementación actual sigue requisitos dispuestos en estándares internacionales que pueden generar inconsistencias técnicas o sobrecostos. Es por lo anterior que en este trabajo se muestra la necesidad urgente de una </w:t>
      </w:r>
      <w:r w:rsidR="007B2284" w:rsidRPr="00F33B55">
        <w:rPr>
          <w:rFonts w:ascii="Times New Roman" w:hAnsi="Times New Roman" w:cs="Times New Roman"/>
          <w:sz w:val="24"/>
          <w:szCs w:val="24"/>
          <w:highlight w:val="green"/>
          <w:lang w:val="es-CO"/>
        </w:rPr>
        <w:t>normativa local</w:t>
      </w:r>
      <w:r w:rsidR="00F33B55">
        <w:rPr>
          <w:rFonts w:ascii="Times New Roman" w:hAnsi="Times New Roman" w:cs="Times New Roman"/>
          <w:sz w:val="24"/>
          <w:szCs w:val="24"/>
          <w:lang w:val="es-CO"/>
        </w:rPr>
        <w:fldChar w:fldCharType="begin"/>
      </w:r>
      <w:r w:rsidR="00F33B55" w:rsidRPr="00F33B55">
        <w:rPr>
          <w:lang w:val="es-CO"/>
        </w:rPr>
        <w:instrText xml:space="preserve"> XE "</w:instrText>
      </w:r>
      <w:r w:rsidR="00F33B55" w:rsidRPr="00F33B55">
        <w:rPr>
          <w:rFonts w:ascii="Times New Roman" w:hAnsi="Times New Roman" w:cs="Times New Roman"/>
          <w:sz w:val="24"/>
          <w:szCs w:val="24"/>
          <w:lang w:val="es-CO"/>
        </w:rPr>
        <w:instrText>Mitigación del riesgo sísmico:normativa</w:instrText>
      </w:r>
      <w:r w:rsidR="00F33B55" w:rsidRPr="00164C38">
        <w:rPr>
          <w:rFonts w:ascii="Times New Roman" w:hAnsi="Times New Roman" w:cs="Times New Roman"/>
          <w:sz w:val="24"/>
          <w:szCs w:val="24"/>
          <w:lang w:val="es-CO"/>
        </w:rPr>
        <w:instrText xml:space="preserve"> local</w:instrText>
      </w:r>
      <w:r w:rsidR="00F33B55" w:rsidRPr="00F33B55">
        <w:rPr>
          <w:lang w:val="es-CO"/>
        </w:rPr>
        <w:instrText xml:space="preserve">" </w:instrText>
      </w:r>
      <w:r w:rsidR="00F33B55">
        <w:rPr>
          <w:rFonts w:ascii="Times New Roman" w:hAnsi="Times New Roman" w:cs="Times New Roman"/>
          <w:sz w:val="24"/>
          <w:szCs w:val="24"/>
          <w:lang w:val="es-CO"/>
        </w:rPr>
        <w:fldChar w:fldCharType="end"/>
      </w:r>
      <w:r w:rsidR="007B2284" w:rsidRPr="00CC0763">
        <w:rPr>
          <w:rFonts w:ascii="Times New Roman" w:hAnsi="Times New Roman" w:cs="Times New Roman"/>
          <w:sz w:val="24"/>
          <w:szCs w:val="24"/>
          <w:lang w:val="es-CO"/>
        </w:rPr>
        <w:t xml:space="preserve"> que rija el análisis, diseño y construcción de estos sistemas en Colombia, partiendo desde conceptos básicos, implementación internacional y local</w:t>
      </w:r>
      <w:r w:rsidR="00033A6F" w:rsidRPr="00CC0763">
        <w:rPr>
          <w:rFonts w:ascii="Times New Roman" w:hAnsi="Times New Roman" w:cs="Times New Roman"/>
          <w:sz w:val="24"/>
          <w:szCs w:val="24"/>
          <w:lang w:val="es-CO"/>
        </w:rPr>
        <w:t xml:space="preserve"> de la técnica</w:t>
      </w:r>
      <w:r w:rsidR="007B2284" w:rsidRPr="00CC0763">
        <w:rPr>
          <w:rFonts w:ascii="Times New Roman" w:hAnsi="Times New Roman" w:cs="Times New Roman"/>
          <w:sz w:val="24"/>
          <w:szCs w:val="24"/>
          <w:lang w:val="es-CO"/>
        </w:rPr>
        <w:t xml:space="preserve">, </w:t>
      </w:r>
      <w:r w:rsidR="00033A6F" w:rsidRPr="00CC0763">
        <w:rPr>
          <w:rFonts w:ascii="Times New Roman" w:hAnsi="Times New Roman" w:cs="Times New Roman"/>
          <w:sz w:val="24"/>
          <w:szCs w:val="24"/>
          <w:lang w:val="es-CO"/>
        </w:rPr>
        <w:t>inconsistencias encontradas para la aplicación de normas extranjeras en Colombia</w:t>
      </w:r>
      <w:r w:rsidR="00401B02" w:rsidRPr="00CC0763">
        <w:rPr>
          <w:rFonts w:ascii="Times New Roman" w:hAnsi="Times New Roman" w:cs="Times New Roman"/>
          <w:sz w:val="24"/>
          <w:szCs w:val="24"/>
          <w:lang w:val="es-CO"/>
        </w:rPr>
        <w:t xml:space="preserve"> y</w:t>
      </w:r>
      <w:r w:rsidR="00033A6F" w:rsidRPr="00CC0763">
        <w:rPr>
          <w:rFonts w:ascii="Times New Roman" w:hAnsi="Times New Roman" w:cs="Times New Roman"/>
          <w:sz w:val="24"/>
          <w:szCs w:val="24"/>
          <w:lang w:val="es-CO"/>
        </w:rPr>
        <w:t xml:space="preserve"> propuestas </w:t>
      </w:r>
      <w:r w:rsidR="00401B02" w:rsidRPr="00CC0763">
        <w:rPr>
          <w:rFonts w:ascii="Times New Roman" w:hAnsi="Times New Roman" w:cs="Times New Roman"/>
          <w:sz w:val="24"/>
          <w:szCs w:val="24"/>
          <w:lang w:val="es-CO"/>
        </w:rPr>
        <w:t>locales obtenidas a partir de resultados de investigación</w:t>
      </w:r>
      <w:r w:rsidR="00033A6F" w:rsidRPr="00CC0763">
        <w:rPr>
          <w:rFonts w:ascii="Times New Roman" w:hAnsi="Times New Roman" w:cs="Times New Roman"/>
          <w:sz w:val="24"/>
          <w:szCs w:val="24"/>
          <w:lang w:val="es-CO"/>
        </w:rPr>
        <w:t xml:space="preserve">. Finalmente, se </w:t>
      </w:r>
      <w:r w:rsidR="003846CB" w:rsidRPr="00CC0763">
        <w:rPr>
          <w:rFonts w:ascii="Times New Roman" w:hAnsi="Times New Roman" w:cs="Times New Roman"/>
          <w:sz w:val="24"/>
          <w:szCs w:val="24"/>
          <w:lang w:val="es-CO"/>
        </w:rPr>
        <w:t xml:space="preserve">esboza </w:t>
      </w:r>
      <w:r w:rsidR="007B2284" w:rsidRPr="00CC0763">
        <w:rPr>
          <w:rFonts w:ascii="Times New Roman" w:hAnsi="Times New Roman" w:cs="Times New Roman"/>
          <w:sz w:val="24"/>
          <w:szCs w:val="24"/>
          <w:lang w:val="es-CO"/>
        </w:rPr>
        <w:t xml:space="preserve">un breve avance </w:t>
      </w:r>
      <w:r w:rsidR="00157558" w:rsidRPr="00CC0763">
        <w:rPr>
          <w:rFonts w:ascii="Times New Roman" w:hAnsi="Times New Roman" w:cs="Times New Roman"/>
          <w:sz w:val="24"/>
          <w:szCs w:val="24"/>
          <w:lang w:val="es-CO"/>
        </w:rPr>
        <w:t xml:space="preserve">hacia el desarrollo </w:t>
      </w:r>
      <w:r w:rsidR="007B2284" w:rsidRPr="00CC0763">
        <w:rPr>
          <w:rFonts w:ascii="Times New Roman" w:hAnsi="Times New Roman" w:cs="Times New Roman"/>
          <w:sz w:val="24"/>
          <w:szCs w:val="24"/>
          <w:lang w:val="es-CO"/>
        </w:rPr>
        <w:t xml:space="preserve">de la </w:t>
      </w:r>
      <w:r w:rsidR="00033A6F" w:rsidRPr="00CC0763">
        <w:rPr>
          <w:rFonts w:ascii="Times New Roman" w:hAnsi="Times New Roman" w:cs="Times New Roman"/>
          <w:sz w:val="24"/>
          <w:szCs w:val="24"/>
          <w:lang w:val="es-CO"/>
        </w:rPr>
        <w:t>primera norma de SCRE para Colombia.</w:t>
      </w:r>
    </w:p>
    <w:p w14:paraId="105B010E" w14:textId="61C468D8" w:rsidR="007726FA" w:rsidRPr="00544057" w:rsidRDefault="007726FA" w:rsidP="00A73FA1">
      <w:pPr>
        <w:pStyle w:val="Prrafodelista"/>
        <w:numPr>
          <w:ilvl w:val="0"/>
          <w:numId w:val="9"/>
        </w:numPr>
        <w:spacing w:line="360" w:lineRule="auto"/>
        <w:ind w:left="284" w:hanging="284"/>
        <w:rPr>
          <w:rFonts w:ascii="Times New Roman" w:hAnsi="Times New Roman" w:cs="Times New Roman"/>
          <w:b/>
          <w:bCs/>
          <w:color w:val="C00000"/>
          <w:sz w:val="24"/>
          <w:szCs w:val="24"/>
          <w:lang w:val="es-CO"/>
        </w:rPr>
      </w:pPr>
      <w:bookmarkStart w:id="0" w:name="_Ref93418310"/>
      <w:r w:rsidRPr="00544057">
        <w:rPr>
          <w:rFonts w:ascii="Times New Roman" w:hAnsi="Times New Roman" w:cs="Times New Roman"/>
          <w:b/>
          <w:bCs/>
          <w:color w:val="C00000"/>
          <w:sz w:val="24"/>
          <w:szCs w:val="24"/>
          <w:lang w:val="es-CO"/>
        </w:rPr>
        <w:lastRenderedPageBreak/>
        <w:t>SISTEMAS DE CONTROL DE RESPUESTA ESTRUCTURAL</w:t>
      </w:r>
      <w:bookmarkEnd w:id="0"/>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1" w:themeFillTint="33"/>
        <w:tblLook w:val="04A0" w:firstRow="1" w:lastRow="0" w:firstColumn="1" w:lastColumn="0" w:noHBand="0" w:noVBand="1"/>
      </w:tblPr>
      <w:tblGrid>
        <w:gridCol w:w="9500"/>
      </w:tblGrid>
      <w:tr w:rsidR="00140625" w:rsidRPr="00815992" w14:paraId="032F3ED2" w14:textId="77777777" w:rsidTr="00140625">
        <w:tc>
          <w:tcPr>
            <w:tcW w:w="9500" w:type="dxa"/>
            <w:shd w:val="clear" w:color="auto" w:fill="DEEAF6" w:themeFill="accent1" w:themeFillTint="33"/>
          </w:tcPr>
          <w:p w14:paraId="1BF0335E" w14:textId="6AE9274B" w:rsidR="000F5227" w:rsidRPr="00CC0763" w:rsidRDefault="000F5227" w:rsidP="000F5227">
            <w:pPr>
              <w:spacing w:line="360" w:lineRule="auto"/>
              <w:contextualSpacing/>
              <w:rPr>
                <w:rFonts w:ascii="Times New Roman" w:hAnsi="Times New Roman" w:cs="Times New Roman"/>
                <w:b/>
                <w:bCs/>
                <w:sz w:val="24"/>
                <w:szCs w:val="24"/>
                <w:lang w:val="es-CO"/>
              </w:rPr>
            </w:pPr>
            <w:r w:rsidRPr="00CC0763">
              <w:rPr>
                <w:rFonts w:ascii="Times New Roman" w:hAnsi="Times New Roman" w:cs="Times New Roman"/>
                <w:b/>
                <w:bCs/>
                <w:sz w:val="24"/>
                <w:szCs w:val="24"/>
                <w:lang w:val="es-CO"/>
              </w:rPr>
              <w:t>Caja 1. Definición, tipos y ventajas de los sistemas control de respuesta estructural</w:t>
            </w:r>
          </w:p>
          <w:p w14:paraId="0D955AE4" w14:textId="77777777" w:rsidR="000F5227" w:rsidRPr="00CC0763" w:rsidRDefault="000F5227" w:rsidP="000F5227">
            <w:pPr>
              <w:spacing w:line="360" w:lineRule="auto"/>
              <w:contextualSpacing/>
              <w:rPr>
                <w:rFonts w:ascii="Times New Roman" w:hAnsi="Times New Roman" w:cs="Times New Roman"/>
                <w:b/>
                <w:bCs/>
                <w:sz w:val="24"/>
                <w:szCs w:val="24"/>
                <w:lang w:val="es-CO"/>
              </w:rPr>
            </w:pPr>
          </w:p>
          <w:p w14:paraId="3C3592CB" w14:textId="3D55D650" w:rsidR="00DE63B6" w:rsidRDefault="000F5227" w:rsidP="000F5227">
            <w:pPr>
              <w:spacing w:line="360" w:lineRule="auto"/>
              <w:contextualSpacing/>
              <w:jc w:val="both"/>
              <w:rPr>
                <w:rFonts w:ascii="Times New Roman" w:hAnsi="Times New Roman" w:cs="Times New Roman"/>
                <w:sz w:val="24"/>
                <w:szCs w:val="24"/>
                <w:lang w:val="es-CO"/>
              </w:rPr>
            </w:pPr>
            <w:r w:rsidRPr="00F33B55">
              <w:rPr>
                <w:rFonts w:ascii="Times New Roman" w:hAnsi="Times New Roman" w:cs="Times New Roman"/>
                <w:sz w:val="24"/>
                <w:szCs w:val="24"/>
                <w:lang w:val="es-CO"/>
              </w:rPr>
              <w:t xml:space="preserve">Los </w:t>
            </w:r>
            <w:r w:rsidRPr="00140625">
              <w:rPr>
                <w:rFonts w:ascii="Times New Roman" w:hAnsi="Times New Roman" w:cs="Times New Roman"/>
                <w:sz w:val="24"/>
                <w:szCs w:val="24"/>
                <w:highlight w:val="green"/>
                <w:lang w:val="es-CO"/>
              </w:rPr>
              <w:t>sistemas de control de respuesta estructural</w:t>
            </w:r>
            <w:r w:rsidR="00F33B55" w:rsidRPr="00F33B55">
              <w:rPr>
                <w:rFonts w:ascii="Times New Roman" w:hAnsi="Times New Roman" w:cs="Times New Roman"/>
                <w:sz w:val="24"/>
                <w:szCs w:val="24"/>
                <w:lang w:val="es-CO"/>
              </w:rPr>
              <w:fldChar w:fldCharType="begin"/>
            </w:r>
            <w:r w:rsidR="00F33B55" w:rsidRPr="00F33B55">
              <w:rPr>
                <w:lang w:val="es-CO"/>
              </w:rPr>
              <w:instrText xml:space="preserve"> XE "</w:instrText>
            </w:r>
            <w:r w:rsidR="00F33B55" w:rsidRPr="00F33B55">
              <w:rPr>
                <w:rFonts w:ascii="Times New Roman" w:hAnsi="Times New Roman" w:cs="Times New Roman"/>
                <w:sz w:val="24"/>
                <w:szCs w:val="24"/>
                <w:lang w:val="es-CO"/>
              </w:rPr>
              <w:instrText>Sistemas de control de respuesta estructural</w:instrText>
            </w:r>
            <w:r w:rsidR="00140625">
              <w:rPr>
                <w:rFonts w:ascii="Times New Roman" w:hAnsi="Times New Roman" w:cs="Times New Roman"/>
                <w:sz w:val="24"/>
                <w:szCs w:val="24"/>
                <w:lang w:val="es-CO"/>
              </w:rPr>
              <w:instrText>:definición</w:instrText>
            </w:r>
            <w:r w:rsidR="00F33B55" w:rsidRPr="00F33B55">
              <w:rPr>
                <w:lang w:val="es-CO"/>
              </w:rPr>
              <w:instrText xml:space="preserve">" </w:instrText>
            </w:r>
            <w:r w:rsidR="00F33B55" w:rsidRPr="00F33B55">
              <w:rPr>
                <w:rFonts w:ascii="Times New Roman" w:hAnsi="Times New Roman" w:cs="Times New Roman"/>
                <w:sz w:val="24"/>
                <w:szCs w:val="24"/>
                <w:lang w:val="es-CO"/>
              </w:rPr>
              <w:fldChar w:fldCharType="end"/>
            </w:r>
            <w:r w:rsidRPr="00F33B55">
              <w:rPr>
                <w:rFonts w:ascii="Times New Roman" w:hAnsi="Times New Roman" w:cs="Times New Roman"/>
                <w:sz w:val="24"/>
                <w:szCs w:val="24"/>
                <w:lang w:val="es-CO"/>
              </w:rPr>
              <w:t xml:space="preserve"> (SCRE) consisten básicamente en un conjunto o serie de dispositivos que se incorporan en las estructuras.</w:t>
            </w:r>
            <w:r w:rsidRPr="00CC0763">
              <w:rPr>
                <w:rFonts w:ascii="Times New Roman" w:hAnsi="Times New Roman" w:cs="Times New Roman"/>
                <w:sz w:val="24"/>
                <w:szCs w:val="24"/>
                <w:lang w:val="es-CO"/>
              </w:rPr>
              <w:t xml:space="preserve"> Dichos dispositivos pueden clasificarse inicialmente en</w:t>
            </w:r>
            <w:r w:rsidR="00382036" w:rsidRPr="00CC0763">
              <w:rPr>
                <w:rFonts w:ascii="Times New Roman" w:eastAsia="Times New Roman" w:hAnsi="Times New Roman" w:cs="Times New Roman"/>
                <w:sz w:val="24"/>
                <w:szCs w:val="24"/>
                <w:lang w:val="es-CO"/>
              </w:rPr>
              <w:t xml:space="preserve"> términos de la variación temporal de su aporte al sistema estructural</w:t>
            </w:r>
            <w:r w:rsidRPr="00CC0763">
              <w:rPr>
                <w:rFonts w:ascii="Times New Roman" w:hAnsi="Times New Roman" w:cs="Times New Roman"/>
                <w:sz w:val="24"/>
                <w:szCs w:val="24"/>
                <w:lang w:val="es-CO"/>
              </w:rPr>
              <w:t>.</w:t>
            </w:r>
            <w:r w:rsidR="00382036" w:rsidRPr="00CC0763">
              <w:rPr>
                <w:rFonts w:ascii="Times New Roman" w:eastAsia="Times New Roman" w:hAnsi="Times New Roman" w:cs="Times New Roman"/>
                <w:sz w:val="24"/>
                <w:szCs w:val="24"/>
                <w:lang w:val="es-CO"/>
              </w:rPr>
              <w:t xml:space="preserve"> Si </w:t>
            </w:r>
            <w:r w:rsidR="008E701E" w:rsidRPr="00CC0763">
              <w:rPr>
                <w:rFonts w:ascii="Times New Roman" w:eastAsia="Times New Roman" w:hAnsi="Times New Roman" w:cs="Times New Roman"/>
                <w:sz w:val="24"/>
                <w:szCs w:val="24"/>
                <w:lang w:val="es-CO"/>
              </w:rPr>
              <w:t>las propiedades</w:t>
            </w:r>
            <w:r w:rsidR="00382036" w:rsidRPr="00CC0763">
              <w:rPr>
                <w:rFonts w:ascii="Times New Roman" w:eastAsia="Times New Roman" w:hAnsi="Times New Roman" w:cs="Times New Roman"/>
                <w:sz w:val="24"/>
                <w:szCs w:val="24"/>
                <w:lang w:val="es-CO"/>
              </w:rPr>
              <w:t xml:space="preserve"> del sistema de control son constantes en el tiempo (no varían), se denomina un sistema de control </w:t>
            </w:r>
            <w:r w:rsidR="008E701E" w:rsidRPr="000B444C">
              <w:rPr>
                <w:rFonts w:ascii="Times New Roman" w:eastAsia="Times New Roman" w:hAnsi="Times New Roman" w:cs="Times New Roman"/>
                <w:sz w:val="24"/>
                <w:szCs w:val="24"/>
                <w:highlight w:val="green"/>
                <w:lang w:val="es-CO"/>
              </w:rPr>
              <w:t>pasivo</w:t>
            </w:r>
            <w:r w:rsidR="008E701E" w:rsidRPr="00CC0763">
              <w:rPr>
                <w:rFonts w:ascii="Times New Roman" w:hAnsi="Times New Roman" w:cs="Times New Roman"/>
                <w:sz w:val="24"/>
                <w:szCs w:val="24"/>
                <w:lang w:val="es-CO"/>
              </w:rPr>
              <w:t>.</w:t>
            </w:r>
            <w:r w:rsidR="008E701E" w:rsidRPr="00CC0763">
              <w:rPr>
                <w:rFonts w:ascii="Times New Roman" w:eastAsia="Times New Roman" w:hAnsi="Times New Roman" w:cs="Times New Roman"/>
                <w:sz w:val="24"/>
                <w:szCs w:val="24"/>
                <w:lang w:val="es-CO"/>
              </w:rPr>
              <w:t xml:space="preserve"> Por otro lado, si las propiedades del dispositivo varían con el tiempo, ante la acción de fuentes de energía externas, se denomina un sistema de control </w:t>
            </w:r>
            <w:r w:rsidR="008E701E" w:rsidRPr="000B444C">
              <w:rPr>
                <w:rFonts w:ascii="Times New Roman" w:eastAsia="Times New Roman" w:hAnsi="Times New Roman" w:cs="Times New Roman"/>
                <w:sz w:val="24"/>
                <w:szCs w:val="24"/>
                <w:highlight w:val="green"/>
                <w:lang w:val="es-CO"/>
              </w:rPr>
              <w:t>activo</w:t>
            </w:r>
            <w:r w:rsidR="008E701E" w:rsidRPr="00CC0763">
              <w:rPr>
                <w:rFonts w:ascii="Times New Roman" w:eastAsia="Times New Roman" w:hAnsi="Times New Roman" w:cs="Times New Roman"/>
                <w:sz w:val="24"/>
                <w:szCs w:val="24"/>
                <w:lang w:val="es-CO"/>
              </w:rPr>
              <w:t>.</w:t>
            </w:r>
            <w:r w:rsidR="008E701E" w:rsidRPr="00CC0763">
              <w:rPr>
                <w:rFonts w:ascii="Times New Roman" w:hAnsi="Times New Roman" w:cs="Times New Roman"/>
                <w:sz w:val="24"/>
                <w:szCs w:val="24"/>
                <w:lang w:val="es-CO"/>
              </w:rPr>
              <w:t xml:space="preserve"> </w:t>
            </w:r>
            <w:r w:rsidR="000B444C" w:rsidRPr="00F33B55">
              <w:rPr>
                <w:rFonts w:ascii="Times New Roman" w:hAnsi="Times New Roman" w:cs="Times New Roman"/>
                <w:sz w:val="24"/>
                <w:szCs w:val="24"/>
                <w:lang w:val="es-CO"/>
              </w:rPr>
              <w:fldChar w:fldCharType="begin"/>
            </w:r>
            <w:r w:rsidR="000B444C" w:rsidRPr="00F33B55">
              <w:rPr>
                <w:lang w:val="es-CO"/>
              </w:rPr>
              <w:instrText xml:space="preserve"> XE "</w:instrText>
            </w:r>
            <w:r w:rsidR="000B444C" w:rsidRPr="00F33B55">
              <w:rPr>
                <w:rFonts w:ascii="Times New Roman" w:hAnsi="Times New Roman" w:cs="Times New Roman"/>
                <w:sz w:val="24"/>
                <w:szCs w:val="24"/>
                <w:lang w:val="es-CO"/>
              </w:rPr>
              <w:instrText>Sistemas de control de respuesta estructural</w:instrText>
            </w:r>
            <w:r w:rsidR="000B444C">
              <w:rPr>
                <w:rFonts w:ascii="Times New Roman" w:hAnsi="Times New Roman" w:cs="Times New Roman"/>
                <w:sz w:val="24"/>
                <w:szCs w:val="24"/>
                <w:lang w:val="es-CO"/>
              </w:rPr>
              <w:instrText>:activos, semiactivos, pasivos e híbridos</w:instrText>
            </w:r>
            <w:r w:rsidR="000B444C" w:rsidRPr="00F33B55">
              <w:rPr>
                <w:lang w:val="es-CO"/>
              </w:rPr>
              <w:instrText xml:space="preserve">" </w:instrText>
            </w:r>
            <w:r w:rsidR="000B444C" w:rsidRPr="00F33B55">
              <w:rPr>
                <w:rFonts w:ascii="Times New Roman" w:hAnsi="Times New Roman" w:cs="Times New Roman"/>
                <w:sz w:val="24"/>
                <w:szCs w:val="24"/>
                <w:lang w:val="es-CO"/>
              </w:rPr>
              <w:fldChar w:fldCharType="end"/>
            </w:r>
          </w:p>
          <w:p w14:paraId="1F1E39D0" w14:textId="499E9862" w:rsidR="000F5227" w:rsidRPr="00CC0763" w:rsidRDefault="000F5227" w:rsidP="00DE63B6">
            <w:pPr>
              <w:spacing w:line="360" w:lineRule="auto"/>
              <w:ind w:firstLine="709"/>
              <w:contextualSpacing/>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Aquellos sistemas que combinan, para su adecuado funcionamiento, sistemas de control estructural pasivo y activo, se denominan híbridos. Finalmente, los denominados sistemas de control semiactivos se diferencian de los activos en el hecho que en los primeros, se presenta solo alguna característica variable en el tiempo y ésta se controla mediante dispositivos o fuentes de energía externas correspondientes a dispositivos pasivos. Vale la pena mencionar que el hecho de que las propiedades de los sistemas activos varíen en el tiempo permite controlar la respuesta estructural en función de la naturaleza de la solicitación (demanda) que experimente el sistema y no solo obedece a una solicitación de diseño máxima como en los sistemas pasivos. Sin embargo, son estos últimos los sistemas más usados a nivel mundial en la actualidad, por lo cual son en los que se enfoca este trabajo.</w:t>
            </w:r>
          </w:p>
          <w:p w14:paraId="2C102A30" w14:textId="6A1BE232" w:rsidR="000F5227" w:rsidRPr="00CC0763" w:rsidRDefault="000F5227" w:rsidP="00E810CF">
            <w:pPr>
              <w:spacing w:line="360" w:lineRule="auto"/>
              <w:ind w:firstLine="709"/>
              <w:jc w:val="both"/>
              <w:rPr>
                <w:rFonts w:ascii="Times New Roman" w:hAnsi="Times New Roman" w:cs="Times New Roman"/>
                <w:b/>
                <w:bCs/>
                <w:sz w:val="24"/>
                <w:szCs w:val="24"/>
                <w:lang w:val="es-CO"/>
              </w:rPr>
            </w:pPr>
            <w:r w:rsidRPr="00F33B55">
              <w:rPr>
                <w:rFonts w:ascii="Times New Roman" w:hAnsi="Times New Roman" w:cs="Times New Roman"/>
                <w:sz w:val="24"/>
                <w:szCs w:val="24"/>
                <w:lang w:val="es-CO"/>
              </w:rPr>
              <w:t xml:space="preserve">Los SCRE tienen como finalidad principal </w:t>
            </w:r>
            <w:r w:rsidR="00F33B55" w:rsidRPr="00F33B55">
              <w:rPr>
                <w:rFonts w:ascii="Times New Roman" w:hAnsi="Times New Roman" w:cs="Times New Roman"/>
                <w:sz w:val="24"/>
                <w:szCs w:val="24"/>
                <w:lang w:val="es-CO"/>
              </w:rPr>
              <w:fldChar w:fldCharType="begin"/>
            </w:r>
            <w:r w:rsidR="00F33B55" w:rsidRPr="00F33B55">
              <w:rPr>
                <w:lang w:val="es-CO"/>
              </w:rPr>
              <w:instrText xml:space="preserve"> XE "</w:instrText>
            </w:r>
            <w:r w:rsidR="00F33B55" w:rsidRPr="00F33B55">
              <w:rPr>
                <w:rFonts w:ascii="Times New Roman" w:hAnsi="Times New Roman" w:cs="Times New Roman"/>
                <w:sz w:val="24"/>
                <w:szCs w:val="24"/>
                <w:lang w:val="es-CO"/>
              </w:rPr>
              <w:instrText>Sistemas de control de respuesta estructural:finalidad</w:instrText>
            </w:r>
            <w:r w:rsidR="00F33B55" w:rsidRPr="00F33B55">
              <w:rPr>
                <w:lang w:val="es-CO"/>
              </w:rPr>
              <w:instrText xml:space="preserve">" </w:instrText>
            </w:r>
            <w:r w:rsidR="00F33B55" w:rsidRPr="00F33B55">
              <w:rPr>
                <w:rFonts w:ascii="Times New Roman" w:hAnsi="Times New Roman" w:cs="Times New Roman"/>
                <w:sz w:val="24"/>
                <w:szCs w:val="24"/>
                <w:lang w:val="es-CO"/>
              </w:rPr>
              <w:fldChar w:fldCharType="end"/>
            </w:r>
            <w:r w:rsidRPr="00F33B55">
              <w:rPr>
                <w:rFonts w:ascii="Times New Roman" w:hAnsi="Times New Roman" w:cs="Times New Roman"/>
                <w:sz w:val="24"/>
                <w:szCs w:val="24"/>
                <w:lang w:val="es-CO"/>
              </w:rPr>
              <w:t>reducir los desplazamientos, aceleraciones y fuerzas que las estructuras experimentarían bajo eventos extremos como son los sismos. Para</w:t>
            </w:r>
            <w:r w:rsidRPr="00CC0763">
              <w:rPr>
                <w:rFonts w:ascii="Times New Roman" w:hAnsi="Times New Roman" w:cs="Times New Roman"/>
                <w:sz w:val="24"/>
                <w:szCs w:val="24"/>
                <w:lang w:val="es-CO"/>
              </w:rPr>
              <w:t xml:space="preserve"> tal fin los dispositivos deben tener una o varias de las siguientes características: a) </w:t>
            </w:r>
            <w:r w:rsidR="000B444C">
              <w:rPr>
                <w:rFonts w:ascii="Times New Roman" w:hAnsi="Times New Roman" w:cs="Times New Roman"/>
                <w:sz w:val="24"/>
                <w:szCs w:val="24"/>
                <w:lang w:val="es-CO"/>
              </w:rPr>
              <w:t>m</w:t>
            </w:r>
            <w:r w:rsidRPr="00CC0763">
              <w:rPr>
                <w:rFonts w:ascii="Times New Roman" w:hAnsi="Times New Roman" w:cs="Times New Roman"/>
                <w:sz w:val="24"/>
                <w:szCs w:val="24"/>
                <w:lang w:val="es-CO"/>
              </w:rPr>
              <w:t xml:space="preserve">odificar las propiedades </w:t>
            </w:r>
            <w:r w:rsidR="000B444C">
              <w:rPr>
                <w:rFonts w:ascii="Times New Roman" w:hAnsi="Times New Roman" w:cs="Times New Roman"/>
                <w:sz w:val="24"/>
                <w:szCs w:val="24"/>
                <w:lang w:val="es-CO"/>
              </w:rPr>
              <w:t>dinámicas de la estructura, b) d</w:t>
            </w:r>
            <w:r w:rsidRPr="00CC0763">
              <w:rPr>
                <w:rFonts w:ascii="Times New Roman" w:hAnsi="Times New Roman" w:cs="Times New Roman"/>
                <w:sz w:val="24"/>
                <w:szCs w:val="24"/>
                <w:lang w:val="es-CO"/>
              </w:rPr>
              <w:t xml:space="preserve">isipar la energía que ingresa al sistema y c) ejercer fuerzas que contrarrestan las solicitaciones. Dentro de los SCRE pasivos, diferentes dispositivos han sido creados con alguna o algunas de las características anteriormente mencionadas, lo cual permite subdivirlos en tres grandes grupos principales: </w:t>
            </w:r>
            <w:r w:rsidR="00E810CF">
              <w:rPr>
                <w:rFonts w:ascii="Times New Roman" w:hAnsi="Times New Roman" w:cs="Times New Roman"/>
                <w:sz w:val="24"/>
                <w:szCs w:val="24"/>
                <w:lang w:val="es-CO"/>
              </w:rPr>
              <w:t>a</w:t>
            </w:r>
            <w:r w:rsidRPr="00CC0763">
              <w:rPr>
                <w:rFonts w:ascii="Times New Roman" w:hAnsi="Times New Roman" w:cs="Times New Roman"/>
                <w:sz w:val="24"/>
                <w:szCs w:val="24"/>
                <w:lang w:val="es-CO"/>
              </w:rPr>
              <w:t xml:space="preserve">isladores sísmicos, disipadores de energía y masas activas. Los aisladores sísmicos y los disipadores de energía son los sistemas pasivos con mayor desarrollo y aplicación en infraestructura a nivel mundial, y por lo tanto son los que actualmente se incorporan en las normativas internacionales para aplicación de sistemas de control de respuesta estructural, por ende, </w:t>
            </w:r>
            <w:r w:rsidR="00962BE7" w:rsidRPr="00CC0763">
              <w:rPr>
                <w:rFonts w:ascii="Times New Roman" w:hAnsi="Times New Roman" w:cs="Times New Roman"/>
                <w:sz w:val="24"/>
                <w:szCs w:val="24"/>
                <w:lang w:val="es-CO"/>
              </w:rPr>
              <w:t xml:space="preserve">son los que </w:t>
            </w:r>
            <w:r w:rsidR="003F07C2" w:rsidRPr="00CC0763">
              <w:rPr>
                <w:rFonts w:ascii="Times New Roman" w:hAnsi="Times New Roman" w:cs="Times New Roman"/>
                <w:sz w:val="24"/>
                <w:szCs w:val="24"/>
                <w:lang w:val="es-CO"/>
              </w:rPr>
              <w:t xml:space="preserve">aquí se estudian y presentan. </w:t>
            </w:r>
          </w:p>
        </w:tc>
      </w:tr>
    </w:tbl>
    <w:p w14:paraId="46F71C1B" w14:textId="77777777" w:rsidR="000F5227" w:rsidRPr="00CC0763" w:rsidRDefault="000F5227" w:rsidP="000F5227">
      <w:pPr>
        <w:spacing w:line="360" w:lineRule="auto"/>
        <w:rPr>
          <w:rFonts w:ascii="Times New Roman" w:hAnsi="Times New Roman" w:cs="Times New Roman"/>
          <w:b/>
          <w:bCs/>
          <w:sz w:val="24"/>
          <w:szCs w:val="24"/>
          <w:lang w:val="es-CO"/>
        </w:rPr>
      </w:pPr>
    </w:p>
    <w:p w14:paraId="75A7EFCB" w14:textId="1CC77B45" w:rsidR="411AD5B7" w:rsidRPr="00CC0763" w:rsidRDefault="00CB4EDB" w:rsidP="00DE63B6">
      <w:pPr>
        <w:spacing w:before="160" w:line="360" w:lineRule="auto"/>
        <w:rPr>
          <w:rFonts w:ascii="Times New Roman" w:hAnsi="Times New Roman" w:cs="Times New Roman"/>
          <w:b/>
          <w:bCs/>
          <w:sz w:val="24"/>
          <w:szCs w:val="24"/>
          <w:lang w:val="es-CO"/>
        </w:rPr>
      </w:pPr>
      <w:r w:rsidRPr="00CC0763">
        <w:rPr>
          <w:rFonts w:ascii="Times New Roman" w:hAnsi="Times New Roman" w:cs="Times New Roman"/>
          <w:b/>
          <w:bCs/>
          <w:sz w:val="24"/>
          <w:szCs w:val="24"/>
          <w:lang w:val="es-CO"/>
        </w:rPr>
        <w:lastRenderedPageBreak/>
        <w:t xml:space="preserve">2.1 </w:t>
      </w:r>
      <w:r w:rsidR="411AD5B7" w:rsidRPr="00140625">
        <w:rPr>
          <w:rFonts w:ascii="Times New Roman" w:hAnsi="Times New Roman" w:cs="Times New Roman"/>
          <w:b/>
          <w:bCs/>
          <w:sz w:val="24"/>
          <w:szCs w:val="24"/>
          <w:highlight w:val="green"/>
          <w:lang w:val="es-CO"/>
        </w:rPr>
        <w:t>Aisladores de base</w:t>
      </w:r>
      <w:r w:rsidR="00F33B55">
        <w:rPr>
          <w:rFonts w:ascii="Times New Roman" w:hAnsi="Times New Roman" w:cs="Times New Roman"/>
          <w:b/>
          <w:bCs/>
          <w:sz w:val="24"/>
          <w:szCs w:val="24"/>
          <w:lang w:val="es-CO"/>
        </w:rPr>
        <w:t xml:space="preserve"> </w:t>
      </w:r>
      <w:r w:rsidR="00F33B55" w:rsidRPr="00F33B55">
        <w:rPr>
          <w:rFonts w:ascii="Times New Roman" w:hAnsi="Times New Roman" w:cs="Times New Roman"/>
          <w:sz w:val="24"/>
          <w:szCs w:val="24"/>
          <w:lang w:val="es-CO"/>
        </w:rPr>
        <w:fldChar w:fldCharType="begin"/>
      </w:r>
      <w:r w:rsidR="00F33B55" w:rsidRPr="00F33B55">
        <w:rPr>
          <w:lang w:val="es-CO"/>
        </w:rPr>
        <w:instrText xml:space="preserve"> XE "</w:instrText>
      </w:r>
      <w:r w:rsidR="00F33B55" w:rsidRPr="00F33B55">
        <w:rPr>
          <w:rFonts w:ascii="Times New Roman" w:hAnsi="Times New Roman" w:cs="Times New Roman"/>
          <w:sz w:val="24"/>
          <w:szCs w:val="24"/>
          <w:lang w:val="es-CO"/>
        </w:rPr>
        <w:instrText>Sistemas de control de respuesta estructural:</w:instrText>
      </w:r>
      <w:r w:rsidR="00F33B55">
        <w:rPr>
          <w:rFonts w:ascii="Times New Roman" w:hAnsi="Times New Roman" w:cs="Times New Roman"/>
          <w:sz w:val="24"/>
          <w:szCs w:val="24"/>
          <w:lang w:val="es-CO"/>
        </w:rPr>
        <w:instrText>aisladores de base</w:instrText>
      </w:r>
      <w:r w:rsidR="00F33B55" w:rsidRPr="00F33B55">
        <w:rPr>
          <w:lang w:val="es-CO"/>
        </w:rPr>
        <w:instrText xml:space="preserve">" </w:instrText>
      </w:r>
      <w:r w:rsidR="00F33B55" w:rsidRPr="00F33B55">
        <w:rPr>
          <w:rFonts w:ascii="Times New Roman" w:hAnsi="Times New Roman" w:cs="Times New Roman"/>
          <w:sz w:val="24"/>
          <w:szCs w:val="24"/>
          <w:lang w:val="es-CO"/>
        </w:rPr>
        <w:fldChar w:fldCharType="end"/>
      </w:r>
    </w:p>
    <w:p w14:paraId="09A65A3E" w14:textId="7EB7F62A" w:rsidR="411AD5B7" w:rsidRPr="00CC0763" w:rsidRDefault="00962BE7" w:rsidP="00544057">
      <w:pPr>
        <w:spacing w:after="0" w:line="360" w:lineRule="auto"/>
        <w:jc w:val="both"/>
        <w:rPr>
          <w:rFonts w:ascii="Times New Roman" w:hAnsi="Times New Roman" w:cs="Times New Roman"/>
          <w:sz w:val="24"/>
          <w:szCs w:val="24"/>
          <w:lang w:val="es-CO"/>
        </w:rPr>
      </w:pPr>
      <w:r w:rsidRPr="00CC0763">
        <w:rPr>
          <w:rFonts w:ascii="Times New Roman" w:eastAsia="Times New Roman" w:hAnsi="Times New Roman" w:cs="Times New Roman"/>
          <w:sz w:val="24"/>
          <w:szCs w:val="24"/>
          <w:lang w:val="es-CO"/>
        </w:rPr>
        <w:t>Son d</w:t>
      </w:r>
      <w:r w:rsidR="005365A8" w:rsidRPr="00CC0763">
        <w:rPr>
          <w:rFonts w:ascii="Times New Roman" w:eastAsia="Times New Roman" w:hAnsi="Times New Roman" w:cs="Times New Roman"/>
          <w:sz w:val="24"/>
          <w:szCs w:val="24"/>
          <w:lang w:val="es-CO"/>
        </w:rPr>
        <w:t>ispositivos con una alta capacidad de carga vertical y cuya flexibilidad en las direcciones horizontales es alta cuando se compara con la de una estructura convencional</w:t>
      </w:r>
      <w:r w:rsidR="411AD5B7" w:rsidRPr="00CC0763">
        <w:rPr>
          <w:rFonts w:ascii="Times New Roman" w:hAnsi="Times New Roman" w:cs="Times New Roman"/>
          <w:sz w:val="24"/>
          <w:szCs w:val="24"/>
          <w:lang w:val="es-CO"/>
        </w:rPr>
        <w:t xml:space="preserve">. </w:t>
      </w:r>
      <w:r w:rsidR="0014210B" w:rsidRPr="00CC0763">
        <w:rPr>
          <w:rFonts w:ascii="Times New Roman" w:hAnsi="Times New Roman" w:cs="Times New Roman"/>
          <w:sz w:val="24"/>
          <w:szCs w:val="24"/>
          <w:lang w:val="es-CO"/>
        </w:rPr>
        <w:t>Los aisladores s</w:t>
      </w:r>
      <w:r w:rsidR="411AD5B7" w:rsidRPr="00CC0763">
        <w:rPr>
          <w:rFonts w:ascii="Times New Roman" w:hAnsi="Times New Roman" w:cs="Times New Roman"/>
          <w:sz w:val="24"/>
          <w:szCs w:val="24"/>
          <w:lang w:val="es-CO"/>
        </w:rPr>
        <w:t xml:space="preserve">e ubican primordialmente en la base de </w:t>
      </w:r>
      <w:r w:rsidR="00DC6312" w:rsidRPr="00CC0763">
        <w:rPr>
          <w:rFonts w:ascii="Times New Roman" w:hAnsi="Times New Roman" w:cs="Times New Roman"/>
          <w:sz w:val="24"/>
          <w:szCs w:val="24"/>
          <w:lang w:val="es-CO"/>
        </w:rPr>
        <w:t>la estructura principal</w:t>
      </w:r>
      <w:r w:rsidR="004661AA" w:rsidRPr="00CC0763">
        <w:rPr>
          <w:rFonts w:ascii="Times New Roman" w:hAnsi="Times New Roman" w:cs="Times New Roman"/>
          <w:sz w:val="24"/>
          <w:szCs w:val="24"/>
          <w:lang w:val="es-CO"/>
        </w:rPr>
        <w:t xml:space="preserve"> de edificaciones</w:t>
      </w:r>
      <w:r w:rsidR="00C37B72" w:rsidRPr="00CC0763">
        <w:rPr>
          <w:rFonts w:ascii="Times New Roman" w:hAnsi="Times New Roman" w:cs="Times New Roman"/>
          <w:sz w:val="24"/>
          <w:szCs w:val="24"/>
          <w:lang w:val="es-CO"/>
        </w:rPr>
        <w:t xml:space="preserve"> o </w:t>
      </w:r>
      <w:r w:rsidR="004661AA" w:rsidRPr="00CC0763">
        <w:rPr>
          <w:rFonts w:ascii="Times New Roman" w:hAnsi="Times New Roman" w:cs="Times New Roman"/>
          <w:sz w:val="24"/>
          <w:szCs w:val="24"/>
          <w:lang w:val="es-CO"/>
        </w:rPr>
        <w:t xml:space="preserve">las </w:t>
      </w:r>
      <w:r w:rsidR="00C37B72" w:rsidRPr="00CC0763">
        <w:rPr>
          <w:rFonts w:ascii="Times New Roman" w:hAnsi="Times New Roman" w:cs="Times New Roman"/>
          <w:sz w:val="24"/>
          <w:szCs w:val="24"/>
          <w:lang w:val="es-CO"/>
        </w:rPr>
        <w:t>superestructuras</w:t>
      </w:r>
      <w:r w:rsidR="00235463" w:rsidRPr="00CC0763">
        <w:rPr>
          <w:rFonts w:ascii="Times New Roman" w:hAnsi="Times New Roman" w:cs="Times New Roman"/>
          <w:sz w:val="24"/>
          <w:szCs w:val="24"/>
          <w:lang w:val="es-CO"/>
        </w:rPr>
        <w:t xml:space="preserve"> en puentes</w:t>
      </w:r>
      <w:r w:rsidR="00372C3D" w:rsidRPr="00CC0763">
        <w:rPr>
          <w:rFonts w:ascii="Times New Roman" w:hAnsi="Times New Roman" w:cs="Times New Roman"/>
          <w:sz w:val="24"/>
          <w:szCs w:val="24"/>
          <w:lang w:val="es-CO"/>
        </w:rPr>
        <w:t>,</w:t>
      </w:r>
      <w:r w:rsidR="411AD5B7" w:rsidRPr="00CC0763">
        <w:rPr>
          <w:rFonts w:ascii="Times New Roman" w:hAnsi="Times New Roman" w:cs="Times New Roman"/>
          <w:sz w:val="24"/>
          <w:szCs w:val="24"/>
          <w:lang w:val="es-CO"/>
        </w:rPr>
        <w:t xml:space="preserve"> y en la actualidad pueden generalmente clasificarse dentro de dos grandes </w:t>
      </w:r>
      <w:r w:rsidR="00836A01" w:rsidRPr="00CC0763">
        <w:rPr>
          <w:rFonts w:ascii="Times New Roman" w:hAnsi="Times New Roman" w:cs="Times New Roman"/>
          <w:sz w:val="24"/>
          <w:szCs w:val="24"/>
          <w:lang w:val="es-CO"/>
        </w:rPr>
        <w:t>grupos,</w:t>
      </w:r>
      <w:r w:rsidR="411AD5B7" w:rsidRPr="00CC0763">
        <w:rPr>
          <w:rFonts w:ascii="Times New Roman" w:hAnsi="Times New Roman" w:cs="Times New Roman"/>
          <w:sz w:val="24"/>
          <w:szCs w:val="24"/>
          <w:lang w:val="es-CO"/>
        </w:rPr>
        <w:t xml:space="preserve"> estos son aisladores de fricción y aisladores elastómericos</w:t>
      </w:r>
      <w:r w:rsidR="00372C3D" w:rsidRPr="00CC0763">
        <w:rPr>
          <w:rFonts w:ascii="Times New Roman" w:hAnsi="Times New Roman" w:cs="Times New Roman"/>
          <w:sz w:val="24"/>
          <w:szCs w:val="24"/>
          <w:lang w:val="es-CO"/>
        </w:rPr>
        <w:t>. Esta</w:t>
      </w:r>
      <w:r w:rsidR="411AD5B7" w:rsidRPr="00CC0763">
        <w:rPr>
          <w:rFonts w:ascii="Times New Roman" w:hAnsi="Times New Roman" w:cs="Times New Roman"/>
          <w:sz w:val="24"/>
          <w:szCs w:val="24"/>
          <w:lang w:val="es-CO"/>
        </w:rPr>
        <w:t xml:space="preserve"> clasificación obedece principalmente a las características de los materiales de los dispositivos, acero y goma respectivamente y </w:t>
      </w:r>
      <w:r w:rsidR="00372C3D" w:rsidRPr="00CC0763">
        <w:rPr>
          <w:rFonts w:ascii="Times New Roman" w:hAnsi="Times New Roman" w:cs="Times New Roman"/>
          <w:sz w:val="24"/>
          <w:szCs w:val="24"/>
          <w:lang w:val="es-CO"/>
        </w:rPr>
        <w:t xml:space="preserve">a </w:t>
      </w:r>
      <w:r w:rsidR="411AD5B7" w:rsidRPr="00CC0763">
        <w:rPr>
          <w:rFonts w:ascii="Times New Roman" w:hAnsi="Times New Roman" w:cs="Times New Roman"/>
          <w:sz w:val="24"/>
          <w:szCs w:val="24"/>
          <w:lang w:val="es-CO"/>
        </w:rPr>
        <w:t xml:space="preserve">sus mecanismos de disipación de </w:t>
      </w:r>
      <w:r w:rsidR="00235463" w:rsidRPr="00CC0763">
        <w:rPr>
          <w:rFonts w:ascii="Times New Roman" w:hAnsi="Times New Roman" w:cs="Times New Roman"/>
          <w:sz w:val="24"/>
          <w:szCs w:val="24"/>
          <w:lang w:val="es-CO"/>
        </w:rPr>
        <w:t>energía</w:t>
      </w:r>
      <w:r w:rsidR="411AD5B7" w:rsidRPr="00CC0763">
        <w:rPr>
          <w:rFonts w:ascii="Times New Roman" w:hAnsi="Times New Roman" w:cs="Times New Roman"/>
          <w:sz w:val="24"/>
          <w:szCs w:val="24"/>
          <w:lang w:val="es-CO"/>
        </w:rPr>
        <w:t xml:space="preserve">, fricción y deformación de materiales, respectivamente. Sin embargo, vale aclarar que su comportamiento especifico depende también de características adicionales </w:t>
      </w:r>
      <w:r w:rsidR="008C1AE7" w:rsidRPr="00CC0763">
        <w:rPr>
          <w:rFonts w:ascii="Times New Roman" w:hAnsi="Times New Roman" w:cs="Times New Roman"/>
          <w:sz w:val="24"/>
          <w:szCs w:val="24"/>
          <w:lang w:val="es-CO"/>
        </w:rPr>
        <w:t>determinadas</w:t>
      </w:r>
      <w:r w:rsidR="411AD5B7" w:rsidRPr="00CC0763">
        <w:rPr>
          <w:rFonts w:ascii="Times New Roman" w:hAnsi="Times New Roman" w:cs="Times New Roman"/>
          <w:sz w:val="24"/>
          <w:szCs w:val="24"/>
          <w:lang w:val="es-CO"/>
        </w:rPr>
        <w:t xml:space="preserve"> por variables como los componentes que incluyen </w:t>
      </w:r>
      <w:r w:rsidR="00F50B9D" w:rsidRPr="00CC0763">
        <w:rPr>
          <w:rFonts w:ascii="Times New Roman" w:hAnsi="Times New Roman" w:cs="Times New Roman"/>
          <w:sz w:val="24"/>
          <w:szCs w:val="24"/>
          <w:lang w:val="es-CO"/>
        </w:rPr>
        <w:t>(núcleo</w:t>
      </w:r>
      <w:r w:rsidR="411AD5B7" w:rsidRPr="00CC0763">
        <w:rPr>
          <w:rFonts w:ascii="Times New Roman" w:hAnsi="Times New Roman" w:cs="Times New Roman"/>
          <w:sz w:val="24"/>
          <w:szCs w:val="24"/>
          <w:lang w:val="es-CO"/>
        </w:rPr>
        <w:t xml:space="preserve"> de plomo, goma de alto amortiguamiento) y la geometría que poseen (</w:t>
      </w:r>
      <w:r w:rsidR="00372C3D" w:rsidRPr="00CC0763">
        <w:rPr>
          <w:rFonts w:ascii="Times New Roman" w:hAnsi="Times New Roman" w:cs="Times New Roman"/>
          <w:sz w:val="24"/>
          <w:szCs w:val="24"/>
          <w:lang w:val="es-CO"/>
        </w:rPr>
        <w:t>a</w:t>
      </w:r>
      <w:r w:rsidR="411AD5B7" w:rsidRPr="00CC0763">
        <w:rPr>
          <w:rFonts w:ascii="Times New Roman" w:hAnsi="Times New Roman" w:cs="Times New Roman"/>
          <w:sz w:val="24"/>
          <w:szCs w:val="24"/>
          <w:lang w:val="es-CO"/>
        </w:rPr>
        <w:t xml:space="preserve">ltura de las capas de goma, radio de curvatura de la superficie de fricción).  </w:t>
      </w:r>
      <w:r w:rsidR="004661AA" w:rsidRPr="00CC0763">
        <w:rPr>
          <w:rFonts w:ascii="Times New Roman" w:hAnsi="Times New Roman" w:cs="Times New Roman"/>
          <w:sz w:val="24"/>
          <w:szCs w:val="24"/>
          <w:lang w:val="es-CO"/>
        </w:rPr>
        <w:t xml:space="preserve">Imágenes de los dispositivos y una clasificación más extensa de los mismos pueden encontrarse en </w:t>
      </w:r>
      <w:r w:rsidR="000108F9" w:rsidRPr="00CC0763">
        <w:rPr>
          <w:rFonts w:ascii="Times New Roman" w:hAnsi="Times New Roman" w:cs="Times New Roman"/>
          <w:sz w:val="24"/>
          <w:szCs w:val="24"/>
          <w:lang w:val="es-CO"/>
        </w:rPr>
        <w:t xml:space="preserve">los trabajos en la temática desarrollados por Piscal </w:t>
      </w:r>
      <w:r w:rsidR="00800A15" w:rsidRPr="00CC0763">
        <w:rPr>
          <w:rFonts w:ascii="Times New Roman" w:hAnsi="Times New Roman" w:cs="Times New Roman"/>
          <w:sz w:val="24"/>
          <w:szCs w:val="24"/>
          <w:lang w:val="es-CO"/>
        </w:rPr>
        <w:t>et al</w:t>
      </w:r>
      <w:r w:rsidR="00C009FD" w:rsidRPr="00CC0763">
        <w:rPr>
          <w:rFonts w:ascii="Times New Roman" w:hAnsi="Times New Roman" w:cs="Times New Roman"/>
          <w:sz w:val="24"/>
          <w:szCs w:val="24"/>
          <w:lang w:val="es-CO"/>
        </w:rPr>
        <w:t>.</w:t>
      </w:r>
      <w:r w:rsidR="000108F9" w:rsidRPr="00CC0763">
        <w:rPr>
          <w:rFonts w:ascii="Times New Roman" w:hAnsi="Times New Roman" w:cs="Times New Roman"/>
          <w:sz w:val="24"/>
          <w:szCs w:val="24"/>
          <w:lang w:val="es-CO"/>
        </w:rPr>
        <w:t xml:space="preserve"> </w:t>
      </w:r>
      <w:r w:rsidR="00800A15" w:rsidRPr="00CC0763">
        <w:rPr>
          <w:rFonts w:ascii="Times New Roman" w:hAnsi="Times New Roman" w:cs="Times New Roman"/>
          <w:sz w:val="24"/>
          <w:szCs w:val="24"/>
          <w:lang w:val="es-CO"/>
        </w:rPr>
        <w:fldChar w:fldCharType="begin"/>
      </w:r>
      <w:r w:rsidR="009D7303" w:rsidRPr="00CC0763">
        <w:rPr>
          <w:rFonts w:ascii="Times New Roman" w:hAnsi="Times New Roman" w:cs="Times New Roman"/>
          <w:sz w:val="24"/>
          <w:szCs w:val="24"/>
          <w:lang w:val="es-CO"/>
        </w:rPr>
        <w:instrText xml:space="preserve"> ADDIN ZOTERO_ITEM CSL_CITATION {"citationID":"i0x4i94n","properties":{"formattedCitation":"[1]\\uc0\\u8211{}[6]","plainCitation":"[1]–[6]","noteIndex":0},"citationItems":[{"id":670,"uris":["http://zotero.org/users/local/GV2DRort/items/YWCH6MEF"],"itemData":{"id":670,"type":"article-journal","note":"publisher: Universidad de La Salle. Facultad de Ingeniería. Ingeniería Civil","source":"Google Scholar","title":"Análisis del comportamiento estructural de una tribuna en concreto reforzado para un estadio con y sin aisladores de base","author":[{"family":"Ángel Giraldo","given":"Diego Camilo"},{"family":"Rincón Chuscano","given":"Camilo Andrés"}],"issued":{"date-parts":[["2019"]]}},"label":"page"},{"id":666,"uris":["http://zotero.org/users/local/GV2DRort/items/EG275XHQ"],"itemData":{"id":666,"type":"article-journal","note":"publisher: Universidad de La Salle. Facultad de Ingeniería. Ingeniería Civil","source":"Google Scholar","title":"Estudio de pórticos en concreto para zonas de amenaza sísmica alta, aislados sísmicamente y diseñados con R= 1 y disipación de energía mínima vs R= 2 con disipación de energía especial","author":[{"family":"Calderon Guaman","given":"Frank Ladoti"},{"family":"Rios Valencia","given":"Luisa Daniela"}],"issued":{"date-parts":[["2020"]]}},"label":"page"},{"id":672,"uris":["http://zotero.org/users/local/GV2DRort/items/9HM95I8W"],"itemData":{"id":672,"type":"article-journal","note":"publisher: Universidad de La Salle. Facultad de Ingeniería. Ingeniería Civil","source":"Google Scholar","title":"Evaluación del impacto de los límites de deriva en el diseño de edificaciones en concreto reforzado con aislamiento sísmico de base","author":[{"family":"Erazo Ceron","given":"Alfres Duvan"}],"issued":{"date-parts":[["2021"]]}},"label":"page"},{"id":668,"uris":["http://zotero.org/users/local/GV2DRort/items/EL9SQP6C"],"itemData":{"id":668,"type":"article-journal","note":"publisher: Universidad de La Salle. Facultad de Ingeniería. Ingeniería Civil","source":"Google Scholar","title":"Evaluación del comportamiento estructural y del costo directo aproximado de implementar aislamiento de base en edificaciones de uso indispensable en Colombia","author":[{"family":"Manotas Viloria","given":"Víctor Eloy"}],"issued":{"date-parts":[["2021"]]}},"label":"page"},{"id":660,"uris":["http://zotero.org/users/local/GV2DRort/items/I7QX5DHN"],"itemData":{"id":660,"type":"article-journal","note":"publisher: Universitat Politècnica de Catalunya","source":"Google Scholar","title":"New design considerations for seismic isolated buildings in Colombia","author":[{"family":"Piscal Arévalo","given":"Carlos Mario"}],"issued":{"date-parts":[["2018"]]}},"label":"page"},{"id":663,"uris":["http://zotero.org/users/local/GV2DRort/items/MNPCG8V8"],"itemData":{"id":663,"type":"article-journal","note":"publisher: Universidad de La Salle. Facultad de Ingeniería. Ingeniería Civil","source":"Google Scholar","title":"Evaluación del costo directo de implementar aislamiento de base en edificaciones de uso normal en Colombia","author":[{"family":"Ruiz Osorio","given":"Juan Carlos"},{"family":"Gutierrez Maestre","given":"Juan Jose"}],"issued":{"date-parts":[["2020"]]}},"label":"page"}],"schema":"https://github.com/citation-style-language/schema/raw/master/csl-citation.json"} </w:instrText>
      </w:r>
      <w:r w:rsidR="00800A15" w:rsidRPr="00CC0763">
        <w:rPr>
          <w:rFonts w:ascii="Times New Roman" w:hAnsi="Times New Roman" w:cs="Times New Roman"/>
          <w:sz w:val="24"/>
          <w:szCs w:val="24"/>
          <w:lang w:val="es-CO"/>
        </w:rPr>
        <w:fldChar w:fldCharType="separate"/>
      </w:r>
      <w:r w:rsidR="00811F1E" w:rsidRPr="00241808">
        <w:rPr>
          <w:rFonts w:ascii="Times New Roman" w:hAnsi="Times New Roman" w:cs="Times New Roman"/>
          <w:sz w:val="24"/>
          <w:szCs w:val="24"/>
          <w:lang w:val="es-CO"/>
        </w:rPr>
        <w:t>[1–6]</w:t>
      </w:r>
      <w:r w:rsidR="00800A15" w:rsidRPr="00CC0763">
        <w:rPr>
          <w:rFonts w:ascii="Times New Roman" w:hAnsi="Times New Roman" w:cs="Times New Roman"/>
          <w:sz w:val="24"/>
          <w:szCs w:val="24"/>
          <w:lang w:val="es-CO"/>
        </w:rPr>
        <w:fldChar w:fldCharType="end"/>
      </w:r>
      <w:r w:rsidR="00836A01" w:rsidRPr="00CC0763">
        <w:rPr>
          <w:rFonts w:ascii="Times New Roman" w:hAnsi="Times New Roman" w:cs="Times New Roman"/>
          <w:sz w:val="24"/>
          <w:szCs w:val="24"/>
          <w:lang w:val="es-CO"/>
        </w:rPr>
        <w:t>.</w:t>
      </w:r>
    </w:p>
    <w:p w14:paraId="1ECD209A" w14:textId="165E90AD" w:rsidR="005A5154" w:rsidRPr="00CC0763" w:rsidRDefault="411AD5B7" w:rsidP="00DE63B6">
      <w:pPr>
        <w:spacing w:after="0" w:line="360" w:lineRule="auto"/>
        <w:ind w:firstLine="720"/>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 xml:space="preserve">El beneficio que estos dispositivos aportan a las estructuras proviene de la </w:t>
      </w:r>
      <w:r w:rsidR="00F50B9D" w:rsidRPr="00CC0763">
        <w:rPr>
          <w:rFonts w:ascii="Times New Roman" w:hAnsi="Times New Roman" w:cs="Times New Roman"/>
          <w:sz w:val="24"/>
          <w:szCs w:val="24"/>
          <w:lang w:val="es-CO"/>
        </w:rPr>
        <w:t>flexibilización</w:t>
      </w:r>
      <w:r w:rsidRPr="00CC0763">
        <w:rPr>
          <w:rFonts w:ascii="Times New Roman" w:hAnsi="Times New Roman" w:cs="Times New Roman"/>
          <w:sz w:val="24"/>
          <w:szCs w:val="24"/>
          <w:lang w:val="es-CO"/>
        </w:rPr>
        <w:t xml:space="preserve"> del sistema o </w:t>
      </w:r>
      <w:r w:rsidR="00F50B9D" w:rsidRPr="00CC0763">
        <w:rPr>
          <w:rFonts w:ascii="Times New Roman" w:hAnsi="Times New Roman" w:cs="Times New Roman"/>
          <w:sz w:val="24"/>
          <w:szCs w:val="24"/>
          <w:lang w:val="es-CO"/>
        </w:rPr>
        <w:t>elongación</w:t>
      </w:r>
      <w:r w:rsidRPr="00CC0763">
        <w:rPr>
          <w:rFonts w:ascii="Times New Roman" w:hAnsi="Times New Roman" w:cs="Times New Roman"/>
          <w:sz w:val="24"/>
          <w:szCs w:val="24"/>
          <w:lang w:val="es-CO"/>
        </w:rPr>
        <w:t xml:space="preserve"> del periodo estructural y </w:t>
      </w:r>
      <w:r w:rsidR="006E21D5" w:rsidRPr="00CC0763">
        <w:rPr>
          <w:rFonts w:ascii="Times New Roman" w:hAnsi="Times New Roman" w:cs="Times New Roman"/>
          <w:sz w:val="24"/>
          <w:szCs w:val="24"/>
          <w:lang w:val="es-CO"/>
        </w:rPr>
        <w:t>d</w:t>
      </w:r>
      <w:r w:rsidRPr="00CC0763">
        <w:rPr>
          <w:rFonts w:ascii="Times New Roman" w:hAnsi="Times New Roman" w:cs="Times New Roman"/>
          <w:sz w:val="24"/>
          <w:szCs w:val="24"/>
          <w:lang w:val="es-CO"/>
        </w:rPr>
        <w:t xml:space="preserve">el incremento del amortiguamiento respecto al 5% del </w:t>
      </w:r>
      <w:r w:rsidR="006E21D5" w:rsidRPr="00CC0763">
        <w:rPr>
          <w:rFonts w:ascii="Times New Roman" w:hAnsi="Times New Roman" w:cs="Times New Roman"/>
          <w:sz w:val="24"/>
          <w:szCs w:val="24"/>
          <w:lang w:val="es-CO"/>
        </w:rPr>
        <w:t xml:space="preserve">amortiguamiento </w:t>
      </w:r>
      <w:r w:rsidR="00F50B9D" w:rsidRPr="00CC0763">
        <w:rPr>
          <w:rFonts w:ascii="Times New Roman" w:hAnsi="Times New Roman" w:cs="Times New Roman"/>
          <w:sz w:val="24"/>
          <w:szCs w:val="24"/>
          <w:lang w:val="es-CO"/>
        </w:rPr>
        <w:t>crítico</w:t>
      </w:r>
      <w:r w:rsidRPr="00CC0763">
        <w:rPr>
          <w:rFonts w:ascii="Times New Roman" w:hAnsi="Times New Roman" w:cs="Times New Roman"/>
          <w:sz w:val="24"/>
          <w:szCs w:val="24"/>
          <w:lang w:val="es-CO"/>
        </w:rPr>
        <w:t xml:space="preserve">, presente en estructuras </w:t>
      </w:r>
      <w:r w:rsidR="006E21D5" w:rsidRPr="00CC0763">
        <w:rPr>
          <w:rFonts w:ascii="Times New Roman" w:hAnsi="Times New Roman" w:cs="Times New Roman"/>
          <w:sz w:val="24"/>
          <w:szCs w:val="24"/>
          <w:lang w:val="es-CO"/>
        </w:rPr>
        <w:t>convencionales</w:t>
      </w:r>
      <w:r w:rsidR="008E6C5C" w:rsidRPr="00CC0763">
        <w:rPr>
          <w:rFonts w:ascii="Times New Roman" w:hAnsi="Times New Roman" w:cs="Times New Roman"/>
          <w:sz w:val="24"/>
          <w:szCs w:val="24"/>
          <w:lang w:val="es-CO"/>
        </w:rPr>
        <w:t xml:space="preserve"> </w:t>
      </w:r>
      <w:r w:rsidR="008E6C5C" w:rsidRPr="00CC0763">
        <w:rPr>
          <w:rFonts w:ascii="Times New Roman" w:hAnsi="Times New Roman" w:cs="Times New Roman"/>
          <w:sz w:val="24"/>
          <w:szCs w:val="24"/>
          <w:lang w:val="es-CO"/>
        </w:rPr>
        <w:fldChar w:fldCharType="begin"/>
      </w:r>
      <w:r w:rsidR="008E6C5C" w:rsidRPr="00CC0763">
        <w:rPr>
          <w:rFonts w:ascii="Times New Roman" w:hAnsi="Times New Roman" w:cs="Times New Roman"/>
          <w:sz w:val="24"/>
          <w:szCs w:val="24"/>
          <w:lang w:val="es-CO"/>
        </w:rPr>
        <w:instrText xml:space="preserve"> ADDIN ZOTERO_ITEM CSL_CITATION {"citationID":"JujDJoKp","properties":{"formattedCitation":"[7], [8]","plainCitation":"[7], [8]","noteIndex":0},"citationItems":[{"id":743,"uris":["http://zotero.org/users/local/GV2DRort/items/F7LNRZWM"],"itemData":{"id":743,"type":"article-journal","container-title":"Advances in Civil Engineering","note":"publisher: Hindawi","source":"Google Scholar","title":"Survey on Major Worldwide Regulations on Seismic Base Isolation of Buildings","volume":"2022","author":[{"family":"Lopez-Almansa","given":"Francisco"},{"family":"Piscal","given":"Carlos M."},{"family":"Carrillo","given":"Julian"},{"family":"Leiva-Maldonado","given":"Stefan L."},{"family":"Moscoso","given":"Yina FM"}],"issued":{"date-parts":[["2022"]]}}},{"id":745,"uris":["http://zotero.org/users/local/GV2DRort/items/L8956AEU"],"itemData":{"id":745,"type":"article-journal","source":"Google Scholar","title":"Desempeño estructural de pórticos con aislamiento sísmico diseñados considerando diferentes limites de deriva","author":[{"family":"Piscal","given":"C.M"},{"family":"Erazo","given":"D"},{"family":"Bonett","given":"R"},{"family":"Arroyo","given":"O"}]}}],"schema":"https://github.com/citation-style-language/schema/raw/master/csl-citation.json"} </w:instrText>
      </w:r>
      <w:r w:rsidR="008E6C5C" w:rsidRPr="00CC0763">
        <w:rPr>
          <w:rFonts w:ascii="Times New Roman" w:hAnsi="Times New Roman" w:cs="Times New Roman"/>
          <w:sz w:val="24"/>
          <w:szCs w:val="24"/>
          <w:lang w:val="es-CO"/>
        </w:rPr>
        <w:fldChar w:fldCharType="separate"/>
      </w:r>
      <w:r w:rsidR="00811F1E" w:rsidRPr="00811F1E">
        <w:rPr>
          <w:rFonts w:ascii="Times New Roman" w:hAnsi="Times New Roman" w:cs="Times New Roman"/>
          <w:sz w:val="24"/>
          <w:lang w:val="es-CO"/>
        </w:rPr>
        <w:t>[7</w:t>
      </w:r>
      <w:r w:rsidR="0091482C">
        <w:rPr>
          <w:rFonts w:ascii="Times New Roman" w:hAnsi="Times New Roman" w:cs="Times New Roman"/>
          <w:sz w:val="24"/>
          <w:lang w:val="es-CO"/>
        </w:rPr>
        <w:t>,</w:t>
      </w:r>
      <w:r w:rsidR="00811F1E" w:rsidRPr="00811F1E">
        <w:rPr>
          <w:rFonts w:ascii="Times New Roman" w:hAnsi="Times New Roman" w:cs="Times New Roman"/>
          <w:sz w:val="24"/>
          <w:lang w:val="es-CO"/>
        </w:rPr>
        <w:t>8]</w:t>
      </w:r>
      <w:r w:rsidR="008E6C5C" w:rsidRPr="00CC0763">
        <w:rPr>
          <w:rFonts w:ascii="Times New Roman" w:hAnsi="Times New Roman" w:cs="Times New Roman"/>
          <w:sz w:val="24"/>
          <w:szCs w:val="24"/>
          <w:lang w:val="es-CO"/>
        </w:rPr>
        <w:fldChar w:fldCharType="end"/>
      </w:r>
      <w:r w:rsidR="006E21D5" w:rsidRPr="00CC0763">
        <w:rPr>
          <w:rFonts w:ascii="Times New Roman" w:hAnsi="Times New Roman" w:cs="Times New Roman"/>
          <w:sz w:val="24"/>
          <w:szCs w:val="24"/>
          <w:lang w:val="es-CO"/>
        </w:rPr>
        <w:t>.</w:t>
      </w:r>
      <w:r w:rsidRPr="00CC0763">
        <w:rPr>
          <w:rFonts w:ascii="Times New Roman" w:hAnsi="Times New Roman" w:cs="Times New Roman"/>
          <w:sz w:val="24"/>
          <w:szCs w:val="24"/>
          <w:lang w:val="es-CO"/>
        </w:rPr>
        <w:t xml:space="preserve"> Lo anterior induce en la infraestructura una </w:t>
      </w:r>
      <w:r w:rsidR="00F50B9D" w:rsidRPr="00CC0763">
        <w:rPr>
          <w:rFonts w:ascii="Times New Roman" w:hAnsi="Times New Roman" w:cs="Times New Roman"/>
          <w:sz w:val="24"/>
          <w:szCs w:val="24"/>
          <w:lang w:val="es-CO"/>
        </w:rPr>
        <w:t>reducción</w:t>
      </w:r>
      <w:r w:rsidRPr="00CC0763">
        <w:rPr>
          <w:rFonts w:ascii="Times New Roman" w:hAnsi="Times New Roman" w:cs="Times New Roman"/>
          <w:sz w:val="24"/>
          <w:szCs w:val="24"/>
          <w:lang w:val="es-CO"/>
        </w:rPr>
        <w:t xml:space="preserve"> de aceleraciones, fuerzas y desplazamientos, lo cual conlleva a una disminución del posible daño</w:t>
      </w:r>
      <w:r w:rsidR="005D3ADF" w:rsidRPr="00CC0763">
        <w:rPr>
          <w:rFonts w:ascii="Times New Roman" w:hAnsi="Times New Roman" w:cs="Times New Roman"/>
          <w:sz w:val="24"/>
          <w:szCs w:val="24"/>
          <w:lang w:val="es-CO"/>
        </w:rPr>
        <w:t xml:space="preserve"> </w:t>
      </w:r>
      <w:r w:rsidR="005D3ADF" w:rsidRPr="00CC0763">
        <w:rPr>
          <w:rFonts w:ascii="Times New Roman" w:hAnsi="Times New Roman" w:cs="Times New Roman"/>
          <w:sz w:val="24"/>
          <w:szCs w:val="24"/>
          <w:lang w:val="es"/>
        </w:rPr>
        <w:t>estructural, no estructural y en contenidos</w:t>
      </w:r>
      <w:r w:rsidRPr="00CC0763">
        <w:rPr>
          <w:rFonts w:ascii="Times New Roman" w:hAnsi="Times New Roman" w:cs="Times New Roman"/>
          <w:sz w:val="24"/>
          <w:szCs w:val="24"/>
          <w:lang w:val="es-CO"/>
        </w:rPr>
        <w:t xml:space="preserve"> a presentarse en eventos </w:t>
      </w:r>
      <w:r w:rsidR="006E21D5" w:rsidRPr="00CC0763">
        <w:rPr>
          <w:rFonts w:ascii="Times New Roman" w:hAnsi="Times New Roman" w:cs="Times New Roman"/>
          <w:sz w:val="24"/>
          <w:szCs w:val="24"/>
          <w:lang w:val="es-CO"/>
        </w:rPr>
        <w:t>sísmicos extremos.</w:t>
      </w:r>
    </w:p>
    <w:p w14:paraId="58819AE1" w14:textId="61AD5571" w:rsidR="411AD5B7" w:rsidRPr="00CC0763" w:rsidRDefault="1FD9DD72" w:rsidP="00F33B55">
      <w:pPr>
        <w:pStyle w:val="Prrafodelista"/>
        <w:numPr>
          <w:ilvl w:val="1"/>
          <w:numId w:val="10"/>
        </w:numPr>
        <w:spacing w:before="160" w:line="360" w:lineRule="auto"/>
        <w:rPr>
          <w:rFonts w:ascii="Times New Roman" w:hAnsi="Times New Roman" w:cs="Times New Roman"/>
          <w:b/>
          <w:bCs/>
          <w:sz w:val="24"/>
          <w:szCs w:val="24"/>
          <w:lang w:val="es-CO"/>
        </w:rPr>
      </w:pPr>
      <w:r w:rsidRPr="00203051">
        <w:rPr>
          <w:rFonts w:ascii="Times New Roman" w:hAnsi="Times New Roman" w:cs="Times New Roman"/>
          <w:b/>
          <w:bCs/>
          <w:sz w:val="24"/>
          <w:szCs w:val="24"/>
          <w:highlight w:val="green"/>
          <w:lang w:val="es-CO"/>
        </w:rPr>
        <w:t xml:space="preserve">Disipadores de </w:t>
      </w:r>
      <w:r w:rsidR="0069704A" w:rsidRPr="00203051">
        <w:rPr>
          <w:rFonts w:ascii="Times New Roman" w:hAnsi="Times New Roman" w:cs="Times New Roman"/>
          <w:b/>
          <w:bCs/>
          <w:sz w:val="24"/>
          <w:szCs w:val="24"/>
          <w:highlight w:val="green"/>
          <w:lang w:val="es-CO"/>
        </w:rPr>
        <w:t>energía o amortiguadores</w:t>
      </w:r>
      <w:r w:rsidR="00F33B55">
        <w:rPr>
          <w:rFonts w:ascii="Times New Roman" w:hAnsi="Times New Roman" w:cs="Times New Roman"/>
          <w:b/>
          <w:bCs/>
          <w:sz w:val="24"/>
          <w:szCs w:val="24"/>
          <w:lang w:val="es-CO"/>
        </w:rPr>
        <w:t xml:space="preserve"> </w:t>
      </w:r>
      <w:r w:rsidR="00F33B55" w:rsidRPr="00F33B55">
        <w:rPr>
          <w:rFonts w:ascii="Times New Roman" w:hAnsi="Times New Roman" w:cs="Times New Roman"/>
          <w:sz w:val="24"/>
          <w:szCs w:val="24"/>
          <w:lang w:val="es-CO"/>
        </w:rPr>
        <w:fldChar w:fldCharType="begin"/>
      </w:r>
      <w:r w:rsidR="00F33B55" w:rsidRPr="00F33B55">
        <w:rPr>
          <w:lang w:val="es-CO"/>
        </w:rPr>
        <w:instrText xml:space="preserve"> XE "</w:instrText>
      </w:r>
      <w:r w:rsidR="00F33B55" w:rsidRPr="00F33B55">
        <w:rPr>
          <w:rFonts w:ascii="Times New Roman" w:hAnsi="Times New Roman" w:cs="Times New Roman"/>
          <w:sz w:val="24"/>
          <w:szCs w:val="24"/>
          <w:lang w:val="es-CO"/>
        </w:rPr>
        <w:instrText>Sistemas de control de respuesta estructural:</w:instrText>
      </w:r>
      <w:r w:rsidR="00203051">
        <w:rPr>
          <w:rFonts w:ascii="Times New Roman" w:hAnsi="Times New Roman" w:cs="Times New Roman"/>
          <w:sz w:val="24"/>
          <w:szCs w:val="24"/>
          <w:lang w:val="es-CO"/>
        </w:rPr>
        <w:instrText>d</w:instrText>
      </w:r>
      <w:r w:rsidR="00F33B55" w:rsidRPr="00F33B55">
        <w:rPr>
          <w:rFonts w:ascii="Times New Roman" w:hAnsi="Times New Roman" w:cs="Times New Roman"/>
          <w:sz w:val="24"/>
          <w:szCs w:val="24"/>
          <w:lang w:val="es-CO"/>
        </w:rPr>
        <w:instrText xml:space="preserve">isipadores de energía o amortiguadores </w:instrText>
      </w:r>
      <w:r w:rsidR="00F33B55" w:rsidRPr="00F33B55">
        <w:rPr>
          <w:lang w:val="es-CO"/>
        </w:rPr>
        <w:instrText xml:space="preserve">" </w:instrText>
      </w:r>
      <w:r w:rsidR="00F33B55" w:rsidRPr="00F33B55">
        <w:rPr>
          <w:rFonts w:ascii="Times New Roman" w:hAnsi="Times New Roman" w:cs="Times New Roman"/>
          <w:sz w:val="24"/>
          <w:szCs w:val="24"/>
          <w:lang w:val="es-CO"/>
        </w:rPr>
        <w:fldChar w:fldCharType="end"/>
      </w:r>
    </w:p>
    <w:p w14:paraId="33214D26" w14:textId="778511D2" w:rsidR="411AD5B7" w:rsidRPr="00CC0763" w:rsidRDefault="1FD9DD72" w:rsidP="00544057">
      <w:pPr>
        <w:spacing w:after="0" w:line="360" w:lineRule="auto"/>
        <w:jc w:val="both"/>
        <w:rPr>
          <w:rFonts w:ascii="Times New Roman" w:hAnsi="Times New Roman" w:cs="Times New Roman"/>
          <w:sz w:val="24"/>
          <w:szCs w:val="24"/>
          <w:lang w:val="es"/>
        </w:rPr>
      </w:pPr>
      <w:r w:rsidRPr="00CC0763">
        <w:rPr>
          <w:rFonts w:ascii="Times New Roman" w:hAnsi="Times New Roman" w:cs="Times New Roman"/>
          <w:sz w:val="24"/>
          <w:szCs w:val="24"/>
          <w:lang w:val="es"/>
        </w:rPr>
        <w:t>Por otro lado, los dispositivos de control de disipación de energía, comúnmente conocidos como disipadores de energía, son elementos estructurales especiales que se instalan estratégicamente dentro de un sistema estructural principal (para una edificación u otro tipo de infraestructura) de resistencia sísmica, para absorber y/o disipar parte o la totalidad de la energía de vibración impuesta por el terremoto a la estructura, reduciendo así el daño sísmico en elementos estructurales, no estructurales y contenidos.</w:t>
      </w:r>
    </w:p>
    <w:p w14:paraId="04D23947" w14:textId="334E71B8" w:rsidR="411AD5B7" w:rsidRPr="00CC0763" w:rsidRDefault="1FD9DD72" w:rsidP="00544057">
      <w:pPr>
        <w:spacing w:after="0" w:line="360" w:lineRule="auto"/>
        <w:ind w:firstLine="720"/>
        <w:jc w:val="both"/>
        <w:rPr>
          <w:rFonts w:ascii="Times New Roman" w:hAnsi="Times New Roman" w:cs="Times New Roman"/>
          <w:sz w:val="24"/>
          <w:szCs w:val="24"/>
          <w:lang w:val="es"/>
        </w:rPr>
      </w:pPr>
      <w:r w:rsidRPr="00CC0763">
        <w:rPr>
          <w:rFonts w:ascii="Times New Roman" w:hAnsi="Times New Roman" w:cs="Times New Roman"/>
          <w:sz w:val="24"/>
          <w:szCs w:val="24"/>
          <w:lang w:val="es"/>
        </w:rPr>
        <w:t xml:space="preserve">Los disipadores de energía se agrupan esencialmente en dos tipos dependiendo de su comportamiento: disipadores de energía dependientes del desplazamiento, y disipadores de energía dependientes de la velocidad. Un disipador dependiente del desplazamiento es aquel </w:t>
      </w:r>
      <w:r w:rsidRPr="00CC0763">
        <w:rPr>
          <w:rFonts w:ascii="Times New Roman" w:hAnsi="Times New Roman" w:cs="Times New Roman"/>
          <w:sz w:val="24"/>
          <w:szCs w:val="24"/>
          <w:lang w:val="es"/>
        </w:rPr>
        <w:lastRenderedPageBreak/>
        <w:t xml:space="preserve">cuya respuesta de fuerza generada es función principalmente del desplazamiento relativo entre los extremos del dispositivo. </w:t>
      </w:r>
      <w:r w:rsidR="005D3ADF" w:rsidRPr="00CC0763">
        <w:rPr>
          <w:rFonts w:ascii="Times New Roman" w:hAnsi="Times New Roman" w:cs="Times New Roman"/>
          <w:sz w:val="24"/>
          <w:szCs w:val="24"/>
          <w:lang w:val="es"/>
        </w:rPr>
        <w:t>Como e</w:t>
      </w:r>
      <w:r w:rsidRPr="00CC0763">
        <w:rPr>
          <w:rFonts w:ascii="Times New Roman" w:hAnsi="Times New Roman" w:cs="Times New Roman"/>
          <w:sz w:val="24"/>
          <w:szCs w:val="24"/>
          <w:lang w:val="es"/>
        </w:rPr>
        <w:t>jemplos de este tipo de disipador están las placas a flexión ADAS</w:t>
      </w:r>
      <w:r w:rsidR="00DD4F85" w:rsidRPr="00CC0763">
        <w:rPr>
          <w:rFonts w:ascii="Times New Roman" w:hAnsi="Times New Roman" w:cs="Times New Roman"/>
          <w:sz w:val="24"/>
          <w:szCs w:val="24"/>
          <w:lang w:val="es"/>
        </w:rPr>
        <w:t xml:space="preserve"> o</w:t>
      </w:r>
      <w:r w:rsidRPr="00CC0763">
        <w:rPr>
          <w:rFonts w:ascii="Times New Roman" w:hAnsi="Times New Roman" w:cs="Times New Roman"/>
          <w:sz w:val="24"/>
          <w:szCs w:val="24"/>
          <w:lang w:val="es"/>
        </w:rPr>
        <w:t xml:space="preserve"> TADAS, </w:t>
      </w:r>
      <w:r w:rsidR="00EC4E25" w:rsidRPr="00CC0763">
        <w:rPr>
          <w:rFonts w:ascii="Times New Roman" w:hAnsi="Times New Roman" w:cs="Times New Roman"/>
          <w:sz w:val="24"/>
          <w:szCs w:val="24"/>
          <w:lang w:val="es"/>
        </w:rPr>
        <w:t xml:space="preserve">las </w:t>
      </w:r>
      <w:r w:rsidRPr="00CC0763">
        <w:rPr>
          <w:rFonts w:ascii="Times New Roman" w:hAnsi="Times New Roman" w:cs="Times New Roman"/>
          <w:sz w:val="24"/>
          <w:szCs w:val="24"/>
          <w:lang w:val="es"/>
        </w:rPr>
        <w:t xml:space="preserve">barras de corte, </w:t>
      </w:r>
      <w:r w:rsidR="00EC4E25" w:rsidRPr="00CC0763">
        <w:rPr>
          <w:rFonts w:ascii="Times New Roman" w:hAnsi="Times New Roman" w:cs="Times New Roman"/>
          <w:sz w:val="24"/>
          <w:szCs w:val="24"/>
          <w:lang w:val="es"/>
        </w:rPr>
        <w:t xml:space="preserve">los </w:t>
      </w:r>
      <w:r w:rsidRPr="00CC0763">
        <w:rPr>
          <w:rFonts w:ascii="Times New Roman" w:hAnsi="Times New Roman" w:cs="Times New Roman"/>
          <w:sz w:val="24"/>
          <w:szCs w:val="24"/>
          <w:lang w:val="es"/>
        </w:rPr>
        <w:t xml:space="preserve">disipadores de </w:t>
      </w:r>
      <w:r w:rsidR="005D3ADF" w:rsidRPr="00CC0763">
        <w:rPr>
          <w:rFonts w:ascii="Times New Roman" w:hAnsi="Times New Roman" w:cs="Times New Roman"/>
          <w:sz w:val="24"/>
          <w:szCs w:val="24"/>
          <w:lang w:val="es"/>
        </w:rPr>
        <w:t>f</w:t>
      </w:r>
      <w:r w:rsidRPr="00CC0763">
        <w:rPr>
          <w:rFonts w:ascii="Times New Roman" w:hAnsi="Times New Roman" w:cs="Times New Roman"/>
          <w:sz w:val="24"/>
          <w:szCs w:val="24"/>
          <w:lang w:val="es"/>
        </w:rPr>
        <w:t>ricción</w:t>
      </w:r>
      <w:r w:rsidR="00EC4E25" w:rsidRPr="00CC0763">
        <w:rPr>
          <w:rFonts w:ascii="Times New Roman" w:hAnsi="Times New Roman" w:cs="Times New Roman"/>
          <w:sz w:val="24"/>
          <w:szCs w:val="24"/>
          <w:lang w:val="es"/>
        </w:rPr>
        <w:t xml:space="preserve"> y las</w:t>
      </w:r>
      <w:r w:rsidRPr="00CC0763">
        <w:rPr>
          <w:rFonts w:ascii="Times New Roman" w:hAnsi="Times New Roman" w:cs="Times New Roman"/>
          <w:sz w:val="24"/>
          <w:szCs w:val="24"/>
          <w:lang w:val="es"/>
        </w:rPr>
        <w:t xml:space="preserve"> riostras de pandeo restringido</w:t>
      </w:r>
      <w:r w:rsidR="00EC4E25" w:rsidRPr="00CC0763">
        <w:rPr>
          <w:rFonts w:ascii="Times New Roman" w:hAnsi="Times New Roman" w:cs="Times New Roman"/>
          <w:sz w:val="24"/>
          <w:szCs w:val="24"/>
          <w:lang w:val="es"/>
        </w:rPr>
        <w:t>.</w:t>
      </w:r>
    </w:p>
    <w:p w14:paraId="0FDDBC0D" w14:textId="5810682A" w:rsidR="411AD5B7" w:rsidRPr="00CC0763" w:rsidRDefault="1FD9DD72" w:rsidP="00544057">
      <w:pPr>
        <w:spacing w:after="0" w:line="360" w:lineRule="auto"/>
        <w:ind w:firstLine="720"/>
        <w:jc w:val="both"/>
        <w:rPr>
          <w:rFonts w:ascii="Times New Roman" w:hAnsi="Times New Roman" w:cs="Times New Roman"/>
          <w:sz w:val="24"/>
          <w:szCs w:val="24"/>
          <w:lang w:val="es"/>
        </w:rPr>
      </w:pPr>
      <w:r w:rsidRPr="00CC0763">
        <w:rPr>
          <w:rFonts w:ascii="Times New Roman" w:hAnsi="Times New Roman" w:cs="Times New Roman"/>
          <w:sz w:val="24"/>
          <w:szCs w:val="24"/>
          <w:lang w:val="es"/>
        </w:rPr>
        <w:t>Por otro lado, en un disipador dependiente de la velocidad, la relación fuerza-desplazamiento es principalmente una función de la velocidad relativa entre los extremos del dispositivo. El dispositivo más común de este tipo es el disipador de fluido viscoso.</w:t>
      </w:r>
    </w:p>
    <w:p w14:paraId="22666A9D" w14:textId="7FABF0F2" w:rsidR="411AD5B7" w:rsidRPr="00CC0763" w:rsidRDefault="1FD9DD72" w:rsidP="00E810CF">
      <w:pPr>
        <w:spacing w:after="0" w:line="360" w:lineRule="auto"/>
        <w:ind w:firstLine="720"/>
        <w:jc w:val="both"/>
        <w:rPr>
          <w:rFonts w:ascii="Times New Roman" w:hAnsi="Times New Roman" w:cs="Times New Roman"/>
          <w:sz w:val="24"/>
          <w:szCs w:val="24"/>
          <w:lang w:val="es"/>
        </w:rPr>
      </w:pPr>
      <w:r w:rsidRPr="00CC0763">
        <w:rPr>
          <w:rFonts w:ascii="Times New Roman" w:hAnsi="Times New Roman" w:cs="Times New Roman"/>
          <w:sz w:val="24"/>
          <w:szCs w:val="24"/>
          <w:lang w:val="es"/>
        </w:rPr>
        <w:t xml:space="preserve">La mayoría de los disipadores de energía dependiente de desplazamiento basan su disipación en la fluencia del material base con el que </w:t>
      </w:r>
      <w:r w:rsidR="00D0230F" w:rsidRPr="00CC0763">
        <w:rPr>
          <w:rFonts w:ascii="Times New Roman" w:hAnsi="Times New Roman" w:cs="Times New Roman"/>
          <w:sz w:val="24"/>
          <w:szCs w:val="24"/>
          <w:lang w:val="es"/>
        </w:rPr>
        <w:t>se fabrican</w:t>
      </w:r>
      <w:r w:rsidRPr="00CC0763">
        <w:rPr>
          <w:rFonts w:ascii="Times New Roman" w:hAnsi="Times New Roman" w:cs="Times New Roman"/>
          <w:sz w:val="24"/>
          <w:szCs w:val="24"/>
          <w:lang w:val="es"/>
        </w:rPr>
        <w:t xml:space="preserve">, por lo que estos actúan como elementos de “sacrificio” dentro del sistema estructural, los cuales </w:t>
      </w:r>
      <w:r w:rsidR="002D28B6" w:rsidRPr="00CC0763">
        <w:rPr>
          <w:rFonts w:ascii="Times New Roman" w:hAnsi="Times New Roman" w:cs="Times New Roman"/>
          <w:sz w:val="24"/>
          <w:szCs w:val="24"/>
          <w:lang w:val="es"/>
        </w:rPr>
        <w:t>se reemplazan</w:t>
      </w:r>
      <w:r w:rsidRPr="00CC0763">
        <w:rPr>
          <w:rFonts w:ascii="Times New Roman" w:hAnsi="Times New Roman" w:cs="Times New Roman"/>
          <w:sz w:val="24"/>
          <w:szCs w:val="24"/>
          <w:lang w:val="es"/>
        </w:rPr>
        <w:t xml:space="preserve"> si presentan un daño significativo. Es importante resaltar que este aspecto no debe verse como una desventaja, pues actúan como un fusible para proteger los elementos estructural</w:t>
      </w:r>
      <w:r w:rsidR="00006AD5">
        <w:rPr>
          <w:rFonts w:ascii="Times New Roman" w:hAnsi="Times New Roman" w:cs="Times New Roman"/>
          <w:sz w:val="24"/>
          <w:szCs w:val="24"/>
          <w:lang w:val="es"/>
        </w:rPr>
        <w:t>es</w:t>
      </w:r>
      <w:r w:rsidRPr="00CC0763">
        <w:rPr>
          <w:rFonts w:ascii="Times New Roman" w:hAnsi="Times New Roman" w:cs="Times New Roman"/>
          <w:sz w:val="24"/>
          <w:szCs w:val="24"/>
          <w:lang w:val="es"/>
        </w:rPr>
        <w:t xml:space="preserve"> principales. </w:t>
      </w:r>
    </w:p>
    <w:p w14:paraId="7D1A0D08" w14:textId="5D2D43B7" w:rsidR="411AD5B7" w:rsidRPr="00CC0763" w:rsidRDefault="1FD9DD72" w:rsidP="00930F33">
      <w:pPr>
        <w:spacing w:after="0" w:line="360" w:lineRule="auto"/>
        <w:ind w:firstLine="720"/>
        <w:jc w:val="both"/>
        <w:rPr>
          <w:rFonts w:ascii="Times New Roman" w:hAnsi="Times New Roman" w:cs="Times New Roman"/>
          <w:sz w:val="24"/>
          <w:szCs w:val="24"/>
          <w:lang w:val="es"/>
        </w:rPr>
      </w:pPr>
      <w:r w:rsidRPr="00CC0763">
        <w:rPr>
          <w:rFonts w:ascii="Times New Roman" w:hAnsi="Times New Roman" w:cs="Times New Roman"/>
          <w:sz w:val="24"/>
          <w:szCs w:val="24"/>
          <w:lang w:val="es"/>
        </w:rPr>
        <w:t xml:space="preserve">Sin importar el tipo de dispositivo de disipación de energía empleado dentro de una estructura, estos deben siempre ser inspeccionados luego de un evento sísmico moderado. En el caso de los disipadores viscosos, pueden llegar a presentar fugas de material fluido en el evento de un terremoto.  </w:t>
      </w:r>
    </w:p>
    <w:p w14:paraId="360281F7" w14:textId="621E03B5" w:rsidR="411AD5B7" w:rsidRPr="00CC0763" w:rsidRDefault="2932F175" w:rsidP="00DE63B6">
      <w:pPr>
        <w:spacing w:line="360" w:lineRule="auto"/>
        <w:ind w:firstLine="720"/>
        <w:jc w:val="both"/>
        <w:rPr>
          <w:rFonts w:ascii="Times New Roman" w:hAnsi="Times New Roman" w:cs="Times New Roman"/>
          <w:sz w:val="24"/>
          <w:szCs w:val="24"/>
          <w:lang w:val="es"/>
        </w:rPr>
      </w:pPr>
      <w:r w:rsidRPr="00CC0763">
        <w:rPr>
          <w:rFonts w:ascii="Times New Roman" w:hAnsi="Times New Roman" w:cs="Times New Roman"/>
          <w:sz w:val="24"/>
          <w:szCs w:val="24"/>
          <w:lang w:val="es"/>
        </w:rPr>
        <w:t>En un artículo publicado en 2006 en Colombia, los autores Oviedo y Duque</w:t>
      </w:r>
      <w:r w:rsidR="005D3ADF" w:rsidRPr="00CC0763">
        <w:rPr>
          <w:rFonts w:ascii="Times New Roman" w:hAnsi="Times New Roman" w:cs="Times New Roman"/>
          <w:sz w:val="24"/>
          <w:szCs w:val="24"/>
          <w:lang w:val="es"/>
        </w:rPr>
        <w:t xml:space="preserve"> </w:t>
      </w:r>
      <w:r w:rsidR="005D16A9" w:rsidRPr="00CC0763">
        <w:rPr>
          <w:rFonts w:ascii="Times New Roman" w:hAnsi="Times New Roman" w:cs="Times New Roman"/>
          <w:sz w:val="24"/>
          <w:szCs w:val="24"/>
          <w:lang w:val="es"/>
        </w:rPr>
        <w:fldChar w:fldCharType="begin"/>
      </w:r>
      <w:r w:rsidR="008E6C5C" w:rsidRPr="00CC0763">
        <w:rPr>
          <w:rFonts w:ascii="Times New Roman" w:hAnsi="Times New Roman" w:cs="Times New Roman"/>
          <w:sz w:val="24"/>
          <w:szCs w:val="24"/>
          <w:lang w:val="es"/>
        </w:rPr>
        <w:instrText xml:space="preserve"> ADDIN ZOTERO_ITEM CSL_CITATION {"citationID":"sE0MXaNE","properties":{"formattedCitation":"[9]","plainCitation":"[9]","noteIndex":0},"citationItems":[{"id":675,"uris":["http://zotero.org/users/local/GV2DRort/items/LBB75C68"],"itemData":{"id":675,"type":"article-journal","container-title":"Revista EIA","issue":"6","note":"publisher: Escuela de ingenieria de Antioquia","page":"105–120","source":"Google Scholar","title":"Sistemas de control de respuesta sísmica en edificaciones","author":[{"family":"Oviedo","given":"Juan Andrés"},{"family":"Duque","given":"María del Pilar"}],"issued":{"date-parts":[["2006"]]}}}],"schema":"https://github.com/citation-style-language/schema/raw/master/csl-citation.json"} </w:instrText>
      </w:r>
      <w:r w:rsidR="005D16A9" w:rsidRPr="00CC0763">
        <w:rPr>
          <w:rFonts w:ascii="Times New Roman" w:hAnsi="Times New Roman" w:cs="Times New Roman"/>
          <w:sz w:val="24"/>
          <w:szCs w:val="24"/>
          <w:lang w:val="es"/>
        </w:rPr>
        <w:fldChar w:fldCharType="separate"/>
      </w:r>
      <w:r w:rsidR="008E6C5C" w:rsidRPr="00CC0763">
        <w:rPr>
          <w:rFonts w:ascii="Times New Roman" w:hAnsi="Times New Roman" w:cs="Times New Roman"/>
          <w:sz w:val="24"/>
          <w:lang w:val="es-CO"/>
        </w:rPr>
        <w:t>[9]</w:t>
      </w:r>
      <w:r w:rsidR="005D16A9" w:rsidRPr="00CC0763">
        <w:rPr>
          <w:rFonts w:ascii="Times New Roman" w:hAnsi="Times New Roman" w:cs="Times New Roman"/>
          <w:sz w:val="24"/>
          <w:szCs w:val="24"/>
          <w:lang w:val="es"/>
        </w:rPr>
        <w:fldChar w:fldCharType="end"/>
      </w:r>
      <w:r w:rsidRPr="00CC0763">
        <w:rPr>
          <w:rFonts w:ascii="Times New Roman" w:hAnsi="Times New Roman" w:cs="Times New Roman"/>
          <w:sz w:val="24"/>
          <w:szCs w:val="24"/>
          <w:lang w:val="es"/>
        </w:rPr>
        <w:t xml:space="preserve"> presentan un compendió de los diferentes sistemas de protección sísmica y dan ejemplos de algunos de los disipadores de energía mencionados. Posteriormente</w:t>
      </w:r>
      <w:r w:rsidR="005D16A9" w:rsidRPr="00CC0763">
        <w:rPr>
          <w:rFonts w:ascii="Times New Roman" w:hAnsi="Times New Roman" w:cs="Times New Roman"/>
          <w:sz w:val="24"/>
          <w:szCs w:val="24"/>
          <w:lang w:val="es"/>
        </w:rPr>
        <w:t>,</w:t>
      </w:r>
      <w:r w:rsidRPr="00CC0763">
        <w:rPr>
          <w:rFonts w:ascii="Times New Roman" w:hAnsi="Times New Roman" w:cs="Times New Roman"/>
          <w:sz w:val="24"/>
          <w:szCs w:val="24"/>
          <w:lang w:val="es"/>
        </w:rPr>
        <w:t xml:space="preserve"> en 2009</w:t>
      </w:r>
      <w:r w:rsidR="005D16A9" w:rsidRPr="00CC0763">
        <w:rPr>
          <w:rFonts w:ascii="Times New Roman" w:hAnsi="Times New Roman" w:cs="Times New Roman"/>
          <w:sz w:val="24"/>
          <w:szCs w:val="24"/>
          <w:lang w:val="es"/>
        </w:rPr>
        <w:t>,</w:t>
      </w:r>
      <w:r w:rsidRPr="00CC0763">
        <w:rPr>
          <w:rFonts w:ascii="Times New Roman" w:hAnsi="Times New Roman" w:cs="Times New Roman"/>
          <w:sz w:val="24"/>
          <w:szCs w:val="24"/>
          <w:lang w:val="es"/>
        </w:rPr>
        <w:t xml:space="preserve"> los mismos autores </w:t>
      </w:r>
      <w:r w:rsidR="005D16A9" w:rsidRPr="00CC0763">
        <w:rPr>
          <w:rFonts w:ascii="Times New Roman" w:hAnsi="Times New Roman" w:cs="Times New Roman"/>
          <w:sz w:val="24"/>
          <w:szCs w:val="24"/>
          <w:lang w:val="es"/>
        </w:rPr>
        <w:fldChar w:fldCharType="begin"/>
      </w:r>
      <w:r w:rsidR="008E6C5C" w:rsidRPr="00CC0763">
        <w:rPr>
          <w:rFonts w:ascii="Times New Roman" w:hAnsi="Times New Roman" w:cs="Times New Roman"/>
          <w:sz w:val="24"/>
          <w:szCs w:val="24"/>
          <w:lang w:val="es"/>
        </w:rPr>
        <w:instrText xml:space="preserve"> ADDIN ZOTERO_ITEM CSL_CITATION {"citationID":"TlpCDkUI","properties":{"formattedCitation":"[10]","plainCitation":"[10]","noteIndex":0},"citationItems":[{"id":677,"uris":["http://zotero.org/users/local/GV2DRort/items/A4F3ZXJ4"],"itemData":{"id":677,"type":"article-journal","container-title":"Revista EIA","issue":"11","page":"51–63","source":"Google Scholar","title":"DISIPADORES HISTERÉTICOS METÁLICOS COMO TÉCNICA DE CONTROL DE RESPUESTA SÍSMICA EN EDIFICACIONES COLOMBIANAS (METALLIC HYSTERETIC DAMPERS AS A SEISMIC RESPONSE CONTROL TECHNIQUE IN COLOMBIAN BUILDINGS)","volume":"6","author":[{"family":"Oviedo","given":"Juan Andrés"},{"family":"Pilar Duque","given":"María","non-dropping-particle":"del"}],"issued":{"date-parts":[["2009"]]}}}],"schema":"https://github.com/citation-style-language/schema/raw/master/csl-citation.json"} </w:instrText>
      </w:r>
      <w:r w:rsidR="005D16A9" w:rsidRPr="00CC0763">
        <w:rPr>
          <w:rFonts w:ascii="Times New Roman" w:hAnsi="Times New Roman" w:cs="Times New Roman"/>
          <w:sz w:val="24"/>
          <w:szCs w:val="24"/>
          <w:lang w:val="es"/>
        </w:rPr>
        <w:fldChar w:fldCharType="separate"/>
      </w:r>
      <w:r w:rsidR="008E6C5C" w:rsidRPr="00CC0763">
        <w:rPr>
          <w:rFonts w:ascii="Times New Roman" w:hAnsi="Times New Roman" w:cs="Times New Roman"/>
          <w:sz w:val="24"/>
          <w:lang w:val="es-CO"/>
        </w:rPr>
        <w:t>[10]</w:t>
      </w:r>
      <w:r w:rsidR="005D16A9" w:rsidRPr="00CC0763">
        <w:rPr>
          <w:rFonts w:ascii="Times New Roman" w:hAnsi="Times New Roman" w:cs="Times New Roman"/>
          <w:sz w:val="24"/>
          <w:szCs w:val="24"/>
          <w:lang w:val="es"/>
        </w:rPr>
        <w:fldChar w:fldCharType="end"/>
      </w:r>
      <w:r w:rsidRPr="00CC0763">
        <w:rPr>
          <w:rFonts w:ascii="Times New Roman" w:hAnsi="Times New Roman" w:cs="Times New Roman"/>
          <w:sz w:val="24"/>
          <w:szCs w:val="24"/>
          <w:lang w:val="es"/>
        </w:rPr>
        <w:t xml:space="preserve"> concluyeron que la protección pasiva de estructuras sería la más apta para ser adoptada en </w:t>
      </w:r>
      <w:r w:rsidR="005D16A9" w:rsidRPr="00CC0763">
        <w:rPr>
          <w:rFonts w:ascii="Times New Roman" w:hAnsi="Times New Roman" w:cs="Times New Roman"/>
          <w:sz w:val="24"/>
          <w:szCs w:val="24"/>
          <w:lang w:val="es"/>
        </w:rPr>
        <w:t>Colombia</w:t>
      </w:r>
      <w:r w:rsidR="002B178E" w:rsidRPr="00CC0763">
        <w:rPr>
          <w:rFonts w:ascii="Times New Roman" w:hAnsi="Times New Roman" w:cs="Times New Roman"/>
          <w:sz w:val="24"/>
          <w:szCs w:val="24"/>
          <w:lang w:val="es"/>
        </w:rPr>
        <w:t xml:space="preserve">, </w:t>
      </w:r>
      <w:r w:rsidRPr="00CC0763">
        <w:rPr>
          <w:rFonts w:ascii="Times New Roman" w:hAnsi="Times New Roman" w:cs="Times New Roman"/>
          <w:sz w:val="24"/>
          <w:szCs w:val="24"/>
          <w:lang w:val="es"/>
        </w:rPr>
        <w:t>resalta</w:t>
      </w:r>
      <w:r w:rsidR="002B178E" w:rsidRPr="00CC0763">
        <w:rPr>
          <w:rFonts w:ascii="Times New Roman" w:hAnsi="Times New Roman" w:cs="Times New Roman"/>
          <w:sz w:val="24"/>
          <w:szCs w:val="24"/>
          <w:lang w:val="es"/>
        </w:rPr>
        <w:t>ndo</w:t>
      </w:r>
      <w:r w:rsidRPr="00CC0763">
        <w:rPr>
          <w:rFonts w:ascii="Times New Roman" w:hAnsi="Times New Roman" w:cs="Times New Roman"/>
          <w:sz w:val="24"/>
          <w:szCs w:val="24"/>
          <w:lang w:val="es"/>
        </w:rPr>
        <w:t xml:space="preserve"> los disipadores de energía tipo riostras de pandeo restringido (riostra BRB por sus siglas en inglés) como una excelente alternativa para el desarrollo, fabricación e implementación en las edificaciones colombianas. A la fecha, ya se cuenta con este desarrollo de riostras BRB en </w:t>
      </w:r>
      <w:r w:rsidR="002B178E" w:rsidRPr="00CC0763">
        <w:rPr>
          <w:rFonts w:ascii="Times New Roman" w:hAnsi="Times New Roman" w:cs="Times New Roman"/>
          <w:sz w:val="24"/>
          <w:szCs w:val="24"/>
          <w:lang w:val="es"/>
        </w:rPr>
        <w:t>el país.</w:t>
      </w:r>
    </w:p>
    <w:p w14:paraId="0930A554" w14:textId="6B727E1B" w:rsidR="69D11BB7" w:rsidRPr="00203051" w:rsidRDefault="002B178E" w:rsidP="00203051">
      <w:pPr>
        <w:pStyle w:val="Prrafodelista"/>
        <w:numPr>
          <w:ilvl w:val="0"/>
          <w:numId w:val="9"/>
        </w:numPr>
        <w:spacing w:before="160" w:line="360" w:lineRule="auto"/>
        <w:ind w:left="284" w:hanging="284"/>
        <w:rPr>
          <w:rFonts w:ascii="Times New Roman" w:hAnsi="Times New Roman" w:cs="Times New Roman"/>
          <w:b/>
          <w:bCs/>
          <w:sz w:val="24"/>
          <w:szCs w:val="24"/>
          <w:lang w:val="es-CO"/>
        </w:rPr>
      </w:pPr>
      <w:r w:rsidRPr="00203051">
        <w:rPr>
          <w:rFonts w:ascii="Times New Roman" w:hAnsi="Times New Roman" w:cs="Times New Roman"/>
          <w:b/>
          <w:bCs/>
          <w:color w:val="C00000"/>
          <w:sz w:val="24"/>
          <w:szCs w:val="24"/>
          <w:lang w:val="es-CO"/>
        </w:rPr>
        <w:t xml:space="preserve">APLICACIÓN DE </w:t>
      </w:r>
      <w:r w:rsidRPr="00203051">
        <w:rPr>
          <w:rFonts w:ascii="Times New Roman" w:hAnsi="Times New Roman" w:cs="Times New Roman"/>
          <w:b/>
          <w:bCs/>
          <w:color w:val="C00000"/>
          <w:sz w:val="24"/>
          <w:szCs w:val="24"/>
          <w:highlight w:val="green"/>
          <w:lang w:val="es-CO"/>
        </w:rPr>
        <w:t>SISTEMAS DE CONTROL DE RESPUESTA ESTRUCTURAL</w:t>
      </w:r>
      <w:r w:rsidRPr="00203051">
        <w:rPr>
          <w:rFonts w:ascii="Times New Roman" w:hAnsi="Times New Roman" w:cs="Times New Roman"/>
          <w:b/>
          <w:bCs/>
          <w:color w:val="C00000"/>
          <w:sz w:val="24"/>
          <w:szCs w:val="24"/>
          <w:lang w:val="es-CO"/>
        </w:rPr>
        <w:t xml:space="preserve"> EN EL CONTEXTO INTERNACIONAL</w:t>
      </w:r>
      <w:r w:rsidR="00F33B55" w:rsidRPr="00203051">
        <w:rPr>
          <w:rFonts w:ascii="Times New Roman" w:hAnsi="Times New Roman" w:cs="Times New Roman"/>
          <w:b/>
          <w:bCs/>
          <w:color w:val="C00000"/>
          <w:sz w:val="24"/>
          <w:szCs w:val="24"/>
          <w:lang w:val="es-CO"/>
        </w:rPr>
        <w:t xml:space="preserve"> </w:t>
      </w:r>
      <w:r w:rsidR="00F33B55" w:rsidRPr="00203051">
        <w:rPr>
          <w:rFonts w:ascii="Times New Roman" w:hAnsi="Times New Roman" w:cs="Times New Roman"/>
          <w:sz w:val="24"/>
          <w:szCs w:val="24"/>
          <w:lang w:val="es-CO"/>
        </w:rPr>
        <w:fldChar w:fldCharType="begin"/>
      </w:r>
      <w:r w:rsidR="00F33B55" w:rsidRPr="00203051">
        <w:rPr>
          <w:lang w:val="es-CO"/>
        </w:rPr>
        <w:instrText xml:space="preserve"> XE "</w:instrText>
      </w:r>
      <w:r w:rsidR="00F33B55" w:rsidRPr="00203051">
        <w:rPr>
          <w:rFonts w:ascii="Times New Roman" w:hAnsi="Times New Roman" w:cs="Times New Roman"/>
          <w:sz w:val="24"/>
          <w:szCs w:val="24"/>
          <w:lang w:val="es-CO"/>
        </w:rPr>
        <w:instrText>Sistemas de control de respuesta estructural:contexto internacional</w:instrText>
      </w:r>
      <w:r w:rsidR="00F33B55" w:rsidRPr="00203051">
        <w:rPr>
          <w:lang w:val="es-CO"/>
        </w:rPr>
        <w:instrText xml:space="preserve">" </w:instrText>
      </w:r>
      <w:r w:rsidR="00F33B55" w:rsidRPr="00203051">
        <w:rPr>
          <w:rFonts w:ascii="Times New Roman" w:hAnsi="Times New Roman" w:cs="Times New Roman"/>
          <w:sz w:val="24"/>
          <w:szCs w:val="24"/>
          <w:lang w:val="es-CO"/>
        </w:rPr>
        <w:fldChar w:fldCharType="end"/>
      </w:r>
    </w:p>
    <w:p w14:paraId="3FC765AE" w14:textId="58B9C55F" w:rsidR="69D11BB7" w:rsidRPr="00CC0763" w:rsidRDefault="6EB060FA" w:rsidP="00544057">
      <w:pPr>
        <w:spacing w:after="0" w:line="360" w:lineRule="auto"/>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 xml:space="preserve">Diversos autores han publicado investigaciones y documentos </w:t>
      </w:r>
      <w:r w:rsidR="00CD7814" w:rsidRPr="00CC0763">
        <w:rPr>
          <w:rFonts w:ascii="Times New Roman" w:hAnsi="Times New Roman" w:cs="Times New Roman"/>
          <w:sz w:val="24"/>
          <w:szCs w:val="24"/>
          <w:lang w:val="es-CO"/>
        </w:rPr>
        <w:t>técnicos</w:t>
      </w:r>
      <w:r w:rsidRPr="00CC0763">
        <w:rPr>
          <w:rFonts w:ascii="Times New Roman" w:hAnsi="Times New Roman" w:cs="Times New Roman"/>
          <w:sz w:val="24"/>
          <w:szCs w:val="24"/>
          <w:lang w:val="es-CO"/>
        </w:rPr>
        <w:t xml:space="preserve"> con reportes acerca de la cantidad de edificaciones con aislamiento </w:t>
      </w:r>
      <w:r w:rsidR="00CD7814" w:rsidRPr="00CC0763">
        <w:rPr>
          <w:rFonts w:ascii="Times New Roman" w:hAnsi="Times New Roman" w:cs="Times New Roman"/>
          <w:sz w:val="24"/>
          <w:szCs w:val="24"/>
          <w:lang w:val="es-CO"/>
        </w:rPr>
        <w:t>sísmico</w:t>
      </w:r>
      <w:r w:rsidRPr="00CC0763">
        <w:rPr>
          <w:rFonts w:ascii="Times New Roman" w:hAnsi="Times New Roman" w:cs="Times New Roman"/>
          <w:sz w:val="24"/>
          <w:szCs w:val="24"/>
          <w:lang w:val="es-CO"/>
        </w:rPr>
        <w:t xml:space="preserve"> y </w:t>
      </w:r>
      <w:r w:rsidR="00CD7814" w:rsidRPr="00CC0763">
        <w:rPr>
          <w:rFonts w:ascii="Times New Roman" w:hAnsi="Times New Roman" w:cs="Times New Roman"/>
          <w:sz w:val="24"/>
          <w:szCs w:val="24"/>
          <w:lang w:val="es-CO"/>
        </w:rPr>
        <w:t>disipación</w:t>
      </w:r>
      <w:r w:rsidRPr="00CC0763">
        <w:rPr>
          <w:rFonts w:ascii="Times New Roman" w:hAnsi="Times New Roman" w:cs="Times New Roman"/>
          <w:sz w:val="24"/>
          <w:szCs w:val="24"/>
          <w:lang w:val="es-CO"/>
        </w:rPr>
        <w:t xml:space="preserve"> de </w:t>
      </w:r>
      <w:r w:rsidR="00CD7814" w:rsidRPr="00CC0763">
        <w:rPr>
          <w:rFonts w:ascii="Times New Roman" w:hAnsi="Times New Roman" w:cs="Times New Roman"/>
          <w:sz w:val="24"/>
          <w:szCs w:val="24"/>
          <w:lang w:val="es-CO"/>
        </w:rPr>
        <w:t>energía</w:t>
      </w:r>
      <w:r w:rsidRPr="00CC0763">
        <w:rPr>
          <w:rFonts w:ascii="Times New Roman" w:hAnsi="Times New Roman" w:cs="Times New Roman"/>
          <w:sz w:val="24"/>
          <w:szCs w:val="24"/>
          <w:lang w:val="es-CO"/>
        </w:rPr>
        <w:t xml:space="preserve"> en los </w:t>
      </w:r>
      <w:r w:rsidR="00CD7814" w:rsidRPr="00CC0763">
        <w:rPr>
          <w:rFonts w:ascii="Times New Roman" w:hAnsi="Times New Roman" w:cs="Times New Roman"/>
          <w:sz w:val="24"/>
          <w:szCs w:val="24"/>
          <w:lang w:val="es-CO"/>
        </w:rPr>
        <w:t>países</w:t>
      </w:r>
      <w:r w:rsidRPr="00CC0763">
        <w:rPr>
          <w:rFonts w:ascii="Times New Roman" w:hAnsi="Times New Roman" w:cs="Times New Roman"/>
          <w:sz w:val="24"/>
          <w:szCs w:val="24"/>
          <w:lang w:val="es-CO"/>
        </w:rPr>
        <w:t xml:space="preserve"> con </w:t>
      </w:r>
      <w:r w:rsidR="00CD7814" w:rsidRPr="00CC0763">
        <w:rPr>
          <w:rFonts w:ascii="Times New Roman" w:hAnsi="Times New Roman" w:cs="Times New Roman"/>
          <w:sz w:val="24"/>
          <w:szCs w:val="24"/>
          <w:lang w:val="es-CO"/>
        </w:rPr>
        <w:t>más</w:t>
      </w:r>
      <w:r w:rsidRPr="00CC0763">
        <w:rPr>
          <w:rFonts w:ascii="Times New Roman" w:hAnsi="Times New Roman" w:cs="Times New Roman"/>
          <w:sz w:val="24"/>
          <w:szCs w:val="24"/>
          <w:lang w:val="es-CO"/>
        </w:rPr>
        <w:t xml:space="preserve"> </w:t>
      </w:r>
      <w:r w:rsidR="00CD7814" w:rsidRPr="00CC0763">
        <w:rPr>
          <w:rFonts w:ascii="Times New Roman" w:hAnsi="Times New Roman" w:cs="Times New Roman"/>
          <w:sz w:val="24"/>
          <w:szCs w:val="24"/>
          <w:lang w:val="es-CO"/>
        </w:rPr>
        <w:t>implementación</w:t>
      </w:r>
      <w:r w:rsidRPr="00CC0763">
        <w:rPr>
          <w:rFonts w:ascii="Times New Roman" w:hAnsi="Times New Roman" w:cs="Times New Roman"/>
          <w:sz w:val="24"/>
          <w:szCs w:val="24"/>
          <w:lang w:val="es-CO"/>
        </w:rPr>
        <w:t xml:space="preserve"> de la </w:t>
      </w:r>
      <w:r w:rsidR="00CD7814" w:rsidRPr="00CC0763">
        <w:rPr>
          <w:rFonts w:ascii="Times New Roman" w:hAnsi="Times New Roman" w:cs="Times New Roman"/>
          <w:sz w:val="24"/>
          <w:szCs w:val="24"/>
          <w:lang w:val="es-CO"/>
        </w:rPr>
        <w:t>tecnología</w:t>
      </w:r>
      <w:r w:rsidRPr="00CC0763">
        <w:rPr>
          <w:rFonts w:ascii="Times New Roman" w:hAnsi="Times New Roman" w:cs="Times New Roman"/>
          <w:sz w:val="24"/>
          <w:szCs w:val="24"/>
          <w:lang w:val="es-CO"/>
        </w:rPr>
        <w:t xml:space="preserve">, </w:t>
      </w:r>
      <w:r w:rsidR="00CD7814" w:rsidRPr="00CC0763">
        <w:rPr>
          <w:rFonts w:ascii="Times New Roman" w:hAnsi="Times New Roman" w:cs="Times New Roman"/>
          <w:sz w:val="24"/>
          <w:szCs w:val="24"/>
          <w:lang w:val="es-CO"/>
        </w:rPr>
        <w:t>países</w:t>
      </w:r>
      <w:r w:rsidRPr="00CC0763">
        <w:rPr>
          <w:rFonts w:ascii="Times New Roman" w:hAnsi="Times New Roman" w:cs="Times New Roman"/>
          <w:sz w:val="24"/>
          <w:szCs w:val="24"/>
          <w:lang w:val="es-CO"/>
        </w:rPr>
        <w:t xml:space="preserve"> que se caracterizan por una amenaza </w:t>
      </w:r>
      <w:r w:rsidR="00CD7814" w:rsidRPr="00CC0763">
        <w:rPr>
          <w:rFonts w:ascii="Times New Roman" w:hAnsi="Times New Roman" w:cs="Times New Roman"/>
          <w:sz w:val="24"/>
          <w:szCs w:val="24"/>
          <w:lang w:val="es-CO"/>
        </w:rPr>
        <w:t>sísmica</w:t>
      </w:r>
      <w:r w:rsidRPr="00CC0763">
        <w:rPr>
          <w:rFonts w:ascii="Times New Roman" w:hAnsi="Times New Roman" w:cs="Times New Roman"/>
          <w:sz w:val="24"/>
          <w:szCs w:val="24"/>
          <w:lang w:val="es-CO"/>
        </w:rPr>
        <w:t xml:space="preserve"> alta, como </w:t>
      </w:r>
      <w:r w:rsidR="00CD7814" w:rsidRPr="00CC0763">
        <w:rPr>
          <w:rFonts w:ascii="Times New Roman" w:hAnsi="Times New Roman" w:cs="Times New Roman"/>
          <w:sz w:val="24"/>
          <w:szCs w:val="24"/>
          <w:lang w:val="es-CO"/>
        </w:rPr>
        <w:t>Japón</w:t>
      </w:r>
      <w:r w:rsidRPr="00CC0763">
        <w:rPr>
          <w:rFonts w:ascii="Times New Roman" w:hAnsi="Times New Roman" w:cs="Times New Roman"/>
          <w:sz w:val="24"/>
          <w:szCs w:val="24"/>
          <w:lang w:val="es-CO"/>
        </w:rPr>
        <w:t xml:space="preserve">, China, Rusia, EE.UU., Italia, Chile, Nueva Zelanda, entre otros. Entre los años 2013 y </w:t>
      </w:r>
      <w:r w:rsidRPr="00CC0763">
        <w:rPr>
          <w:rFonts w:ascii="Times New Roman" w:hAnsi="Times New Roman" w:cs="Times New Roman"/>
          <w:sz w:val="24"/>
          <w:szCs w:val="24"/>
          <w:lang w:val="es-CO"/>
        </w:rPr>
        <w:lastRenderedPageBreak/>
        <w:t>2019 se reportaron</w:t>
      </w:r>
      <w:r w:rsidR="00C009FD" w:rsidRPr="00CC0763">
        <w:rPr>
          <w:rFonts w:ascii="Times New Roman" w:hAnsi="Times New Roman" w:cs="Times New Roman"/>
          <w:sz w:val="24"/>
          <w:szCs w:val="24"/>
          <w:lang w:val="es-CO"/>
        </w:rPr>
        <w:t xml:space="preserve">, a nivel </w:t>
      </w:r>
      <w:r w:rsidR="00627E4B" w:rsidRPr="00CC0763">
        <w:rPr>
          <w:rFonts w:ascii="Times New Roman" w:hAnsi="Times New Roman" w:cs="Times New Roman"/>
          <w:sz w:val="24"/>
          <w:szCs w:val="24"/>
          <w:lang w:val="es-CO"/>
        </w:rPr>
        <w:t>mundial, más</w:t>
      </w:r>
      <w:r w:rsidRPr="00CC0763">
        <w:rPr>
          <w:rFonts w:ascii="Times New Roman" w:hAnsi="Times New Roman" w:cs="Times New Roman"/>
          <w:sz w:val="24"/>
          <w:szCs w:val="24"/>
          <w:lang w:val="es-CO"/>
        </w:rPr>
        <w:t xml:space="preserve"> de 14</w:t>
      </w:r>
      <w:r w:rsidR="00930F33">
        <w:rPr>
          <w:rFonts w:ascii="Times New Roman" w:hAnsi="Times New Roman" w:cs="Times New Roman"/>
          <w:sz w:val="24"/>
          <w:szCs w:val="24"/>
          <w:lang w:val="es-CO"/>
        </w:rPr>
        <w:t>,</w:t>
      </w:r>
      <w:r w:rsidRPr="00CC0763">
        <w:rPr>
          <w:rFonts w:ascii="Times New Roman" w:hAnsi="Times New Roman" w:cs="Times New Roman"/>
          <w:sz w:val="24"/>
          <w:szCs w:val="24"/>
          <w:lang w:val="es-CO"/>
        </w:rPr>
        <w:t xml:space="preserve">000 edificaciones con aislamiento </w:t>
      </w:r>
      <w:r w:rsidR="00CD7814" w:rsidRPr="00CC0763">
        <w:rPr>
          <w:rFonts w:ascii="Times New Roman" w:hAnsi="Times New Roman" w:cs="Times New Roman"/>
          <w:sz w:val="24"/>
          <w:szCs w:val="24"/>
          <w:lang w:val="es-CO"/>
        </w:rPr>
        <w:t>sísmico</w:t>
      </w:r>
      <w:r w:rsidRPr="00CC0763">
        <w:rPr>
          <w:rFonts w:ascii="Times New Roman" w:hAnsi="Times New Roman" w:cs="Times New Roman"/>
          <w:sz w:val="24"/>
          <w:szCs w:val="24"/>
          <w:lang w:val="es-CO"/>
        </w:rPr>
        <w:t xml:space="preserve"> y </w:t>
      </w:r>
      <w:r w:rsidR="00CD7814" w:rsidRPr="00CC0763">
        <w:rPr>
          <w:rFonts w:ascii="Times New Roman" w:hAnsi="Times New Roman" w:cs="Times New Roman"/>
          <w:sz w:val="24"/>
          <w:szCs w:val="24"/>
          <w:lang w:val="es-CO"/>
        </w:rPr>
        <w:t>más</w:t>
      </w:r>
      <w:r w:rsidRPr="00CC0763">
        <w:rPr>
          <w:rFonts w:ascii="Times New Roman" w:hAnsi="Times New Roman" w:cs="Times New Roman"/>
          <w:sz w:val="24"/>
          <w:szCs w:val="24"/>
          <w:lang w:val="es-CO"/>
        </w:rPr>
        <w:t xml:space="preserve"> de 6</w:t>
      </w:r>
      <w:r w:rsidR="00930F33">
        <w:rPr>
          <w:rFonts w:ascii="Times New Roman" w:hAnsi="Times New Roman" w:cs="Times New Roman"/>
          <w:sz w:val="24"/>
          <w:szCs w:val="24"/>
          <w:lang w:val="es-CO"/>
        </w:rPr>
        <w:t>,</w:t>
      </w:r>
      <w:r w:rsidRPr="00CC0763">
        <w:rPr>
          <w:rFonts w:ascii="Times New Roman" w:hAnsi="Times New Roman" w:cs="Times New Roman"/>
          <w:sz w:val="24"/>
          <w:szCs w:val="24"/>
          <w:lang w:val="es-CO"/>
        </w:rPr>
        <w:t xml:space="preserve">500 edificaciones con disipadores de </w:t>
      </w:r>
      <w:r w:rsidR="00CD7814" w:rsidRPr="00CC0763">
        <w:rPr>
          <w:rFonts w:ascii="Times New Roman" w:hAnsi="Times New Roman" w:cs="Times New Roman"/>
          <w:sz w:val="24"/>
          <w:szCs w:val="24"/>
          <w:lang w:val="es-CO"/>
        </w:rPr>
        <w:t>energía</w:t>
      </w:r>
      <w:r w:rsidRPr="00CC0763">
        <w:rPr>
          <w:rFonts w:ascii="Times New Roman" w:hAnsi="Times New Roman" w:cs="Times New Roman"/>
          <w:sz w:val="24"/>
          <w:szCs w:val="24"/>
          <w:lang w:val="es-CO"/>
        </w:rPr>
        <w:t xml:space="preserve">, vale anotar que los usos reportados corresponden a hospitalario, educativo, industrial y residencial </w:t>
      </w:r>
      <w:r w:rsidR="00721C09" w:rsidRPr="00CC0763">
        <w:rPr>
          <w:rFonts w:ascii="Times New Roman" w:hAnsi="Times New Roman" w:cs="Times New Roman"/>
          <w:sz w:val="24"/>
          <w:szCs w:val="24"/>
          <w:lang w:val="es-CO"/>
        </w:rPr>
        <w:fldChar w:fldCharType="begin"/>
      </w:r>
      <w:r w:rsidR="008E6C5C" w:rsidRPr="00CC0763">
        <w:rPr>
          <w:rFonts w:ascii="Times New Roman" w:hAnsi="Times New Roman" w:cs="Times New Roman"/>
          <w:sz w:val="24"/>
          <w:szCs w:val="24"/>
          <w:lang w:val="es-CO"/>
        </w:rPr>
        <w:instrText xml:space="preserve"> ADDIN ZOTERO_ITEM CSL_CITATION {"citationID":"jWcCVgn6","properties":{"formattedCitation":"[11]\\uc0\\u8211{}[14]","plainCitation":"[11]–[14]","noteIndex":0},"citationItems":[{"id":680,"uris":["http://zotero.org/users/local/GV2DRort/items/FU8FHPGB"],"itemData":{"id":680,"type":"chapter","container-title":"Perspectives on European earthquake engineering and seismology","page":"449–488","publisher":"Springer, Cham","source":"Google Scholar","title":"Recent development and application of seismic isolation and energy dissipation and conditions for their correct use","author":[{"family":"Martelli","given":"Alessandro"},{"family":"Clemente","given":"Paolo"},{"family":"De Stefano","given":"Alessandro"},{"family":"Forni","given":"Massimo"},{"family":"Salvatori","given":"Antonello"}],"issued":{"date-parts":[["2014"]]}},"label":"page"},{"id":682,"uris":["http://zotero.org/users/local/GV2DRort/items/X9MXS2TG"],"itemData":{"id":682,"type":"article-journal","container-title":"STRUCTURE","source":"Google Scholar","title":"Seismic isolation–the gold standard of seismic protection","volume":"12","author":[{"family":"Mason Walters","given":"S. E."}],"issued":{"date-parts":[["2015"]]}},"label":"page"},{"id":684,"uris":["http://zotero.org/users/local/GV2DRort/items/INRLBJIP"],"itemData":{"id":684,"type":"document","source":"Google Scholar","title":"Review on seismic isolation and response control methods of buildings in Japan. Geoenvironmental Disasters. 6 (2019) 1–10","author":[{"family":"Nakamura","given":"Y."},{"family":"Okada","given":"K."}]},"label":"page"},{"id":685,"uris":["http://zotero.org/users/local/GV2DRort/items/JVIVW246"],"itemData":{"id":685,"type":"article-journal","container-title":"Ratio","issue":"6","source":"Google Scholar","title":"Current state of seismic-isolation design","volume":"45","author":[{"family":"Kani","given":"N."}],"issued":{"date-parts":[["2000"]]}},"label":"page"}],"schema":"https://github.com/citation-style-language/schema/raw/master/csl-citation.json"} </w:instrText>
      </w:r>
      <w:r w:rsidR="00721C09" w:rsidRPr="00CC0763">
        <w:rPr>
          <w:rFonts w:ascii="Times New Roman" w:hAnsi="Times New Roman" w:cs="Times New Roman"/>
          <w:sz w:val="24"/>
          <w:szCs w:val="24"/>
          <w:lang w:val="es-CO"/>
        </w:rPr>
        <w:fldChar w:fldCharType="separate"/>
      </w:r>
      <w:r w:rsidR="00811F1E" w:rsidRPr="00811F1E">
        <w:rPr>
          <w:rFonts w:ascii="Times New Roman" w:hAnsi="Times New Roman" w:cs="Times New Roman"/>
          <w:sz w:val="24"/>
          <w:szCs w:val="24"/>
          <w:lang w:val="es-CO"/>
        </w:rPr>
        <w:t>[11–14]</w:t>
      </w:r>
      <w:r w:rsidR="00721C09" w:rsidRPr="00CC0763">
        <w:rPr>
          <w:rFonts w:ascii="Times New Roman" w:hAnsi="Times New Roman" w:cs="Times New Roman"/>
          <w:sz w:val="24"/>
          <w:szCs w:val="24"/>
          <w:lang w:val="es-CO"/>
        </w:rPr>
        <w:fldChar w:fldCharType="end"/>
      </w:r>
      <w:r w:rsidRPr="00CC0763">
        <w:rPr>
          <w:rFonts w:ascii="Times New Roman" w:hAnsi="Times New Roman" w:cs="Times New Roman"/>
          <w:sz w:val="24"/>
          <w:szCs w:val="24"/>
          <w:lang w:val="es-CO"/>
        </w:rPr>
        <w:t xml:space="preserve">. En cuanto a puentes se refiere, se reportaron </w:t>
      </w:r>
      <w:r w:rsidR="00CD7814" w:rsidRPr="00CC0763">
        <w:rPr>
          <w:rFonts w:ascii="Times New Roman" w:hAnsi="Times New Roman" w:cs="Times New Roman"/>
          <w:sz w:val="24"/>
          <w:szCs w:val="24"/>
          <w:lang w:val="es-CO"/>
        </w:rPr>
        <w:t>más</w:t>
      </w:r>
      <w:r w:rsidRPr="00CC0763">
        <w:rPr>
          <w:rFonts w:ascii="Times New Roman" w:hAnsi="Times New Roman" w:cs="Times New Roman"/>
          <w:sz w:val="24"/>
          <w:szCs w:val="24"/>
          <w:lang w:val="es-CO"/>
        </w:rPr>
        <w:t xml:space="preserve"> de 1500 puentes con aislamiento </w:t>
      </w:r>
      <w:r w:rsidR="00CD7814" w:rsidRPr="00CC0763">
        <w:rPr>
          <w:rFonts w:ascii="Times New Roman" w:hAnsi="Times New Roman" w:cs="Times New Roman"/>
          <w:sz w:val="24"/>
          <w:szCs w:val="24"/>
          <w:lang w:val="es-CO"/>
        </w:rPr>
        <w:t>sísmico</w:t>
      </w:r>
      <w:r w:rsidRPr="00CC0763">
        <w:rPr>
          <w:rFonts w:ascii="Times New Roman" w:hAnsi="Times New Roman" w:cs="Times New Roman"/>
          <w:sz w:val="24"/>
          <w:szCs w:val="24"/>
          <w:lang w:val="es-CO"/>
        </w:rPr>
        <w:t xml:space="preserve"> y </w:t>
      </w:r>
      <w:r w:rsidR="00CD7814" w:rsidRPr="00CC0763">
        <w:rPr>
          <w:rFonts w:ascii="Times New Roman" w:hAnsi="Times New Roman" w:cs="Times New Roman"/>
          <w:sz w:val="24"/>
          <w:szCs w:val="24"/>
          <w:lang w:val="es-CO"/>
        </w:rPr>
        <w:t>más</w:t>
      </w:r>
      <w:r w:rsidRPr="00CC0763">
        <w:rPr>
          <w:rFonts w:ascii="Times New Roman" w:hAnsi="Times New Roman" w:cs="Times New Roman"/>
          <w:sz w:val="24"/>
          <w:szCs w:val="24"/>
          <w:lang w:val="es-CO"/>
        </w:rPr>
        <w:t xml:space="preserve"> de 600 con disipadores de </w:t>
      </w:r>
      <w:r w:rsidR="00CD7814" w:rsidRPr="00CC0763">
        <w:rPr>
          <w:rFonts w:ascii="Times New Roman" w:hAnsi="Times New Roman" w:cs="Times New Roman"/>
          <w:sz w:val="24"/>
          <w:szCs w:val="24"/>
          <w:lang w:val="es-CO"/>
        </w:rPr>
        <w:t>energía</w:t>
      </w:r>
      <w:r w:rsidRPr="00CC0763">
        <w:rPr>
          <w:rFonts w:ascii="Times New Roman" w:hAnsi="Times New Roman" w:cs="Times New Roman"/>
          <w:sz w:val="24"/>
          <w:szCs w:val="24"/>
          <w:lang w:val="es-CO"/>
        </w:rPr>
        <w:t xml:space="preserve"> </w:t>
      </w:r>
      <w:r w:rsidR="00721C09" w:rsidRPr="00CC0763">
        <w:rPr>
          <w:rFonts w:ascii="Times New Roman" w:hAnsi="Times New Roman" w:cs="Times New Roman"/>
          <w:sz w:val="24"/>
          <w:szCs w:val="24"/>
          <w:lang w:val="es-CO"/>
        </w:rPr>
        <w:fldChar w:fldCharType="begin"/>
      </w:r>
      <w:r w:rsidR="008E6C5C" w:rsidRPr="00CC0763">
        <w:rPr>
          <w:rFonts w:ascii="Times New Roman" w:hAnsi="Times New Roman" w:cs="Times New Roman"/>
          <w:sz w:val="24"/>
          <w:szCs w:val="24"/>
          <w:lang w:val="es-CO"/>
        </w:rPr>
        <w:instrText xml:space="preserve"> ADDIN ZOTERO_ITEM CSL_CITATION {"citationID":"RlxgWy9W","properties":{"formattedCitation":"[11]\\uc0\\u8211{}[14]","plainCitation":"[11]–[14]","noteIndex":0},"citationItems":[{"id":680,"uris":["http://zotero.org/users/local/GV2DRort/items/FU8FHPGB"],"itemData":{"id":680,"type":"chapter","container-title":"Perspectives on European earthquake engineering and seismology","page":"449–488","publisher":"Springer, Cham","source":"Google Scholar","title":"Recent development and application of seismic isolation and energy dissipation and conditions for their correct use","author":[{"family":"Martelli","given":"Alessandro"},{"family":"Clemente","given":"Paolo"},{"family":"De Stefano","given":"Alessandro"},{"family":"Forni","given":"Massimo"},{"family":"Salvatori","given":"Antonello"}],"issued":{"date-parts":[["2014"]]}},"label":"page"},{"id":682,"uris":["http://zotero.org/users/local/GV2DRort/items/X9MXS2TG"],"itemData":{"id":682,"type":"article-journal","container-title":"STRUCTURE","source":"Google Scholar","title":"Seismic isolation–the gold standard of seismic protection","volume":"12","author":[{"family":"Mason Walters","given":"S. E."}],"issued":{"date-parts":[["2015"]]}},"label":"page"},{"id":684,"uris":["http://zotero.org/users/local/GV2DRort/items/INRLBJIP"],"itemData":{"id":684,"type":"document","source":"Google Scholar","title":"Review on seismic isolation and response control methods of buildings in Japan. Geoenvironmental Disasters. 6 (2019) 1–10","author":[{"family":"Nakamura","given":"Y."},{"family":"Okada","given":"K."}]},"label":"page"},{"id":685,"uris":["http://zotero.org/users/local/GV2DRort/items/JVIVW246"],"itemData":{"id":685,"type":"article-journal","container-title":"Ratio","issue":"6","source":"Google Scholar","title":"Current state of seismic-isolation design","volume":"45","author":[{"family":"Kani","given":"N."}],"issued":{"date-parts":[["2000"]]}},"label":"page"}],"schema":"https://github.com/citation-style-language/schema/raw/master/csl-citation.json"} </w:instrText>
      </w:r>
      <w:r w:rsidR="00721C09" w:rsidRPr="00CC0763">
        <w:rPr>
          <w:rFonts w:ascii="Times New Roman" w:hAnsi="Times New Roman" w:cs="Times New Roman"/>
          <w:sz w:val="24"/>
          <w:szCs w:val="24"/>
          <w:lang w:val="es-CO"/>
        </w:rPr>
        <w:fldChar w:fldCharType="separate"/>
      </w:r>
      <w:r w:rsidR="00811F1E" w:rsidRPr="00241808">
        <w:rPr>
          <w:rFonts w:ascii="Times New Roman" w:hAnsi="Times New Roman" w:cs="Times New Roman"/>
          <w:sz w:val="24"/>
          <w:szCs w:val="24"/>
          <w:lang w:val="es-CO"/>
        </w:rPr>
        <w:t>[11–14]</w:t>
      </w:r>
      <w:r w:rsidR="00721C09" w:rsidRPr="00CC0763">
        <w:rPr>
          <w:rFonts w:ascii="Times New Roman" w:hAnsi="Times New Roman" w:cs="Times New Roman"/>
          <w:sz w:val="24"/>
          <w:szCs w:val="24"/>
          <w:lang w:val="es-CO"/>
        </w:rPr>
        <w:fldChar w:fldCharType="end"/>
      </w:r>
      <w:r w:rsidR="00721C09" w:rsidRPr="00CC0763">
        <w:rPr>
          <w:rFonts w:ascii="Times New Roman" w:hAnsi="Times New Roman" w:cs="Times New Roman"/>
          <w:sz w:val="24"/>
          <w:szCs w:val="24"/>
          <w:lang w:val="es-CO"/>
        </w:rPr>
        <w:t>.</w:t>
      </w:r>
    </w:p>
    <w:p w14:paraId="4EE1647F" w14:textId="3A53C63B" w:rsidR="00DE63B6" w:rsidRDefault="2AD4B735" w:rsidP="00DE63B6">
      <w:pPr>
        <w:spacing w:after="0" w:line="360" w:lineRule="auto"/>
        <w:ind w:firstLine="720"/>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Las anteriores cifras</w:t>
      </w:r>
      <w:r w:rsidR="008856E8" w:rsidRPr="00CC0763">
        <w:rPr>
          <w:rFonts w:ascii="Times New Roman" w:hAnsi="Times New Roman" w:cs="Times New Roman"/>
          <w:sz w:val="24"/>
          <w:szCs w:val="24"/>
          <w:lang w:val="es-CO"/>
        </w:rPr>
        <w:t>,</w:t>
      </w:r>
      <w:r w:rsidRPr="00CC0763">
        <w:rPr>
          <w:rFonts w:ascii="Times New Roman" w:hAnsi="Times New Roman" w:cs="Times New Roman"/>
          <w:sz w:val="24"/>
          <w:szCs w:val="24"/>
          <w:lang w:val="es-CO"/>
        </w:rPr>
        <w:t xml:space="preserve"> en constante crecimiento a nivel mundial, se deben entre otras cosas, al </w:t>
      </w:r>
      <w:r w:rsidRPr="00CC0763">
        <w:rPr>
          <w:rFonts w:ascii="Times New Roman" w:hAnsi="Times New Roman" w:cs="Times New Roman"/>
          <w:sz w:val="24"/>
          <w:szCs w:val="24"/>
          <w:shd w:val="clear" w:color="auto" w:fill="FFFFFF" w:themeFill="background1"/>
          <w:lang w:val="es-CO"/>
        </w:rPr>
        <w:t>buen comportamiento estructural evidenciado por una cantidad importante de estructuras con sistemas de control expuestas a sismos severos. El buen comportamiento estructural se refiere a daños mínimos post-sismo que no impiden el adecuado funcionamiento de la infraestructura y a un evidente control de la respuesta estructural a través de los sistemas incorporados;</w:t>
      </w:r>
      <w:r w:rsidRPr="00CC0763">
        <w:rPr>
          <w:rFonts w:ascii="Times New Roman" w:hAnsi="Times New Roman" w:cs="Times New Roman"/>
          <w:sz w:val="24"/>
          <w:szCs w:val="24"/>
          <w:lang w:val="es-CO"/>
        </w:rPr>
        <w:t xml:space="preserve"> control evaluado a partir de la medición de variables definidas en edificaciones instrumentadas. Como </w:t>
      </w:r>
      <w:r w:rsidR="00B27E82" w:rsidRPr="00CC0763">
        <w:rPr>
          <w:rFonts w:ascii="Times New Roman" w:hAnsi="Times New Roman" w:cs="Times New Roman"/>
          <w:sz w:val="24"/>
          <w:szCs w:val="24"/>
          <w:lang w:val="es-CO"/>
        </w:rPr>
        <w:t>ejemplo de lo anterior</w:t>
      </w:r>
      <w:r w:rsidRPr="00CC0763">
        <w:rPr>
          <w:rFonts w:ascii="Times New Roman" w:hAnsi="Times New Roman" w:cs="Times New Roman"/>
          <w:sz w:val="24"/>
          <w:szCs w:val="24"/>
          <w:lang w:val="es-CO"/>
        </w:rPr>
        <w:t xml:space="preserve"> y de acuerdo con un estudio realizado por la Asociación Japonesa de Aislamiento Sísmico (JSSI) </w:t>
      </w:r>
      <w:r w:rsidR="00E55521" w:rsidRPr="00CC0763">
        <w:rPr>
          <w:rFonts w:ascii="Times New Roman" w:hAnsi="Times New Roman" w:cs="Times New Roman"/>
          <w:sz w:val="24"/>
          <w:szCs w:val="24"/>
          <w:lang w:val="es-CO"/>
        </w:rPr>
        <w:fldChar w:fldCharType="begin"/>
      </w:r>
      <w:r w:rsidR="008E6C5C" w:rsidRPr="00CC0763">
        <w:rPr>
          <w:rFonts w:ascii="Times New Roman" w:hAnsi="Times New Roman" w:cs="Times New Roman"/>
          <w:sz w:val="24"/>
          <w:szCs w:val="24"/>
          <w:lang w:val="es-CO"/>
        </w:rPr>
        <w:instrText xml:space="preserve"> ADDIN ZOTERO_ITEM CSL_CITATION {"citationID":"Zxso8Mxb","properties":{"formattedCitation":"[15], [16]","plainCitation":"[15], [16]","noteIndex":0},"citationItems":[{"id":689,"uris":["http://zotero.org/users/local/GV2DRort/items/VGAHDIVN"],"itemData":{"id":689,"type":"paper-conference","container-title":"Proceedings of the 15th world conference on earthquake engineering, Lisbon, Portugal","source":"Google Scholar","title":"Response of passively-controlled tall buildings in Tokyo during 2011 Great East Japan Earthquake","author":[{"family":"Kasai","given":"K."},{"family":"Pu","given":"W."},{"family":"Wada","given":"A."}],"issued":{"date-parts":[["2012"]]}},"label":"page"},{"id":687,"uris":["http://zotero.org/users/local/GV2DRort/items/JPM7MGLD"],"itemData":{"id":687,"type":"article-journal","container-title":"Earthquake Spectra","issue":"1_suppl","note":"publisher: SAGE Publications Sage UK: London, England","page":"265–293","source":"Google Scholar","title":"Performance of seismic protection technologies during the 2011 Tohoku-Oki earthquake","volume":"29","author":[{"family":"Kasai","given":"Kazuhiko"},{"family":"Mita","given":"Akira"},{"family":"Kitamura","given":"Haruyuki"},{"family":"Matsuda","given":"Kazuhiro"},{"family":"Morgan","given":"Troy A."},{"family":"Taylor","given":"Andrew W."}],"issued":{"date-parts":[["2013"]]}},"label":"page"}],"schema":"https://github.com/citation-style-language/schema/raw/master/csl-citation.json"} </w:instrText>
      </w:r>
      <w:r w:rsidR="00E55521" w:rsidRPr="00CC0763">
        <w:rPr>
          <w:rFonts w:ascii="Times New Roman" w:hAnsi="Times New Roman" w:cs="Times New Roman"/>
          <w:sz w:val="24"/>
          <w:szCs w:val="24"/>
          <w:lang w:val="es-CO"/>
        </w:rPr>
        <w:fldChar w:fldCharType="separate"/>
      </w:r>
      <w:r w:rsidR="00811F1E" w:rsidRPr="00811F1E">
        <w:rPr>
          <w:rFonts w:ascii="Times New Roman" w:hAnsi="Times New Roman" w:cs="Times New Roman"/>
          <w:sz w:val="24"/>
          <w:lang w:val="es-CO"/>
        </w:rPr>
        <w:t>[15,16]</w:t>
      </w:r>
      <w:r w:rsidR="00E55521" w:rsidRPr="00CC0763">
        <w:rPr>
          <w:rFonts w:ascii="Times New Roman" w:hAnsi="Times New Roman" w:cs="Times New Roman"/>
          <w:sz w:val="24"/>
          <w:szCs w:val="24"/>
          <w:lang w:val="es-CO"/>
        </w:rPr>
        <w:fldChar w:fldCharType="end"/>
      </w:r>
      <w:r w:rsidR="00E55521" w:rsidRPr="00CC0763">
        <w:rPr>
          <w:rFonts w:ascii="Times New Roman" w:hAnsi="Times New Roman" w:cs="Times New Roman"/>
          <w:sz w:val="24"/>
          <w:szCs w:val="24"/>
          <w:lang w:val="es-CO"/>
        </w:rPr>
        <w:t xml:space="preserve">, </w:t>
      </w:r>
      <w:r w:rsidRPr="00CC0763">
        <w:rPr>
          <w:rFonts w:ascii="Times New Roman" w:hAnsi="Times New Roman" w:cs="Times New Roman"/>
          <w:sz w:val="24"/>
          <w:szCs w:val="24"/>
          <w:lang w:val="es-CO"/>
        </w:rPr>
        <w:t>para 20 edificaciones con alturas entre 2 y 25 pisos, aisladas en la base, instrumentadas y expuestas al sismo de Tohoku</w:t>
      </w:r>
      <w:r w:rsidR="002A7FE0" w:rsidRPr="00CC0763">
        <w:rPr>
          <w:rFonts w:ascii="Times New Roman" w:hAnsi="Times New Roman" w:cs="Times New Roman"/>
          <w:sz w:val="24"/>
          <w:szCs w:val="24"/>
          <w:lang w:val="es-CO"/>
        </w:rPr>
        <w:t xml:space="preserve"> (Japón) de</w:t>
      </w:r>
      <w:r w:rsidRPr="00CC0763">
        <w:rPr>
          <w:rFonts w:ascii="Times New Roman" w:hAnsi="Times New Roman" w:cs="Times New Roman"/>
          <w:sz w:val="24"/>
          <w:szCs w:val="24"/>
          <w:lang w:val="es-CO"/>
        </w:rPr>
        <w:t xml:space="preserve"> 2011 (M</w:t>
      </w:r>
      <w:r w:rsidR="00E55521" w:rsidRPr="00CC0763">
        <w:rPr>
          <w:rFonts w:ascii="Times New Roman" w:hAnsi="Times New Roman" w:cs="Times New Roman"/>
          <w:sz w:val="24"/>
          <w:szCs w:val="24"/>
          <w:vertAlign w:val="subscript"/>
          <w:lang w:val="es-CO"/>
        </w:rPr>
        <w:t>W</w:t>
      </w:r>
      <w:r w:rsidRPr="00CC0763">
        <w:rPr>
          <w:rFonts w:ascii="Times New Roman" w:hAnsi="Times New Roman" w:cs="Times New Roman"/>
          <w:sz w:val="24"/>
          <w:szCs w:val="24"/>
          <w:lang w:val="es-CO"/>
        </w:rPr>
        <w:t xml:space="preserve"> 9.0</w:t>
      </w:r>
      <w:r w:rsidR="002A7FE0" w:rsidRPr="00CC0763">
        <w:rPr>
          <w:rFonts w:ascii="Times New Roman" w:hAnsi="Times New Roman" w:cs="Times New Roman"/>
          <w:sz w:val="24"/>
          <w:szCs w:val="24"/>
          <w:lang w:val="es-CO"/>
        </w:rPr>
        <w:t xml:space="preserve">), </w:t>
      </w:r>
      <w:r w:rsidRPr="00CC0763">
        <w:rPr>
          <w:rFonts w:ascii="Times New Roman" w:hAnsi="Times New Roman" w:cs="Times New Roman"/>
          <w:sz w:val="24"/>
          <w:szCs w:val="24"/>
          <w:lang w:val="es-CO"/>
        </w:rPr>
        <w:t>se obtuvo un factor de amplificación de aceleración (FAA)</w:t>
      </w:r>
      <w:r w:rsidR="00827835" w:rsidRPr="00CC0763">
        <w:rPr>
          <w:rFonts w:ascii="Times New Roman" w:hAnsi="Times New Roman" w:cs="Times New Roman"/>
          <w:sz w:val="24"/>
          <w:szCs w:val="24"/>
          <w:lang w:val="es-CO"/>
        </w:rPr>
        <w:t xml:space="preserve"> de 0.6</w:t>
      </w:r>
      <w:r w:rsidRPr="00CC0763">
        <w:rPr>
          <w:rFonts w:ascii="Times New Roman" w:hAnsi="Times New Roman" w:cs="Times New Roman"/>
          <w:sz w:val="24"/>
          <w:szCs w:val="24"/>
          <w:lang w:val="es-CO"/>
        </w:rPr>
        <w:t>, correspondiente a la relación entre la aceleración a nivel de techo y la aceleración pico del terreno (PGA</w:t>
      </w:r>
      <w:r w:rsidR="00827835" w:rsidRPr="00CC0763">
        <w:rPr>
          <w:rFonts w:ascii="Times New Roman" w:hAnsi="Times New Roman" w:cs="Times New Roman"/>
          <w:sz w:val="24"/>
          <w:szCs w:val="24"/>
          <w:lang w:val="es-CO"/>
        </w:rPr>
        <w:t>)</w:t>
      </w:r>
      <w:r w:rsidRPr="00CC0763">
        <w:rPr>
          <w:rFonts w:ascii="Times New Roman" w:hAnsi="Times New Roman" w:cs="Times New Roman"/>
          <w:sz w:val="24"/>
          <w:szCs w:val="24"/>
          <w:lang w:val="es-CO"/>
        </w:rPr>
        <w:t xml:space="preserve">, lo cual indica el evidente beneficio de la implementación del sistema al obtener una reducción de aceleraciones en la estructura. El FAA reportado corresponde a valores medidos de PGA superiores a 0.1g.  </w:t>
      </w:r>
    </w:p>
    <w:p w14:paraId="12A90EC3" w14:textId="49975D41" w:rsidR="000D06FC" w:rsidRPr="00CC0763" w:rsidRDefault="2AD4B735" w:rsidP="00DE63B6">
      <w:pPr>
        <w:spacing w:after="240" w:line="360" w:lineRule="auto"/>
        <w:ind w:firstLine="720"/>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 xml:space="preserve">Vale anotar que adicionalmente se definió, mediante encuestas el estado de daño de aproximadamente 300 edificaciones aisladas, concluyendo que para ninguna se presentó daño estructural, en los elementos no estructurales o en los dispositivos. En cuanto a disipadores de energía, el mismo estudio reporta que para 11 edificaciones instrumentadas y sometidas al mismo sismo, con alturas entre 5 y 54 pisos, se obtuvo una deriva de piso promedio máxima de 0.4%, deriva que sugiere una tendencia hacia comportamiento elástico y por ende daños mínimos. Al igual que en el caso de las edificaciones aisladas, se definió, mediante encuestas, el estado de daño de aproximadamente 130 edificaciones con disipadores de energía, concluyendo que para ninguna se presentó daño estructural, en los elementos no estructurales o en los dispositivos. Con el fin de comparar los anteriores resultados, de acuerdo con los estudios de Pu y Kasai </w:t>
      </w:r>
      <w:r w:rsidR="00E55521" w:rsidRPr="00CC0763">
        <w:rPr>
          <w:rFonts w:ascii="Times New Roman" w:hAnsi="Times New Roman" w:cs="Times New Roman"/>
          <w:sz w:val="24"/>
          <w:szCs w:val="24"/>
          <w:lang w:val="es-CO"/>
        </w:rPr>
        <w:fldChar w:fldCharType="begin"/>
      </w:r>
      <w:r w:rsidR="008E6C5C" w:rsidRPr="00CC0763">
        <w:rPr>
          <w:rFonts w:ascii="Times New Roman" w:hAnsi="Times New Roman" w:cs="Times New Roman"/>
          <w:sz w:val="24"/>
          <w:szCs w:val="24"/>
          <w:lang w:val="es-CO"/>
        </w:rPr>
        <w:instrText xml:space="preserve"> ADDIN ZOTERO_ITEM CSL_CITATION {"citationID":"FyrOg303","properties":{"formattedCitation":"[15]","plainCitation":"[15]","noteIndex":0},"citationItems":[{"id":689,"uris":["http://zotero.org/users/local/GV2DRort/items/VGAHDIVN"],"itemData":{"id":689,"type":"paper-conference","container-title":"Proceedings of the 15th world conference on earthquake engineering, Lisbon, Portugal","source":"Google Scholar","title":"Response of passively-controlled tall buildings in Tokyo during 2011 Great East Japan Earthquake","author":[{"family":"Kasai","given":"K."},{"family":"Pu","given":"W."},{"family":"Wada","given":"A."}],"issued":{"date-parts":[["2012"]]}}}],"schema":"https://github.com/citation-style-language/schema/raw/master/csl-citation.json"} </w:instrText>
      </w:r>
      <w:r w:rsidR="00E55521" w:rsidRPr="00CC0763">
        <w:rPr>
          <w:rFonts w:ascii="Times New Roman" w:hAnsi="Times New Roman" w:cs="Times New Roman"/>
          <w:sz w:val="24"/>
          <w:szCs w:val="24"/>
          <w:lang w:val="es-CO"/>
        </w:rPr>
        <w:fldChar w:fldCharType="separate"/>
      </w:r>
      <w:r w:rsidR="008E6C5C" w:rsidRPr="00CC0763">
        <w:rPr>
          <w:rFonts w:ascii="Times New Roman" w:hAnsi="Times New Roman" w:cs="Times New Roman"/>
          <w:sz w:val="24"/>
          <w:lang w:val="es-CO"/>
        </w:rPr>
        <w:t>[15]</w:t>
      </w:r>
      <w:r w:rsidR="00E55521" w:rsidRPr="00CC0763">
        <w:rPr>
          <w:rFonts w:ascii="Times New Roman" w:hAnsi="Times New Roman" w:cs="Times New Roman"/>
          <w:sz w:val="24"/>
          <w:szCs w:val="24"/>
          <w:lang w:val="es-CO"/>
        </w:rPr>
        <w:fldChar w:fldCharType="end"/>
      </w:r>
      <w:r w:rsidR="00E55521" w:rsidRPr="00CC0763">
        <w:rPr>
          <w:rFonts w:ascii="Times New Roman" w:hAnsi="Times New Roman" w:cs="Times New Roman"/>
          <w:sz w:val="24"/>
          <w:szCs w:val="24"/>
          <w:lang w:val="es-CO"/>
        </w:rPr>
        <w:t xml:space="preserve"> </w:t>
      </w:r>
      <w:r w:rsidRPr="00CC0763">
        <w:rPr>
          <w:rFonts w:ascii="Times New Roman" w:hAnsi="Times New Roman" w:cs="Times New Roman"/>
          <w:sz w:val="24"/>
          <w:szCs w:val="24"/>
          <w:lang w:val="es-CO"/>
        </w:rPr>
        <w:t>y Motosaka y Mitsuji</w:t>
      </w:r>
      <w:r w:rsidR="0070302A" w:rsidRPr="00CC0763">
        <w:rPr>
          <w:rFonts w:ascii="Times New Roman" w:hAnsi="Times New Roman" w:cs="Times New Roman"/>
          <w:sz w:val="24"/>
          <w:szCs w:val="24"/>
          <w:lang w:val="es-CO"/>
        </w:rPr>
        <w:t xml:space="preserve"> </w:t>
      </w:r>
      <w:r w:rsidR="00F87BB8" w:rsidRPr="00CC0763">
        <w:rPr>
          <w:rFonts w:ascii="Times New Roman" w:hAnsi="Times New Roman" w:cs="Times New Roman"/>
          <w:sz w:val="24"/>
          <w:szCs w:val="24"/>
          <w:lang w:val="es-CO"/>
        </w:rPr>
        <w:fldChar w:fldCharType="begin"/>
      </w:r>
      <w:r w:rsidR="008E6C5C" w:rsidRPr="00CC0763">
        <w:rPr>
          <w:rFonts w:ascii="Times New Roman" w:hAnsi="Times New Roman" w:cs="Times New Roman"/>
          <w:sz w:val="24"/>
          <w:szCs w:val="24"/>
          <w:lang w:val="es-CO"/>
        </w:rPr>
        <w:instrText xml:space="preserve"> ADDIN ZOTERO_ITEM CSL_CITATION {"citationID":"TA0zP7Ll","properties":{"formattedCitation":"[17]","plainCitation":"[17]","noteIndex":0},"citationItems":[{"id":691,"uris":["http://zotero.org/users/local/GV2DRort/items/TGXEFFG6"],"itemData":{"id":691,"type":"article-journal","container-title":"Soils and foundations","issue":"5","note":"publisher: Elsevier","page":"929–944","source":"Google Scholar","title":"Building damage during the 2011 off the Pacific coast of Tohoku Earthquake","volume":"52","author":[{"family":"Motosaka","given":"Masato"},{"family":"Mitsuji","given":"Kazuya"}],"issued":{"date-parts":[["2012"]]}}}],"schema":"https://github.com/citation-style-language/schema/raw/master/csl-citation.json"} </w:instrText>
      </w:r>
      <w:r w:rsidR="00F87BB8" w:rsidRPr="00CC0763">
        <w:rPr>
          <w:rFonts w:ascii="Times New Roman" w:hAnsi="Times New Roman" w:cs="Times New Roman"/>
          <w:sz w:val="24"/>
          <w:szCs w:val="24"/>
          <w:lang w:val="es-CO"/>
        </w:rPr>
        <w:fldChar w:fldCharType="separate"/>
      </w:r>
      <w:r w:rsidR="008E6C5C" w:rsidRPr="00CC0763">
        <w:rPr>
          <w:rFonts w:ascii="Times New Roman" w:hAnsi="Times New Roman" w:cs="Times New Roman"/>
          <w:sz w:val="24"/>
          <w:lang w:val="es-CO"/>
        </w:rPr>
        <w:t>[17]</w:t>
      </w:r>
      <w:r w:rsidR="00F87BB8" w:rsidRPr="00CC0763">
        <w:rPr>
          <w:rFonts w:ascii="Times New Roman" w:hAnsi="Times New Roman" w:cs="Times New Roman"/>
          <w:sz w:val="24"/>
          <w:szCs w:val="24"/>
          <w:lang w:val="es-CO"/>
        </w:rPr>
        <w:fldChar w:fldCharType="end"/>
      </w:r>
      <w:r w:rsidR="0070302A" w:rsidRPr="00CC0763">
        <w:rPr>
          <w:rFonts w:ascii="Times New Roman" w:hAnsi="Times New Roman" w:cs="Times New Roman"/>
          <w:sz w:val="24"/>
          <w:szCs w:val="24"/>
          <w:lang w:val="es-CO"/>
        </w:rPr>
        <w:fldChar w:fldCharType="begin"/>
      </w:r>
      <w:r w:rsidR="0070302A" w:rsidRPr="00CC0763">
        <w:rPr>
          <w:rFonts w:ascii="Times New Roman" w:hAnsi="Times New Roman" w:cs="Times New Roman"/>
          <w:sz w:val="24"/>
          <w:szCs w:val="24"/>
          <w:lang w:val="es-CO"/>
        </w:rPr>
        <w:instrText xml:space="preserve"> ADDIN ZOTERO_TEMP </w:instrText>
      </w:r>
      <w:r w:rsidR="0070302A" w:rsidRPr="00CC0763">
        <w:rPr>
          <w:rFonts w:ascii="Times New Roman" w:hAnsi="Times New Roman" w:cs="Times New Roman"/>
          <w:sz w:val="24"/>
          <w:szCs w:val="24"/>
          <w:lang w:val="es-CO"/>
        </w:rPr>
        <w:fldChar w:fldCharType="end"/>
      </w:r>
      <w:r w:rsidRPr="00CC0763">
        <w:rPr>
          <w:rFonts w:ascii="Times New Roman" w:hAnsi="Times New Roman" w:cs="Times New Roman"/>
          <w:sz w:val="24"/>
          <w:szCs w:val="24"/>
          <w:lang w:val="es-CO"/>
        </w:rPr>
        <w:t xml:space="preserve"> </w:t>
      </w:r>
      <w:r w:rsidR="0070302A" w:rsidRPr="00CC0763">
        <w:rPr>
          <w:rFonts w:ascii="Times New Roman" w:hAnsi="Times New Roman" w:cs="Times New Roman"/>
          <w:sz w:val="24"/>
          <w:szCs w:val="24"/>
          <w:lang w:val="es-CO"/>
        </w:rPr>
        <w:t xml:space="preserve">, </w:t>
      </w:r>
      <w:r w:rsidRPr="00CC0763">
        <w:rPr>
          <w:rFonts w:ascii="Times New Roman" w:hAnsi="Times New Roman" w:cs="Times New Roman"/>
          <w:sz w:val="24"/>
          <w:szCs w:val="24"/>
          <w:lang w:val="es-CO"/>
        </w:rPr>
        <w:t>se concluye que algunas edificaciones convencionales (sin sistemas de control) expuestas al sismo de Tohoku, 2011, fueron seriamente dañadas</w:t>
      </w:r>
      <w:r w:rsidR="008856E8" w:rsidRPr="00CC0763">
        <w:rPr>
          <w:rFonts w:ascii="Times New Roman" w:hAnsi="Times New Roman" w:cs="Times New Roman"/>
          <w:sz w:val="24"/>
          <w:szCs w:val="24"/>
          <w:lang w:val="es-CO"/>
        </w:rPr>
        <w:t>;</w:t>
      </w:r>
      <w:r w:rsidRPr="00CC0763">
        <w:rPr>
          <w:rFonts w:ascii="Times New Roman" w:hAnsi="Times New Roman" w:cs="Times New Roman"/>
          <w:sz w:val="24"/>
          <w:szCs w:val="24"/>
          <w:lang w:val="es-CO"/>
        </w:rPr>
        <w:t xml:space="preserve"> y en </w:t>
      </w:r>
      <w:r w:rsidRPr="00CC0763">
        <w:rPr>
          <w:rFonts w:ascii="Times New Roman" w:hAnsi="Times New Roman" w:cs="Times New Roman"/>
          <w:sz w:val="24"/>
          <w:szCs w:val="24"/>
          <w:lang w:val="es-CO"/>
        </w:rPr>
        <w:lastRenderedPageBreak/>
        <w:t xml:space="preserve">aquellas instrumentadas (3), se reportó un FAA promedio de 3.5, incremento de aceleración con tendencia a daño en la infraestructura. </w:t>
      </w:r>
    </w:p>
    <w:p w14:paraId="0DB14B9E" w14:textId="29C4EC2C" w:rsidR="001D1F76" w:rsidRPr="00140625" w:rsidRDefault="00460E69" w:rsidP="00140625">
      <w:pPr>
        <w:pStyle w:val="Prrafodelista"/>
        <w:numPr>
          <w:ilvl w:val="0"/>
          <w:numId w:val="9"/>
        </w:numPr>
        <w:spacing w:line="360" w:lineRule="auto"/>
        <w:ind w:left="284" w:hanging="284"/>
        <w:rPr>
          <w:rFonts w:ascii="Times New Roman" w:hAnsi="Times New Roman" w:cs="Times New Roman"/>
          <w:b/>
          <w:bCs/>
          <w:color w:val="C00000"/>
          <w:sz w:val="24"/>
          <w:szCs w:val="24"/>
          <w:lang w:val="es-CO"/>
        </w:rPr>
      </w:pPr>
      <w:r w:rsidRPr="00544057">
        <w:rPr>
          <w:rFonts w:ascii="Times New Roman" w:hAnsi="Times New Roman" w:cs="Times New Roman"/>
          <w:b/>
          <w:bCs/>
          <w:color w:val="C00000"/>
          <w:sz w:val="24"/>
          <w:szCs w:val="24"/>
          <w:lang w:val="es-CO"/>
        </w:rPr>
        <w:t>NECESIDAD DE UNA NORMATIVA LOCAL</w:t>
      </w:r>
      <w:r w:rsidR="00960ABD" w:rsidRPr="00544057">
        <w:rPr>
          <w:rFonts w:ascii="Times New Roman" w:hAnsi="Times New Roman" w:cs="Times New Roman"/>
          <w:b/>
          <w:bCs/>
          <w:color w:val="C00000"/>
          <w:sz w:val="24"/>
          <w:szCs w:val="24"/>
          <w:lang w:val="es-CO"/>
        </w:rPr>
        <w:t xml:space="preserve"> PARA SCRE</w:t>
      </w:r>
    </w:p>
    <w:p w14:paraId="32D401CF" w14:textId="67E99AC7" w:rsidR="00140625" w:rsidRDefault="00140625" w:rsidP="00140625">
      <w:pPr>
        <w:pStyle w:val="Prrafodelista"/>
        <w:numPr>
          <w:ilvl w:val="1"/>
          <w:numId w:val="12"/>
        </w:numPr>
        <w:spacing w:before="160" w:line="360" w:lineRule="auto"/>
        <w:ind w:left="357" w:hanging="357"/>
        <w:rPr>
          <w:rFonts w:ascii="Times New Roman" w:hAnsi="Times New Roman" w:cs="Times New Roman"/>
          <w:b/>
          <w:bCs/>
          <w:sz w:val="24"/>
          <w:szCs w:val="24"/>
          <w:lang w:val="es-CO"/>
        </w:rPr>
      </w:pPr>
      <w:r w:rsidRPr="00140625">
        <w:rPr>
          <w:rFonts w:ascii="Times New Roman" w:hAnsi="Times New Roman" w:cs="Times New Roman"/>
          <w:b/>
          <w:bCs/>
          <w:sz w:val="24"/>
          <w:szCs w:val="24"/>
          <w:lang w:val="es-CO"/>
        </w:rPr>
        <w:t xml:space="preserve">Alta </w:t>
      </w:r>
      <w:r w:rsidRPr="00140625">
        <w:rPr>
          <w:rFonts w:ascii="Times New Roman" w:hAnsi="Times New Roman" w:cs="Times New Roman"/>
          <w:b/>
          <w:bCs/>
          <w:sz w:val="24"/>
          <w:szCs w:val="24"/>
          <w:highlight w:val="green"/>
          <w:lang w:val="es-CO"/>
        </w:rPr>
        <w:t>amenaza sísmica</w:t>
      </w:r>
      <w:r w:rsidRPr="00140625">
        <w:rPr>
          <w:rFonts w:ascii="Times New Roman" w:hAnsi="Times New Roman" w:cs="Times New Roman"/>
          <w:b/>
          <w:bCs/>
          <w:sz w:val="24"/>
          <w:szCs w:val="24"/>
          <w:lang w:val="es-CO"/>
        </w:rPr>
        <w:t xml:space="preserve"> en Colombia</w:t>
      </w:r>
      <w:r w:rsidRPr="00140625">
        <w:rPr>
          <w:rFonts w:ascii="Times New Roman" w:hAnsi="Times New Roman" w:cs="Times New Roman"/>
          <w:bCs/>
          <w:sz w:val="24"/>
          <w:szCs w:val="24"/>
          <w:lang w:val="es-CO"/>
        </w:rPr>
        <w:fldChar w:fldCharType="begin"/>
      </w:r>
      <w:r w:rsidRPr="00140625">
        <w:rPr>
          <w:lang w:val="es-CO"/>
        </w:rPr>
        <w:instrText xml:space="preserve"> XE "</w:instrText>
      </w:r>
      <w:r w:rsidRPr="00140625">
        <w:rPr>
          <w:rFonts w:ascii="Times New Roman" w:hAnsi="Times New Roman" w:cs="Times New Roman"/>
          <w:bCs/>
          <w:sz w:val="24"/>
          <w:szCs w:val="24"/>
          <w:lang w:val="es-CO"/>
        </w:rPr>
        <w:instrText>Amenaza sísmica:</w:instrText>
      </w:r>
      <w:r w:rsidR="00D761FC">
        <w:rPr>
          <w:rFonts w:ascii="Times New Roman" w:hAnsi="Times New Roman" w:cs="Times New Roman"/>
          <w:bCs/>
          <w:sz w:val="24"/>
          <w:szCs w:val="24"/>
          <w:lang w:val="es-CO"/>
        </w:rPr>
        <w:instrText>a</w:instrText>
      </w:r>
      <w:r w:rsidRPr="00140625">
        <w:rPr>
          <w:lang w:val="es-CO"/>
        </w:rPr>
        <w:instrText>lta amenaza sísmica en Colombia"</w:instrText>
      </w:r>
      <w:r w:rsidRPr="00140625">
        <w:rPr>
          <w:rFonts w:ascii="Times New Roman" w:hAnsi="Times New Roman" w:cs="Times New Roman"/>
          <w:bCs/>
          <w:sz w:val="24"/>
          <w:szCs w:val="24"/>
          <w:lang w:val="es-CO"/>
        </w:rPr>
        <w:fldChar w:fldCharType="end"/>
      </w:r>
      <w:r w:rsidRPr="00140625">
        <w:rPr>
          <w:rFonts w:ascii="Times New Roman" w:hAnsi="Times New Roman" w:cs="Times New Roman"/>
          <w:b/>
          <w:bCs/>
          <w:sz w:val="24"/>
          <w:szCs w:val="24"/>
          <w:lang w:val="es-CO"/>
        </w:rPr>
        <w:t xml:space="preserve"> </w:t>
      </w:r>
    </w:p>
    <w:p w14:paraId="555D85F0" w14:textId="4991520D" w:rsidR="00140625" w:rsidRDefault="00140625" w:rsidP="00140625">
      <w:pPr>
        <w:spacing w:after="0" w:line="360" w:lineRule="auto"/>
        <w:jc w:val="both"/>
        <w:rPr>
          <w:rFonts w:ascii="Times New Roman" w:hAnsi="Times New Roman" w:cs="Times New Roman"/>
          <w:sz w:val="24"/>
          <w:szCs w:val="24"/>
          <w:lang w:val="es-CO"/>
        </w:rPr>
      </w:pPr>
      <w:r w:rsidRPr="00140625">
        <w:rPr>
          <w:rFonts w:ascii="Times New Roman" w:hAnsi="Times New Roman" w:cs="Times New Roman"/>
          <w:sz w:val="24"/>
          <w:szCs w:val="24"/>
          <w:lang w:val="es-CO"/>
        </w:rPr>
        <w:t xml:space="preserve">Colombia se ubica en una de las zonas sísmicamente más activas de la tierra. Dentro del país, la mayoría de la población (87%) se encuentra en zonas de amenaza sísmica alta e intermedia </w:t>
      </w:r>
      <w:r w:rsidRPr="00140625">
        <w:rPr>
          <w:rFonts w:ascii="Times New Roman" w:hAnsi="Times New Roman" w:cs="Times New Roman"/>
          <w:sz w:val="24"/>
          <w:szCs w:val="24"/>
          <w:lang w:val="es-CO"/>
        </w:rPr>
        <w:fldChar w:fldCharType="begin"/>
      </w:r>
      <w:r w:rsidRPr="00140625">
        <w:rPr>
          <w:rFonts w:ascii="Times New Roman" w:hAnsi="Times New Roman" w:cs="Times New Roman"/>
          <w:sz w:val="24"/>
          <w:szCs w:val="24"/>
          <w:lang w:val="es-CO"/>
        </w:rPr>
        <w:instrText xml:space="preserve"> ADDIN ZOTERO_ITEM CSL_CITATION {"citationID":"GTTct1pT","properties":{"formattedCitation":"[18]","plainCitation":"[18]","noteIndex":0},"citationItems":[{"id":33,"uris":["http://zotero.org/users/local/GV2DRort/items/J7XPZES4"],"itemData":{"id":33,"type":"document","title":"Reglamento Colombiano de Construcción Sismo Resistente  NSR-10","author":[{"family":"Asociacion Colombiana de Ingeniería Sísmica","given":""}],"issued":{"date-parts":[["2010"]]}}}],"schema":"https://github.com/citation-style-language/schema/raw/master/csl-citation.json"} </w:instrText>
      </w:r>
      <w:r w:rsidRPr="00140625">
        <w:rPr>
          <w:rFonts w:ascii="Times New Roman" w:hAnsi="Times New Roman" w:cs="Times New Roman"/>
          <w:sz w:val="24"/>
          <w:szCs w:val="24"/>
          <w:lang w:val="es-CO"/>
        </w:rPr>
        <w:fldChar w:fldCharType="separate"/>
      </w:r>
      <w:r w:rsidRPr="00140625">
        <w:rPr>
          <w:rFonts w:ascii="Times New Roman" w:hAnsi="Times New Roman" w:cs="Times New Roman"/>
          <w:sz w:val="24"/>
          <w:lang w:val="es-CO"/>
        </w:rPr>
        <w:t>[18]</w:t>
      </w:r>
      <w:r w:rsidRPr="00140625">
        <w:rPr>
          <w:rFonts w:ascii="Times New Roman" w:hAnsi="Times New Roman" w:cs="Times New Roman"/>
          <w:sz w:val="24"/>
          <w:szCs w:val="24"/>
          <w:lang w:val="es-CO"/>
        </w:rPr>
        <w:fldChar w:fldCharType="end"/>
      </w:r>
      <w:r w:rsidR="00E810CF">
        <w:rPr>
          <w:rFonts w:ascii="Times New Roman" w:hAnsi="Times New Roman" w:cs="Times New Roman"/>
          <w:sz w:val="24"/>
          <w:szCs w:val="24"/>
          <w:lang w:val="es-CO"/>
        </w:rPr>
        <w:t>. L</w:t>
      </w:r>
      <w:r w:rsidRPr="00140625">
        <w:rPr>
          <w:rFonts w:ascii="Times New Roman" w:hAnsi="Times New Roman" w:cs="Times New Roman"/>
          <w:sz w:val="24"/>
          <w:szCs w:val="24"/>
          <w:lang w:val="es-CO"/>
        </w:rPr>
        <w:t xml:space="preserve">o anterior indica que la mayor parte de la infraestructura nacional </w:t>
      </w:r>
      <w:r w:rsidR="00E810CF">
        <w:rPr>
          <w:rFonts w:ascii="Times New Roman" w:hAnsi="Times New Roman" w:cs="Times New Roman"/>
          <w:sz w:val="24"/>
          <w:szCs w:val="24"/>
          <w:lang w:val="es-CO"/>
        </w:rPr>
        <w:t xml:space="preserve">se </w:t>
      </w:r>
      <w:r w:rsidRPr="00140625">
        <w:rPr>
          <w:rFonts w:ascii="Times New Roman" w:hAnsi="Times New Roman" w:cs="Times New Roman"/>
          <w:sz w:val="24"/>
          <w:szCs w:val="24"/>
          <w:lang w:val="es-CO"/>
        </w:rPr>
        <w:t>exp</w:t>
      </w:r>
      <w:r w:rsidR="00E810CF">
        <w:rPr>
          <w:rFonts w:ascii="Times New Roman" w:hAnsi="Times New Roman" w:cs="Times New Roman"/>
          <w:sz w:val="24"/>
          <w:szCs w:val="24"/>
          <w:lang w:val="es-CO"/>
        </w:rPr>
        <w:t>one</w:t>
      </w:r>
      <w:r w:rsidRPr="00140625">
        <w:rPr>
          <w:rFonts w:ascii="Times New Roman" w:hAnsi="Times New Roman" w:cs="Times New Roman"/>
          <w:sz w:val="24"/>
          <w:szCs w:val="24"/>
          <w:lang w:val="es-CO"/>
        </w:rPr>
        <w:t xml:space="preserve"> a una importante amenaza sísmica, la cual se define en términos de intensidad y probabilidad de ocurrencia de eventos sísmicos. </w:t>
      </w:r>
    </w:p>
    <w:p w14:paraId="35EC3DBD" w14:textId="77777777" w:rsidR="00140625" w:rsidRDefault="00140625" w:rsidP="00140625">
      <w:pPr>
        <w:spacing w:after="0" w:line="360" w:lineRule="auto"/>
        <w:ind w:firstLine="360"/>
        <w:jc w:val="both"/>
        <w:rPr>
          <w:rFonts w:ascii="Times New Roman" w:hAnsi="Times New Roman" w:cs="Times New Roman"/>
          <w:sz w:val="24"/>
          <w:szCs w:val="24"/>
          <w:lang w:val="es-CO"/>
        </w:rPr>
      </w:pPr>
      <w:r w:rsidRPr="00140625">
        <w:rPr>
          <w:rFonts w:ascii="Times New Roman" w:hAnsi="Times New Roman" w:cs="Times New Roman"/>
          <w:sz w:val="24"/>
          <w:szCs w:val="24"/>
          <w:lang w:val="es-CO"/>
        </w:rPr>
        <w:t xml:space="preserve">Aspectos relacionados con la amenaza como el contenido frecuencial característico de los movimientos sísmicos y las amplificaciones de las intensidades debido a los efectos de sitio, son relevantes en el diseño de los SCRE, por lo cual, a pesar de que las normativas internacionales permiten el uso de los espectros de diseño prescritos, se recomienda emplear estudios sísmicos particulares de sitio.  </w:t>
      </w:r>
    </w:p>
    <w:p w14:paraId="5AA24044" w14:textId="61C09FA2" w:rsidR="00140625" w:rsidRPr="00140625" w:rsidRDefault="00140625" w:rsidP="00140625">
      <w:pPr>
        <w:spacing w:after="0" w:line="360" w:lineRule="auto"/>
        <w:ind w:firstLine="360"/>
        <w:jc w:val="both"/>
        <w:rPr>
          <w:rFonts w:ascii="Times New Roman" w:hAnsi="Times New Roman" w:cs="Times New Roman"/>
          <w:sz w:val="24"/>
          <w:szCs w:val="24"/>
          <w:lang w:val="es-CO"/>
        </w:rPr>
      </w:pPr>
      <w:r w:rsidRPr="00140625">
        <w:rPr>
          <w:rFonts w:ascii="Times New Roman" w:hAnsi="Times New Roman" w:cs="Times New Roman"/>
          <w:sz w:val="24"/>
          <w:szCs w:val="24"/>
          <w:lang w:val="es-CO"/>
        </w:rPr>
        <w:t xml:space="preserve">Información más detallada de las características de la sismicidad del país, puede encontrarse el modelo nacional de amenaza sísmica para Colombia </w:t>
      </w:r>
      <w:r w:rsidRPr="00140625">
        <w:rPr>
          <w:rFonts w:ascii="Times New Roman" w:hAnsi="Times New Roman" w:cs="Times New Roman"/>
          <w:sz w:val="24"/>
          <w:szCs w:val="24"/>
          <w:lang w:val="es-CO"/>
        </w:rPr>
        <w:fldChar w:fldCharType="begin"/>
      </w:r>
      <w:r w:rsidRPr="00140625">
        <w:rPr>
          <w:rFonts w:ascii="Times New Roman" w:hAnsi="Times New Roman" w:cs="Times New Roman"/>
          <w:sz w:val="24"/>
          <w:szCs w:val="24"/>
          <w:lang w:val="es-CO"/>
        </w:rPr>
        <w:instrText xml:space="preserve"> ADDIN ZOTERO_ITEM CSL_CITATION {"citationID":"Ayw1FiVC","properties":{"formattedCitation":"[19]","plainCitation":"[19]","noteIndex":0},"citationItems":[{"id":766,"uris":["http://zotero.org/users/local/GV2DRort/items/ELID726A"],"itemData":{"id":766,"type":"article-journal","note":"publisher: Libros del Servicio Geológico Colombiano","source":"Google Scholar","title":"Modelo nacional de amenaza sísmica para Colombia","author":[{"family":"Rivera","given":"María Mónica Arcila"},{"family":"García","given":"Julio"},{"family":"Espitia","given":"Julián Santiago Montejo"},{"family":"Eraso","given":"Jaime Fernando"},{"family":"Torres","given":"Jairo Andrés Valcárcel"},{"family":"Cuevas","given":"Miguel Genaro Mora"},{"family":"Viganò","given":"Daniele"},{"family":"Pagani","given":"Marco"},{"family":"Parra","given":"Fernando Javier Díaz"}],"issued":{"date-parts":[["2020"]]}}}],"schema":"https://github.com/citation-style-language/schema/raw/master/csl-citation.json"} </w:instrText>
      </w:r>
      <w:r w:rsidRPr="00140625">
        <w:rPr>
          <w:rFonts w:ascii="Times New Roman" w:hAnsi="Times New Roman" w:cs="Times New Roman"/>
          <w:sz w:val="24"/>
          <w:szCs w:val="24"/>
          <w:lang w:val="es-CO"/>
        </w:rPr>
        <w:fldChar w:fldCharType="separate"/>
      </w:r>
      <w:r w:rsidRPr="00140625">
        <w:rPr>
          <w:rFonts w:ascii="Times New Roman" w:hAnsi="Times New Roman" w:cs="Times New Roman"/>
          <w:sz w:val="24"/>
          <w:lang w:val="es-CO"/>
        </w:rPr>
        <w:t>[19]</w:t>
      </w:r>
      <w:r w:rsidRPr="00140625">
        <w:rPr>
          <w:rFonts w:ascii="Times New Roman" w:hAnsi="Times New Roman" w:cs="Times New Roman"/>
          <w:sz w:val="24"/>
          <w:szCs w:val="24"/>
          <w:lang w:val="es-CO"/>
        </w:rPr>
        <w:fldChar w:fldCharType="end"/>
      </w:r>
      <w:r w:rsidRPr="00140625">
        <w:rPr>
          <w:rFonts w:ascii="Times New Roman" w:hAnsi="Times New Roman" w:cs="Times New Roman"/>
          <w:sz w:val="24"/>
          <w:szCs w:val="24"/>
          <w:lang w:val="es-CO"/>
        </w:rPr>
        <w:t>.</w:t>
      </w:r>
      <w:r w:rsidRPr="00140625">
        <w:rPr>
          <w:rFonts w:ascii="Times New Roman" w:hAnsi="Times New Roman" w:cs="Times New Roman"/>
          <w:sz w:val="24"/>
          <w:szCs w:val="24"/>
          <w:lang w:val="es-CO"/>
        </w:rPr>
        <w:fldChar w:fldCharType="begin"/>
      </w:r>
      <w:r w:rsidRPr="00140625">
        <w:rPr>
          <w:lang w:val="es-CO"/>
        </w:rPr>
        <w:instrText xml:space="preserve"> XE "</w:instrText>
      </w:r>
      <w:r w:rsidRPr="00140625">
        <w:rPr>
          <w:rFonts w:ascii="Times New Roman" w:hAnsi="Times New Roman" w:cs="Times New Roman"/>
          <w:sz w:val="24"/>
          <w:szCs w:val="24"/>
          <w:lang w:val="es-CO"/>
        </w:rPr>
        <w:instrText>Riesgo sísmico:amenaza sísmica</w:instrText>
      </w:r>
      <w:r w:rsidRPr="00140625">
        <w:rPr>
          <w:lang w:val="es-CO"/>
        </w:rPr>
        <w:instrText xml:space="preserve">" </w:instrText>
      </w:r>
      <w:r w:rsidRPr="00140625">
        <w:rPr>
          <w:rFonts w:ascii="Times New Roman" w:hAnsi="Times New Roman" w:cs="Times New Roman"/>
          <w:sz w:val="24"/>
          <w:szCs w:val="24"/>
          <w:lang w:val="es-CO"/>
        </w:rPr>
        <w:fldChar w:fldCharType="end"/>
      </w:r>
    </w:p>
    <w:p w14:paraId="7E0D4281" w14:textId="13B86939" w:rsidR="00FE6E76" w:rsidRPr="00CC0763" w:rsidRDefault="00FE6E76" w:rsidP="00140625">
      <w:pPr>
        <w:pStyle w:val="Prrafodelista"/>
        <w:numPr>
          <w:ilvl w:val="1"/>
          <w:numId w:val="12"/>
        </w:numPr>
        <w:spacing w:before="160" w:line="360" w:lineRule="auto"/>
        <w:ind w:left="357" w:hanging="357"/>
        <w:rPr>
          <w:rFonts w:ascii="Times New Roman" w:hAnsi="Times New Roman" w:cs="Times New Roman"/>
          <w:b/>
          <w:bCs/>
          <w:sz w:val="24"/>
          <w:szCs w:val="24"/>
          <w:lang w:val="es-CO"/>
        </w:rPr>
      </w:pPr>
      <w:r w:rsidRPr="00D761FC">
        <w:rPr>
          <w:rFonts w:ascii="Times New Roman" w:hAnsi="Times New Roman" w:cs="Times New Roman"/>
          <w:b/>
          <w:bCs/>
          <w:sz w:val="24"/>
          <w:szCs w:val="24"/>
          <w:highlight w:val="green"/>
          <w:lang w:val="es-CO"/>
        </w:rPr>
        <w:t>Comportamiento estructural de nueva infraestructura ante sismos</w:t>
      </w:r>
      <w:r w:rsidR="00D761FC">
        <w:rPr>
          <w:rFonts w:ascii="Times New Roman" w:hAnsi="Times New Roman" w:cs="Times New Roman"/>
          <w:b/>
          <w:bCs/>
          <w:sz w:val="24"/>
          <w:szCs w:val="24"/>
          <w:lang w:val="es-CO"/>
        </w:rPr>
        <w:fldChar w:fldCharType="begin"/>
      </w:r>
      <w:r w:rsidR="00D761FC" w:rsidRPr="00D761FC">
        <w:rPr>
          <w:lang w:val="es-CO"/>
        </w:rPr>
        <w:instrText xml:space="preserve"> XE "</w:instrText>
      </w:r>
      <w:r w:rsidR="00D761FC" w:rsidRPr="008C7830">
        <w:rPr>
          <w:lang w:val="es-MX"/>
        </w:rPr>
        <w:instrText>Amenaza sísmica:</w:instrText>
      </w:r>
      <w:r w:rsidR="00D761FC" w:rsidRPr="00D761FC">
        <w:rPr>
          <w:lang w:val="es-CO"/>
        </w:rPr>
        <w:instrText xml:space="preserve">comportamiento estructural de nueva infraestructura ante sismos" </w:instrText>
      </w:r>
      <w:r w:rsidR="00D761FC">
        <w:rPr>
          <w:rFonts w:ascii="Times New Roman" w:hAnsi="Times New Roman" w:cs="Times New Roman"/>
          <w:b/>
          <w:bCs/>
          <w:sz w:val="24"/>
          <w:szCs w:val="24"/>
          <w:lang w:val="es-CO"/>
        </w:rPr>
        <w:fldChar w:fldCharType="end"/>
      </w:r>
      <w:r w:rsidR="00D761FC">
        <w:rPr>
          <w:rFonts w:ascii="Times New Roman" w:hAnsi="Times New Roman" w:cs="Times New Roman"/>
          <w:b/>
          <w:bCs/>
          <w:sz w:val="24"/>
          <w:szCs w:val="24"/>
          <w:lang w:val="es-CO"/>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0"/>
      </w:tblGrid>
      <w:tr w:rsidR="00544057" w:rsidRPr="00815992" w14:paraId="205166E7" w14:textId="77777777" w:rsidTr="00544057">
        <w:tc>
          <w:tcPr>
            <w:tcW w:w="9500" w:type="dxa"/>
            <w:shd w:val="clear" w:color="auto" w:fill="DEEAF6" w:themeFill="accent1" w:themeFillTint="33"/>
          </w:tcPr>
          <w:p w14:paraId="3F9444DD" w14:textId="09F45EE4" w:rsidR="00C8608A" w:rsidRPr="00CC0763" w:rsidRDefault="00C8608A" w:rsidP="00C8608A">
            <w:pPr>
              <w:spacing w:line="360" w:lineRule="auto"/>
              <w:rPr>
                <w:rFonts w:ascii="Times New Roman" w:hAnsi="Times New Roman" w:cs="Times New Roman"/>
                <w:b/>
                <w:bCs/>
                <w:sz w:val="24"/>
                <w:szCs w:val="24"/>
                <w:lang w:val="es-CO"/>
              </w:rPr>
            </w:pPr>
            <w:r w:rsidRPr="00CC0763">
              <w:rPr>
                <w:rFonts w:ascii="Times New Roman" w:hAnsi="Times New Roman" w:cs="Times New Roman"/>
                <w:b/>
                <w:bCs/>
                <w:sz w:val="24"/>
                <w:szCs w:val="24"/>
                <w:lang w:val="es-CO"/>
              </w:rPr>
              <w:t xml:space="preserve">Caja 2. </w:t>
            </w:r>
            <w:r w:rsidRPr="00D761FC">
              <w:rPr>
                <w:rFonts w:ascii="Times New Roman" w:hAnsi="Times New Roman" w:cs="Times New Roman"/>
                <w:b/>
                <w:bCs/>
                <w:sz w:val="24"/>
                <w:szCs w:val="24"/>
                <w:highlight w:val="green"/>
                <w:lang w:val="es-CO"/>
              </w:rPr>
              <w:t>Visión normativa del comportamiento estructural</w:t>
            </w:r>
            <w:r w:rsidRPr="00CC0763">
              <w:rPr>
                <w:rFonts w:ascii="Times New Roman" w:hAnsi="Times New Roman" w:cs="Times New Roman"/>
                <w:b/>
                <w:bCs/>
                <w:sz w:val="24"/>
                <w:szCs w:val="24"/>
                <w:lang w:val="es-CO"/>
              </w:rPr>
              <w:t xml:space="preserve"> esperado</w:t>
            </w:r>
            <w:r w:rsidR="00D761FC">
              <w:rPr>
                <w:rFonts w:ascii="Times New Roman" w:hAnsi="Times New Roman" w:cs="Times New Roman"/>
                <w:b/>
                <w:bCs/>
                <w:sz w:val="24"/>
                <w:szCs w:val="24"/>
                <w:lang w:val="es-CO"/>
              </w:rPr>
              <w:fldChar w:fldCharType="begin"/>
            </w:r>
            <w:r w:rsidR="00D761FC" w:rsidRPr="00D761FC">
              <w:rPr>
                <w:lang w:val="es-CO"/>
              </w:rPr>
              <w:instrText xml:space="preserve"> XE "</w:instrText>
            </w:r>
            <w:r w:rsidR="00D761FC" w:rsidRPr="00140214">
              <w:rPr>
                <w:lang w:val="es-MX"/>
              </w:rPr>
              <w:instrText>Amenaza sísmica:</w:instrText>
            </w:r>
            <w:r w:rsidR="00D761FC" w:rsidRPr="00D761FC">
              <w:rPr>
                <w:lang w:val="es-CO"/>
              </w:rPr>
              <w:instrText>visión normativa del comportamiento estructural esperado"</w:instrText>
            </w:r>
            <w:r w:rsidR="00D761FC">
              <w:rPr>
                <w:rFonts w:ascii="Times New Roman" w:hAnsi="Times New Roman" w:cs="Times New Roman"/>
                <w:b/>
                <w:bCs/>
                <w:sz w:val="24"/>
                <w:szCs w:val="24"/>
                <w:lang w:val="es-CO"/>
              </w:rPr>
              <w:fldChar w:fldCharType="end"/>
            </w:r>
          </w:p>
          <w:p w14:paraId="6230F81B" w14:textId="77777777" w:rsidR="001B3F5C" w:rsidRPr="00CC0763" w:rsidRDefault="001B3F5C" w:rsidP="00C8608A">
            <w:pPr>
              <w:spacing w:line="360" w:lineRule="auto"/>
              <w:rPr>
                <w:rFonts w:ascii="Times New Roman" w:hAnsi="Times New Roman" w:cs="Times New Roman"/>
                <w:b/>
                <w:bCs/>
                <w:sz w:val="24"/>
                <w:szCs w:val="24"/>
                <w:lang w:val="es-CO"/>
              </w:rPr>
            </w:pPr>
          </w:p>
          <w:p w14:paraId="3DD7F150" w14:textId="1EA354E6" w:rsidR="00C8608A" w:rsidRPr="00CC0763" w:rsidRDefault="00C8608A" w:rsidP="00006AD5">
            <w:pPr>
              <w:spacing w:line="360" w:lineRule="auto"/>
              <w:contextualSpacing/>
              <w:jc w:val="both"/>
              <w:rPr>
                <w:rFonts w:ascii="Times New Roman" w:hAnsi="Times New Roman" w:cs="Times New Roman"/>
                <w:b/>
                <w:bCs/>
                <w:sz w:val="24"/>
                <w:szCs w:val="24"/>
                <w:lang w:val="es-CO"/>
              </w:rPr>
            </w:pPr>
            <w:r w:rsidRPr="00CC0763">
              <w:rPr>
                <w:rFonts w:ascii="Times New Roman" w:hAnsi="Times New Roman" w:cs="Times New Roman"/>
                <w:sz w:val="24"/>
                <w:szCs w:val="24"/>
                <w:lang w:val="es-CO"/>
              </w:rPr>
              <w:t xml:space="preserve">Mencionando específicamente el caso de edificaciones nuevas en el país, actualmente estas deben </w:t>
            </w:r>
            <w:r w:rsidR="00BF1655" w:rsidRPr="00CC0763">
              <w:rPr>
                <w:rFonts w:ascii="Times New Roman" w:hAnsi="Times New Roman" w:cs="Times New Roman"/>
                <w:sz w:val="24"/>
                <w:szCs w:val="24"/>
                <w:lang w:val="es-CO"/>
              </w:rPr>
              <w:t>diseñarse y construirse</w:t>
            </w:r>
            <w:r w:rsidRPr="00CC0763">
              <w:rPr>
                <w:rFonts w:ascii="Times New Roman" w:hAnsi="Times New Roman" w:cs="Times New Roman"/>
                <w:sz w:val="24"/>
                <w:szCs w:val="24"/>
                <w:lang w:val="es-CO"/>
              </w:rPr>
              <w:t xml:space="preserve"> siguiendo obligatoriamente los requisitos del </w:t>
            </w:r>
            <w:r w:rsidRPr="00E810CF">
              <w:rPr>
                <w:rFonts w:ascii="Times New Roman" w:hAnsi="Times New Roman" w:cs="Times New Roman"/>
                <w:sz w:val="24"/>
                <w:szCs w:val="24"/>
                <w:highlight w:val="green"/>
                <w:lang w:val="es-CO"/>
              </w:rPr>
              <w:t>Reglamento Colombiano de Construcciones Sismo Resistentes NSR-10</w:t>
            </w:r>
            <w:r w:rsidR="00E810CF">
              <w:rPr>
                <w:rFonts w:ascii="Times New Roman" w:hAnsi="Times New Roman" w:cs="Times New Roman"/>
                <w:sz w:val="24"/>
                <w:szCs w:val="24"/>
                <w:lang w:val="es-CO"/>
              </w:rPr>
              <w:fldChar w:fldCharType="begin"/>
            </w:r>
            <w:r w:rsidR="00E810CF" w:rsidRPr="00E810CF">
              <w:rPr>
                <w:lang w:val="es-CO"/>
              </w:rPr>
              <w:instrText xml:space="preserve"> XE "</w:instrText>
            </w:r>
            <w:r w:rsidR="00E810CF" w:rsidRPr="00A56262">
              <w:rPr>
                <w:rFonts w:ascii="Times New Roman" w:hAnsi="Times New Roman" w:cs="Times New Roman"/>
                <w:sz w:val="24"/>
                <w:szCs w:val="24"/>
                <w:lang w:val="es-CO"/>
              </w:rPr>
              <w:instrText>Reglamento Colombiano de Construcciones Sismo Resistentes NSR-10</w:instrText>
            </w:r>
            <w:r w:rsidR="00E810CF" w:rsidRPr="00E810CF">
              <w:rPr>
                <w:lang w:val="es-CO"/>
              </w:rPr>
              <w:instrText xml:space="preserve">" </w:instrText>
            </w:r>
            <w:r w:rsidR="00E810CF">
              <w:rPr>
                <w:rFonts w:ascii="Times New Roman" w:hAnsi="Times New Roman" w:cs="Times New Roman"/>
                <w:sz w:val="24"/>
                <w:szCs w:val="24"/>
                <w:lang w:val="es-CO"/>
              </w:rPr>
              <w:fldChar w:fldCharType="end"/>
            </w:r>
            <w:r w:rsidRPr="00CC0763">
              <w:rPr>
                <w:rFonts w:ascii="Times New Roman" w:hAnsi="Times New Roman" w:cs="Times New Roman"/>
                <w:sz w:val="24"/>
                <w:szCs w:val="24"/>
                <w:lang w:val="es-CO"/>
              </w:rPr>
              <w:t xml:space="preserve">. </w:t>
            </w:r>
            <w:r w:rsidRPr="00D761FC">
              <w:rPr>
                <w:rFonts w:ascii="Times New Roman" w:hAnsi="Times New Roman" w:cs="Times New Roman"/>
                <w:sz w:val="24"/>
                <w:szCs w:val="24"/>
                <w:lang w:val="es-CO"/>
              </w:rPr>
              <w:t>Dicho reglamento en su numeral A.1.2.2 define el estado límite de daño (desempeño) para elementos estructurales y no estructurales de edificaciones, cuando éstas se exp</w:t>
            </w:r>
            <w:r w:rsidR="00006AD5">
              <w:rPr>
                <w:rFonts w:ascii="Times New Roman" w:hAnsi="Times New Roman" w:cs="Times New Roman"/>
                <w:sz w:val="24"/>
                <w:szCs w:val="24"/>
                <w:lang w:val="es-CO"/>
              </w:rPr>
              <w:t xml:space="preserve">onen </w:t>
            </w:r>
            <w:r w:rsidRPr="00D761FC">
              <w:rPr>
                <w:rFonts w:ascii="Times New Roman" w:hAnsi="Times New Roman" w:cs="Times New Roman"/>
                <w:sz w:val="24"/>
                <w:szCs w:val="24"/>
                <w:lang w:val="es-CO"/>
              </w:rPr>
              <w:t>al denominado sismo de diseño (sismo fuerte). Afirma que frente a dicho sismo se presentar</w:t>
            </w:r>
            <w:r w:rsidR="00006AD5">
              <w:rPr>
                <w:rFonts w:ascii="Times New Roman" w:hAnsi="Times New Roman" w:cs="Times New Roman"/>
                <w:sz w:val="24"/>
                <w:szCs w:val="24"/>
                <w:lang w:val="es-CO"/>
              </w:rPr>
              <w:t>á</w:t>
            </w:r>
            <w:r w:rsidRPr="00D761FC">
              <w:rPr>
                <w:rFonts w:ascii="Times New Roman" w:hAnsi="Times New Roman" w:cs="Times New Roman"/>
                <w:sz w:val="24"/>
                <w:szCs w:val="24"/>
                <w:lang w:val="es-CO"/>
              </w:rPr>
              <w:t>n daños estructurales y no estructurales, pero no colapso</w:t>
            </w:r>
            <w:r w:rsidR="00E71D04" w:rsidRPr="00D761FC">
              <w:rPr>
                <w:rFonts w:ascii="Times New Roman" w:hAnsi="Times New Roman" w:cs="Times New Roman"/>
                <w:sz w:val="24"/>
                <w:szCs w:val="24"/>
                <w:lang w:val="es-CO"/>
              </w:rPr>
              <w:t xml:space="preserve">, además </w:t>
            </w:r>
            <w:r w:rsidR="00BC0B1E" w:rsidRPr="00D761FC">
              <w:rPr>
                <w:rFonts w:ascii="Times New Roman" w:hAnsi="Times New Roman" w:cs="Times New Roman"/>
                <w:sz w:val="24"/>
                <w:szCs w:val="24"/>
                <w:lang w:val="es-CO"/>
              </w:rPr>
              <w:t>se protegerá</w:t>
            </w:r>
            <w:r w:rsidR="00E71D04" w:rsidRPr="00D761FC">
              <w:rPr>
                <w:rFonts w:ascii="Times New Roman" w:hAnsi="Times New Roman" w:cs="Times New Roman"/>
                <w:sz w:val="24"/>
                <w:szCs w:val="24"/>
                <w:lang w:val="es-CO"/>
              </w:rPr>
              <w:t xml:space="preserve"> la vida</w:t>
            </w:r>
            <w:r w:rsidRPr="00D761FC">
              <w:rPr>
                <w:rFonts w:ascii="Times New Roman" w:hAnsi="Times New Roman" w:cs="Times New Roman"/>
                <w:sz w:val="24"/>
                <w:szCs w:val="24"/>
                <w:lang w:val="es-CO"/>
              </w:rPr>
              <w:t>.</w:t>
            </w:r>
            <w:r w:rsidRPr="00CC0763">
              <w:rPr>
                <w:rFonts w:ascii="Times New Roman" w:hAnsi="Times New Roman" w:cs="Times New Roman"/>
                <w:sz w:val="24"/>
                <w:szCs w:val="24"/>
                <w:lang w:val="es-CO"/>
              </w:rPr>
              <w:t xml:space="preserve"> </w:t>
            </w:r>
            <w:r w:rsidR="009D085A" w:rsidRPr="00CC0763">
              <w:rPr>
                <w:rFonts w:ascii="Times New Roman" w:hAnsi="Times New Roman" w:cs="Times New Roman"/>
                <w:sz w:val="24"/>
                <w:szCs w:val="24"/>
                <w:lang w:val="es-CO"/>
              </w:rPr>
              <w:t xml:space="preserve">Este desempeño denominado completo o total, </w:t>
            </w:r>
            <w:r w:rsidR="002807C3" w:rsidRPr="00CC0763">
              <w:rPr>
                <w:rFonts w:ascii="Times New Roman" w:hAnsi="Times New Roman" w:cs="Times New Roman"/>
                <w:sz w:val="24"/>
                <w:szCs w:val="24"/>
                <w:lang w:val="es-CO"/>
              </w:rPr>
              <w:t>es dual</w:t>
            </w:r>
            <w:r w:rsidR="006F41F7" w:rsidRPr="00CC0763">
              <w:rPr>
                <w:rFonts w:ascii="Times New Roman" w:hAnsi="Times New Roman" w:cs="Times New Roman"/>
                <w:sz w:val="24"/>
                <w:szCs w:val="24"/>
                <w:lang w:val="es-CO"/>
              </w:rPr>
              <w:t xml:space="preserve">, como </w:t>
            </w:r>
            <w:r w:rsidR="007E1768" w:rsidRPr="00CC0763">
              <w:rPr>
                <w:rFonts w:ascii="Times New Roman" w:hAnsi="Times New Roman" w:cs="Times New Roman"/>
                <w:sz w:val="24"/>
                <w:szCs w:val="24"/>
                <w:lang w:val="es-CO"/>
              </w:rPr>
              <w:t xml:space="preserve">generalmente sucede en los reglamentos </w:t>
            </w:r>
            <w:r w:rsidR="007E1768" w:rsidRPr="00CC0763">
              <w:rPr>
                <w:rFonts w:ascii="Times New Roman" w:hAnsi="Times New Roman" w:cs="Times New Roman"/>
                <w:sz w:val="24"/>
                <w:szCs w:val="24"/>
                <w:shd w:val="clear" w:color="auto" w:fill="A8D08D" w:themeFill="accent6" w:themeFillTint="99"/>
                <w:lang w:val="es-CO"/>
              </w:rPr>
              <w:fldChar w:fldCharType="begin"/>
            </w:r>
            <w:r w:rsidR="00131A4E" w:rsidRPr="00CC0763">
              <w:rPr>
                <w:rFonts w:ascii="Times New Roman" w:hAnsi="Times New Roman" w:cs="Times New Roman"/>
                <w:sz w:val="24"/>
                <w:szCs w:val="24"/>
                <w:shd w:val="clear" w:color="auto" w:fill="A8D08D" w:themeFill="accent6" w:themeFillTint="99"/>
                <w:lang w:val="es-CO"/>
              </w:rPr>
              <w:instrText xml:space="preserve"> ADDIN ZOTERO_ITEM CSL_CITATION {"citationID":"ZgEANkh9","properties":{"formattedCitation":"[20]","plainCitation":"[20]","noteIndex":0},"citationItems":[{"id":632,"uris":["http://zotero.org/users/local/GV2DRort/items/DWA7C5Q6"],"itemData":{"id":632,"type":"article-journal","container-title":"Encyclopedia of Earthquake Engineering","page":"1–35","source":"Google Scholar","title":"Earthquake return period and its incorporation into seismic actions","author":[{"family":"Tsompanakis","given":"Yiannis"}],"issued":{"date-parts":[["2015"]]}}}],"schema":"https://github.com/citation-style-language/schema/raw/master/csl-citation.json"} </w:instrText>
            </w:r>
            <w:r w:rsidR="007E1768" w:rsidRPr="00CC0763">
              <w:rPr>
                <w:rFonts w:ascii="Times New Roman" w:hAnsi="Times New Roman" w:cs="Times New Roman"/>
                <w:sz w:val="24"/>
                <w:szCs w:val="24"/>
                <w:shd w:val="clear" w:color="auto" w:fill="A8D08D" w:themeFill="accent6" w:themeFillTint="99"/>
                <w:lang w:val="es-CO"/>
              </w:rPr>
              <w:fldChar w:fldCharType="separate"/>
            </w:r>
            <w:r w:rsidR="00131A4E" w:rsidRPr="00CC0763">
              <w:rPr>
                <w:rFonts w:ascii="Times New Roman" w:hAnsi="Times New Roman" w:cs="Times New Roman"/>
                <w:sz w:val="24"/>
                <w:lang w:val="es-CO"/>
              </w:rPr>
              <w:t>[20]</w:t>
            </w:r>
            <w:r w:rsidR="007E1768" w:rsidRPr="00CC0763">
              <w:rPr>
                <w:rFonts w:ascii="Times New Roman" w:hAnsi="Times New Roman" w:cs="Times New Roman"/>
                <w:sz w:val="24"/>
                <w:szCs w:val="24"/>
                <w:shd w:val="clear" w:color="auto" w:fill="A8D08D" w:themeFill="accent6" w:themeFillTint="99"/>
                <w:lang w:val="es-CO"/>
              </w:rPr>
              <w:fldChar w:fldCharType="end"/>
            </w:r>
            <w:r w:rsidR="007E1768" w:rsidRPr="00CC0763">
              <w:rPr>
                <w:rFonts w:ascii="Times New Roman" w:hAnsi="Times New Roman" w:cs="Times New Roman"/>
                <w:sz w:val="24"/>
                <w:szCs w:val="24"/>
                <w:lang w:val="es-CO"/>
              </w:rPr>
              <w:t xml:space="preserve">, </w:t>
            </w:r>
            <w:r w:rsidR="002807C3" w:rsidRPr="00CC0763">
              <w:rPr>
                <w:rFonts w:ascii="Times New Roman" w:hAnsi="Times New Roman" w:cs="Times New Roman"/>
                <w:sz w:val="24"/>
                <w:szCs w:val="24"/>
                <w:lang w:val="es-CO"/>
              </w:rPr>
              <w:t>siendo el primer objetivo de desempeño</w:t>
            </w:r>
            <w:r w:rsidR="006F41F7" w:rsidRPr="00CC0763">
              <w:rPr>
                <w:rFonts w:ascii="Times New Roman" w:hAnsi="Times New Roman" w:cs="Times New Roman"/>
                <w:sz w:val="24"/>
                <w:szCs w:val="24"/>
                <w:lang w:val="es-CO"/>
              </w:rPr>
              <w:t xml:space="preserve"> la necesidad de garantizar seguridad a la vida</w:t>
            </w:r>
            <w:r w:rsidR="00456888" w:rsidRPr="00CC0763">
              <w:rPr>
                <w:rFonts w:ascii="Times New Roman" w:hAnsi="Times New Roman" w:cs="Times New Roman"/>
                <w:sz w:val="24"/>
                <w:szCs w:val="24"/>
                <w:lang w:val="es-CO"/>
              </w:rPr>
              <w:t xml:space="preserve">. </w:t>
            </w:r>
            <w:r w:rsidRPr="00CC0763">
              <w:rPr>
                <w:rFonts w:ascii="Times New Roman" w:hAnsi="Times New Roman" w:cs="Times New Roman"/>
                <w:sz w:val="24"/>
                <w:szCs w:val="24"/>
                <w:lang w:val="es-CO"/>
              </w:rPr>
              <w:t xml:space="preserve">Lo anterior mostrado de forma gráfica, y únicamente para una vivienda individual, se presenta en la </w:t>
            </w:r>
            <w:r w:rsidRPr="003E7091">
              <w:rPr>
                <w:rFonts w:ascii="Times New Roman" w:hAnsi="Times New Roman" w:cs="Times New Roman"/>
                <w:b/>
                <w:bCs/>
                <w:sz w:val="24"/>
                <w:szCs w:val="24"/>
                <w:lang w:val="es-CO"/>
              </w:rPr>
              <w:fldChar w:fldCharType="begin"/>
            </w:r>
            <w:r w:rsidRPr="003E7091">
              <w:rPr>
                <w:rFonts w:ascii="Times New Roman" w:hAnsi="Times New Roman" w:cs="Times New Roman"/>
                <w:b/>
                <w:bCs/>
                <w:sz w:val="24"/>
                <w:szCs w:val="24"/>
                <w:lang w:val="es-CO"/>
              </w:rPr>
              <w:instrText xml:space="preserve"> REF _Ref93092548 \h  \* MERGEFORMAT </w:instrText>
            </w:r>
            <w:r w:rsidRPr="003E7091">
              <w:rPr>
                <w:rFonts w:ascii="Times New Roman" w:hAnsi="Times New Roman" w:cs="Times New Roman"/>
                <w:b/>
                <w:bCs/>
                <w:sz w:val="24"/>
                <w:szCs w:val="24"/>
                <w:lang w:val="es-CO"/>
              </w:rPr>
            </w:r>
            <w:r w:rsidRPr="003E7091">
              <w:rPr>
                <w:rFonts w:ascii="Times New Roman" w:hAnsi="Times New Roman" w:cs="Times New Roman"/>
                <w:b/>
                <w:bCs/>
                <w:sz w:val="24"/>
                <w:szCs w:val="24"/>
                <w:lang w:val="es-CO"/>
              </w:rPr>
              <w:fldChar w:fldCharType="separate"/>
            </w:r>
            <w:r w:rsidR="006B6078" w:rsidRPr="003E7091">
              <w:rPr>
                <w:rFonts w:ascii="Times New Roman" w:hAnsi="Times New Roman" w:cs="Times New Roman"/>
                <w:b/>
                <w:bCs/>
                <w:sz w:val="24"/>
                <w:szCs w:val="24"/>
                <w:lang w:val="es-CO"/>
              </w:rPr>
              <w:t>Figura 1</w:t>
            </w:r>
            <w:r w:rsidRPr="003E7091">
              <w:rPr>
                <w:rFonts w:ascii="Times New Roman" w:hAnsi="Times New Roman" w:cs="Times New Roman"/>
                <w:b/>
                <w:bCs/>
                <w:sz w:val="24"/>
                <w:szCs w:val="24"/>
                <w:lang w:val="es-CO"/>
              </w:rPr>
              <w:fldChar w:fldCharType="end"/>
            </w:r>
            <w:r w:rsidR="00010E30" w:rsidRPr="00CC0763">
              <w:rPr>
                <w:rFonts w:ascii="Times New Roman" w:hAnsi="Times New Roman" w:cs="Times New Roman"/>
                <w:sz w:val="24"/>
                <w:szCs w:val="24"/>
                <w:lang w:val="es-CO"/>
              </w:rPr>
              <w:t xml:space="preserve">, frente a un nivel </w:t>
            </w:r>
            <w:r w:rsidR="00010E30" w:rsidRPr="00CC0763">
              <w:rPr>
                <w:rFonts w:ascii="Times New Roman" w:hAnsi="Times New Roman" w:cs="Times New Roman"/>
                <w:sz w:val="24"/>
                <w:szCs w:val="24"/>
                <w:lang w:val="es-CO"/>
              </w:rPr>
              <w:lastRenderedPageBreak/>
              <w:t xml:space="preserve">de desempeño inicial de seguridad a la vida. </w:t>
            </w:r>
          </w:p>
        </w:tc>
      </w:tr>
    </w:tbl>
    <w:p w14:paraId="0464BCD0" w14:textId="77777777" w:rsidR="00C8608A" w:rsidRPr="00CC0763" w:rsidRDefault="00C8608A" w:rsidP="00C8608A">
      <w:pPr>
        <w:spacing w:line="360" w:lineRule="auto"/>
        <w:rPr>
          <w:rFonts w:ascii="Times New Roman" w:hAnsi="Times New Roman" w:cs="Times New Roman"/>
          <w:b/>
          <w:bCs/>
          <w:sz w:val="24"/>
          <w:szCs w:val="24"/>
          <w:lang w:val="es-CO"/>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0"/>
      </w:tblGrid>
      <w:tr w:rsidR="0071270E" w:rsidRPr="00CC0763" w14:paraId="777C37F2" w14:textId="77777777" w:rsidTr="001E040C">
        <w:tc>
          <w:tcPr>
            <w:tcW w:w="9500" w:type="dxa"/>
          </w:tcPr>
          <w:p w14:paraId="24E4C592" w14:textId="66B37D87" w:rsidR="0071270E" w:rsidRPr="00CC0763" w:rsidRDefault="0071270E" w:rsidP="0071270E">
            <w:pPr>
              <w:spacing w:line="360" w:lineRule="auto"/>
              <w:jc w:val="center"/>
              <w:rPr>
                <w:rFonts w:ascii="Times New Roman" w:hAnsi="Times New Roman" w:cs="Times New Roman"/>
                <w:sz w:val="24"/>
                <w:szCs w:val="24"/>
                <w:lang w:val="es-CO"/>
              </w:rPr>
            </w:pPr>
            <w:r w:rsidRPr="00CC0763">
              <w:rPr>
                <w:noProof/>
                <w:lang w:val="es-CO" w:eastAsia="es-CO"/>
              </w:rPr>
              <w:drawing>
                <wp:inline distT="0" distB="0" distL="0" distR="0" wp14:anchorId="0EE3871A" wp14:editId="49C2A8DE">
                  <wp:extent cx="4572000" cy="3314700"/>
                  <wp:effectExtent l="0" t="0" r="0" b="0"/>
                  <wp:docPr id="1327877508" name="Imagen 1327877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572000" cy="3314700"/>
                          </a:xfrm>
                          <a:prstGeom prst="rect">
                            <a:avLst/>
                          </a:prstGeom>
                        </pic:spPr>
                      </pic:pic>
                    </a:graphicData>
                  </a:graphic>
                </wp:inline>
              </w:drawing>
            </w:r>
          </w:p>
        </w:tc>
      </w:tr>
      <w:tr w:rsidR="006348A4" w:rsidRPr="00CC0763" w14:paraId="5726369E" w14:textId="77777777" w:rsidTr="001E040C">
        <w:tc>
          <w:tcPr>
            <w:tcW w:w="9500" w:type="dxa"/>
          </w:tcPr>
          <w:p w14:paraId="737B2ACF" w14:textId="5BA566E6" w:rsidR="0071270E" w:rsidRPr="00CC0763" w:rsidRDefault="00F92F34" w:rsidP="00DE63B6">
            <w:pPr>
              <w:pStyle w:val="Descripcin"/>
              <w:spacing w:line="360" w:lineRule="auto"/>
              <w:rPr>
                <w:rFonts w:ascii="Times New Roman" w:hAnsi="Times New Roman" w:cs="Times New Roman"/>
                <w:color w:val="auto"/>
                <w:sz w:val="24"/>
                <w:szCs w:val="24"/>
                <w:lang w:val="es-CO"/>
              </w:rPr>
            </w:pPr>
            <w:bookmarkStart w:id="1" w:name="_Ref93092548"/>
            <w:r w:rsidRPr="00DE63B6">
              <w:rPr>
                <w:rFonts w:ascii="Times New Roman" w:hAnsi="Times New Roman" w:cs="Times New Roman"/>
                <w:b/>
                <w:i w:val="0"/>
                <w:iCs w:val="0"/>
                <w:color w:val="auto"/>
                <w:sz w:val="24"/>
                <w:szCs w:val="24"/>
                <w:lang w:val="es-CO"/>
              </w:rPr>
              <w:t xml:space="preserve">Figura </w:t>
            </w:r>
            <w:r w:rsidRPr="00DE63B6">
              <w:rPr>
                <w:rFonts w:ascii="Times New Roman" w:hAnsi="Times New Roman" w:cs="Times New Roman"/>
                <w:b/>
                <w:i w:val="0"/>
                <w:iCs w:val="0"/>
                <w:color w:val="auto"/>
                <w:sz w:val="24"/>
                <w:szCs w:val="24"/>
                <w:lang w:val="es-CO"/>
              </w:rPr>
              <w:fldChar w:fldCharType="begin"/>
            </w:r>
            <w:r w:rsidRPr="00DE63B6">
              <w:rPr>
                <w:rFonts w:ascii="Times New Roman" w:hAnsi="Times New Roman" w:cs="Times New Roman"/>
                <w:b/>
                <w:i w:val="0"/>
                <w:iCs w:val="0"/>
                <w:color w:val="auto"/>
                <w:sz w:val="24"/>
                <w:szCs w:val="24"/>
                <w:lang w:val="es-CO"/>
              </w:rPr>
              <w:instrText xml:space="preserve"> SEQ Figura \* ARABIC </w:instrText>
            </w:r>
            <w:r w:rsidRPr="00DE63B6">
              <w:rPr>
                <w:rFonts w:ascii="Times New Roman" w:hAnsi="Times New Roman" w:cs="Times New Roman"/>
                <w:b/>
                <w:i w:val="0"/>
                <w:iCs w:val="0"/>
                <w:color w:val="auto"/>
                <w:sz w:val="24"/>
                <w:szCs w:val="24"/>
                <w:lang w:val="es-CO"/>
              </w:rPr>
              <w:fldChar w:fldCharType="separate"/>
            </w:r>
            <w:r w:rsidR="006B6078" w:rsidRPr="00DE63B6">
              <w:rPr>
                <w:rFonts w:ascii="Times New Roman" w:hAnsi="Times New Roman" w:cs="Times New Roman"/>
                <w:b/>
                <w:i w:val="0"/>
                <w:iCs w:val="0"/>
                <w:noProof/>
                <w:color w:val="auto"/>
                <w:sz w:val="24"/>
                <w:szCs w:val="24"/>
                <w:lang w:val="es-CO"/>
              </w:rPr>
              <w:t>1</w:t>
            </w:r>
            <w:r w:rsidRPr="00DE63B6">
              <w:rPr>
                <w:rFonts w:ascii="Times New Roman" w:hAnsi="Times New Roman" w:cs="Times New Roman"/>
                <w:b/>
                <w:i w:val="0"/>
                <w:iCs w:val="0"/>
                <w:color w:val="auto"/>
                <w:sz w:val="24"/>
                <w:szCs w:val="24"/>
                <w:lang w:val="es-CO"/>
              </w:rPr>
              <w:fldChar w:fldCharType="end"/>
            </w:r>
            <w:bookmarkEnd w:id="1"/>
            <w:r w:rsidRPr="00DE63B6">
              <w:rPr>
                <w:rFonts w:ascii="Times New Roman" w:hAnsi="Times New Roman" w:cs="Times New Roman"/>
                <w:b/>
                <w:i w:val="0"/>
                <w:iCs w:val="0"/>
                <w:color w:val="auto"/>
                <w:sz w:val="24"/>
                <w:szCs w:val="24"/>
                <w:lang w:val="es-CO"/>
              </w:rPr>
              <w:t>.</w:t>
            </w:r>
            <w:r w:rsidRPr="00CC0763">
              <w:rPr>
                <w:rFonts w:ascii="Times New Roman" w:hAnsi="Times New Roman" w:cs="Times New Roman"/>
                <w:i w:val="0"/>
                <w:iCs w:val="0"/>
                <w:color w:val="auto"/>
                <w:sz w:val="24"/>
                <w:szCs w:val="24"/>
                <w:lang w:val="es-CO"/>
              </w:rPr>
              <w:t xml:space="preserve"> Representación del nivel de desempeño normativo para una edificación residencial</w:t>
            </w:r>
            <w:r w:rsidR="0006601F" w:rsidRPr="00CC0763">
              <w:rPr>
                <w:rFonts w:ascii="Times New Roman" w:hAnsi="Times New Roman" w:cs="Times New Roman"/>
                <w:i w:val="0"/>
                <w:iCs w:val="0"/>
                <w:color w:val="auto"/>
                <w:sz w:val="24"/>
                <w:szCs w:val="24"/>
                <w:lang w:val="es-CO"/>
              </w:rPr>
              <w:t xml:space="preserve">. Adaptado de Peer </w:t>
            </w:r>
            <w:r w:rsidR="0006601F" w:rsidRPr="00D761FC">
              <w:rPr>
                <w:rFonts w:ascii="Times New Roman" w:hAnsi="Times New Roman" w:cs="Times New Roman"/>
                <w:i w:val="0"/>
                <w:iCs w:val="0"/>
                <w:color w:val="auto"/>
                <w:sz w:val="24"/>
                <w:szCs w:val="24"/>
                <w:lang w:val="es-CO"/>
              </w:rPr>
              <w:fldChar w:fldCharType="begin"/>
            </w:r>
            <w:r w:rsidR="00131A4E" w:rsidRPr="00D761FC">
              <w:rPr>
                <w:rFonts w:ascii="Times New Roman" w:hAnsi="Times New Roman" w:cs="Times New Roman"/>
                <w:i w:val="0"/>
                <w:iCs w:val="0"/>
                <w:color w:val="auto"/>
                <w:sz w:val="24"/>
                <w:szCs w:val="24"/>
                <w:lang w:val="es-CO"/>
              </w:rPr>
              <w:instrText xml:space="preserve"> ADDIN ZOTERO_ITEM CSL_CITATION {"citationID":"t1g90kgz","properties":{"formattedCitation":"[21]","plainCitation":"[21]","noteIndex":0},"citationItems":[{"id":692,"uris":["http://zotero.org/users/local/GV2DRort/items/P48SA3Z2"],"itemData":{"id":692,"type":"webpage","title":"expected earthquake performance of buildings designed to the california building","URL":"https://peer.berkeley.edu","accessed":{"date-parts":[["2022",1,14]]}}}],"schema":"https://github.com/citation-style-language/schema/raw/master/csl-citation.json"} </w:instrText>
            </w:r>
            <w:r w:rsidR="0006601F" w:rsidRPr="00D761FC">
              <w:rPr>
                <w:rFonts w:ascii="Times New Roman" w:hAnsi="Times New Roman" w:cs="Times New Roman"/>
                <w:i w:val="0"/>
                <w:iCs w:val="0"/>
                <w:color w:val="auto"/>
                <w:sz w:val="24"/>
                <w:szCs w:val="24"/>
                <w:lang w:val="es-CO"/>
              </w:rPr>
              <w:fldChar w:fldCharType="separate"/>
            </w:r>
            <w:r w:rsidR="00131A4E" w:rsidRPr="00D761FC">
              <w:rPr>
                <w:rFonts w:ascii="Times New Roman" w:hAnsi="Times New Roman" w:cs="Times New Roman"/>
                <w:i w:val="0"/>
                <w:color w:val="auto"/>
                <w:sz w:val="24"/>
              </w:rPr>
              <w:t>[21]</w:t>
            </w:r>
            <w:r w:rsidR="0006601F" w:rsidRPr="00D761FC">
              <w:rPr>
                <w:rFonts w:ascii="Times New Roman" w:hAnsi="Times New Roman" w:cs="Times New Roman"/>
                <w:i w:val="0"/>
                <w:iCs w:val="0"/>
                <w:color w:val="auto"/>
                <w:sz w:val="24"/>
                <w:szCs w:val="24"/>
                <w:lang w:val="es-CO"/>
              </w:rPr>
              <w:fldChar w:fldCharType="end"/>
            </w:r>
            <w:r w:rsidR="001E040C" w:rsidRPr="00D761FC">
              <w:rPr>
                <w:rFonts w:ascii="Times New Roman" w:hAnsi="Times New Roman" w:cs="Times New Roman"/>
                <w:i w:val="0"/>
                <w:iCs w:val="0"/>
                <w:color w:val="auto"/>
                <w:sz w:val="24"/>
                <w:szCs w:val="24"/>
                <w:lang w:val="es-CO"/>
              </w:rPr>
              <w:t>.</w:t>
            </w:r>
          </w:p>
        </w:tc>
      </w:tr>
    </w:tbl>
    <w:p w14:paraId="02712D2A" w14:textId="182A0A14" w:rsidR="6EB060FA" w:rsidRPr="00CC0763" w:rsidRDefault="47A68905" w:rsidP="00544057">
      <w:pPr>
        <w:spacing w:line="360" w:lineRule="auto"/>
        <w:ind w:firstLine="720"/>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El desempeño de un conjunto de edificaciones sometidas al sismo de diseño se ve como en la</w:t>
      </w:r>
      <w:r w:rsidR="00611688" w:rsidRPr="00CC0763">
        <w:rPr>
          <w:rFonts w:ascii="Times New Roman" w:hAnsi="Times New Roman" w:cs="Times New Roman"/>
          <w:sz w:val="24"/>
          <w:szCs w:val="24"/>
          <w:lang w:val="es-CO"/>
        </w:rPr>
        <w:t xml:space="preserve"> </w:t>
      </w:r>
      <w:r w:rsidR="00611688" w:rsidRPr="003E7091">
        <w:rPr>
          <w:rFonts w:ascii="Times New Roman" w:hAnsi="Times New Roman" w:cs="Times New Roman"/>
          <w:b/>
          <w:bCs/>
          <w:sz w:val="24"/>
          <w:szCs w:val="24"/>
          <w:lang w:val="es-CO"/>
        </w:rPr>
        <w:fldChar w:fldCharType="begin"/>
      </w:r>
      <w:r w:rsidR="00611688" w:rsidRPr="003E7091">
        <w:rPr>
          <w:rFonts w:ascii="Times New Roman" w:hAnsi="Times New Roman" w:cs="Times New Roman"/>
          <w:b/>
          <w:bCs/>
          <w:sz w:val="24"/>
          <w:szCs w:val="24"/>
          <w:lang w:val="es-CO"/>
        </w:rPr>
        <w:instrText xml:space="preserve"> REF _Ref93094121 \h </w:instrText>
      </w:r>
      <w:r w:rsidR="00CC0763" w:rsidRPr="003E7091">
        <w:rPr>
          <w:rFonts w:ascii="Times New Roman" w:hAnsi="Times New Roman" w:cs="Times New Roman"/>
          <w:b/>
          <w:bCs/>
          <w:sz w:val="24"/>
          <w:szCs w:val="24"/>
          <w:lang w:val="es-CO"/>
        </w:rPr>
        <w:instrText xml:space="preserve"> \* MERGEFORMAT </w:instrText>
      </w:r>
      <w:r w:rsidR="00611688" w:rsidRPr="003E7091">
        <w:rPr>
          <w:rFonts w:ascii="Times New Roman" w:hAnsi="Times New Roman" w:cs="Times New Roman"/>
          <w:b/>
          <w:bCs/>
          <w:sz w:val="24"/>
          <w:szCs w:val="24"/>
          <w:lang w:val="es-CO"/>
        </w:rPr>
      </w:r>
      <w:r w:rsidR="00611688" w:rsidRPr="003E7091">
        <w:rPr>
          <w:rFonts w:ascii="Times New Roman" w:hAnsi="Times New Roman" w:cs="Times New Roman"/>
          <w:b/>
          <w:bCs/>
          <w:sz w:val="24"/>
          <w:szCs w:val="24"/>
          <w:lang w:val="es-CO"/>
        </w:rPr>
        <w:fldChar w:fldCharType="separate"/>
      </w:r>
      <w:r w:rsidR="006B6078" w:rsidRPr="003E7091">
        <w:rPr>
          <w:rFonts w:ascii="Times New Roman" w:hAnsi="Times New Roman" w:cs="Times New Roman"/>
          <w:b/>
          <w:bCs/>
          <w:sz w:val="24"/>
          <w:szCs w:val="24"/>
          <w:lang w:val="es-CO"/>
        </w:rPr>
        <w:t xml:space="preserve">Figura </w:t>
      </w:r>
      <w:r w:rsidR="006B6078" w:rsidRPr="003E7091">
        <w:rPr>
          <w:rFonts w:ascii="Times New Roman" w:hAnsi="Times New Roman" w:cs="Times New Roman"/>
          <w:b/>
          <w:bCs/>
          <w:noProof/>
          <w:sz w:val="24"/>
          <w:szCs w:val="24"/>
          <w:lang w:val="es-CO"/>
        </w:rPr>
        <w:t>2</w:t>
      </w:r>
      <w:r w:rsidR="00611688" w:rsidRPr="003E7091">
        <w:rPr>
          <w:rFonts w:ascii="Times New Roman" w:hAnsi="Times New Roman" w:cs="Times New Roman"/>
          <w:b/>
          <w:bCs/>
          <w:sz w:val="24"/>
          <w:szCs w:val="24"/>
          <w:lang w:val="es-CO"/>
        </w:rPr>
        <w:fldChar w:fldCharType="end"/>
      </w:r>
      <w:r w:rsidR="00C009FD" w:rsidRPr="00CC0763">
        <w:rPr>
          <w:rFonts w:ascii="Times New Roman" w:hAnsi="Times New Roman" w:cs="Times New Roman"/>
          <w:sz w:val="24"/>
          <w:szCs w:val="24"/>
          <w:lang w:val="es-CO"/>
        </w:rPr>
        <w:t>.</w:t>
      </w:r>
      <w:r w:rsidRPr="00CC0763">
        <w:rPr>
          <w:rFonts w:ascii="Times New Roman" w:hAnsi="Times New Roman" w:cs="Times New Roman"/>
          <w:sz w:val="24"/>
          <w:szCs w:val="24"/>
          <w:lang w:val="es-CO"/>
        </w:rPr>
        <w:t xml:space="preserve"> </w:t>
      </w:r>
      <w:r w:rsidR="00C2319A" w:rsidRPr="00CC0763">
        <w:rPr>
          <w:rFonts w:ascii="Times New Roman" w:hAnsi="Times New Roman" w:cs="Times New Roman"/>
          <w:sz w:val="24"/>
          <w:szCs w:val="24"/>
          <w:lang w:val="es-CO"/>
        </w:rPr>
        <w:t xml:space="preserve">Se observa en algunos casos </w:t>
      </w:r>
      <w:r w:rsidR="005637BE" w:rsidRPr="00CC0763">
        <w:rPr>
          <w:rFonts w:ascii="Times New Roman" w:hAnsi="Times New Roman" w:cs="Times New Roman"/>
          <w:sz w:val="24"/>
          <w:szCs w:val="24"/>
          <w:lang w:val="es-CO"/>
        </w:rPr>
        <w:t>daños en elementos estructurales</w:t>
      </w:r>
      <w:r w:rsidR="004032E4" w:rsidRPr="00CC0763">
        <w:rPr>
          <w:rFonts w:ascii="Times New Roman" w:hAnsi="Times New Roman" w:cs="Times New Roman"/>
          <w:sz w:val="24"/>
          <w:szCs w:val="24"/>
          <w:lang w:val="es-CO"/>
        </w:rPr>
        <w:t xml:space="preserve">, daños en elementos no estructurales y en ciertos casos colapsos. </w:t>
      </w:r>
      <w:r w:rsidR="0098035D" w:rsidRPr="00CC0763">
        <w:rPr>
          <w:rFonts w:ascii="Times New Roman" w:hAnsi="Times New Roman" w:cs="Times New Roman"/>
          <w:sz w:val="24"/>
          <w:szCs w:val="24"/>
          <w:lang w:val="es-CO"/>
        </w:rPr>
        <w:t xml:space="preserve">De acuerdo con la información contenida en el inventario de edificaciones publicado por la sociedad </w:t>
      </w:r>
      <w:r w:rsidR="00B05320" w:rsidRPr="00CC0763">
        <w:rPr>
          <w:rFonts w:ascii="Times New Roman" w:hAnsi="Times New Roman" w:cs="Times New Roman"/>
          <w:sz w:val="24"/>
          <w:szCs w:val="24"/>
          <w:lang w:val="es-CO"/>
        </w:rPr>
        <w:t>de ingeniería</w:t>
      </w:r>
      <w:r w:rsidR="0098035D" w:rsidRPr="00CC0763">
        <w:rPr>
          <w:rFonts w:ascii="Times New Roman" w:hAnsi="Times New Roman" w:cs="Times New Roman"/>
          <w:sz w:val="24"/>
          <w:szCs w:val="24"/>
          <w:lang w:val="es-CO"/>
        </w:rPr>
        <w:t xml:space="preserve"> sísmica de Nueva Zelanda</w:t>
      </w:r>
      <w:r w:rsidR="00BC1EF6" w:rsidRPr="00CC0763">
        <w:rPr>
          <w:rFonts w:ascii="Times New Roman" w:hAnsi="Times New Roman" w:cs="Times New Roman"/>
          <w:sz w:val="24"/>
          <w:szCs w:val="24"/>
          <w:lang w:val="es-CO"/>
        </w:rPr>
        <w:t xml:space="preserve"> </w:t>
      </w:r>
      <w:r w:rsidR="00BC1EF6" w:rsidRPr="00CC0763">
        <w:rPr>
          <w:rFonts w:ascii="Times New Roman" w:hAnsi="Times New Roman" w:cs="Times New Roman"/>
          <w:sz w:val="24"/>
          <w:szCs w:val="24"/>
          <w:lang w:val="es-CO"/>
        </w:rPr>
        <w:fldChar w:fldCharType="begin"/>
      </w:r>
      <w:r w:rsidR="00131A4E" w:rsidRPr="00CC0763">
        <w:rPr>
          <w:rFonts w:ascii="Times New Roman" w:hAnsi="Times New Roman" w:cs="Times New Roman"/>
          <w:sz w:val="24"/>
          <w:szCs w:val="24"/>
          <w:lang w:val="es-CO"/>
        </w:rPr>
        <w:instrText xml:space="preserve"> ADDIN ZOTERO_ITEM CSL_CITATION {"citationID":"M0yG5eQA","properties":{"formattedCitation":"[22]","plainCitation":"[22]","noteIndex":0},"citationItems":[{"id":748,"uris":["http://zotero.org/users/local/GV2DRort/items/KGPQIZPN"],"itemData":{"id":748,"type":"article-journal","container-title":"Bulletin of the New Zealand Society for Earthquake Engineering","issue":"4","page":"172–192","source":"Google Scholar","title":"A detailed inventory of medium to high-rise buildings in Wellington's central business district","volume":"52","author":[{"family":"Puranam","given":"Aishwarya"},{"family":"Filippova","given":"Olga"},{"family":"Pastor-Paz","given":"Jacob"},{"family":"Stephens","given":"Max"},{"family":"Elwood","given":"Kenneth J."},{"family":"Ismail","given":"Najif"},{"family":"Noy","given":"Ilan"},{"family":"Opabola","given":"Eyitayo"}],"issued":{"date-parts":[["2019"]]}}}],"schema":"https://github.com/citation-style-language/schema/raw/master/csl-citation.json"} </w:instrText>
      </w:r>
      <w:r w:rsidR="00BC1EF6" w:rsidRPr="00CC0763">
        <w:rPr>
          <w:rFonts w:ascii="Times New Roman" w:hAnsi="Times New Roman" w:cs="Times New Roman"/>
          <w:sz w:val="24"/>
          <w:szCs w:val="24"/>
          <w:lang w:val="es-CO"/>
        </w:rPr>
        <w:fldChar w:fldCharType="separate"/>
      </w:r>
      <w:r w:rsidR="00131A4E" w:rsidRPr="00CC0763">
        <w:rPr>
          <w:rFonts w:ascii="Times New Roman" w:hAnsi="Times New Roman" w:cs="Times New Roman"/>
          <w:sz w:val="24"/>
          <w:lang w:val="es-CO"/>
        </w:rPr>
        <w:t>[22]</w:t>
      </w:r>
      <w:r w:rsidR="00BC1EF6" w:rsidRPr="00CC0763">
        <w:rPr>
          <w:rFonts w:ascii="Times New Roman" w:hAnsi="Times New Roman" w:cs="Times New Roman"/>
          <w:sz w:val="24"/>
          <w:szCs w:val="24"/>
          <w:lang w:val="es-CO"/>
        </w:rPr>
        <w:fldChar w:fldCharType="end"/>
      </w:r>
      <w:r w:rsidR="0098035D" w:rsidRPr="00CC0763">
        <w:rPr>
          <w:rFonts w:ascii="Times New Roman" w:hAnsi="Times New Roman" w:cs="Times New Roman"/>
          <w:sz w:val="24"/>
          <w:szCs w:val="24"/>
          <w:lang w:val="es-CO"/>
        </w:rPr>
        <w:t xml:space="preserve">, puede inferirse que los </w:t>
      </w:r>
      <w:r w:rsidR="00B05320" w:rsidRPr="00CC0763">
        <w:rPr>
          <w:rFonts w:ascii="Times New Roman" w:hAnsi="Times New Roman" w:cs="Times New Roman"/>
          <w:sz w:val="24"/>
          <w:szCs w:val="24"/>
          <w:lang w:val="es-CO"/>
        </w:rPr>
        <w:t xml:space="preserve">edificios de la </w:t>
      </w:r>
      <w:r w:rsidR="00B05320" w:rsidRPr="003E7091">
        <w:rPr>
          <w:rFonts w:ascii="Times New Roman" w:hAnsi="Times New Roman" w:cs="Times New Roman"/>
          <w:b/>
          <w:bCs/>
          <w:sz w:val="24"/>
          <w:szCs w:val="24"/>
          <w:lang w:val="es-CO"/>
        </w:rPr>
        <w:fldChar w:fldCharType="begin"/>
      </w:r>
      <w:r w:rsidR="00B05320" w:rsidRPr="003E7091">
        <w:rPr>
          <w:rFonts w:ascii="Times New Roman" w:hAnsi="Times New Roman" w:cs="Times New Roman"/>
          <w:b/>
          <w:bCs/>
          <w:sz w:val="24"/>
          <w:szCs w:val="24"/>
          <w:lang w:val="es-CO"/>
        </w:rPr>
        <w:instrText xml:space="preserve"> REF _Ref93094121 \h  \* MERGEFORMAT </w:instrText>
      </w:r>
      <w:r w:rsidR="00B05320" w:rsidRPr="003E7091">
        <w:rPr>
          <w:rFonts w:ascii="Times New Roman" w:hAnsi="Times New Roman" w:cs="Times New Roman"/>
          <w:b/>
          <w:bCs/>
          <w:sz w:val="24"/>
          <w:szCs w:val="24"/>
          <w:lang w:val="es-CO"/>
        </w:rPr>
      </w:r>
      <w:r w:rsidR="00B05320" w:rsidRPr="003E7091">
        <w:rPr>
          <w:rFonts w:ascii="Times New Roman" w:hAnsi="Times New Roman" w:cs="Times New Roman"/>
          <w:b/>
          <w:bCs/>
          <w:sz w:val="24"/>
          <w:szCs w:val="24"/>
          <w:lang w:val="es-CO"/>
        </w:rPr>
        <w:fldChar w:fldCharType="separate"/>
      </w:r>
      <w:r w:rsidR="006B6078" w:rsidRPr="003E7091">
        <w:rPr>
          <w:rFonts w:ascii="Times New Roman" w:hAnsi="Times New Roman" w:cs="Times New Roman"/>
          <w:b/>
          <w:bCs/>
          <w:sz w:val="24"/>
          <w:szCs w:val="24"/>
          <w:lang w:val="es-CO"/>
        </w:rPr>
        <w:t>Figura 2</w:t>
      </w:r>
      <w:r w:rsidR="00B05320" w:rsidRPr="003E7091">
        <w:rPr>
          <w:rFonts w:ascii="Times New Roman" w:hAnsi="Times New Roman" w:cs="Times New Roman"/>
          <w:b/>
          <w:bCs/>
          <w:sz w:val="24"/>
          <w:szCs w:val="24"/>
          <w:lang w:val="es-CO"/>
        </w:rPr>
        <w:fldChar w:fldCharType="end"/>
      </w:r>
      <w:r w:rsidR="00B05320" w:rsidRPr="00CC0763">
        <w:rPr>
          <w:rFonts w:ascii="Times New Roman" w:hAnsi="Times New Roman" w:cs="Times New Roman"/>
          <w:sz w:val="24"/>
          <w:szCs w:val="24"/>
          <w:lang w:val="es-CO"/>
        </w:rPr>
        <w:t xml:space="preserve"> corresponden a estructuras con diseño sismo resistente.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4680"/>
        <w:gridCol w:w="4680"/>
      </w:tblGrid>
      <w:tr w:rsidR="47A68905" w:rsidRPr="00CC0763" w14:paraId="759B1821" w14:textId="77777777" w:rsidTr="00234A76">
        <w:tc>
          <w:tcPr>
            <w:tcW w:w="4680" w:type="dxa"/>
          </w:tcPr>
          <w:p w14:paraId="15BD1476" w14:textId="2A8EDF4C" w:rsidR="47A68905" w:rsidRPr="00CC0763" w:rsidRDefault="47A68905" w:rsidP="47A68905">
            <w:r w:rsidRPr="00CC0763">
              <w:rPr>
                <w:noProof/>
                <w:lang w:val="es-CO" w:eastAsia="es-CO"/>
              </w:rPr>
              <w:lastRenderedPageBreak/>
              <w:drawing>
                <wp:inline distT="0" distB="0" distL="0" distR="0" wp14:anchorId="538D299F" wp14:editId="79705789">
                  <wp:extent cx="2828925" cy="1876425"/>
                  <wp:effectExtent l="0" t="0" r="0" b="0"/>
                  <wp:docPr id="1003529604" name="Imagen 1003529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828925" cy="1876425"/>
                          </a:xfrm>
                          <a:prstGeom prst="rect">
                            <a:avLst/>
                          </a:prstGeom>
                        </pic:spPr>
                      </pic:pic>
                    </a:graphicData>
                  </a:graphic>
                </wp:inline>
              </w:drawing>
            </w:r>
          </w:p>
        </w:tc>
        <w:tc>
          <w:tcPr>
            <w:tcW w:w="4680" w:type="dxa"/>
          </w:tcPr>
          <w:p w14:paraId="0A5809BF" w14:textId="7CB293DF" w:rsidR="47A68905" w:rsidRPr="00CC0763" w:rsidRDefault="47A68905" w:rsidP="47A68905">
            <w:r w:rsidRPr="00CC0763">
              <w:rPr>
                <w:noProof/>
                <w:lang w:val="es-CO" w:eastAsia="es-CO"/>
              </w:rPr>
              <w:drawing>
                <wp:anchor distT="0" distB="0" distL="114300" distR="114300" simplePos="0" relativeHeight="251646976" behindDoc="1" locked="0" layoutInCell="1" allowOverlap="1" wp14:anchorId="13CD5613" wp14:editId="20E49B11">
                  <wp:simplePos x="0" y="0"/>
                  <wp:positionH relativeFrom="column">
                    <wp:posOffset>0</wp:posOffset>
                  </wp:positionH>
                  <wp:positionV relativeFrom="paragraph">
                    <wp:posOffset>2540</wp:posOffset>
                  </wp:positionV>
                  <wp:extent cx="2828925" cy="1876425"/>
                  <wp:effectExtent l="0" t="0" r="0" b="0"/>
                  <wp:wrapTight wrapText="bothSides">
                    <wp:wrapPolygon edited="0">
                      <wp:start x="0" y="0"/>
                      <wp:lineTo x="0" y="21490"/>
                      <wp:lineTo x="21527" y="21490"/>
                      <wp:lineTo x="21527" y="0"/>
                      <wp:lineTo x="0" y="0"/>
                    </wp:wrapPolygon>
                  </wp:wrapTight>
                  <wp:docPr id="1700701849" name="Imagen 1700701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2828925" cy="1876425"/>
                          </a:xfrm>
                          <a:prstGeom prst="rect">
                            <a:avLst/>
                          </a:prstGeom>
                        </pic:spPr>
                      </pic:pic>
                    </a:graphicData>
                  </a:graphic>
                  <wp14:sizeRelH relativeFrom="page">
                    <wp14:pctWidth>0</wp14:pctWidth>
                  </wp14:sizeRelH>
                  <wp14:sizeRelV relativeFrom="page">
                    <wp14:pctHeight>0</wp14:pctHeight>
                  </wp14:sizeRelV>
                </wp:anchor>
              </w:drawing>
            </w:r>
          </w:p>
        </w:tc>
      </w:tr>
      <w:tr w:rsidR="001E040C" w:rsidRPr="00CC0763" w14:paraId="5CFABDCF" w14:textId="77777777" w:rsidTr="00234A76">
        <w:tc>
          <w:tcPr>
            <w:tcW w:w="9360" w:type="dxa"/>
            <w:gridSpan w:val="2"/>
          </w:tcPr>
          <w:p w14:paraId="7E6DDF0B" w14:textId="5A105BE5" w:rsidR="001E040C" w:rsidRPr="00CC0763" w:rsidRDefault="001E040C" w:rsidP="00DE63B6">
            <w:pPr>
              <w:spacing w:line="360" w:lineRule="auto"/>
              <w:jc w:val="both"/>
              <w:rPr>
                <w:rFonts w:ascii="Times New Roman" w:hAnsi="Times New Roman" w:cs="Times New Roman"/>
                <w:sz w:val="24"/>
                <w:szCs w:val="24"/>
                <w:lang w:val="es-CO"/>
              </w:rPr>
            </w:pPr>
            <w:bookmarkStart w:id="2" w:name="_Ref93094121"/>
            <w:r w:rsidRPr="00DE63B6">
              <w:rPr>
                <w:rFonts w:ascii="Times New Roman" w:hAnsi="Times New Roman" w:cs="Times New Roman"/>
                <w:b/>
                <w:sz w:val="24"/>
                <w:szCs w:val="24"/>
                <w:lang w:val="es-CO"/>
              </w:rPr>
              <w:t xml:space="preserve">Figura </w:t>
            </w:r>
            <w:r w:rsidRPr="00DE63B6">
              <w:rPr>
                <w:rFonts w:ascii="Times New Roman" w:hAnsi="Times New Roman" w:cs="Times New Roman"/>
                <w:b/>
                <w:sz w:val="24"/>
                <w:szCs w:val="24"/>
                <w:lang w:val="es-CO"/>
              </w:rPr>
              <w:fldChar w:fldCharType="begin"/>
            </w:r>
            <w:r w:rsidRPr="00DE63B6">
              <w:rPr>
                <w:rFonts w:ascii="Times New Roman" w:hAnsi="Times New Roman" w:cs="Times New Roman"/>
                <w:b/>
                <w:sz w:val="24"/>
                <w:szCs w:val="24"/>
                <w:lang w:val="es-CO"/>
              </w:rPr>
              <w:instrText xml:space="preserve"> SEQ Figura \* ARABIC </w:instrText>
            </w:r>
            <w:r w:rsidRPr="00DE63B6">
              <w:rPr>
                <w:rFonts w:ascii="Times New Roman" w:hAnsi="Times New Roman" w:cs="Times New Roman"/>
                <w:b/>
                <w:sz w:val="24"/>
                <w:szCs w:val="24"/>
                <w:lang w:val="es-CO"/>
              </w:rPr>
              <w:fldChar w:fldCharType="separate"/>
            </w:r>
            <w:r w:rsidR="006B6078" w:rsidRPr="00DE63B6">
              <w:rPr>
                <w:rFonts w:ascii="Times New Roman" w:hAnsi="Times New Roman" w:cs="Times New Roman"/>
                <w:b/>
                <w:noProof/>
                <w:sz w:val="24"/>
                <w:szCs w:val="24"/>
                <w:lang w:val="es-CO"/>
              </w:rPr>
              <w:t>2</w:t>
            </w:r>
            <w:r w:rsidRPr="00DE63B6">
              <w:rPr>
                <w:rFonts w:ascii="Times New Roman" w:hAnsi="Times New Roman" w:cs="Times New Roman"/>
                <w:b/>
                <w:sz w:val="24"/>
                <w:szCs w:val="24"/>
                <w:lang w:val="es-CO"/>
              </w:rPr>
              <w:fldChar w:fldCharType="end"/>
            </w:r>
            <w:bookmarkEnd w:id="2"/>
            <w:r w:rsidR="004257B5" w:rsidRPr="00CC0763">
              <w:rPr>
                <w:rFonts w:ascii="Times New Roman" w:hAnsi="Times New Roman" w:cs="Times New Roman"/>
                <w:sz w:val="24"/>
                <w:szCs w:val="24"/>
                <w:lang w:val="es-CO"/>
              </w:rPr>
              <w:t>.</w:t>
            </w:r>
            <w:r w:rsidR="004257B5" w:rsidRPr="00CC0763">
              <w:rPr>
                <w:rFonts w:ascii="Times New Roman" w:hAnsi="Times New Roman" w:cs="Times New Roman"/>
                <w:i/>
                <w:iCs/>
                <w:sz w:val="24"/>
                <w:szCs w:val="24"/>
                <w:lang w:val="es-CO"/>
              </w:rPr>
              <w:t xml:space="preserve"> </w:t>
            </w:r>
            <w:r w:rsidR="004257B5" w:rsidRPr="00CC0763">
              <w:rPr>
                <w:rFonts w:ascii="Times New Roman" w:hAnsi="Times New Roman" w:cs="Times New Roman"/>
                <w:sz w:val="24"/>
                <w:szCs w:val="24"/>
                <w:lang w:val="es-CO"/>
              </w:rPr>
              <w:t>Representación del nivel de desempeño normativo para un conjunto de edificaciones.</w:t>
            </w:r>
            <w:r w:rsidR="003E79C5" w:rsidRPr="00CC0763">
              <w:rPr>
                <w:rFonts w:ascii="Times New Roman" w:hAnsi="Times New Roman" w:cs="Times New Roman"/>
                <w:sz w:val="24"/>
                <w:szCs w:val="24"/>
                <w:lang w:val="es-CO"/>
              </w:rPr>
              <w:t xml:space="preserve"> Adaptado de </w:t>
            </w:r>
            <w:r w:rsidR="003E79C5" w:rsidRPr="00CC0763">
              <w:rPr>
                <w:rFonts w:ascii="Times New Roman" w:hAnsi="Times New Roman" w:cs="Times New Roman"/>
                <w:sz w:val="24"/>
                <w:szCs w:val="24"/>
                <w:lang w:val="es-CO"/>
              </w:rPr>
              <w:fldChar w:fldCharType="begin"/>
            </w:r>
            <w:r w:rsidR="00131A4E" w:rsidRPr="00CC0763">
              <w:rPr>
                <w:rFonts w:ascii="Times New Roman" w:hAnsi="Times New Roman" w:cs="Times New Roman"/>
                <w:sz w:val="24"/>
                <w:szCs w:val="24"/>
                <w:lang w:val="es-CO"/>
              </w:rPr>
              <w:instrText xml:space="preserve"> ADDIN ZOTERO_ITEM CSL_CITATION {"citationID":"afTJEotM","properties":{"formattedCitation":"[23]\\uc0\\u8211{}[25]","plainCitation":"[23]–[25]","noteIndex":0},"citationItems":[{"id":694,"uris":["http://zotero.org/users/local/GV2DRort/items/994EQIA8"],"itemData":{"id":694,"type":"webpage","abstract":"For the last century, seismic building codes and practices have primarily focused on saving lives by reducing the likelihood of significant damage or structu","container-title":"NIST","genre":"text","language":"en","note":"Last Modified: 2021-02-08T11:15-05:00","title":"New Report Charts Path Toward Superior Earthquake Recovery","URL":"https://www.nist.gov/news-events/news/2021/01/new-report-charts-path-toward-superior-earthquake-recovery","author":[{"family":"sarah.henderson@nist.gov","given":""}],"accessed":{"date-parts":[["2022",1,14]]},"issued":{"date-parts":[["2021",1,27]]}},"label":"page"},{"id":698,"uris":["http://zotero.org/users/local/GV2DRort/items/DECE9X5I"],"itemData":{"id":698,"type":"webpage","title":"Cartera de fotos e imágenes de stock de NigelSpiers | Shutterstock","URL":"https://www.shutterstock.com/es/g/nigelspiers","accessed":{"date-parts":[["2022",1,14]]}},"label":"page"},{"id":700,"uris":["http://zotero.org/users/local/GV2DRort/items/ZMPCU6RU"],"itemData":{"id":700,"type":"article-newspaper","abstract":"Residents of New Zealand city enthusiastic over long-term plan, but funding and timescale still to be agreed","container-title":"The Guardian","ISSN":"0261-3077","language":"en-GB","section":"World news","source":"The Guardian","title":"Christchurch welcomes blueprint for rebuilding after earthquake","URL":"https://www.theguardian.com/world/2011/aug/11/christchurch-earthquake-rebuild-blueprint","author":[{"family":"Manhire","given":"Toby"}],"accessed":{"date-parts":[["2022",1,14]]},"issued":{"date-parts":[["2011",8,11]]}},"label":"page"}],"schema":"https://github.com/citation-style-language/schema/raw/master/csl-citation.json"} </w:instrText>
            </w:r>
            <w:r w:rsidR="003E79C5" w:rsidRPr="00CC0763">
              <w:rPr>
                <w:rFonts w:ascii="Times New Roman" w:hAnsi="Times New Roman" w:cs="Times New Roman"/>
                <w:sz w:val="24"/>
                <w:szCs w:val="24"/>
                <w:lang w:val="es-CO"/>
              </w:rPr>
              <w:fldChar w:fldCharType="separate"/>
            </w:r>
            <w:r w:rsidR="00811F1E" w:rsidRPr="00811F1E">
              <w:rPr>
                <w:rFonts w:ascii="Times New Roman" w:hAnsi="Times New Roman" w:cs="Times New Roman"/>
                <w:sz w:val="24"/>
                <w:szCs w:val="24"/>
              </w:rPr>
              <w:t>[23]–[25]</w:t>
            </w:r>
            <w:r w:rsidR="003E79C5" w:rsidRPr="00CC0763">
              <w:rPr>
                <w:rFonts w:ascii="Times New Roman" w:hAnsi="Times New Roman" w:cs="Times New Roman"/>
                <w:sz w:val="24"/>
                <w:szCs w:val="24"/>
                <w:lang w:val="es-CO"/>
              </w:rPr>
              <w:fldChar w:fldCharType="end"/>
            </w:r>
            <w:r w:rsidR="00DE63B6">
              <w:rPr>
                <w:rFonts w:ascii="Times New Roman" w:hAnsi="Times New Roman" w:cs="Times New Roman"/>
                <w:sz w:val="24"/>
                <w:szCs w:val="24"/>
                <w:lang w:val="es-CO"/>
              </w:rPr>
              <w:t>.</w:t>
            </w:r>
          </w:p>
          <w:p w14:paraId="3F989E39" w14:textId="786CBBCF" w:rsidR="004257B5" w:rsidRPr="00CC0763" w:rsidRDefault="004257B5" w:rsidP="47A68905">
            <w:pPr>
              <w:rPr>
                <w:rFonts w:ascii="Times New Roman" w:hAnsi="Times New Roman" w:cs="Times New Roman"/>
                <w:sz w:val="24"/>
                <w:szCs w:val="24"/>
                <w:lang w:val="es-CO"/>
              </w:rPr>
            </w:pPr>
          </w:p>
        </w:tc>
      </w:tr>
    </w:tbl>
    <w:p w14:paraId="698FEE98" w14:textId="5648DC03" w:rsidR="6EB060FA" w:rsidRPr="00CC0763" w:rsidRDefault="567ECD8C" w:rsidP="00544057">
      <w:pPr>
        <w:spacing w:after="0" w:line="360" w:lineRule="auto"/>
        <w:ind w:firstLine="720"/>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La</w:t>
      </w:r>
      <w:r w:rsidR="00423314" w:rsidRPr="00CC0763">
        <w:rPr>
          <w:rFonts w:ascii="Times New Roman" w:hAnsi="Times New Roman" w:cs="Times New Roman"/>
          <w:sz w:val="24"/>
          <w:szCs w:val="24"/>
          <w:lang w:val="es-CO"/>
        </w:rPr>
        <w:t xml:space="preserve"> </w:t>
      </w:r>
      <w:r w:rsidR="00423314" w:rsidRPr="003E7091">
        <w:rPr>
          <w:rFonts w:ascii="Times New Roman" w:hAnsi="Times New Roman" w:cs="Times New Roman"/>
          <w:b/>
          <w:bCs/>
          <w:sz w:val="24"/>
          <w:szCs w:val="24"/>
          <w:lang w:val="es-CO"/>
        </w:rPr>
        <w:fldChar w:fldCharType="begin"/>
      </w:r>
      <w:r w:rsidR="00423314" w:rsidRPr="003E7091">
        <w:rPr>
          <w:rFonts w:ascii="Times New Roman" w:hAnsi="Times New Roman" w:cs="Times New Roman"/>
          <w:b/>
          <w:bCs/>
          <w:sz w:val="24"/>
          <w:szCs w:val="24"/>
          <w:lang w:val="es-CO"/>
        </w:rPr>
        <w:instrText xml:space="preserve"> REF _Ref93092548 \h </w:instrText>
      </w:r>
      <w:r w:rsidR="00D70EBE" w:rsidRPr="003E7091">
        <w:rPr>
          <w:rFonts w:ascii="Times New Roman" w:hAnsi="Times New Roman" w:cs="Times New Roman"/>
          <w:b/>
          <w:bCs/>
          <w:sz w:val="24"/>
          <w:szCs w:val="24"/>
          <w:lang w:val="es-CO"/>
        </w:rPr>
        <w:instrText xml:space="preserve"> \* MERGEFORMAT </w:instrText>
      </w:r>
      <w:r w:rsidR="00423314" w:rsidRPr="003E7091">
        <w:rPr>
          <w:rFonts w:ascii="Times New Roman" w:hAnsi="Times New Roman" w:cs="Times New Roman"/>
          <w:b/>
          <w:bCs/>
          <w:sz w:val="24"/>
          <w:szCs w:val="24"/>
          <w:lang w:val="es-CO"/>
        </w:rPr>
      </w:r>
      <w:r w:rsidR="00423314" w:rsidRPr="003E7091">
        <w:rPr>
          <w:rFonts w:ascii="Times New Roman" w:hAnsi="Times New Roman" w:cs="Times New Roman"/>
          <w:b/>
          <w:bCs/>
          <w:sz w:val="24"/>
          <w:szCs w:val="24"/>
          <w:lang w:val="es-CO"/>
        </w:rPr>
        <w:fldChar w:fldCharType="separate"/>
      </w:r>
      <w:r w:rsidR="006B6078" w:rsidRPr="003E7091">
        <w:rPr>
          <w:rFonts w:ascii="Times New Roman" w:hAnsi="Times New Roman" w:cs="Times New Roman"/>
          <w:b/>
          <w:bCs/>
          <w:sz w:val="24"/>
          <w:szCs w:val="24"/>
          <w:lang w:val="es-CO"/>
        </w:rPr>
        <w:t>Figura 1</w:t>
      </w:r>
      <w:r w:rsidR="00423314" w:rsidRPr="003E7091">
        <w:rPr>
          <w:rFonts w:ascii="Times New Roman" w:hAnsi="Times New Roman" w:cs="Times New Roman"/>
          <w:b/>
          <w:bCs/>
          <w:sz w:val="24"/>
          <w:szCs w:val="24"/>
          <w:lang w:val="es-CO"/>
        </w:rPr>
        <w:fldChar w:fldCharType="end"/>
      </w:r>
      <w:r w:rsidR="00423314" w:rsidRPr="00CC0763">
        <w:rPr>
          <w:rFonts w:ascii="Times New Roman" w:hAnsi="Times New Roman" w:cs="Times New Roman"/>
          <w:sz w:val="24"/>
          <w:szCs w:val="24"/>
          <w:lang w:val="es-CO"/>
        </w:rPr>
        <w:t xml:space="preserve"> y la </w:t>
      </w:r>
      <w:r w:rsidR="00423314" w:rsidRPr="003E7091">
        <w:rPr>
          <w:rFonts w:ascii="Times New Roman" w:hAnsi="Times New Roman" w:cs="Times New Roman"/>
          <w:b/>
          <w:bCs/>
          <w:sz w:val="24"/>
          <w:szCs w:val="24"/>
          <w:lang w:val="es-CO"/>
        </w:rPr>
        <w:fldChar w:fldCharType="begin"/>
      </w:r>
      <w:r w:rsidR="00423314" w:rsidRPr="003E7091">
        <w:rPr>
          <w:rFonts w:ascii="Times New Roman" w:hAnsi="Times New Roman" w:cs="Times New Roman"/>
          <w:b/>
          <w:bCs/>
          <w:sz w:val="24"/>
          <w:szCs w:val="24"/>
          <w:lang w:val="es-CO"/>
        </w:rPr>
        <w:instrText xml:space="preserve"> REF _Ref93094121 \h </w:instrText>
      </w:r>
      <w:r w:rsidR="00D70EBE" w:rsidRPr="003E7091">
        <w:rPr>
          <w:rFonts w:ascii="Times New Roman" w:hAnsi="Times New Roman" w:cs="Times New Roman"/>
          <w:b/>
          <w:bCs/>
          <w:sz w:val="24"/>
          <w:szCs w:val="24"/>
          <w:lang w:val="es-CO"/>
        </w:rPr>
        <w:instrText xml:space="preserve"> \* MERGEFORMAT </w:instrText>
      </w:r>
      <w:r w:rsidR="00423314" w:rsidRPr="003E7091">
        <w:rPr>
          <w:rFonts w:ascii="Times New Roman" w:hAnsi="Times New Roman" w:cs="Times New Roman"/>
          <w:b/>
          <w:bCs/>
          <w:sz w:val="24"/>
          <w:szCs w:val="24"/>
          <w:lang w:val="es-CO"/>
        </w:rPr>
      </w:r>
      <w:r w:rsidR="00423314" w:rsidRPr="003E7091">
        <w:rPr>
          <w:rFonts w:ascii="Times New Roman" w:hAnsi="Times New Roman" w:cs="Times New Roman"/>
          <w:b/>
          <w:bCs/>
          <w:sz w:val="24"/>
          <w:szCs w:val="24"/>
          <w:lang w:val="es-CO"/>
        </w:rPr>
        <w:fldChar w:fldCharType="separate"/>
      </w:r>
      <w:r w:rsidR="006B6078" w:rsidRPr="003E7091">
        <w:rPr>
          <w:rFonts w:ascii="Times New Roman" w:hAnsi="Times New Roman" w:cs="Times New Roman"/>
          <w:b/>
          <w:bCs/>
          <w:sz w:val="24"/>
          <w:szCs w:val="24"/>
          <w:lang w:val="es-CO"/>
        </w:rPr>
        <w:t>Figura 2</w:t>
      </w:r>
      <w:r w:rsidR="00423314" w:rsidRPr="003E7091">
        <w:rPr>
          <w:rFonts w:ascii="Times New Roman" w:hAnsi="Times New Roman" w:cs="Times New Roman"/>
          <w:b/>
          <w:bCs/>
          <w:sz w:val="24"/>
          <w:szCs w:val="24"/>
          <w:lang w:val="es-CO"/>
        </w:rPr>
        <w:fldChar w:fldCharType="end"/>
      </w:r>
      <w:r w:rsidRPr="00CC0763">
        <w:rPr>
          <w:rFonts w:ascii="Times New Roman" w:hAnsi="Times New Roman" w:cs="Times New Roman"/>
          <w:sz w:val="24"/>
          <w:szCs w:val="24"/>
          <w:lang w:val="es-CO"/>
        </w:rPr>
        <w:t>, correspondientes respectivamente a edificaciones de EE.UU</w:t>
      </w:r>
      <w:r w:rsidR="00D70EBE" w:rsidRPr="00CC0763">
        <w:rPr>
          <w:rFonts w:ascii="Times New Roman" w:hAnsi="Times New Roman" w:cs="Times New Roman"/>
          <w:sz w:val="24"/>
          <w:szCs w:val="24"/>
          <w:lang w:val="es-CO"/>
        </w:rPr>
        <w:t>.</w:t>
      </w:r>
      <w:r w:rsidRPr="00CC0763">
        <w:rPr>
          <w:rFonts w:ascii="Times New Roman" w:hAnsi="Times New Roman" w:cs="Times New Roman"/>
          <w:sz w:val="24"/>
          <w:szCs w:val="24"/>
          <w:lang w:val="es-CO"/>
        </w:rPr>
        <w:t xml:space="preserve"> y Nueva Zelanda, expuestas a sismos fuertes, son comparativas con el caso colombiano, ya que los reglamentos de dichos países, como la mayoría a nivel internacional, tienen la misma filosofía de diseño, daño sin colapso. Filosofía aceptada, entre otras cosas, por los altos costos requeridos para alcanzar infraestructura con niveles de desempeño más elevados, es decir, con menos daño.</w:t>
      </w:r>
    </w:p>
    <w:p w14:paraId="637FC7E2" w14:textId="32648850" w:rsidR="00115843" w:rsidRPr="002F01CE" w:rsidRDefault="00115843" w:rsidP="00544057">
      <w:pPr>
        <w:spacing w:after="0" w:line="360" w:lineRule="auto"/>
        <w:ind w:firstLine="720"/>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Para el caso puntual de edificaciones indispensables</w:t>
      </w:r>
      <w:r w:rsidR="00D20F71" w:rsidRPr="00CC0763">
        <w:rPr>
          <w:rFonts w:ascii="Times New Roman" w:hAnsi="Times New Roman" w:cs="Times New Roman"/>
          <w:sz w:val="24"/>
          <w:szCs w:val="24"/>
          <w:lang w:val="es-CO"/>
        </w:rPr>
        <w:t>,</w:t>
      </w:r>
      <w:r w:rsidRPr="00CC0763">
        <w:rPr>
          <w:rFonts w:ascii="Times New Roman" w:hAnsi="Times New Roman" w:cs="Times New Roman"/>
          <w:sz w:val="24"/>
          <w:szCs w:val="24"/>
          <w:lang w:val="es-CO"/>
        </w:rPr>
        <w:t xml:space="preserve"> el Reglamento NSR-10</w:t>
      </w:r>
      <w:r w:rsidR="00D20F71" w:rsidRPr="00CC0763">
        <w:rPr>
          <w:rFonts w:ascii="Times New Roman" w:hAnsi="Times New Roman" w:cs="Times New Roman"/>
          <w:sz w:val="24"/>
          <w:szCs w:val="24"/>
          <w:lang w:val="es-CO"/>
        </w:rPr>
        <w:t xml:space="preserve"> </w:t>
      </w:r>
      <w:r w:rsidRPr="00CC0763">
        <w:rPr>
          <w:rFonts w:ascii="Times New Roman" w:hAnsi="Times New Roman" w:cs="Times New Roman"/>
          <w:sz w:val="24"/>
          <w:szCs w:val="24"/>
          <w:lang w:val="es-CO"/>
        </w:rPr>
        <w:t xml:space="preserve">menciona en su </w:t>
      </w:r>
      <w:r w:rsidR="00A073BA" w:rsidRPr="00CC0763">
        <w:rPr>
          <w:rFonts w:ascii="Times New Roman" w:hAnsi="Times New Roman" w:cs="Times New Roman"/>
          <w:sz w:val="24"/>
          <w:szCs w:val="24"/>
          <w:lang w:val="es-CO"/>
        </w:rPr>
        <w:t>numeral</w:t>
      </w:r>
      <w:r w:rsidRPr="00CC0763">
        <w:rPr>
          <w:rFonts w:ascii="Times New Roman" w:hAnsi="Times New Roman" w:cs="Times New Roman"/>
          <w:sz w:val="24"/>
          <w:szCs w:val="24"/>
          <w:lang w:val="es-CO"/>
        </w:rPr>
        <w:t xml:space="preserve"> A.1.2.2.5 </w:t>
      </w:r>
      <w:r w:rsidR="00B818CF" w:rsidRPr="00CC0763">
        <w:rPr>
          <w:rFonts w:ascii="Times New Roman" w:hAnsi="Times New Roman" w:cs="Times New Roman"/>
          <w:sz w:val="24"/>
          <w:szCs w:val="24"/>
          <w:lang w:val="es-CO"/>
        </w:rPr>
        <w:t>que,</w:t>
      </w:r>
      <w:r w:rsidRPr="00CC0763">
        <w:rPr>
          <w:rFonts w:ascii="Times New Roman" w:hAnsi="Times New Roman" w:cs="Times New Roman"/>
          <w:sz w:val="24"/>
          <w:szCs w:val="24"/>
          <w:lang w:val="es-CO"/>
        </w:rPr>
        <w:t xml:space="preserve"> </w:t>
      </w:r>
      <w:r w:rsidR="00A073BA" w:rsidRPr="00CC0763">
        <w:rPr>
          <w:rFonts w:ascii="Times New Roman" w:hAnsi="Times New Roman" w:cs="Times New Roman"/>
          <w:sz w:val="24"/>
          <w:szCs w:val="24"/>
          <w:lang w:val="es-CO"/>
        </w:rPr>
        <w:t xml:space="preserve">siguiendo los requisitos por </w:t>
      </w:r>
      <w:r w:rsidR="00D20F71" w:rsidRPr="00CC0763">
        <w:rPr>
          <w:rFonts w:ascii="Times New Roman" w:hAnsi="Times New Roman" w:cs="Times New Roman"/>
          <w:sz w:val="24"/>
          <w:szCs w:val="24"/>
          <w:lang w:val="es-CO"/>
        </w:rPr>
        <w:t>é</w:t>
      </w:r>
      <w:r w:rsidR="00A073BA" w:rsidRPr="00CC0763">
        <w:rPr>
          <w:rFonts w:ascii="Times New Roman" w:hAnsi="Times New Roman" w:cs="Times New Roman"/>
          <w:sz w:val="24"/>
          <w:szCs w:val="24"/>
          <w:lang w:val="es-CO"/>
        </w:rPr>
        <w:t xml:space="preserve">ste planteados, </w:t>
      </w:r>
      <w:r w:rsidRPr="00CC0763">
        <w:rPr>
          <w:rFonts w:ascii="Times New Roman" w:hAnsi="Times New Roman" w:cs="Times New Roman"/>
          <w:sz w:val="24"/>
          <w:szCs w:val="24"/>
          <w:lang w:val="es-CO"/>
        </w:rPr>
        <w:t>se espera menor daño</w:t>
      </w:r>
      <w:r w:rsidR="00A073BA" w:rsidRPr="00CC0763">
        <w:rPr>
          <w:rFonts w:ascii="Times New Roman" w:hAnsi="Times New Roman" w:cs="Times New Roman"/>
          <w:sz w:val="24"/>
          <w:szCs w:val="24"/>
          <w:lang w:val="es-CO"/>
        </w:rPr>
        <w:t xml:space="preserve">, de tal forma que no </w:t>
      </w:r>
      <w:r w:rsidR="00A073BA" w:rsidRPr="002F01CE">
        <w:rPr>
          <w:rFonts w:ascii="Times New Roman" w:hAnsi="Times New Roman" w:cs="Times New Roman"/>
          <w:sz w:val="24"/>
          <w:szCs w:val="24"/>
          <w:lang w:val="es-CO"/>
        </w:rPr>
        <w:t>se inhiba ni la operación ni la ocupación inmediata</w:t>
      </w:r>
      <w:r w:rsidR="00D20F71" w:rsidRPr="002F01CE">
        <w:rPr>
          <w:rFonts w:ascii="Times New Roman" w:hAnsi="Times New Roman" w:cs="Times New Roman"/>
          <w:sz w:val="24"/>
          <w:szCs w:val="24"/>
          <w:lang w:val="es-CO"/>
        </w:rPr>
        <w:t>.</w:t>
      </w:r>
      <w:r w:rsidR="00A073BA" w:rsidRPr="002F01CE">
        <w:rPr>
          <w:rFonts w:ascii="Times New Roman" w:hAnsi="Times New Roman" w:cs="Times New Roman"/>
          <w:sz w:val="24"/>
          <w:szCs w:val="24"/>
          <w:lang w:val="es-CO"/>
        </w:rPr>
        <w:t xml:space="preserve"> </w:t>
      </w:r>
      <w:r w:rsidR="00D20F71" w:rsidRPr="002F01CE">
        <w:rPr>
          <w:rFonts w:ascii="Times New Roman" w:hAnsi="Times New Roman" w:cs="Times New Roman"/>
          <w:sz w:val="24"/>
          <w:szCs w:val="24"/>
          <w:lang w:val="es-CO"/>
        </w:rPr>
        <w:t>E</w:t>
      </w:r>
      <w:r w:rsidR="00A073BA" w:rsidRPr="002F01CE">
        <w:rPr>
          <w:rFonts w:ascii="Times New Roman" w:hAnsi="Times New Roman" w:cs="Times New Roman"/>
          <w:sz w:val="24"/>
          <w:szCs w:val="24"/>
          <w:lang w:val="es-CO"/>
        </w:rPr>
        <w:t>studios como el desarrollado por</w:t>
      </w:r>
      <w:r w:rsidR="002F01CE">
        <w:rPr>
          <w:rFonts w:ascii="Times New Roman" w:hAnsi="Times New Roman" w:cs="Times New Roman"/>
          <w:sz w:val="24"/>
          <w:szCs w:val="24"/>
          <w:lang w:val="es-CO"/>
        </w:rPr>
        <w:t xml:space="preserve"> la</w:t>
      </w:r>
      <w:r w:rsidR="00A073BA" w:rsidRPr="002F01CE">
        <w:rPr>
          <w:rFonts w:ascii="Times New Roman" w:hAnsi="Times New Roman" w:cs="Times New Roman"/>
          <w:sz w:val="24"/>
          <w:szCs w:val="24"/>
          <w:lang w:val="es-CO"/>
        </w:rPr>
        <w:t xml:space="preserve"> </w:t>
      </w:r>
      <w:r w:rsidR="00A073BA" w:rsidRPr="002F01CE">
        <w:rPr>
          <w:rFonts w:ascii="Times New Roman" w:hAnsi="Times New Roman" w:cs="Times New Roman"/>
          <w:i/>
          <w:iCs/>
          <w:sz w:val="24"/>
          <w:szCs w:val="24"/>
          <w:lang w:val="es-CO"/>
        </w:rPr>
        <w:t>Federal Emergency Management Agency</w:t>
      </w:r>
      <w:r w:rsidR="00A94C38" w:rsidRPr="002F01CE">
        <w:rPr>
          <w:rFonts w:ascii="Times New Roman" w:hAnsi="Times New Roman" w:cs="Times New Roman"/>
          <w:i/>
          <w:iCs/>
          <w:sz w:val="24"/>
          <w:szCs w:val="24"/>
          <w:lang w:val="es-CO"/>
        </w:rPr>
        <w:t xml:space="preserve"> </w:t>
      </w:r>
      <w:r w:rsidR="00A94C38" w:rsidRPr="002F01CE">
        <w:rPr>
          <w:rFonts w:ascii="Times New Roman" w:hAnsi="Times New Roman" w:cs="Times New Roman"/>
          <w:iCs/>
          <w:sz w:val="24"/>
          <w:szCs w:val="24"/>
          <w:lang w:val="es-CO"/>
        </w:rPr>
        <w:t>(FEMA)</w:t>
      </w:r>
      <w:r w:rsidR="00162D5F" w:rsidRPr="002F01CE">
        <w:rPr>
          <w:rFonts w:ascii="Times New Roman" w:hAnsi="Times New Roman" w:cs="Times New Roman"/>
          <w:i/>
          <w:iCs/>
          <w:sz w:val="24"/>
          <w:szCs w:val="24"/>
          <w:lang w:val="es-CO"/>
        </w:rPr>
        <w:t xml:space="preserve"> </w:t>
      </w:r>
      <w:r w:rsidR="00D20F71" w:rsidRPr="002F01CE">
        <w:rPr>
          <w:rFonts w:ascii="Times New Roman" w:hAnsi="Times New Roman" w:cs="Times New Roman"/>
          <w:i/>
          <w:iCs/>
          <w:sz w:val="24"/>
          <w:szCs w:val="24"/>
          <w:lang w:val="es-CO"/>
        </w:rPr>
        <w:fldChar w:fldCharType="begin"/>
      </w:r>
      <w:r w:rsidR="00131A4E" w:rsidRPr="002F01CE">
        <w:rPr>
          <w:rFonts w:ascii="Times New Roman" w:hAnsi="Times New Roman" w:cs="Times New Roman"/>
          <w:i/>
          <w:iCs/>
          <w:sz w:val="24"/>
          <w:szCs w:val="24"/>
          <w:lang w:val="es-CO"/>
        </w:rPr>
        <w:instrText xml:space="preserve"> ADDIN ZOTERO_ITEM CSL_CITATION {"citationID":"BvLzX4Bd","properties":{"formattedCitation":"[26]","plainCitation":"[26]","noteIndex":0},"citationItems":[{"id":751,"uris":["http://zotero.org/users/local/GV2DRort/items/TIIM2DI6"],"itemData":{"id":751,"type":"paper-conference","container-title":"15th world conference on earthquake engineering","note":"issue: 10","source":"Google Scholar","title":"FEMA P58: Next-generation building seismic performance assessment methodology","title-short":"FEMA P58","volume":"10","author":[{"family":"Hamburger","given":"R. O."},{"family":"Rojahn","given":"C."},{"family":"Heintz","given":"J."},{"family":"Mahoney","given":"M. G."}],"issued":{"date-parts":[["2012"]]}}}],"schema":"https://github.com/citation-style-language/schema/raw/master/csl-citation.json"} </w:instrText>
      </w:r>
      <w:r w:rsidR="00D20F71" w:rsidRPr="002F01CE">
        <w:rPr>
          <w:rFonts w:ascii="Times New Roman" w:hAnsi="Times New Roman" w:cs="Times New Roman"/>
          <w:i/>
          <w:iCs/>
          <w:sz w:val="24"/>
          <w:szCs w:val="24"/>
          <w:lang w:val="es-CO"/>
        </w:rPr>
        <w:fldChar w:fldCharType="separate"/>
      </w:r>
      <w:r w:rsidR="00131A4E" w:rsidRPr="002F01CE">
        <w:rPr>
          <w:rFonts w:ascii="Times New Roman" w:hAnsi="Times New Roman" w:cs="Times New Roman"/>
          <w:sz w:val="24"/>
          <w:lang w:val="es-CO"/>
        </w:rPr>
        <w:t>[26]</w:t>
      </w:r>
      <w:r w:rsidR="00D20F71" w:rsidRPr="002F01CE">
        <w:rPr>
          <w:rFonts w:ascii="Times New Roman" w:hAnsi="Times New Roman" w:cs="Times New Roman"/>
          <w:i/>
          <w:iCs/>
          <w:sz w:val="24"/>
          <w:szCs w:val="24"/>
          <w:lang w:val="es-CO"/>
        </w:rPr>
        <w:fldChar w:fldCharType="end"/>
      </w:r>
      <w:r w:rsidR="00A073BA" w:rsidRPr="002F01CE">
        <w:rPr>
          <w:rFonts w:ascii="Times New Roman" w:hAnsi="Times New Roman" w:cs="Times New Roman"/>
          <w:i/>
          <w:iCs/>
          <w:sz w:val="24"/>
          <w:szCs w:val="24"/>
          <w:lang w:val="es-CO"/>
        </w:rPr>
        <w:t>,</w:t>
      </w:r>
      <w:r w:rsidR="00A073BA" w:rsidRPr="002F01CE">
        <w:rPr>
          <w:rFonts w:ascii="Times New Roman" w:hAnsi="Times New Roman" w:cs="Times New Roman"/>
          <w:sz w:val="24"/>
          <w:szCs w:val="24"/>
          <w:lang w:val="es-CO"/>
        </w:rPr>
        <w:t xml:space="preserve"> han mostrado que los requisitos normativos actuales</w:t>
      </w:r>
      <w:r w:rsidR="00D20F71" w:rsidRPr="002F01CE">
        <w:rPr>
          <w:rFonts w:ascii="Times New Roman" w:hAnsi="Times New Roman" w:cs="Times New Roman"/>
          <w:sz w:val="24"/>
          <w:szCs w:val="24"/>
          <w:lang w:val="es-CO"/>
        </w:rPr>
        <w:t xml:space="preserve"> en códigos</w:t>
      </w:r>
      <w:r w:rsidR="00171B2D" w:rsidRPr="002F01CE">
        <w:rPr>
          <w:rFonts w:ascii="Times New Roman" w:hAnsi="Times New Roman" w:cs="Times New Roman"/>
          <w:sz w:val="24"/>
          <w:szCs w:val="24"/>
          <w:lang w:val="es-CO"/>
        </w:rPr>
        <w:t xml:space="preserve"> </w:t>
      </w:r>
      <w:r w:rsidR="00D20F71" w:rsidRPr="002F01CE">
        <w:rPr>
          <w:rFonts w:ascii="Times New Roman" w:hAnsi="Times New Roman" w:cs="Times New Roman"/>
          <w:sz w:val="24"/>
          <w:szCs w:val="24"/>
          <w:lang w:val="es-CO"/>
        </w:rPr>
        <w:t>como el americano,</w:t>
      </w:r>
      <w:r w:rsidR="00A073BA" w:rsidRPr="002F01CE">
        <w:rPr>
          <w:rFonts w:ascii="Times New Roman" w:hAnsi="Times New Roman" w:cs="Times New Roman"/>
          <w:sz w:val="24"/>
          <w:szCs w:val="24"/>
          <w:lang w:val="es-CO"/>
        </w:rPr>
        <w:t xml:space="preserve"> </w:t>
      </w:r>
      <w:r w:rsidR="00162D5F" w:rsidRPr="002F01CE">
        <w:rPr>
          <w:rFonts w:ascii="Times New Roman" w:hAnsi="Times New Roman" w:cs="Times New Roman"/>
          <w:sz w:val="24"/>
          <w:szCs w:val="24"/>
          <w:lang w:val="es-CO"/>
        </w:rPr>
        <w:t xml:space="preserve">base del colombiano, </w:t>
      </w:r>
      <w:r w:rsidR="00A073BA" w:rsidRPr="002F01CE">
        <w:rPr>
          <w:rFonts w:ascii="Times New Roman" w:hAnsi="Times New Roman" w:cs="Times New Roman"/>
          <w:sz w:val="24"/>
          <w:szCs w:val="24"/>
          <w:lang w:val="es-CO"/>
        </w:rPr>
        <w:t xml:space="preserve">no son suficientes para alcanzar este objetivo de desempeño.  </w:t>
      </w:r>
    </w:p>
    <w:p w14:paraId="18909871" w14:textId="3EB2414D" w:rsidR="6EB060FA" w:rsidRPr="00CC0763" w:rsidRDefault="567ECD8C" w:rsidP="00544057">
      <w:pPr>
        <w:spacing w:line="360" w:lineRule="auto"/>
        <w:ind w:firstLine="720"/>
        <w:jc w:val="both"/>
        <w:rPr>
          <w:rFonts w:ascii="Times New Roman" w:hAnsi="Times New Roman" w:cs="Times New Roman"/>
          <w:sz w:val="24"/>
          <w:szCs w:val="24"/>
          <w:lang w:val="es-CO"/>
        </w:rPr>
      </w:pPr>
      <w:r w:rsidRPr="002F01CE">
        <w:rPr>
          <w:rFonts w:ascii="Times New Roman" w:hAnsi="Times New Roman" w:cs="Times New Roman"/>
          <w:sz w:val="24"/>
          <w:szCs w:val="24"/>
          <w:lang w:val="es-CO"/>
        </w:rPr>
        <w:t>Es importante mencionar que el diseño sismo resistente de edificaciones a nivel mundial, contiene componentes probabilísticos importantes, por ende, el desempeño esperado, tiende también a ser probabilístico. De acuerdo con</w:t>
      </w:r>
      <w:r w:rsidR="002F01CE">
        <w:rPr>
          <w:rFonts w:ascii="Times New Roman" w:hAnsi="Times New Roman" w:cs="Times New Roman"/>
          <w:sz w:val="24"/>
          <w:szCs w:val="24"/>
          <w:lang w:val="es-CO"/>
        </w:rPr>
        <w:t xml:space="preserve"> la</w:t>
      </w:r>
      <w:r w:rsidRPr="002F01CE">
        <w:rPr>
          <w:rFonts w:ascii="Times New Roman" w:hAnsi="Times New Roman" w:cs="Times New Roman"/>
          <w:sz w:val="24"/>
          <w:szCs w:val="24"/>
          <w:lang w:val="es-CO"/>
        </w:rPr>
        <w:t xml:space="preserve"> </w:t>
      </w:r>
      <w:r w:rsidR="00A94C38" w:rsidRPr="002F01CE">
        <w:rPr>
          <w:rFonts w:ascii="Times New Roman" w:hAnsi="Times New Roman" w:cs="Times New Roman"/>
          <w:i/>
          <w:iCs/>
          <w:sz w:val="24"/>
          <w:szCs w:val="24"/>
          <w:lang w:val="es-CO"/>
        </w:rPr>
        <w:t>American Society of Civil Engineers</w:t>
      </w:r>
      <w:r w:rsidRPr="002F01CE">
        <w:rPr>
          <w:rFonts w:ascii="Times New Roman" w:hAnsi="Times New Roman" w:cs="Times New Roman"/>
          <w:sz w:val="24"/>
          <w:szCs w:val="24"/>
          <w:lang w:val="es-CO"/>
        </w:rPr>
        <w:t xml:space="preserve"> </w:t>
      </w:r>
      <w:r w:rsidR="002F01CE">
        <w:rPr>
          <w:rFonts w:ascii="Times New Roman" w:hAnsi="Times New Roman" w:cs="Times New Roman"/>
          <w:sz w:val="24"/>
          <w:szCs w:val="24"/>
          <w:lang w:val="es-CO"/>
        </w:rPr>
        <w:t>(</w:t>
      </w:r>
      <w:r w:rsidR="00A94C38" w:rsidRPr="002F01CE">
        <w:rPr>
          <w:rFonts w:ascii="Times New Roman" w:hAnsi="Times New Roman" w:cs="Times New Roman"/>
          <w:sz w:val="24"/>
          <w:szCs w:val="24"/>
          <w:lang w:val="es-CO"/>
        </w:rPr>
        <w:t>ASCE</w:t>
      </w:r>
      <w:r w:rsidR="002F01CE">
        <w:rPr>
          <w:rFonts w:ascii="Times New Roman" w:hAnsi="Times New Roman" w:cs="Times New Roman"/>
          <w:sz w:val="24"/>
          <w:szCs w:val="24"/>
          <w:lang w:val="es-CO"/>
        </w:rPr>
        <w:t>,</w:t>
      </w:r>
      <w:r w:rsidR="00A94C38" w:rsidRPr="002F01CE">
        <w:rPr>
          <w:rFonts w:ascii="Times New Roman" w:hAnsi="Times New Roman" w:cs="Times New Roman"/>
          <w:sz w:val="24"/>
          <w:szCs w:val="24"/>
          <w:lang w:val="es-CO"/>
        </w:rPr>
        <w:t xml:space="preserve"> </w:t>
      </w:r>
      <w:r w:rsidRPr="002F01CE">
        <w:rPr>
          <w:rFonts w:ascii="Times New Roman" w:hAnsi="Times New Roman" w:cs="Times New Roman"/>
          <w:sz w:val="24"/>
          <w:szCs w:val="24"/>
          <w:lang w:val="es-CO"/>
        </w:rPr>
        <w:t>7</w:t>
      </w:r>
      <w:r w:rsidR="002F01CE">
        <w:rPr>
          <w:rFonts w:ascii="Times New Roman" w:hAnsi="Times New Roman" w:cs="Times New Roman"/>
          <w:sz w:val="24"/>
          <w:szCs w:val="24"/>
          <w:lang w:val="es-CO"/>
        </w:rPr>
        <w:t>)</w:t>
      </w:r>
      <w:r w:rsidRPr="00CC0763">
        <w:rPr>
          <w:rFonts w:ascii="Times New Roman" w:hAnsi="Times New Roman" w:cs="Times New Roman"/>
          <w:sz w:val="24"/>
          <w:szCs w:val="24"/>
          <w:lang w:val="es-CO"/>
        </w:rPr>
        <w:t xml:space="preserve"> </w:t>
      </w:r>
      <w:r w:rsidR="00D70EBE" w:rsidRPr="00CC0763">
        <w:rPr>
          <w:rFonts w:ascii="Times New Roman" w:hAnsi="Times New Roman" w:cs="Times New Roman"/>
          <w:sz w:val="24"/>
          <w:szCs w:val="24"/>
          <w:lang w:val="es-CO"/>
        </w:rPr>
        <w:fldChar w:fldCharType="begin"/>
      </w:r>
      <w:r w:rsidR="00131A4E" w:rsidRPr="00CC0763">
        <w:rPr>
          <w:rFonts w:ascii="Times New Roman" w:hAnsi="Times New Roman" w:cs="Times New Roman"/>
          <w:sz w:val="24"/>
          <w:szCs w:val="24"/>
          <w:lang w:val="es-CO"/>
        </w:rPr>
        <w:instrText xml:space="preserve"> ADDIN ZOTERO_ITEM CSL_CITATION {"citationID":"xq4slApW","properties":{"formattedCitation":"[27]","plainCitation":"[27]","noteIndex":0},"citationItems":[{"id":642,"uris":["http://zotero.org/users/local/GV2DRort/items/IGHK4M2T"],"itemData":{"id":642,"type":"book","publisher":"ASCE standard 7–16","source":"Google Scholar","title":"American Society of Civil Engineers Minimum design loads and associated criteria for buildings and other structures","volume":"7","author":[{"literal":"ASCE 7-16"}],"issued":{"date-parts":[["2016"]]}}}],"schema":"https://github.com/citation-style-language/schema/raw/master/csl-citation.json"} </w:instrText>
      </w:r>
      <w:r w:rsidR="00D70EBE" w:rsidRPr="00CC0763">
        <w:rPr>
          <w:rFonts w:ascii="Times New Roman" w:hAnsi="Times New Roman" w:cs="Times New Roman"/>
          <w:sz w:val="24"/>
          <w:szCs w:val="24"/>
          <w:lang w:val="es-CO"/>
        </w:rPr>
        <w:fldChar w:fldCharType="separate"/>
      </w:r>
      <w:r w:rsidR="00131A4E" w:rsidRPr="00CC0763">
        <w:rPr>
          <w:rFonts w:ascii="Times New Roman" w:hAnsi="Times New Roman" w:cs="Times New Roman"/>
          <w:sz w:val="24"/>
          <w:lang w:val="es-CO"/>
        </w:rPr>
        <w:t>[27]</w:t>
      </w:r>
      <w:r w:rsidR="00D70EBE" w:rsidRPr="00CC0763">
        <w:rPr>
          <w:rFonts w:ascii="Times New Roman" w:hAnsi="Times New Roman" w:cs="Times New Roman"/>
          <w:sz w:val="24"/>
          <w:szCs w:val="24"/>
          <w:lang w:val="es-CO"/>
        </w:rPr>
        <w:fldChar w:fldCharType="end"/>
      </w:r>
      <w:r w:rsidRPr="00CC0763">
        <w:rPr>
          <w:rFonts w:ascii="Times New Roman" w:hAnsi="Times New Roman" w:cs="Times New Roman"/>
          <w:sz w:val="24"/>
          <w:szCs w:val="24"/>
          <w:lang w:val="es-CO"/>
        </w:rPr>
        <w:t xml:space="preserve">, se puede presentar en las edificaciones expuesta al sismo de diseño, además de los daños esperados, entre un 2 y 10% de probabilidad que la edificación colapse.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0"/>
      </w:tblGrid>
      <w:tr w:rsidR="00544057" w:rsidRPr="00CC0763" w14:paraId="4E306135" w14:textId="77777777" w:rsidTr="00544057">
        <w:tc>
          <w:tcPr>
            <w:tcW w:w="9500" w:type="dxa"/>
            <w:shd w:val="clear" w:color="auto" w:fill="DEEAF6" w:themeFill="accent1" w:themeFillTint="33"/>
          </w:tcPr>
          <w:p w14:paraId="4F7EED51" w14:textId="77777777" w:rsidR="001B3F5C" w:rsidRPr="00CC0763" w:rsidRDefault="001B3F5C" w:rsidP="001B3F5C">
            <w:pPr>
              <w:spacing w:line="360" w:lineRule="auto"/>
              <w:jc w:val="both"/>
              <w:rPr>
                <w:rFonts w:ascii="Times New Roman" w:hAnsi="Times New Roman" w:cs="Times New Roman"/>
                <w:b/>
                <w:bCs/>
                <w:sz w:val="24"/>
                <w:szCs w:val="24"/>
                <w:lang w:val="es-CO"/>
              </w:rPr>
            </w:pPr>
            <w:r w:rsidRPr="00CC0763">
              <w:rPr>
                <w:rFonts w:ascii="Times New Roman" w:hAnsi="Times New Roman" w:cs="Times New Roman"/>
                <w:b/>
                <w:bCs/>
                <w:sz w:val="24"/>
                <w:szCs w:val="24"/>
                <w:lang w:val="es-CO"/>
              </w:rPr>
              <w:t xml:space="preserve">Caja 3. Impacto de las consideraciones actuales de diseño sismo resistente </w:t>
            </w:r>
          </w:p>
          <w:p w14:paraId="06A04980" w14:textId="28BBDCAF" w:rsidR="001B3F5C" w:rsidRPr="00CC0763" w:rsidRDefault="001B3F5C" w:rsidP="00E810CF">
            <w:pPr>
              <w:spacing w:line="360" w:lineRule="auto"/>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 xml:space="preserve">Un escenario de daño o colapso por sismo de la infraestructura implica impactos negativos en sectores como la salud, educación, economía, industria y desarrollo de una ciudad o país. Estas </w:t>
            </w:r>
            <w:r w:rsidRPr="00CC0763">
              <w:rPr>
                <w:rFonts w:ascii="Times New Roman" w:hAnsi="Times New Roman" w:cs="Times New Roman"/>
                <w:sz w:val="24"/>
                <w:szCs w:val="24"/>
                <w:lang w:val="es-CO"/>
              </w:rPr>
              <w:lastRenderedPageBreak/>
              <w:t>experiencias, vividas por países como Nueva Zelanda y México, requieren importante intervención del sector privado y sobre todo del estado para iniciar los procesos de demolición y reconstrucción. Procesos que conllevan, entre otros, un alto costo económico.</w:t>
            </w:r>
          </w:p>
        </w:tc>
      </w:tr>
    </w:tbl>
    <w:p w14:paraId="3D2178ED" w14:textId="77777777" w:rsidR="001B3F5C" w:rsidRPr="00CC0763" w:rsidRDefault="001B3F5C" w:rsidP="00D70EBE">
      <w:pPr>
        <w:spacing w:line="360" w:lineRule="auto"/>
        <w:jc w:val="both"/>
        <w:rPr>
          <w:rFonts w:ascii="Times New Roman" w:hAnsi="Times New Roman" w:cs="Times New Roman"/>
          <w:sz w:val="24"/>
          <w:szCs w:val="24"/>
          <w:lang w:val="es-CO"/>
        </w:rPr>
      </w:pPr>
    </w:p>
    <w:p w14:paraId="328D4AD5" w14:textId="7A65BBE6" w:rsidR="00FE6E76" w:rsidRPr="00CC0763" w:rsidRDefault="0059006F" w:rsidP="00FE6E76">
      <w:pPr>
        <w:pStyle w:val="Prrafodelista"/>
        <w:numPr>
          <w:ilvl w:val="1"/>
          <w:numId w:val="12"/>
        </w:numPr>
        <w:spacing w:line="360" w:lineRule="auto"/>
        <w:rPr>
          <w:rFonts w:ascii="Times New Roman" w:hAnsi="Times New Roman" w:cs="Times New Roman"/>
          <w:b/>
          <w:bCs/>
          <w:sz w:val="24"/>
          <w:szCs w:val="24"/>
          <w:lang w:val="es-CO"/>
        </w:rPr>
      </w:pPr>
      <w:bookmarkStart w:id="3" w:name="_Ref93240079"/>
      <w:r w:rsidRPr="00CC0763">
        <w:rPr>
          <w:rFonts w:ascii="Times New Roman" w:hAnsi="Times New Roman" w:cs="Times New Roman"/>
          <w:b/>
          <w:bCs/>
          <w:sz w:val="24"/>
          <w:szCs w:val="24"/>
          <w:lang w:val="es-CO"/>
        </w:rPr>
        <w:t>Generalidades del c</w:t>
      </w:r>
      <w:r w:rsidR="00FE6E76" w:rsidRPr="00CC0763">
        <w:rPr>
          <w:rFonts w:ascii="Times New Roman" w:hAnsi="Times New Roman" w:cs="Times New Roman"/>
          <w:b/>
          <w:bCs/>
          <w:sz w:val="24"/>
          <w:szCs w:val="24"/>
          <w:lang w:val="es-CO"/>
        </w:rPr>
        <w:t xml:space="preserve">omportamiento estructural </w:t>
      </w:r>
      <w:r w:rsidR="00AA39F4" w:rsidRPr="00CC0763">
        <w:rPr>
          <w:rFonts w:ascii="Times New Roman" w:hAnsi="Times New Roman" w:cs="Times New Roman"/>
          <w:b/>
          <w:bCs/>
          <w:sz w:val="24"/>
          <w:szCs w:val="24"/>
          <w:lang w:val="es-CO"/>
        </w:rPr>
        <w:t xml:space="preserve">de infraestructura </w:t>
      </w:r>
      <w:r w:rsidR="00FE6E76" w:rsidRPr="00CC0763">
        <w:rPr>
          <w:rFonts w:ascii="Times New Roman" w:hAnsi="Times New Roman" w:cs="Times New Roman"/>
          <w:b/>
          <w:bCs/>
          <w:sz w:val="24"/>
          <w:szCs w:val="24"/>
          <w:lang w:val="es-CO"/>
        </w:rPr>
        <w:t>existente ante sismos</w:t>
      </w:r>
      <w:bookmarkEnd w:id="3"/>
    </w:p>
    <w:p w14:paraId="20BEC79D" w14:textId="57A4E541" w:rsidR="005E7DBC" w:rsidRPr="00CC0763" w:rsidRDefault="005E7DBC" w:rsidP="00544057">
      <w:pPr>
        <w:spacing w:after="0" w:line="360" w:lineRule="auto"/>
        <w:jc w:val="both"/>
        <w:rPr>
          <w:rFonts w:ascii="Times New Roman" w:hAnsi="Times New Roman" w:cs="Times New Roman"/>
          <w:sz w:val="24"/>
          <w:szCs w:val="24"/>
          <w:lang w:val="es-CO"/>
        </w:rPr>
      </w:pPr>
      <w:r w:rsidRPr="00D761FC">
        <w:rPr>
          <w:rFonts w:ascii="Times New Roman" w:hAnsi="Times New Roman" w:cs="Times New Roman"/>
          <w:sz w:val="24"/>
          <w:szCs w:val="24"/>
          <w:highlight w:val="green"/>
          <w:lang w:val="es-CO"/>
        </w:rPr>
        <w:t>El reforzamiento sísmico y estructural de edificaciones</w:t>
      </w:r>
      <w:r w:rsidR="00D761FC" w:rsidRPr="00D761FC">
        <w:rPr>
          <w:rFonts w:ascii="Times New Roman" w:hAnsi="Times New Roman" w:cs="Times New Roman"/>
          <w:sz w:val="24"/>
          <w:szCs w:val="24"/>
          <w:lang w:val="es-CO"/>
        </w:rPr>
        <w:fldChar w:fldCharType="begin"/>
      </w:r>
      <w:r w:rsidR="00D761FC" w:rsidRPr="00D761FC">
        <w:rPr>
          <w:lang w:val="es-CO"/>
        </w:rPr>
        <w:instrText xml:space="preserve"> XE "</w:instrText>
      </w:r>
      <w:r w:rsidR="00D761FC" w:rsidRPr="00D761FC">
        <w:rPr>
          <w:rFonts w:ascii="Times New Roman" w:hAnsi="Times New Roman" w:cs="Times New Roman"/>
          <w:sz w:val="24"/>
          <w:szCs w:val="24"/>
          <w:lang w:val="es-CO"/>
        </w:rPr>
        <w:instrText>Reforzamiento sísmico y estructural de edificaciones</w:instrText>
      </w:r>
      <w:r w:rsidR="00D761FC" w:rsidRPr="00D761FC">
        <w:rPr>
          <w:lang w:val="es-CO"/>
        </w:rPr>
        <w:instrText xml:space="preserve">" </w:instrText>
      </w:r>
      <w:r w:rsidR="00D761FC" w:rsidRPr="00D761FC">
        <w:rPr>
          <w:rFonts w:ascii="Times New Roman" w:hAnsi="Times New Roman" w:cs="Times New Roman"/>
          <w:sz w:val="24"/>
          <w:szCs w:val="24"/>
          <w:lang w:val="es-CO"/>
        </w:rPr>
        <w:fldChar w:fldCharType="end"/>
      </w:r>
      <w:r w:rsidRPr="00D761FC">
        <w:rPr>
          <w:rFonts w:ascii="Times New Roman" w:hAnsi="Times New Roman" w:cs="Times New Roman"/>
          <w:sz w:val="24"/>
          <w:szCs w:val="24"/>
          <w:lang w:val="es-CO"/>
        </w:rPr>
        <w:t xml:space="preserve"> existentes es una actividad necesaria e inevitable en Colombia; </w:t>
      </w:r>
      <w:r w:rsidR="0020230F" w:rsidRPr="00D761FC">
        <w:rPr>
          <w:rFonts w:ascii="Times New Roman" w:hAnsi="Times New Roman" w:cs="Times New Roman"/>
          <w:sz w:val="24"/>
          <w:szCs w:val="24"/>
          <w:lang w:val="es-CO"/>
        </w:rPr>
        <w:t>y no es</w:t>
      </w:r>
      <w:r w:rsidRPr="00D761FC">
        <w:rPr>
          <w:rFonts w:ascii="Times New Roman" w:hAnsi="Times New Roman" w:cs="Times New Roman"/>
          <w:sz w:val="24"/>
          <w:szCs w:val="24"/>
          <w:lang w:val="es-CO"/>
        </w:rPr>
        <w:t xml:space="preserve"> un caso exclusivo del país</w:t>
      </w:r>
      <w:r w:rsidRPr="00CC0763">
        <w:rPr>
          <w:rFonts w:ascii="Times New Roman" w:hAnsi="Times New Roman" w:cs="Times New Roman"/>
          <w:sz w:val="24"/>
          <w:szCs w:val="24"/>
          <w:lang w:val="es-CO"/>
        </w:rPr>
        <w:t>. Todas las edificaciones sufren cierto grado de deterioro durante su vida útil por mecanismos artificiales o naturales, por lo que es necesario restablecer sus condiciones de funcionalidad, seguridad y resistencia</w:t>
      </w:r>
      <w:r w:rsidR="0020230F" w:rsidRPr="00CC0763">
        <w:rPr>
          <w:rFonts w:ascii="Times New Roman" w:hAnsi="Times New Roman" w:cs="Times New Roman"/>
          <w:sz w:val="24"/>
          <w:szCs w:val="24"/>
          <w:lang w:val="es-CO"/>
        </w:rPr>
        <w:t>.</w:t>
      </w:r>
      <w:r w:rsidRPr="00CC0763">
        <w:rPr>
          <w:rFonts w:ascii="Times New Roman" w:hAnsi="Times New Roman" w:cs="Times New Roman"/>
          <w:sz w:val="24"/>
          <w:szCs w:val="24"/>
          <w:lang w:val="es-CO"/>
        </w:rPr>
        <w:t xml:space="preserve"> </w:t>
      </w:r>
      <w:r w:rsidR="0020230F" w:rsidRPr="00CC0763">
        <w:rPr>
          <w:rFonts w:ascii="Times New Roman" w:hAnsi="Times New Roman" w:cs="Times New Roman"/>
          <w:sz w:val="24"/>
          <w:szCs w:val="24"/>
          <w:lang w:val="es-CO"/>
        </w:rPr>
        <w:t>O</w:t>
      </w:r>
      <w:r w:rsidRPr="00CC0763">
        <w:rPr>
          <w:rFonts w:ascii="Times New Roman" w:hAnsi="Times New Roman" w:cs="Times New Roman"/>
          <w:sz w:val="24"/>
          <w:szCs w:val="24"/>
          <w:lang w:val="es-CO"/>
        </w:rPr>
        <w:t xml:space="preserve">tras edificaciones </w:t>
      </w:r>
      <w:r w:rsidR="00010ED5" w:rsidRPr="00CC0763">
        <w:rPr>
          <w:rFonts w:ascii="Times New Roman" w:hAnsi="Times New Roman" w:cs="Times New Roman"/>
          <w:sz w:val="24"/>
          <w:szCs w:val="24"/>
          <w:lang w:val="es-CO"/>
        </w:rPr>
        <w:t>presentan</w:t>
      </w:r>
      <w:r w:rsidRPr="00CC0763">
        <w:rPr>
          <w:rFonts w:ascii="Times New Roman" w:hAnsi="Times New Roman" w:cs="Times New Roman"/>
          <w:sz w:val="24"/>
          <w:szCs w:val="24"/>
          <w:lang w:val="es-CO"/>
        </w:rPr>
        <w:t xml:space="preserve"> deficiencias</w:t>
      </w:r>
      <w:r w:rsidR="00010ED5" w:rsidRPr="00CC0763">
        <w:rPr>
          <w:rFonts w:ascii="Times New Roman" w:hAnsi="Times New Roman" w:cs="Times New Roman"/>
          <w:sz w:val="24"/>
          <w:szCs w:val="24"/>
          <w:lang w:val="es-CO"/>
        </w:rPr>
        <w:t xml:space="preserve"> o vulnerabilidades estructurales y</w:t>
      </w:r>
      <w:r w:rsidRPr="00CC0763">
        <w:rPr>
          <w:rFonts w:ascii="Times New Roman" w:hAnsi="Times New Roman" w:cs="Times New Roman"/>
          <w:sz w:val="24"/>
          <w:szCs w:val="24"/>
          <w:lang w:val="es-CO"/>
        </w:rPr>
        <w:t xml:space="preserve"> algunas </w:t>
      </w:r>
      <w:r w:rsidR="00010ED5" w:rsidRPr="00CC0763">
        <w:rPr>
          <w:rFonts w:ascii="Times New Roman" w:hAnsi="Times New Roman" w:cs="Times New Roman"/>
          <w:sz w:val="24"/>
          <w:szCs w:val="24"/>
          <w:lang w:val="es-CO"/>
        </w:rPr>
        <w:t xml:space="preserve">otras </w:t>
      </w:r>
      <w:r w:rsidRPr="00CC0763">
        <w:rPr>
          <w:rFonts w:ascii="Times New Roman" w:hAnsi="Times New Roman" w:cs="Times New Roman"/>
          <w:sz w:val="24"/>
          <w:szCs w:val="24"/>
          <w:lang w:val="es-CO"/>
        </w:rPr>
        <w:t xml:space="preserve">son patrimonio cultural </w:t>
      </w:r>
      <w:r w:rsidR="00010ED5" w:rsidRPr="00CC0763">
        <w:rPr>
          <w:rFonts w:ascii="Times New Roman" w:hAnsi="Times New Roman" w:cs="Times New Roman"/>
          <w:sz w:val="24"/>
          <w:szCs w:val="24"/>
          <w:lang w:val="es-CO"/>
        </w:rPr>
        <w:t>o de gran relevancia para la población (hospitales, escuelas</w:t>
      </w:r>
      <w:r w:rsidR="00235D2A" w:rsidRPr="00CC0763">
        <w:rPr>
          <w:rFonts w:ascii="Times New Roman" w:hAnsi="Times New Roman" w:cs="Times New Roman"/>
          <w:sz w:val="24"/>
          <w:szCs w:val="24"/>
          <w:lang w:val="es-CO"/>
        </w:rPr>
        <w:t>, estaciones de bomberos</w:t>
      </w:r>
      <w:r w:rsidR="00CD405C" w:rsidRPr="00CC0763">
        <w:rPr>
          <w:rFonts w:ascii="Times New Roman" w:hAnsi="Times New Roman" w:cs="Times New Roman"/>
          <w:sz w:val="24"/>
          <w:szCs w:val="24"/>
          <w:lang w:val="es-CO"/>
        </w:rPr>
        <w:t xml:space="preserve">, </w:t>
      </w:r>
      <w:r w:rsidR="00010ED5" w:rsidRPr="00CC0763">
        <w:rPr>
          <w:rFonts w:ascii="Times New Roman" w:hAnsi="Times New Roman" w:cs="Times New Roman"/>
          <w:sz w:val="24"/>
          <w:szCs w:val="24"/>
          <w:lang w:val="es-CO"/>
        </w:rPr>
        <w:t xml:space="preserve">etc), por lo </w:t>
      </w:r>
      <w:r w:rsidRPr="00CC0763">
        <w:rPr>
          <w:rFonts w:ascii="Times New Roman" w:hAnsi="Times New Roman" w:cs="Times New Roman"/>
          <w:sz w:val="24"/>
          <w:szCs w:val="24"/>
          <w:lang w:val="es-CO"/>
        </w:rPr>
        <w:t>que deben conserva</w:t>
      </w:r>
      <w:r w:rsidR="00E810CF">
        <w:rPr>
          <w:rFonts w:ascii="Times New Roman" w:hAnsi="Times New Roman" w:cs="Times New Roman"/>
          <w:sz w:val="24"/>
          <w:szCs w:val="24"/>
          <w:lang w:val="es-CO"/>
        </w:rPr>
        <w:t>rse</w:t>
      </w:r>
      <w:r w:rsidRPr="00CC0763">
        <w:rPr>
          <w:rFonts w:ascii="Times New Roman" w:hAnsi="Times New Roman" w:cs="Times New Roman"/>
          <w:sz w:val="24"/>
          <w:szCs w:val="24"/>
          <w:lang w:val="es-CO"/>
        </w:rPr>
        <w:t xml:space="preserve"> y p</w:t>
      </w:r>
      <w:r w:rsidR="00010ED5" w:rsidRPr="00CC0763">
        <w:rPr>
          <w:rFonts w:ascii="Times New Roman" w:hAnsi="Times New Roman" w:cs="Times New Roman"/>
          <w:sz w:val="24"/>
          <w:szCs w:val="24"/>
          <w:lang w:val="es-CO"/>
        </w:rPr>
        <w:t>roteg</w:t>
      </w:r>
      <w:r w:rsidR="00E810CF">
        <w:rPr>
          <w:rFonts w:ascii="Times New Roman" w:hAnsi="Times New Roman" w:cs="Times New Roman"/>
          <w:sz w:val="24"/>
          <w:szCs w:val="24"/>
          <w:lang w:val="es-CO"/>
        </w:rPr>
        <w:t>erse</w:t>
      </w:r>
      <w:r w:rsidR="00B51B19" w:rsidRPr="00CC0763">
        <w:rPr>
          <w:rFonts w:ascii="Times New Roman" w:hAnsi="Times New Roman" w:cs="Times New Roman"/>
          <w:sz w:val="24"/>
          <w:szCs w:val="24"/>
          <w:lang w:val="es-CO"/>
        </w:rPr>
        <w:t>;</w:t>
      </w:r>
      <w:r w:rsidR="00010ED5" w:rsidRPr="00CC0763">
        <w:rPr>
          <w:rFonts w:ascii="Times New Roman" w:hAnsi="Times New Roman" w:cs="Times New Roman"/>
          <w:sz w:val="24"/>
          <w:szCs w:val="24"/>
          <w:lang w:val="es-CO"/>
        </w:rPr>
        <w:t xml:space="preserve"> por </w:t>
      </w:r>
      <w:r w:rsidRPr="00CC0763">
        <w:rPr>
          <w:rFonts w:ascii="Times New Roman" w:hAnsi="Times New Roman" w:cs="Times New Roman"/>
          <w:sz w:val="24"/>
          <w:szCs w:val="24"/>
          <w:lang w:val="es-CO"/>
        </w:rPr>
        <w:t>ende</w:t>
      </w:r>
      <w:r w:rsidR="00E810CF">
        <w:rPr>
          <w:rFonts w:ascii="Times New Roman" w:hAnsi="Times New Roman" w:cs="Times New Roman"/>
          <w:sz w:val="24"/>
          <w:szCs w:val="24"/>
          <w:lang w:val="es-CO"/>
        </w:rPr>
        <w:t>,</w:t>
      </w:r>
      <w:r w:rsidRPr="00CC0763">
        <w:rPr>
          <w:rFonts w:ascii="Times New Roman" w:hAnsi="Times New Roman" w:cs="Times New Roman"/>
          <w:sz w:val="24"/>
          <w:szCs w:val="24"/>
          <w:lang w:val="es-CO"/>
        </w:rPr>
        <w:t xml:space="preserve"> actualiza</w:t>
      </w:r>
      <w:r w:rsidR="00E810CF">
        <w:rPr>
          <w:rFonts w:ascii="Times New Roman" w:hAnsi="Times New Roman" w:cs="Times New Roman"/>
          <w:sz w:val="24"/>
          <w:szCs w:val="24"/>
          <w:lang w:val="es-CO"/>
        </w:rPr>
        <w:t>rse</w:t>
      </w:r>
      <w:r w:rsidRPr="00CC0763">
        <w:rPr>
          <w:rFonts w:ascii="Times New Roman" w:hAnsi="Times New Roman" w:cs="Times New Roman"/>
          <w:sz w:val="24"/>
          <w:szCs w:val="24"/>
          <w:lang w:val="es-CO"/>
        </w:rPr>
        <w:t xml:space="preserve"> a los lineamientos de </w:t>
      </w:r>
      <w:r w:rsidR="00B51B19" w:rsidRPr="00CC0763">
        <w:rPr>
          <w:rFonts w:ascii="Times New Roman" w:hAnsi="Times New Roman" w:cs="Times New Roman"/>
          <w:sz w:val="24"/>
          <w:szCs w:val="24"/>
          <w:lang w:val="es-CO"/>
        </w:rPr>
        <w:t>reglamentos actuales</w:t>
      </w:r>
      <w:r w:rsidR="00010ED5" w:rsidRPr="00CC0763">
        <w:rPr>
          <w:rFonts w:ascii="Times New Roman" w:hAnsi="Times New Roman" w:cs="Times New Roman"/>
          <w:sz w:val="24"/>
          <w:szCs w:val="24"/>
          <w:lang w:val="es-CO"/>
        </w:rPr>
        <w:t xml:space="preserve"> que reflejan recientes investigaciones </w:t>
      </w:r>
      <w:r w:rsidR="00B104B0" w:rsidRPr="00CC0763">
        <w:rPr>
          <w:rFonts w:ascii="Times New Roman" w:hAnsi="Times New Roman" w:cs="Times New Roman"/>
          <w:sz w:val="24"/>
          <w:szCs w:val="24"/>
          <w:lang w:val="es-CO"/>
        </w:rPr>
        <w:t xml:space="preserve">y experiencias </w:t>
      </w:r>
      <w:r w:rsidR="00010ED5" w:rsidRPr="00CC0763">
        <w:rPr>
          <w:rFonts w:ascii="Times New Roman" w:hAnsi="Times New Roman" w:cs="Times New Roman"/>
          <w:sz w:val="24"/>
          <w:szCs w:val="24"/>
          <w:lang w:val="es-CO"/>
        </w:rPr>
        <w:t xml:space="preserve">en </w:t>
      </w:r>
      <w:r w:rsidR="00B104B0" w:rsidRPr="00CC0763">
        <w:rPr>
          <w:rFonts w:ascii="Times New Roman" w:hAnsi="Times New Roman" w:cs="Times New Roman"/>
          <w:sz w:val="24"/>
          <w:szCs w:val="24"/>
          <w:lang w:val="es-CO"/>
        </w:rPr>
        <w:t xml:space="preserve">el área de la </w:t>
      </w:r>
      <w:r w:rsidR="00010ED5" w:rsidRPr="00CC0763">
        <w:rPr>
          <w:rFonts w:ascii="Times New Roman" w:hAnsi="Times New Roman" w:cs="Times New Roman"/>
          <w:sz w:val="24"/>
          <w:szCs w:val="24"/>
          <w:lang w:val="es-CO"/>
        </w:rPr>
        <w:t>sismo resist</w:t>
      </w:r>
      <w:r w:rsidR="00B104B0" w:rsidRPr="00CC0763">
        <w:rPr>
          <w:rFonts w:ascii="Times New Roman" w:hAnsi="Times New Roman" w:cs="Times New Roman"/>
          <w:sz w:val="24"/>
          <w:szCs w:val="24"/>
          <w:lang w:val="es-CO"/>
        </w:rPr>
        <w:t>encia.</w:t>
      </w:r>
      <w:r w:rsidR="008D7A21" w:rsidRPr="00CC0763">
        <w:rPr>
          <w:rFonts w:ascii="Times New Roman" w:hAnsi="Times New Roman" w:cs="Times New Roman"/>
          <w:sz w:val="24"/>
          <w:szCs w:val="24"/>
          <w:lang w:val="es-CO"/>
        </w:rPr>
        <w:t xml:space="preserve"> </w:t>
      </w:r>
    </w:p>
    <w:p w14:paraId="6BD1886E" w14:textId="572951A3" w:rsidR="00C85806" w:rsidRPr="00CC0763" w:rsidRDefault="00686E11" w:rsidP="00544057">
      <w:pPr>
        <w:spacing w:after="0" w:line="360" w:lineRule="auto"/>
        <w:ind w:firstLine="720"/>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 xml:space="preserve">En cuanto a las situaciones donde se requiera </w:t>
      </w:r>
      <w:r w:rsidR="00C85806" w:rsidRPr="00CC0763">
        <w:rPr>
          <w:rFonts w:ascii="Times New Roman" w:hAnsi="Times New Roman" w:cs="Times New Roman"/>
          <w:sz w:val="24"/>
          <w:szCs w:val="24"/>
          <w:lang w:val="es-CO"/>
        </w:rPr>
        <w:t>reforzamiento de una edificación</w:t>
      </w:r>
      <w:r w:rsidRPr="00CC0763">
        <w:rPr>
          <w:rFonts w:ascii="Times New Roman" w:hAnsi="Times New Roman" w:cs="Times New Roman"/>
          <w:sz w:val="24"/>
          <w:szCs w:val="24"/>
          <w:lang w:val="es-CO"/>
        </w:rPr>
        <w:t xml:space="preserve">, </w:t>
      </w:r>
      <w:r w:rsidR="00035E73" w:rsidRPr="00CC0763">
        <w:rPr>
          <w:rFonts w:ascii="Times New Roman" w:hAnsi="Times New Roman" w:cs="Times New Roman"/>
          <w:sz w:val="24"/>
          <w:szCs w:val="24"/>
          <w:lang w:val="es-CO"/>
        </w:rPr>
        <w:t>las cuales se enuncian en el numeral A.10.9.1 de NSR-10, se distinguen aquellas</w:t>
      </w:r>
      <w:r w:rsidR="00C85806" w:rsidRPr="00CC0763">
        <w:rPr>
          <w:rFonts w:ascii="Times New Roman" w:hAnsi="Times New Roman" w:cs="Times New Roman"/>
          <w:sz w:val="24"/>
          <w:szCs w:val="24"/>
          <w:lang w:val="es-CO"/>
        </w:rPr>
        <w:t xml:space="preserve"> </w:t>
      </w:r>
      <w:r w:rsidR="00120AB4" w:rsidRPr="00CC0763">
        <w:rPr>
          <w:rFonts w:ascii="Times New Roman" w:hAnsi="Times New Roman" w:cs="Times New Roman"/>
          <w:sz w:val="24"/>
          <w:szCs w:val="24"/>
          <w:lang w:val="es-CO"/>
        </w:rPr>
        <w:t xml:space="preserve">requeridas en </w:t>
      </w:r>
      <w:r w:rsidR="00C85806" w:rsidRPr="00CC0763">
        <w:rPr>
          <w:rFonts w:ascii="Times New Roman" w:hAnsi="Times New Roman" w:cs="Times New Roman"/>
          <w:sz w:val="24"/>
          <w:szCs w:val="24"/>
          <w:lang w:val="es-CO"/>
        </w:rPr>
        <w:t>estado de servicio</w:t>
      </w:r>
      <w:r w:rsidR="00C519DD" w:rsidRPr="00CC0763">
        <w:rPr>
          <w:rFonts w:ascii="Times New Roman" w:hAnsi="Times New Roman" w:cs="Times New Roman"/>
          <w:sz w:val="24"/>
          <w:szCs w:val="24"/>
          <w:lang w:val="es-CO"/>
        </w:rPr>
        <w:t xml:space="preserve"> y aquellas requeridas </w:t>
      </w:r>
      <w:r w:rsidR="00C85806" w:rsidRPr="00CC0763">
        <w:rPr>
          <w:rFonts w:ascii="Times New Roman" w:hAnsi="Times New Roman" w:cs="Times New Roman"/>
          <w:sz w:val="24"/>
          <w:szCs w:val="24"/>
          <w:lang w:val="es-CO"/>
        </w:rPr>
        <w:t>luego de un evento sísmico. En condiciones de servicio</w:t>
      </w:r>
      <w:r w:rsidR="00E01820" w:rsidRPr="00CC0763">
        <w:rPr>
          <w:rFonts w:ascii="Times New Roman" w:hAnsi="Times New Roman" w:cs="Times New Roman"/>
          <w:sz w:val="24"/>
          <w:szCs w:val="24"/>
          <w:lang w:val="es-CO"/>
        </w:rPr>
        <w:t>,</w:t>
      </w:r>
      <w:r w:rsidR="00C85806" w:rsidRPr="00CC0763">
        <w:rPr>
          <w:rFonts w:ascii="Times New Roman" w:hAnsi="Times New Roman" w:cs="Times New Roman"/>
          <w:sz w:val="24"/>
          <w:szCs w:val="24"/>
          <w:lang w:val="es-CO"/>
        </w:rPr>
        <w:t xml:space="preserve"> cuando la estructura pierde parcialmente la capacidad de resistencia, estabilidad y/o rigidez ante cargas gravitaciones o laterales</w:t>
      </w:r>
      <w:r w:rsidR="00A738A9" w:rsidRPr="00CC0763">
        <w:rPr>
          <w:rFonts w:ascii="Times New Roman" w:hAnsi="Times New Roman" w:cs="Times New Roman"/>
          <w:sz w:val="24"/>
          <w:szCs w:val="24"/>
          <w:lang w:val="es-CO"/>
        </w:rPr>
        <w:t xml:space="preserve"> distintas al sismo (</w:t>
      </w:r>
      <w:r w:rsidR="0020230F" w:rsidRPr="00CC0763">
        <w:rPr>
          <w:rFonts w:ascii="Times New Roman" w:hAnsi="Times New Roman" w:cs="Times New Roman"/>
          <w:sz w:val="24"/>
          <w:szCs w:val="24"/>
          <w:lang w:val="es-CO"/>
        </w:rPr>
        <w:t xml:space="preserve">p.ej. </w:t>
      </w:r>
      <w:r w:rsidR="00A738A9" w:rsidRPr="00CC0763">
        <w:rPr>
          <w:rFonts w:ascii="Times New Roman" w:hAnsi="Times New Roman" w:cs="Times New Roman"/>
          <w:sz w:val="24"/>
          <w:szCs w:val="24"/>
          <w:lang w:val="es-CO"/>
        </w:rPr>
        <w:t>viento)</w:t>
      </w:r>
      <w:r w:rsidR="00C85806" w:rsidRPr="00CC0763">
        <w:rPr>
          <w:rFonts w:ascii="Times New Roman" w:hAnsi="Times New Roman" w:cs="Times New Roman"/>
          <w:sz w:val="24"/>
          <w:szCs w:val="24"/>
          <w:lang w:val="es-CO"/>
        </w:rPr>
        <w:t xml:space="preserve">; también se puede presentar en el caso en que se requiera una actualización sísmica normativa. Por otro lado, luego de la ocurrencia de un sismo moderado o fuerte, </w:t>
      </w:r>
      <w:r w:rsidR="00E74F2E" w:rsidRPr="00CC0763">
        <w:rPr>
          <w:rFonts w:ascii="Times New Roman" w:hAnsi="Times New Roman" w:cs="Times New Roman"/>
          <w:sz w:val="24"/>
          <w:szCs w:val="24"/>
          <w:lang w:val="es-CO"/>
        </w:rPr>
        <w:t xml:space="preserve">los </w:t>
      </w:r>
      <w:r w:rsidR="00C85806" w:rsidRPr="00CC0763">
        <w:rPr>
          <w:rFonts w:ascii="Times New Roman" w:hAnsi="Times New Roman" w:cs="Times New Roman"/>
          <w:sz w:val="24"/>
          <w:szCs w:val="24"/>
          <w:lang w:val="es-CO"/>
        </w:rPr>
        <w:t>elementos estructurales del sistema estructural sufren cierto nivel de daño</w:t>
      </w:r>
      <w:r w:rsidR="00A914F1" w:rsidRPr="00CC0763">
        <w:rPr>
          <w:rFonts w:ascii="Times New Roman" w:hAnsi="Times New Roman" w:cs="Times New Roman"/>
          <w:sz w:val="24"/>
          <w:szCs w:val="24"/>
          <w:lang w:val="es-CO"/>
        </w:rPr>
        <w:t>,</w:t>
      </w:r>
      <w:r w:rsidR="00C85806" w:rsidRPr="00CC0763">
        <w:rPr>
          <w:rFonts w:ascii="Times New Roman" w:hAnsi="Times New Roman" w:cs="Times New Roman"/>
          <w:sz w:val="24"/>
          <w:szCs w:val="24"/>
          <w:lang w:val="es-CO"/>
        </w:rPr>
        <w:t xml:space="preserve"> e</w:t>
      </w:r>
      <w:r w:rsidR="00C83785" w:rsidRPr="00CC0763">
        <w:rPr>
          <w:rFonts w:ascii="Times New Roman" w:hAnsi="Times New Roman" w:cs="Times New Roman"/>
          <w:sz w:val="24"/>
          <w:szCs w:val="24"/>
          <w:lang w:val="es-CO"/>
        </w:rPr>
        <w:t>n el</w:t>
      </w:r>
      <w:r w:rsidR="00C85806" w:rsidRPr="00CC0763">
        <w:rPr>
          <w:rFonts w:ascii="Times New Roman" w:hAnsi="Times New Roman" w:cs="Times New Roman"/>
          <w:sz w:val="24"/>
          <w:szCs w:val="24"/>
          <w:lang w:val="es-CO"/>
        </w:rPr>
        <w:t xml:space="preserve"> cual </w:t>
      </w:r>
      <w:r w:rsidR="00476DCE" w:rsidRPr="00CC0763">
        <w:rPr>
          <w:rFonts w:ascii="Times New Roman" w:hAnsi="Times New Roman" w:cs="Times New Roman"/>
          <w:sz w:val="24"/>
          <w:szCs w:val="24"/>
          <w:lang w:val="es-CO"/>
        </w:rPr>
        <w:t xml:space="preserve">se </w:t>
      </w:r>
      <w:r w:rsidR="00C85806" w:rsidRPr="00CC0763">
        <w:rPr>
          <w:rFonts w:ascii="Times New Roman" w:hAnsi="Times New Roman" w:cs="Times New Roman"/>
          <w:sz w:val="24"/>
          <w:szCs w:val="24"/>
          <w:lang w:val="es-CO"/>
        </w:rPr>
        <w:t xml:space="preserve">compromete </w:t>
      </w:r>
      <w:r w:rsidR="005D4C57" w:rsidRPr="00CC0763">
        <w:rPr>
          <w:rFonts w:ascii="Times New Roman" w:hAnsi="Times New Roman" w:cs="Times New Roman"/>
          <w:sz w:val="24"/>
          <w:szCs w:val="24"/>
          <w:lang w:val="es-CO"/>
        </w:rPr>
        <w:t xml:space="preserve">también, </w:t>
      </w:r>
      <w:r w:rsidR="00C85806" w:rsidRPr="00CC0763">
        <w:rPr>
          <w:rFonts w:ascii="Times New Roman" w:hAnsi="Times New Roman" w:cs="Times New Roman"/>
          <w:sz w:val="24"/>
          <w:szCs w:val="24"/>
          <w:lang w:val="es-CO"/>
        </w:rPr>
        <w:t>su resistencia, estabilidad y/o rigidez</w:t>
      </w:r>
      <w:r w:rsidR="00476DCE" w:rsidRPr="00CC0763">
        <w:rPr>
          <w:rFonts w:ascii="Times New Roman" w:hAnsi="Times New Roman" w:cs="Times New Roman"/>
          <w:sz w:val="24"/>
          <w:szCs w:val="24"/>
          <w:lang w:val="es-CO"/>
        </w:rPr>
        <w:t>.</w:t>
      </w:r>
    </w:p>
    <w:p w14:paraId="19D7F083" w14:textId="04C8958B" w:rsidR="00A71EF4" w:rsidRDefault="00151D00" w:rsidP="00544057">
      <w:pPr>
        <w:spacing w:after="0" w:line="360" w:lineRule="auto"/>
        <w:ind w:firstLine="720"/>
        <w:jc w:val="both"/>
        <w:rPr>
          <w:rFonts w:ascii="Times New Roman" w:hAnsi="Times New Roman" w:cs="Times New Roman"/>
          <w:sz w:val="24"/>
          <w:szCs w:val="24"/>
          <w:lang w:val="es-CO"/>
        </w:rPr>
      </w:pPr>
      <w:r w:rsidRPr="00544057">
        <w:rPr>
          <w:rFonts w:ascii="Times New Roman" w:hAnsi="Times New Roman" w:cs="Times New Roman"/>
          <w:sz w:val="24"/>
          <w:szCs w:val="24"/>
          <w:lang w:val="es-CO"/>
        </w:rPr>
        <w:t xml:space="preserve">Tradicionalmente en Colombia se ha optado por dos tipos de estrategias de reforzamiento estructural sísmico: </w:t>
      </w:r>
      <w:r w:rsidR="0020230F" w:rsidRPr="00544057">
        <w:rPr>
          <w:rFonts w:ascii="Times New Roman" w:hAnsi="Times New Roman" w:cs="Times New Roman"/>
          <w:bCs/>
          <w:sz w:val="24"/>
          <w:szCs w:val="24"/>
          <w:lang w:val="es-CO"/>
        </w:rPr>
        <w:t>Primero,</w:t>
      </w:r>
      <w:r w:rsidRPr="00544057">
        <w:rPr>
          <w:rFonts w:ascii="Times New Roman" w:hAnsi="Times New Roman" w:cs="Times New Roman"/>
          <w:sz w:val="24"/>
          <w:szCs w:val="24"/>
          <w:lang w:val="es-CO"/>
        </w:rPr>
        <w:t xml:space="preserve"> reforzamiento de elementos estructurales existentes, y/o </w:t>
      </w:r>
      <w:r w:rsidR="0020230F" w:rsidRPr="00544057">
        <w:rPr>
          <w:rFonts w:ascii="Times New Roman" w:hAnsi="Times New Roman" w:cs="Times New Roman"/>
          <w:bCs/>
          <w:sz w:val="24"/>
          <w:szCs w:val="24"/>
          <w:lang w:val="es-CO"/>
        </w:rPr>
        <w:t>segundo,</w:t>
      </w:r>
      <w:r w:rsidRPr="00CC0763">
        <w:rPr>
          <w:rFonts w:ascii="Times New Roman" w:hAnsi="Times New Roman" w:cs="Times New Roman"/>
          <w:sz w:val="24"/>
          <w:szCs w:val="24"/>
          <w:lang w:val="es-CO"/>
        </w:rPr>
        <w:t xml:space="preserve"> adición de elementos estructurales nuevos. </w:t>
      </w:r>
      <w:r w:rsidR="00B32042" w:rsidRPr="00CC0763">
        <w:rPr>
          <w:rFonts w:ascii="Times New Roman" w:hAnsi="Times New Roman" w:cs="Times New Roman"/>
          <w:sz w:val="24"/>
          <w:szCs w:val="24"/>
          <w:lang w:val="es-CO"/>
        </w:rPr>
        <w:t xml:space="preserve">Aunque, a partir de estas técnicas se puede alcanzar los requisitos de rigidez y resistencia exigidos por reglamentos como NSR-10, se evidencia que el impacto de las intervenciones generadas es muy elevado desde el punto de vista económico, no solo por los costos directos del reforzamiento, sino por los indirectos derivados de la cantidad importante de tiempo necesaria para la </w:t>
      </w:r>
      <w:r w:rsidR="00067CC1" w:rsidRPr="00CC0763">
        <w:rPr>
          <w:rFonts w:ascii="Times New Roman" w:hAnsi="Times New Roman" w:cs="Times New Roman"/>
          <w:sz w:val="24"/>
          <w:szCs w:val="24"/>
          <w:lang w:val="es-CO"/>
        </w:rPr>
        <w:t xml:space="preserve">compleja </w:t>
      </w:r>
      <w:r w:rsidR="00B32042" w:rsidRPr="00CC0763">
        <w:rPr>
          <w:rFonts w:ascii="Times New Roman" w:hAnsi="Times New Roman" w:cs="Times New Roman"/>
          <w:sz w:val="24"/>
          <w:szCs w:val="24"/>
          <w:lang w:val="es-CO"/>
        </w:rPr>
        <w:t>intervención estructural.</w:t>
      </w:r>
      <w:r w:rsidR="00E45634" w:rsidRPr="00CC0763">
        <w:rPr>
          <w:rFonts w:ascii="Times New Roman" w:hAnsi="Times New Roman" w:cs="Times New Roman"/>
          <w:sz w:val="24"/>
          <w:szCs w:val="24"/>
          <w:lang w:val="es-CO"/>
        </w:rPr>
        <w:t xml:space="preserve"> Por otra </w:t>
      </w:r>
      <w:r w:rsidR="00C06200" w:rsidRPr="00CC0763">
        <w:rPr>
          <w:rFonts w:ascii="Times New Roman" w:hAnsi="Times New Roman" w:cs="Times New Roman"/>
          <w:sz w:val="24"/>
          <w:szCs w:val="24"/>
          <w:lang w:val="es-CO"/>
        </w:rPr>
        <w:t>parte, desde</w:t>
      </w:r>
      <w:r w:rsidR="00B76036" w:rsidRPr="00CC0763">
        <w:rPr>
          <w:rFonts w:ascii="Times New Roman" w:hAnsi="Times New Roman" w:cs="Times New Roman"/>
          <w:sz w:val="24"/>
          <w:szCs w:val="24"/>
          <w:lang w:val="es-CO"/>
        </w:rPr>
        <w:t xml:space="preserve"> el punto de vista técnico, rigidizar las estructuras e incrementar su peso, impacta con aceleraciones </w:t>
      </w:r>
      <w:r w:rsidR="00B76036" w:rsidRPr="00CC0763">
        <w:rPr>
          <w:rFonts w:ascii="Times New Roman" w:hAnsi="Times New Roman" w:cs="Times New Roman"/>
          <w:sz w:val="24"/>
          <w:szCs w:val="24"/>
          <w:lang w:val="es-CO"/>
        </w:rPr>
        <w:lastRenderedPageBreak/>
        <w:t>m</w:t>
      </w:r>
      <w:r w:rsidR="00C009FD" w:rsidRPr="00CC0763">
        <w:rPr>
          <w:rFonts w:ascii="Times New Roman" w:hAnsi="Times New Roman" w:cs="Times New Roman"/>
          <w:sz w:val="24"/>
          <w:szCs w:val="24"/>
          <w:lang w:val="es-CO"/>
        </w:rPr>
        <w:t>á</w:t>
      </w:r>
      <w:r w:rsidR="00B76036" w:rsidRPr="00CC0763">
        <w:rPr>
          <w:rFonts w:ascii="Times New Roman" w:hAnsi="Times New Roman" w:cs="Times New Roman"/>
          <w:sz w:val="24"/>
          <w:szCs w:val="24"/>
          <w:lang w:val="es-CO"/>
        </w:rPr>
        <w:t xml:space="preserve">s elevadas y fuerzas sísmicas importantes que no benefician a este tipo de estructuras. </w:t>
      </w:r>
      <w:r w:rsidR="00B668CC" w:rsidRPr="00CC0763">
        <w:rPr>
          <w:rFonts w:ascii="Times New Roman" w:hAnsi="Times New Roman" w:cs="Times New Roman"/>
          <w:sz w:val="24"/>
          <w:szCs w:val="24"/>
          <w:lang w:val="es-CO"/>
        </w:rPr>
        <w:t xml:space="preserve">Es </w:t>
      </w:r>
      <w:r w:rsidR="008B3863" w:rsidRPr="00CC0763">
        <w:rPr>
          <w:rFonts w:ascii="Times New Roman" w:hAnsi="Times New Roman" w:cs="Times New Roman"/>
          <w:sz w:val="24"/>
          <w:szCs w:val="24"/>
          <w:lang w:val="es-CO"/>
        </w:rPr>
        <w:t>esencial</w:t>
      </w:r>
      <w:r w:rsidR="00B668CC" w:rsidRPr="00CC0763">
        <w:rPr>
          <w:rFonts w:ascii="Times New Roman" w:hAnsi="Times New Roman" w:cs="Times New Roman"/>
          <w:sz w:val="24"/>
          <w:szCs w:val="24"/>
          <w:lang w:val="es-CO"/>
        </w:rPr>
        <w:t xml:space="preserve"> mencionar </w:t>
      </w:r>
      <w:r w:rsidR="00B826B4" w:rsidRPr="00CC0763">
        <w:rPr>
          <w:rFonts w:ascii="Times New Roman" w:hAnsi="Times New Roman" w:cs="Times New Roman"/>
          <w:sz w:val="24"/>
          <w:szCs w:val="24"/>
          <w:lang w:val="es-CO"/>
        </w:rPr>
        <w:t>que,</w:t>
      </w:r>
      <w:r w:rsidR="00B668CC" w:rsidRPr="00CC0763">
        <w:rPr>
          <w:rFonts w:ascii="Times New Roman" w:hAnsi="Times New Roman" w:cs="Times New Roman"/>
          <w:sz w:val="24"/>
          <w:szCs w:val="24"/>
          <w:lang w:val="es-CO"/>
        </w:rPr>
        <w:t xml:space="preserve"> a nivel mundial, una alternativa convencional, no muy habitual, consiste en la reducción del peso de la estructura</w:t>
      </w:r>
      <w:r w:rsidR="00802E5D" w:rsidRPr="00CC0763">
        <w:rPr>
          <w:rFonts w:ascii="Times New Roman" w:hAnsi="Times New Roman" w:cs="Times New Roman"/>
          <w:sz w:val="24"/>
          <w:szCs w:val="24"/>
          <w:lang w:val="es-CO"/>
        </w:rPr>
        <w:t xml:space="preserve">, </w:t>
      </w:r>
      <w:r w:rsidR="00B826B4" w:rsidRPr="00CC0763">
        <w:rPr>
          <w:rFonts w:ascii="Times New Roman" w:hAnsi="Times New Roman" w:cs="Times New Roman"/>
          <w:sz w:val="24"/>
          <w:szCs w:val="24"/>
          <w:lang w:val="es-CO"/>
        </w:rPr>
        <w:t>ya que</w:t>
      </w:r>
      <w:r w:rsidR="00802E5D" w:rsidRPr="00CC0763">
        <w:rPr>
          <w:rFonts w:ascii="Times New Roman" w:hAnsi="Times New Roman" w:cs="Times New Roman"/>
          <w:sz w:val="24"/>
          <w:szCs w:val="24"/>
          <w:lang w:val="es-CO"/>
        </w:rPr>
        <w:t xml:space="preserve"> al reducir peso de </w:t>
      </w:r>
      <w:r w:rsidR="008B3863" w:rsidRPr="00CC0763">
        <w:rPr>
          <w:rFonts w:ascii="Times New Roman" w:hAnsi="Times New Roman" w:cs="Times New Roman"/>
          <w:sz w:val="24"/>
          <w:szCs w:val="24"/>
          <w:lang w:val="es-CO"/>
        </w:rPr>
        <w:t>esta</w:t>
      </w:r>
      <w:r w:rsidR="00802E5D" w:rsidRPr="00CC0763">
        <w:rPr>
          <w:rFonts w:ascii="Times New Roman" w:hAnsi="Times New Roman" w:cs="Times New Roman"/>
          <w:sz w:val="24"/>
          <w:szCs w:val="24"/>
          <w:lang w:val="es-CO"/>
        </w:rPr>
        <w:t xml:space="preserve">, la energía de vibración impuesta por el sismo disminuye. </w:t>
      </w:r>
      <w:r w:rsidR="008B3863" w:rsidRPr="00CC0763">
        <w:rPr>
          <w:rFonts w:ascii="Times New Roman" w:hAnsi="Times New Roman" w:cs="Times New Roman"/>
          <w:sz w:val="24"/>
          <w:szCs w:val="24"/>
          <w:lang w:val="es-CO"/>
        </w:rPr>
        <w:t xml:space="preserve">Dicha </w:t>
      </w:r>
      <w:r w:rsidR="00802E5D" w:rsidRPr="00CC0763">
        <w:rPr>
          <w:rFonts w:ascii="Times New Roman" w:hAnsi="Times New Roman" w:cs="Times New Roman"/>
          <w:sz w:val="24"/>
          <w:szCs w:val="24"/>
          <w:lang w:val="es-CO"/>
        </w:rPr>
        <w:t xml:space="preserve">técnica, junto al refuerzo de elementos </w:t>
      </w:r>
      <w:r w:rsidR="00B826B4" w:rsidRPr="00CC0763">
        <w:rPr>
          <w:rFonts w:ascii="Times New Roman" w:hAnsi="Times New Roman" w:cs="Times New Roman"/>
          <w:sz w:val="24"/>
          <w:szCs w:val="24"/>
          <w:lang w:val="es-CO"/>
        </w:rPr>
        <w:t>estructurales, fue</w:t>
      </w:r>
      <w:r w:rsidR="00802E5D" w:rsidRPr="00CC0763">
        <w:rPr>
          <w:rFonts w:ascii="Times New Roman" w:hAnsi="Times New Roman" w:cs="Times New Roman"/>
          <w:sz w:val="24"/>
          <w:szCs w:val="24"/>
          <w:lang w:val="es-CO"/>
        </w:rPr>
        <w:t xml:space="preserve"> empleada en algunas edificaciones en Japón, </w:t>
      </w:r>
      <w:r w:rsidR="00960B8C" w:rsidRPr="00CC0763">
        <w:rPr>
          <w:rFonts w:ascii="Times New Roman" w:hAnsi="Times New Roman" w:cs="Times New Roman"/>
          <w:sz w:val="24"/>
          <w:szCs w:val="24"/>
          <w:lang w:val="es-CO"/>
        </w:rPr>
        <w:t>después del</w:t>
      </w:r>
      <w:r w:rsidR="00802E5D" w:rsidRPr="00CC0763">
        <w:rPr>
          <w:rFonts w:ascii="Times New Roman" w:hAnsi="Times New Roman" w:cs="Times New Roman"/>
          <w:sz w:val="24"/>
          <w:szCs w:val="24"/>
          <w:lang w:val="es-CO"/>
        </w:rPr>
        <w:t xml:space="preserve"> sismo de Kobe en 1995</w:t>
      </w:r>
      <w:r w:rsidR="00A71EF4" w:rsidRPr="00CC0763">
        <w:rPr>
          <w:rFonts w:ascii="Times New Roman" w:hAnsi="Times New Roman" w:cs="Times New Roman"/>
          <w:sz w:val="24"/>
          <w:szCs w:val="24"/>
          <w:lang w:val="es-CO"/>
        </w:rPr>
        <w:t xml:space="preserve">. </w:t>
      </w:r>
    </w:p>
    <w:p w14:paraId="04D1E98B" w14:textId="096F4CE4" w:rsidR="00B76036" w:rsidRPr="00CC0763" w:rsidRDefault="000D77F2" w:rsidP="000D77F2">
      <w:pPr>
        <w:spacing w:after="240" w:line="360" w:lineRule="auto"/>
        <w:ind w:firstLine="720"/>
        <w:jc w:val="both"/>
        <w:rPr>
          <w:rFonts w:ascii="Times New Roman" w:hAnsi="Times New Roman" w:cs="Times New Roman"/>
          <w:sz w:val="24"/>
          <w:szCs w:val="24"/>
          <w:lang w:val="es-CO"/>
        </w:rPr>
      </w:pPr>
      <w:r w:rsidRPr="000D77F2">
        <w:rPr>
          <w:rFonts w:ascii="Times New Roman" w:hAnsi="Times New Roman" w:cs="Times New Roman"/>
          <w:sz w:val="24"/>
          <w:szCs w:val="24"/>
          <w:lang w:val="es-CO"/>
        </w:rPr>
        <w:t xml:space="preserve">Finalmente, se hace notar que alcanzar los niveles de desempeño que actualmente requiere reglamentos como NSR-10 </w:t>
      </w:r>
      <w:r w:rsidRPr="000D77F2">
        <w:rPr>
          <w:rFonts w:ascii="Times New Roman" w:hAnsi="Times New Roman" w:cs="Times New Roman"/>
          <w:sz w:val="24"/>
          <w:szCs w:val="24"/>
          <w:highlight w:val="green"/>
          <w:lang w:val="es-CO"/>
        </w:rPr>
        <w:t>en edificaciones existentes indispensables</w:t>
      </w:r>
      <w:r w:rsidRPr="000D77F2">
        <w:rPr>
          <w:rFonts w:ascii="Times New Roman" w:hAnsi="Times New Roman" w:cs="Times New Roman"/>
          <w:sz w:val="24"/>
          <w:szCs w:val="24"/>
          <w:lang w:val="es-CO"/>
        </w:rPr>
        <w:t xml:space="preserve"> y de atención a la comunidad, es cada vez más complejo y costoso con estas técnicas convencionales</w:t>
      </w:r>
      <w:r>
        <w:rPr>
          <w:rFonts w:ascii="Times New Roman" w:hAnsi="Times New Roman" w:cs="Times New Roman"/>
          <w:sz w:val="24"/>
          <w:szCs w:val="24"/>
          <w:lang w:val="es-CO"/>
        </w:rPr>
        <w:t xml:space="preserve"> </w:t>
      </w:r>
      <w:r w:rsidRPr="000D77F2">
        <w:rPr>
          <w:rFonts w:ascii="Times New Roman" w:hAnsi="Times New Roman" w:cs="Times New Roman"/>
          <w:sz w:val="24"/>
          <w:szCs w:val="24"/>
          <w:shd w:val="clear" w:color="auto" w:fill="C5E0B3" w:themeFill="accent6" w:themeFillTint="66"/>
          <w:lang w:val="es-CO"/>
        </w:rPr>
        <w:fldChar w:fldCharType="begin"/>
      </w:r>
      <w:r w:rsidRPr="000D77F2">
        <w:rPr>
          <w:rFonts w:ascii="Times New Roman" w:hAnsi="Times New Roman" w:cs="Times New Roman"/>
          <w:sz w:val="24"/>
          <w:szCs w:val="24"/>
          <w:shd w:val="clear" w:color="auto" w:fill="C5E0B3" w:themeFill="accent6" w:themeFillTint="66"/>
          <w:lang w:val="es-CO"/>
        </w:rPr>
        <w:instrText xml:space="preserve"> ADDIN ZOTERO_ITEM CSL_CITATION {"citationID":"49mcsgaR","properties":{"formattedCitation":"[28]","plainCitation":"[28]","noteIndex":0},"citationItems":[{"id":755,"uris":["http://zotero.org/users/local/GV2DRort/items/G2X3NAJ4"],"itemData":{"id":755,"type":"article-journal","container-title":"Japan Building Disaster Prevention Association","source":"Google Scholar","title":"Recent development of seismic retrofit methods in Japan","author":[{"family":"Kabeyasawa","given":"Toshimi"}],"issued":{"date-parts":[["2005"]]}}}],"schema":"https://github.com/citation-style-language/schema/raw/master/csl-citation.json"} </w:instrText>
      </w:r>
      <w:r w:rsidRPr="000D77F2">
        <w:rPr>
          <w:rFonts w:ascii="Times New Roman" w:hAnsi="Times New Roman" w:cs="Times New Roman"/>
          <w:sz w:val="24"/>
          <w:szCs w:val="24"/>
          <w:shd w:val="clear" w:color="auto" w:fill="C5E0B3" w:themeFill="accent6" w:themeFillTint="66"/>
          <w:lang w:val="es-CO"/>
        </w:rPr>
        <w:fldChar w:fldCharType="separate"/>
      </w:r>
      <w:r w:rsidRPr="000D77F2">
        <w:rPr>
          <w:rFonts w:ascii="Times New Roman" w:hAnsi="Times New Roman" w:cs="Times New Roman"/>
          <w:sz w:val="24"/>
          <w:lang w:val="es-CO"/>
        </w:rPr>
        <w:t>[28]</w:t>
      </w:r>
      <w:r w:rsidRPr="000D77F2">
        <w:rPr>
          <w:rFonts w:ascii="Times New Roman" w:hAnsi="Times New Roman" w:cs="Times New Roman"/>
          <w:sz w:val="24"/>
          <w:szCs w:val="24"/>
          <w:shd w:val="clear" w:color="auto" w:fill="C5E0B3" w:themeFill="accent6" w:themeFillTint="66"/>
          <w:lang w:val="es-CO"/>
        </w:rPr>
        <w:fldChar w:fldCharType="end"/>
      </w:r>
      <w:r w:rsidRPr="000D77F2">
        <w:rPr>
          <w:rFonts w:ascii="Times New Roman" w:hAnsi="Times New Roman" w:cs="Times New Roman"/>
          <w:sz w:val="24"/>
          <w:szCs w:val="24"/>
          <w:lang w:val="es-CO"/>
        </w:rPr>
        <w:t xml:space="preserve">. Por ende, llevar las estructuras a un nivel de desempeño superior al de NSR-10, tal como el mundo actual lo demanda, es decir un nivel de desempeño con daño mínimo en la infraestructura, es una tarea que no es viable de alcanzar por estos medios convencionales. </w:t>
      </w:r>
      <w:r w:rsidRPr="00D761FC">
        <w:rPr>
          <w:rFonts w:ascii="Times New Roman" w:hAnsi="Times New Roman" w:cs="Times New Roman"/>
          <w:sz w:val="24"/>
          <w:szCs w:val="24"/>
          <w:lang w:val="es-CO"/>
        </w:rPr>
        <w:fldChar w:fldCharType="begin"/>
      </w:r>
      <w:r w:rsidRPr="00D761FC">
        <w:rPr>
          <w:lang w:val="es-CO"/>
        </w:rPr>
        <w:instrText xml:space="preserve"> XE "</w:instrText>
      </w:r>
      <w:r w:rsidRPr="00D761FC">
        <w:rPr>
          <w:rFonts w:ascii="Times New Roman" w:hAnsi="Times New Roman" w:cs="Times New Roman"/>
          <w:sz w:val="24"/>
          <w:szCs w:val="24"/>
          <w:lang w:val="es-CO"/>
        </w:rPr>
        <w:instrText>Reforzamiento sísmico y estructural de edificaciones</w:instrText>
      </w:r>
      <w:r>
        <w:rPr>
          <w:rFonts w:ascii="Times New Roman" w:hAnsi="Times New Roman" w:cs="Times New Roman"/>
          <w:sz w:val="24"/>
          <w:szCs w:val="24"/>
          <w:lang w:val="es-CO"/>
        </w:rPr>
        <w:instrText>: de edificaciones indispensables</w:instrText>
      </w:r>
      <w:r w:rsidRPr="00D761FC">
        <w:rPr>
          <w:lang w:val="es-CO"/>
        </w:rPr>
        <w:instrText xml:space="preserve">" </w:instrText>
      </w:r>
      <w:r w:rsidRPr="00D761FC">
        <w:rPr>
          <w:rFonts w:ascii="Times New Roman" w:hAnsi="Times New Roman" w:cs="Times New Roman"/>
          <w:sz w:val="24"/>
          <w:szCs w:val="24"/>
          <w:lang w:val="es-CO"/>
        </w:rPr>
        <w:fldChar w:fldCharType="end"/>
      </w:r>
    </w:p>
    <w:p w14:paraId="11012BFF" w14:textId="17B9E4E5" w:rsidR="00ED0870" w:rsidRPr="000D77F2" w:rsidRDefault="00ED0870" w:rsidP="00ED0870">
      <w:pPr>
        <w:pStyle w:val="Prrafodelista"/>
        <w:numPr>
          <w:ilvl w:val="1"/>
          <w:numId w:val="11"/>
        </w:numPr>
        <w:spacing w:line="360" w:lineRule="auto"/>
        <w:jc w:val="both"/>
        <w:rPr>
          <w:rFonts w:ascii="Times New Roman" w:hAnsi="Times New Roman" w:cs="Times New Roman"/>
          <w:bCs/>
          <w:sz w:val="24"/>
          <w:szCs w:val="24"/>
          <w:lang w:val="es-CO"/>
        </w:rPr>
      </w:pPr>
      <w:bookmarkStart w:id="4" w:name="_Ref93389638"/>
      <w:r w:rsidRPr="00CC0763">
        <w:rPr>
          <w:rFonts w:ascii="Times New Roman" w:hAnsi="Times New Roman" w:cs="Times New Roman"/>
          <w:b/>
          <w:bCs/>
          <w:sz w:val="24"/>
          <w:szCs w:val="24"/>
          <w:lang w:val="es-CO"/>
        </w:rPr>
        <w:t>Iniciativas internacionales y locales para un cambio en el paradigma</w:t>
      </w:r>
      <w:r w:rsidR="00DF7E18" w:rsidRPr="00CC0763">
        <w:rPr>
          <w:rFonts w:ascii="Times New Roman" w:hAnsi="Times New Roman" w:cs="Times New Roman"/>
          <w:b/>
          <w:bCs/>
          <w:sz w:val="24"/>
          <w:szCs w:val="24"/>
          <w:lang w:val="es-CO"/>
        </w:rPr>
        <w:t xml:space="preserve"> de la infraestructura sismo resistente</w:t>
      </w:r>
      <w:bookmarkEnd w:id="4"/>
      <w:r w:rsidR="000D77F2" w:rsidRPr="000D77F2">
        <w:rPr>
          <w:rFonts w:ascii="Times New Roman" w:hAnsi="Times New Roman" w:cs="Times New Roman"/>
          <w:bCs/>
          <w:sz w:val="24"/>
          <w:szCs w:val="24"/>
          <w:lang w:val="es-CO"/>
        </w:rPr>
        <w:fldChar w:fldCharType="begin"/>
      </w:r>
      <w:r w:rsidR="000D77F2" w:rsidRPr="000D77F2">
        <w:rPr>
          <w:lang w:val="es-CO"/>
        </w:rPr>
        <w:instrText xml:space="preserve"> XE "</w:instrText>
      </w:r>
      <w:r w:rsidR="000D77F2" w:rsidRPr="000D77F2">
        <w:rPr>
          <w:rFonts w:ascii="Times New Roman" w:hAnsi="Times New Roman" w:cs="Times New Roman"/>
          <w:bCs/>
          <w:sz w:val="24"/>
          <w:szCs w:val="24"/>
          <w:lang w:val="es-CO"/>
        </w:rPr>
        <w:instrText>Infraestructura sismo resistente:</w:instrText>
      </w:r>
      <w:r w:rsidR="000D77F2" w:rsidRPr="000D77F2">
        <w:rPr>
          <w:lang w:val="es-MX"/>
        </w:rPr>
        <w:instrText>cambio de paradigma</w:instrText>
      </w:r>
      <w:r w:rsidR="000D77F2" w:rsidRPr="000D77F2">
        <w:rPr>
          <w:lang w:val="es-CO"/>
        </w:rPr>
        <w:instrText xml:space="preserve">" </w:instrText>
      </w:r>
      <w:r w:rsidR="000D77F2" w:rsidRPr="000D77F2">
        <w:rPr>
          <w:rFonts w:ascii="Times New Roman" w:hAnsi="Times New Roman" w:cs="Times New Roman"/>
          <w:bCs/>
          <w:sz w:val="24"/>
          <w:szCs w:val="24"/>
          <w:lang w:val="es-CO"/>
        </w:rPr>
        <w:fldChar w:fldCharType="end"/>
      </w:r>
    </w:p>
    <w:p w14:paraId="38479C9D" w14:textId="3B4058BB" w:rsidR="000D77F2" w:rsidRDefault="000D77F2" w:rsidP="00E810CF">
      <w:pPr>
        <w:spacing w:after="0" w:line="360" w:lineRule="auto"/>
        <w:jc w:val="both"/>
        <w:rPr>
          <w:rFonts w:ascii="Times New Roman" w:hAnsi="Times New Roman" w:cs="Times New Roman"/>
          <w:sz w:val="24"/>
          <w:szCs w:val="24"/>
          <w:lang w:val="es-CO"/>
        </w:rPr>
      </w:pPr>
      <w:r w:rsidRPr="000D77F2">
        <w:rPr>
          <w:rFonts w:ascii="Times New Roman" w:hAnsi="Times New Roman" w:cs="Times New Roman"/>
          <w:sz w:val="24"/>
          <w:szCs w:val="24"/>
          <w:lang w:val="es-CO"/>
        </w:rPr>
        <w:t>Las situaciones de daño severo y colapso en infraestructura sometida a movimientos sísmicos importantes, sumado a la pérdida de vidas humanas, heridos, familias damnificadas, falta de servicios básicos, entre otros, ha hecho que los Gobiernos y la sociedad en general, soliciten a la ingeniería, nuevos alcances para la infraestructura sismo resistente.</w:t>
      </w:r>
    </w:p>
    <w:p w14:paraId="2E517262" w14:textId="22267447" w:rsidR="00141D12" w:rsidRPr="00CC0763" w:rsidRDefault="00926EFF" w:rsidP="00E810CF">
      <w:pPr>
        <w:spacing w:after="0" w:line="360" w:lineRule="auto"/>
        <w:ind w:firstLine="720"/>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Como ejemplo de algunas iniciativas mundiales que buscan un cambio en el paradigma de la infraestructura sismo resistente</w:t>
      </w:r>
      <w:r w:rsidR="003978E8" w:rsidRPr="00CC0763">
        <w:rPr>
          <w:rFonts w:ascii="Times New Roman" w:hAnsi="Times New Roman" w:cs="Times New Roman"/>
          <w:sz w:val="24"/>
          <w:szCs w:val="24"/>
          <w:lang w:val="es-CO"/>
        </w:rPr>
        <w:t>, puede mencionarse el interés planteado por los estados miembros de las naciones unidas</w:t>
      </w:r>
      <w:r w:rsidR="00B9422A" w:rsidRPr="00CC0763">
        <w:rPr>
          <w:rFonts w:ascii="Times New Roman" w:hAnsi="Times New Roman" w:cs="Times New Roman"/>
          <w:sz w:val="24"/>
          <w:szCs w:val="24"/>
          <w:lang w:val="es-CO"/>
        </w:rPr>
        <w:t xml:space="preserve"> (ONU) para</w:t>
      </w:r>
      <w:r w:rsidR="009031F2" w:rsidRPr="00CC0763">
        <w:rPr>
          <w:rFonts w:ascii="Times New Roman" w:hAnsi="Times New Roman" w:cs="Times New Roman"/>
          <w:sz w:val="24"/>
          <w:szCs w:val="24"/>
          <w:lang w:val="es-CO"/>
        </w:rPr>
        <w:t>,</w:t>
      </w:r>
      <w:r w:rsidR="00B9422A" w:rsidRPr="00CC0763">
        <w:rPr>
          <w:rFonts w:ascii="Times New Roman" w:hAnsi="Times New Roman" w:cs="Times New Roman"/>
          <w:sz w:val="24"/>
          <w:szCs w:val="24"/>
          <w:lang w:val="es-CO"/>
        </w:rPr>
        <w:t xml:space="preserve"> desde la infraestructura</w:t>
      </w:r>
      <w:r w:rsidR="009031F2" w:rsidRPr="00CC0763">
        <w:rPr>
          <w:rFonts w:ascii="Times New Roman" w:hAnsi="Times New Roman" w:cs="Times New Roman"/>
          <w:sz w:val="24"/>
          <w:szCs w:val="24"/>
          <w:lang w:val="es-CO"/>
        </w:rPr>
        <w:t>,</w:t>
      </w:r>
      <w:r w:rsidR="00B9422A" w:rsidRPr="00CC0763">
        <w:rPr>
          <w:rFonts w:ascii="Times New Roman" w:hAnsi="Times New Roman" w:cs="Times New Roman"/>
          <w:sz w:val="24"/>
          <w:szCs w:val="24"/>
          <w:lang w:val="es-CO"/>
        </w:rPr>
        <w:t xml:space="preserve"> aportar al desarrollo sostenible mundial, </w:t>
      </w:r>
      <w:r w:rsidRPr="00CC0763">
        <w:rPr>
          <w:rFonts w:ascii="Times New Roman" w:hAnsi="Times New Roman" w:cs="Times New Roman"/>
          <w:sz w:val="24"/>
          <w:szCs w:val="24"/>
          <w:lang w:val="es-CO"/>
        </w:rPr>
        <w:t xml:space="preserve">lo cual requiere </w:t>
      </w:r>
      <w:r w:rsidR="002963D4" w:rsidRPr="00CC0763">
        <w:rPr>
          <w:rFonts w:ascii="Times New Roman" w:hAnsi="Times New Roman" w:cs="Times New Roman"/>
          <w:sz w:val="24"/>
          <w:szCs w:val="24"/>
          <w:lang w:val="es-CO"/>
        </w:rPr>
        <w:fldChar w:fldCharType="begin"/>
      </w:r>
      <w:r w:rsidR="00131A4E" w:rsidRPr="00CC0763">
        <w:rPr>
          <w:rFonts w:ascii="Times New Roman" w:hAnsi="Times New Roman" w:cs="Times New Roman"/>
          <w:sz w:val="24"/>
          <w:szCs w:val="24"/>
          <w:lang w:val="es-CO"/>
        </w:rPr>
        <w:instrText xml:space="preserve"> ADDIN ZOTERO_ITEM CSL_CITATION {"citationID":"8haW31XS","properties":{"formattedCitation":"[29]","plainCitation":"[29]","noteIndex":0},"citationItems":[{"id":702,"uris":["http://zotero.org/users/local/GV2DRort/items/6FH7ZM8R"],"itemData":{"id":702,"type":"webpage","title":"Objetivos De Desarrollo Sostenible","URL":"https://www.un.org/sustainabledevelopment/es/cities/","accessed":{"date-parts":[["2022",1,18]]}}}],"schema":"https://github.com/citation-style-language/schema/raw/master/csl-citation.json"} </w:instrText>
      </w:r>
      <w:r w:rsidR="002963D4" w:rsidRPr="00CC0763">
        <w:rPr>
          <w:rFonts w:ascii="Times New Roman" w:hAnsi="Times New Roman" w:cs="Times New Roman"/>
          <w:sz w:val="24"/>
          <w:szCs w:val="24"/>
          <w:lang w:val="es-CO"/>
        </w:rPr>
        <w:fldChar w:fldCharType="separate"/>
      </w:r>
      <w:r w:rsidR="00131A4E" w:rsidRPr="00CC0763">
        <w:rPr>
          <w:rFonts w:ascii="Times New Roman" w:hAnsi="Times New Roman" w:cs="Times New Roman"/>
          <w:sz w:val="24"/>
          <w:lang w:val="es-CO"/>
        </w:rPr>
        <w:t>[29]</w:t>
      </w:r>
      <w:r w:rsidR="002963D4" w:rsidRPr="00CC0763">
        <w:rPr>
          <w:rFonts w:ascii="Times New Roman" w:hAnsi="Times New Roman" w:cs="Times New Roman"/>
          <w:sz w:val="24"/>
          <w:szCs w:val="24"/>
          <w:lang w:val="es-CO"/>
        </w:rPr>
        <w:fldChar w:fldCharType="end"/>
      </w:r>
      <w:r w:rsidR="00B9422A" w:rsidRPr="00CC0763">
        <w:rPr>
          <w:rFonts w:ascii="Times New Roman" w:hAnsi="Times New Roman" w:cs="Times New Roman"/>
          <w:sz w:val="24"/>
          <w:szCs w:val="24"/>
          <w:lang w:val="es-CO"/>
        </w:rPr>
        <w:t>:</w:t>
      </w:r>
    </w:p>
    <w:p w14:paraId="759DFA33" w14:textId="50A4F925" w:rsidR="009031F2" w:rsidRPr="00CC0763" w:rsidRDefault="009031F2" w:rsidP="009031F2">
      <w:pPr>
        <w:pStyle w:val="Prrafodelista"/>
        <w:numPr>
          <w:ilvl w:val="0"/>
          <w:numId w:val="13"/>
        </w:numPr>
        <w:spacing w:line="360" w:lineRule="auto"/>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Desarrollar infraestructura resiliente y de calidad, para apoyar el desarrollo económico y bienestar humano</w:t>
      </w:r>
      <w:r w:rsidR="007D44BD">
        <w:rPr>
          <w:rFonts w:ascii="Times New Roman" w:hAnsi="Times New Roman" w:cs="Times New Roman"/>
          <w:sz w:val="24"/>
          <w:szCs w:val="24"/>
          <w:lang w:val="es-CO"/>
        </w:rPr>
        <w:t>.</w:t>
      </w:r>
    </w:p>
    <w:p w14:paraId="7A23BCC9" w14:textId="75DACFCC" w:rsidR="009031F2" w:rsidRPr="00CC0763" w:rsidRDefault="009031F2" w:rsidP="009031F2">
      <w:pPr>
        <w:pStyle w:val="Prrafodelista"/>
        <w:numPr>
          <w:ilvl w:val="0"/>
          <w:numId w:val="13"/>
        </w:numPr>
        <w:spacing w:line="360" w:lineRule="auto"/>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Asegurar el acceso de todas las personas a viviendas y servicios básicos adecuados, seguros y asequibles</w:t>
      </w:r>
      <w:r w:rsidR="007D44BD">
        <w:rPr>
          <w:rFonts w:ascii="Times New Roman" w:hAnsi="Times New Roman" w:cs="Times New Roman"/>
          <w:sz w:val="24"/>
          <w:szCs w:val="24"/>
          <w:lang w:val="es-CO"/>
        </w:rPr>
        <w:t>.</w:t>
      </w:r>
    </w:p>
    <w:p w14:paraId="6CAD5817" w14:textId="00F21AE0" w:rsidR="009031F2" w:rsidRPr="00CC0763" w:rsidRDefault="00A44B39" w:rsidP="009031F2">
      <w:pPr>
        <w:pStyle w:val="Prrafodelista"/>
        <w:numPr>
          <w:ilvl w:val="0"/>
          <w:numId w:val="13"/>
        </w:numPr>
        <w:spacing w:line="360" w:lineRule="auto"/>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Proporcionar acceso a sistemas de transporte seguros</w:t>
      </w:r>
      <w:r w:rsidR="007D44BD">
        <w:rPr>
          <w:rFonts w:ascii="Times New Roman" w:hAnsi="Times New Roman" w:cs="Times New Roman"/>
          <w:sz w:val="24"/>
          <w:szCs w:val="24"/>
          <w:lang w:val="es-CO"/>
        </w:rPr>
        <w:t>.</w:t>
      </w:r>
    </w:p>
    <w:p w14:paraId="1EA66741" w14:textId="4FAAD795" w:rsidR="00A44B39" w:rsidRPr="00CC0763" w:rsidRDefault="00A44B39" w:rsidP="009031F2">
      <w:pPr>
        <w:pStyle w:val="Prrafodelista"/>
        <w:numPr>
          <w:ilvl w:val="0"/>
          <w:numId w:val="13"/>
        </w:numPr>
        <w:spacing w:line="360" w:lineRule="auto"/>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Redoblar esfuerzos para proteger y salvaguardar el patrimonio cultural del mundo</w:t>
      </w:r>
      <w:r w:rsidR="007D44BD">
        <w:rPr>
          <w:rFonts w:ascii="Times New Roman" w:hAnsi="Times New Roman" w:cs="Times New Roman"/>
          <w:sz w:val="24"/>
          <w:szCs w:val="24"/>
          <w:lang w:val="es-CO"/>
        </w:rPr>
        <w:t>.</w:t>
      </w:r>
    </w:p>
    <w:p w14:paraId="30F10E86" w14:textId="77669270" w:rsidR="00A44B39" w:rsidRPr="00CC0763" w:rsidRDefault="00A44B39" w:rsidP="009031F2">
      <w:pPr>
        <w:pStyle w:val="Prrafodelista"/>
        <w:numPr>
          <w:ilvl w:val="0"/>
          <w:numId w:val="13"/>
        </w:numPr>
        <w:spacing w:line="360" w:lineRule="auto"/>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Reducir el n</w:t>
      </w:r>
      <w:r w:rsidR="00D448AD" w:rsidRPr="00CC0763">
        <w:rPr>
          <w:rFonts w:ascii="Times New Roman" w:hAnsi="Times New Roman" w:cs="Times New Roman"/>
          <w:sz w:val="24"/>
          <w:szCs w:val="24"/>
          <w:lang w:val="es-CO"/>
        </w:rPr>
        <w:t>ú</w:t>
      </w:r>
      <w:r w:rsidRPr="00CC0763">
        <w:rPr>
          <w:rFonts w:ascii="Times New Roman" w:hAnsi="Times New Roman" w:cs="Times New Roman"/>
          <w:sz w:val="24"/>
          <w:szCs w:val="24"/>
          <w:lang w:val="es-CO"/>
        </w:rPr>
        <w:t xml:space="preserve">mero de muertes causadas por los desastres y el número de personas afectadas por ellos. </w:t>
      </w:r>
    </w:p>
    <w:p w14:paraId="3AD33392" w14:textId="77777777" w:rsidR="00A44B39" w:rsidRPr="00CC0763" w:rsidRDefault="00A44B39" w:rsidP="009031F2">
      <w:pPr>
        <w:pStyle w:val="Prrafodelista"/>
        <w:numPr>
          <w:ilvl w:val="0"/>
          <w:numId w:val="13"/>
        </w:numPr>
        <w:spacing w:line="360" w:lineRule="auto"/>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lastRenderedPageBreak/>
        <w:t>Reducir considerablemente las pérdidas económicas directas provocadas por los desastres, en comparación con el producto interno bruto mundial.</w:t>
      </w:r>
    </w:p>
    <w:p w14:paraId="6F07EE7B" w14:textId="2DFAB84F" w:rsidR="00EE5F93" w:rsidRPr="00CC0763" w:rsidRDefault="00A44B39" w:rsidP="009031F2">
      <w:pPr>
        <w:pStyle w:val="Prrafodelista"/>
        <w:numPr>
          <w:ilvl w:val="0"/>
          <w:numId w:val="13"/>
        </w:numPr>
        <w:spacing w:line="360" w:lineRule="auto"/>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 xml:space="preserve">Aumentar el número de ciudades que adopten e implemente políticas y planes de </w:t>
      </w:r>
      <w:r w:rsidR="00EE5F93" w:rsidRPr="00CC0763">
        <w:rPr>
          <w:rFonts w:ascii="Times New Roman" w:hAnsi="Times New Roman" w:cs="Times New Roman"/>
          <w:sz w:val="24"/>
          <w:szCs w:val="24"/>
          <w:lang w:val="es-CO"/>
        </w:rPr>
        <w:t>resiliencia</w:t>
      </w:r>
      <w:r w:rsidRPr="00CC0763">
        <w:rPr>
          <w:rFonts w:ascii="Times New Roman" w:hAnsi="Times New Roman" w:cs="Times New Roman"/>
          <w:sz w:val="24"/>
          <w:szCs w:val="24"/>
          <w:lang w:val="es-CO"/>
        </w:rPr>
        <w:t xml:space="preserve"> ante desastres</w:t>
      </w:r>
      <w:r w:rsidR="007D44BD">
        <w:rPr>
          <w:rFonts w:ascii="Times New Roman" w:hAnsi="Times New Roman" w:cs="Times New Roman"/>
          <w:sz w:val="24"/>
          <w:szCs w:val="24"/>
          <w:lang w:val="es-CO"/>
        </w:rPr>
        <w:t>.</w:t>
      </w:r>
    </w:p>
    <w:p w14:paraId="3A3992EB" w14:textId="5247EBDE" w:rsidR="00A44B39" w:rsidRPr="00CC0763" w:rsidRDefault="00EE5F93" w:rsidP="009031F2">
      <w:pPr>
        <w:pStyle w:val="Prrafodelista"/>
        <w:numPr>
          <w:ilvl w:val="0"/>
          <w:numId w:val="13"/>
        </w:numPr>
        <w:spacing w:line="360" w:lineRule="auto"/>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 xml:space="preserve">Desarrollar y </w:t>
      </w:r>
      <w:r w:rsidR="00D448AD" w:rsidRPr="00CC0763">
        <w:rPr>
          <w:rFonts w:ascii="Times New Roman" w:hAnsi="Times New Roman" w:cs="Times New Roman"/>
          <w:sz w:val="24"/>
          <w:szCs w:val="24"/>
          <w:lang w:val="es-CO"/>
        </w:rPr>
        <w:t>poner en práctica, la gestión integral de los riesgos de desastre a todos los niveles.</w:t>
      </w:r>
      <w:r w:rsidRPr="00CC0763">
        <w:rPr>
          <w:rFonts w:ascii="Times New Roman" w:hAnsi="Times New Roman" w:cs="Times New Roman"/>
          <w:sz w:val="24"/>
          <w:szCs w:val="24"/>
          <w:lang w:val="es-CO"/>
        </w:rPr>
        <w:t xml:space="preserve"> </w:t>
      </w:r>
      <w:r w:rsidR="00A44B39" w:rsidRPr="00CC0763">
        <w:rPr>
          <w:rFonts w:ascii="Times New Roman" w:hAnsi="Times New Roman" w:cs="Times New Roman"/>
          <w:sz w:val="24"/>
          <w:szCs w:val="24"/>
          <w:lang w:val="es-CO"/>
        </w:rPr>
        <w:t xml:space="preserve">    </w:t>
      </w:r>
    </w:p>
    <w:p w14:paraId="2FD7ADDE" w14:textId="03D6A8F0" w:rsidR="00A778D2" w:rsidRPr="00CC0763" w:rsidRDefault="00A778D2" w:rsidP="000D77F2">
      <w:pPr>
        <w:spacing w:after="0" w:line="360" w:lineRule="auto"/>
        <w:ind w:firstLine="720"/>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 xml:space="preserve">Otra iniciativa que se puede mencionar es la adoptada por el otrora Ministerio de la Protección Social, a través de la Resolución 976 de 2009, mediante la cual se acogió a la iniciativa global “Hospital Seguro Frente a Desastres” de la Organización Mundial de la Salud, como un programa nacional para la reducción del riesgo sísmico. Esta iniciativa plantea “que todos los hospitales nuevos se construyan con un nivel de resiliencia que le permita seguir funcionando en situaciones de desastre y se implementen medidas de mitigación para reforzar los establecimientos de salud existentes, en particular los que son prioritarios en la atención en salud”. Desde la expedición de la Resolución 976 de 2009, se han presentado diferentes decretos y resoluciones donde se definen plazos para realizar estudios de vulnerabilidad y para ejecutar las obras de reforzamiento estructural. </w:t>
      </w:r>
    </w:p>
    <w:p w14:paraId="2BF78000" w14:textId="5A5DF1D8" w:rsidR="005C54EF" w:rsidRPr="00CC0763" w:rsidRDefault="00A778D2" w:rsidP="000D77F2">
      <w:pPr>
        <w:spacing w:after="0" w:line="360" w:lineRule="auto"/>
        <w:ind w:firstLine="720"/>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Recientemente, el Ministerio de Salud y Protección Social a través de la Resolución 2132 de 2021 modificó nuevamente los plazos para</w:t>
      </w:r>
      <w:r w:rsidR="00322681" w:rsidRPr="00CC0763">
        <w:rPr>
          <w:rFonts w:ascii="Times New Roman" w:hAnsi="Times New Roman" w:cs="Times New Roman"/>
          <w:sz w:val="24"/>
          <w:szCs w:val="24"/>
          <w:lang w:val="es-CO"/>
        </w:rPr>
        <w:t xml:space="preserve"> los estudios de vulnerabilidad sísmica y ejecución de obras de reforzamiento en edificaciones </w:t>
      </w:r>
      <w:r w:rsidR="00962753" w:rsidRPr="00CC0763">
        <w:rPr>
          <w:rFonts w:ascii="Times New Roman" w:hAnsi="Times New Roman" w:cs="Times New Roman"/>
          <w:sz w:val="24"/>
          <w:szCs w:val="24"/>
          <w:lang w:val="es-CO"/>
        </w:rPr>
        <w:t>indispensables</w:t>
      </w:r>
      <w:r w:rsidR="00322681" w:rsidRPr="00CC0763">
        <w:rPr>
          <w:rFonts w:ascii="Times New Roman" w:hAnsi="Times New Roman" w:cs="Times New Roman"/>
          <w:sz w:val="24"/>
          <w:szCs w:val="24"/>
          <w:lang w:val="es-CO"/>
        </w:rPr>
        <w:t>, ampliándolo a diciembre de 2024.</w:t>
      </w:r>
      <w:r w:rsidR="00CA3820" w:rsidRPr="00CC0763">
        <w:rPr>
          <w:rFonts w:ascii="Times New Roman" w:hAnsi="Times New Roman" w:cs="Times New Roman"/>
          <w:sz w:val="24"/>
          <w:szCs w:val="24"/>
          <w:lang w:val="es-CO"/>
        </w:rPr>
        <w:t xml:space="preserve"> En este sentido, el sector público es llamado a dar ejemplo en garantizar la operatividad de sus edificaciones institucion</w:t>
      </w:r>
      <w:r w:rsidR="00006AD5">
        <w:rPr>
          <w:rFonts w:ascii="Times New Roman" w:hAnsi="Times New Roman" w:cs="Times New Roman"/>
          <w:sz w:val="24"/>
          <w:szCs w:val="24"/>
          <w:lang w:val="es-CO"/>
        </w:rPr>
        <w:t>al</w:t>
      </w:r>
      <w:r w:rsidR="00CA3820" w:rsidRPr="00CC0763">
        <w:rPr>
          <w:rFonts w:ascii="Times New Roman" w:hAnsi="Times New Roman" w:cs="Times New Roman"/>
          <w:sz w:val="24"/>
          <w:szCs w:val="24"/>
          <w:lang w:val="es-CO"/>
        </w:rPr>
        <w:t>es e indispensables luego de un evento sísmico fuerte.</w:t>
      </w:r>
    </w:p>
    <w:p w14:paraId="31250AEE" w14:textId="298F471F" w:rsidR="00A778D2" w:rsidRPr="00CC0763" w:rsidRDefault="00A778D2" w:rsidP="00544057">
      <w:pPr>
        <w:spacing w:after="240" w:line="360" w:lineRule="auto"/>
        <w:ind w:firstLine="720"/>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 xml:space="preserve">La </w:t>
      </w:r>
      <w:r w:rsidR="009F4B85" w:rsidRPr="00006AD5">
        <w:rPr>
          <w:rFonts w:ascii="Times New Roman" w:hAnsi="Times New Roman" w:cs="Times New Roman"/>
          <w:b/>
          <w:sz w:val="24"/>
          <w:szCs w:val="24"/>
          <w:lang w:val="es-CO"/>
        </w:rPr>
        <w:fldChar w:fldCharType="begin"/>
      </w:r>
      <w:r w:rsidR="009F4B85" w:rsidRPr="00006AD5">
        <w:rPr>
          <w:rFonts w:ascii="Times New Roman" w:hAnsi="Times New Roman" w:cs="Times New Roman"/>
          <w:b/>
          <w:sz w:val="24"/>
          <w:szCs w:val="24"/>
          <w:lang w:val="es-CO"/>
        </w:rPr>
        <w:instrText xml:space="preserve"> REF _Ref93388390 \h  \* MERGEFORMAT </w:instrText>
      </w:r>
      <w:r w:rsidR="009F4B85" w:rsidRPr="00006AD5">
        <w:rPr>
          <w:rFonts w:ascii="Times New Roman" w:hAnsi="Times New Roman" w:cs="Times New Roman"/>
          <w:b/>
          <w:sz w:val="24"/>
          <w:szCs w:val="24"/>
          <w:lang w:val="es-CO"/>
        </w:rPr>
      </w:r>
      <w:r w:rsidR="009F4B85" w:rsidRPr="00006AD5">
        <w:rPr>
          <w:rFonts w:ascii="Times New Roman" w:hAnsi="Times New Roman" w:cs="Times New Roman"/>
          <w:b/>
          <w:sz w:val="24"/>
          <w:szCs w:val="24"/>
          <w:lang w:val="es-CO"/>
        </w:rPr>
        <w:fldChar w:fldCharType="separate"/>
      </w:r>
      <w:r w:rsidR="006B6078" w:rsidRPr="00006AD5">
        <w:rPr>
          <w:rFonts w:ascii="Times New Roman" w:hAnsi="Times New Roman" w:cs="Times New Roman"/>
          <w:b/>
          <w:sz w:val="24"/>
          <w:szCs w:val="24"/>
          <w:lang w:val="es-CO"/>
        </w:rPr>
        <w:t>Tabla 1</w:t>
      </w:r>
      <w:r w:rsidR="009F4B85" w:rsidRPr="00006AD5">
        <w:rPr>
          <w:rFonts w:ascii="Times New Roman" w:hAnsi="Times New Roman" w:cs="Times New Roman"/>
          <w:b/>
          <w:sz w:val="24"/>
          <w:szCs w:val="24"/>
          <w:lang w:val="es-CO"/>
        </w:rPr>
        <w:fldChar w:fldCharType="end"/>
      </w:r>
      <w:r w:rsidR="009F4B85" w:rsidRPr="00CC0763">
        <w:rPr>
          <w:rFonts w:ascii="Times New Roman" w:hAnsi="Times New Roman" w:cs="Times New Roman"/>
          <w:sz w:val="24"/>
          <w:szCs w:val="24"/>
          <w:lang w:val="es-CO"/>
        </w:rPr>
        <w:t xml:space="preserve"> </w:t>
      </w:r>
      <w:r w:rsidRPr="00CC0763">
        <w:rPr>
          <w:rFonts w:ascii="Times New Roman" w:hAnsi="Times New Roman" w:cs="Times New Roman"/>
          <w:sz w:val="24"/>
          <w:szCs w:val="24"/>
          <w:lang w:val="es-CO"/>
        </w:rPr>
        <w:t xml:space="preserve">muestra un resumen de algunos documentos </w:t>
      </w:r>
      <w:r w:rsidR="009F4B85" w:rsidRPr="00CC0763">
        <w:rPr>
          <w:rFonts w:ascii="Times New Roman" w:hAnsi="Times New Roman" w:cs="Times New Roman"/>
          <w:sz w:val="24"/>
          <w:szCs w:val="24"/>
          <w:lang w:val="es-CO"/>
        </w:rPr>
        <w:t>normativos relacionados con la iniciativa de Hospital seguro frente a desastres (a entendimiento de los autores)</w:t>
      </w:r>
      <w:r w:rsidR="00270FB6" w:rsidRPr="00CC0763">
        <w:rPr>
          <w:rFonts w:ascii="Times New Roman" w:hAnsi="Times New Roman" w:cs="Times New Roman"/>
          <w:sz w:val="24"/>
          <w:szCs w:val="24"/>
          <w:lang w:val="es-CO"/>
        </w:rPr>
        <w:t>.</w:t>
      </w:r>
      <w:r w:rsidR="009F4B85" w:rsidRPr="00CC0763">
        <w:rPr>
          <w:rFonts w:ascii="Times New Roman" w:hAnsi="Times New Roman" w:cs="Times New Roman"/>
          <w:sz w:val="24"/>
          <w:szCs w:val="24"/>
          <w:lang w:val="es-CO"/>
        </w:rPr>
        <w:t xml:space="preserve"> </w:t>
      </w:r>
      <w:r w:rsidR="00270FB6" w:rsidRPr="00CC0763">
        <w:rPr>
          <w:rFonts w:ascii="Times New Roman" w:hAnsi="Times New Roman" w:cs="Times New Roman"/>
          <w:sz w:val="24"/>
          <w:szCs w:val="24"/>
          <w:lang w:val="es-CO"/>
        </w:rPr>
        <w:t>E</w:t>
      </w:r>
      <w:r w:rsidRPr="00CC0763">
        <w:rPr>
          <w:rFonts w:ascii="Times New Roman" w:hAnsi="Times New Roman" w:cs="Times New Roman"/>
          <w:sz w:val="24"/>
          <w:szCs w:val="24"/>
          <w:lang w:val="es-CO"/>
        </w:rPr>
        <w:t xml:space="preserve">s claro que se ha </w:t>
      </w:r>
      <w:r w:rsidR="007D44BD">
        <w:rPr>
          <w:rFonts w:ascii="Times New Roman" w:hAnsi="Times New Roman" w:cs="Times New Roman"/>
          <w:sz w:val="24"/>
          <w:szCs w:val="24"/>
          <w:lang w:val="es-CO"/>
        </w:rPr>
        <w:t>extendido</w:t>
      </w:r>
      <w:r w:rsidRPr="00CC0763">
        <w:rPr>
          <w:rFonts w:ascii="Times New Roman" w:hAnsi="Times New Roman" w:cs="Times New Roman"/>
          <w:sz w:val="24"/>
          <w:szCs w:val="24"/>
          <w:lang w:val="es-CO"/>
        </w:rPr>
        <w:t xml:space="preserve"> el tiempo para tener una infraestructura de </w:t>
      </w:r>
      <w:r w:rsidR="009F4B85" w:rsidRPr="00CC0763">
        <w:rPr>
          <w:rFonts w:ascii="Times New Roman" w:hAnsi="Times New Roman" w:cs="Times New Roman"/>
          <w:sz w:val="24"/>
          <w:szCs w:val="24"/>
          <w:lang w:val="es-CO"/>
        </w:rPr>
        <w:t>los</w:t>
      </w:r>
      <w:r w:rsidRPr="00CC0763">
        <w:rPr>
          <w:rFonts w:ascii="Times New Roman" w:hAnsi="Times New Roman" w:cs="Times New Roman"/>
          <w:sz w:val="24"/>
          <w:szCs w:val="24"/>
          <w:lang w:val="es-CO"/>
        </w:rPr>
        <w:t xml:space="preserve"> hospitales </w:t>
      </w:r>
      <w:r w:rsidR="009F4B85" w:rsidRPr="00CC0763">
        <w:rPr>
          <w:rFonts w:ascii="Times New Roman" w:hAnsi="Times New Roman" w:cs="Times New Roman"/>
          <w:sz w:val="24"/>
          <w:szCs w:val="24"/>
          <w:lang w:val="es-CO"/>
        </w:rPr>
        <w:t xml:space="preserve">del país </w:t>
      </w:r>
      <w:r w:rsidRPr="00CC0763">
        <w:rPr>
          <w:rFonts w:ascii="Times New Roman" w:hAnsi="Times New Roman" w:cs="Times New Roman"/>
          <w:sz w:val="24"/>
          <w:szCs w:val="24"/>
          <w:lang w:val="es-CO"/>
        </w:rPr>
        <w:t>con una menor vulnerabilidad</w:t>
      </w:r>
      <w:r w:rsidR="00D443C0" w:rsidRPr="00CC0763">
        <w:rPr>
          <w:rFonts w:ascii="Times New Roman" w:hAnsi="Times New Roman" w:cs="Times New Roman"/>
          <w:sz w:val="24"/>
          <w:szCs w:val="24"/>
          <w:lang w:val="es-CO"/>
        </w:rPr>
        <w:t xml:space="preserve"> ante sismos.</w:t>
      </w:r>
    </w:p>
    <w:p w14:paraId="65D1CAF2" w14:textId="39D145CE" w:rsidR="009F4B85" w:rsidRPr="00CC0763" w:rsidRDefault="009F4B85" w:rsidP="00544057">
      <w:pPr>
        <w:spacing w:line="276" w:lineRule="auto"/>
        <w:jc w:val="both"/>
        <w:rPr>
          <w:rFonts w:ascii="Times New Roman" w:hAnsi="Times New Roman" w:cs="Times New Roman"/>
          <w:i/>
          <w:iCs/>
          <w:sz w:val="24"/>
          <w:szCs w:val="24"/>
          <w:lang w:val="es-CO"/>
        </w:rPr>
      </w:pPr>
      <w:bookmarkStart w:id="5" w:name="_Ref93388390"/>
      <w:r w:rsidRPr="00544057">
        <w:rPr>
          <w:rFonts w:ascii="Times New Roman" w:hAnsi="Times New Roman" w:cs="Times New Roman"/>
          <w:b/>
          <w:sz w:val="24"/>
          <w:szCs w:val="24"/>
          <w:lang w:val="es-CO"/>
        </w:rPr>
        <w:t xml:space="preserve">Tabla </w:t>
      </w:r>
      <w:r w:rsidRPr="00544057">
        <w:rPr>
          <w:rFonts w:ascii="Times New Roman" w:hAnsi="Times New Roman" w:cs="Times New Roman"/>
          <w:b/>
          <w:sz w:val="24"/>
          <w:szCs w:val="24"/>
          <w:lang w:val="es-CO"/>
        </w:rPr>
        <w:fldChar w:fldCharType="begin"/>
      </w:r>
      <w:r w:rsidRPr="00544057">
        <w:rPr>
          <w:rFonts w:ascii="Times New Roman" w:hAnsi="Times New Roman" w:cs="Times New Roman"/>
          <w:b/>
          <w:sz w:val="24"/>
          <w:szCs w:val="24"/>
          <w:lang w:val="es-CO"/>
        </w:rPr>
        <w:instrText xml:space="preserve"> SEQ Tabla \* ARABIC </w:instrText>
      </w:r>
      <w:r w:rsidRPr="00544057">
        <w:rPr>
          <w:rFonts w:ascii="Times New Roman" w:hAnsi="Times New Roman" w:cs="Times New Roman"/>
          <w:b/>
          <w:sz w:val="24"/>
          <w:szCs w:val="24"/>
          <w:lang w:val="es-CO"/>
        </w:rPr>
        <w:fldChar w:fldCharType="separate"/>
      </w:r>
      <w:r w:rsidR="006B6078" w:rsidRPr="00544057">
        <w:rPr>
          <w:rFonts w:ascii="Times New Roman" w:hAnsi="Times New Roman" w:cs="Times New Roman"/>
          <w:b/>
          <w:noProof/>
          <w:sz w:val="24"/>
          <w:szCs w:val="24"/>
          <w:lang w:val="es-CO"/>
        </w:rPr>
        <w:t>1</w:t>
      </w:r>
      <w:r w:rsidRPr="00544057">
        <w:rPr>
          <w:rFonts w:ascii="Times New Roman" w:hAnsi="Times New Roman" w:cs="Times New Roman"/>
          <w:b/>
          <w:sz w:val="24"/>
          <w:szCs w:val="24"/>
          <w:lang w:val="es-CO"/>
        </w:rPr>
        <w:fldChar w:fldCharType="end"/>
      </w:r>
      <w:bookmarkEnd w:id="5"/>
      <w:r w:rsidR="00544057" w:rsidRPr="00544057">
        <w:rPr>
          <w:rFonts w:ascii="Times New Roman" w:hAnsi="Times New Roman" w:cs="Times New Roman"/>
          <w:b/>
          <w:sz w:val="24"/>
          <w:szCs w:val="24"/>
          <w:lang w:val="es-CO"/>
        </w:rPr>
        <w:t xml:space="preserve">. </w:t>
      </w:r>
      <w:r w:rsidR="00A808EF" w:rsidRPr="00544057">
        <w:rPr>
          <w:rFonts w:ascii="Times New Roman" w:hAnsi="Times New Roman" w:cs="Times New Roman"/>
          <w:iCs/>
          <w:sz w:val="24"/>
          <w:szCs w:val="24"/>
          <w:lang w:val="es-CO"/>
        </w:rPr>
        <w:t>Documentos normativos relacionad</w:t>
      </w:r>
      <w:r w:rsidR="00006AD5">
        <w:rPr>
          <w:rFonts w:ascii="Times New Roman" w:hAnsi="Times New Roman" w:cs="Times New Roman"/>
          <w:iCs/>
          <w:sz w:val="24"/>
          <w:szCs w:val="24"/>
          <w:lang w:val="es-CO"/>
        </w:rPr>
        <w:t>o</w:t>
      </w:r>
      <w:r w:rsidR="00A808EF" w:rsidRPr="00544057">
        <w:rPr>
          <w:rFonts w:ascii="Times New Roman" w:hAnsi="Times New Roman" w:cs="Times New Roman"/>
          <w:iCs/>
          <w:sz w:val="24"/>
          <w:szCs w:val="24"/>
          <w:lang w:val="es-CO"/>
        </w:rPr>
        <w:t xml:space="preserve">s con </w:t>
      </w:r>
      <w:r w:rsidR="00F13F06" w:rsidRPr="00544057">
        <w:rPr>
          <w:rFonts w:ascii="Times New Roman" w:hAnsi="Times New Roman" w:cs="Times New Roman"/>
          <w:iCs/>
          <w:sz w:val="24"/>
          <w:szCs w:val="24"/>
          <w:lang w:val="es-CO"/>
        </w:rPr>
        <w:t xml:space="preserve">la iniciativa de </w:t>
      </w:r>
      <w:r w:rsidR="00F13F06" w:rsidRPr="000D77F2">
        <w:rPr>
          <w:rFonts w:ascii="Times New Roman" w:hAnsi="Times New Roman" w:cs="Times New Roman"/>
          <w:iCs/>
          <w:sz w:val="24"/>
          <w:szCs w:val="24"/>
          <w:highlight w:val="green"/>
          <w:lang w:val="es-CO"/>
        </w:rPr>
        <w:t>Hospital seguro</w:t>
      </w:r>
      <w:r w:rsidR="00F13F06" w:rsidRPr="00544057">
        <w:rPr>
          <w:rFonts w:ascii="Times New Roman" w:hAnsi="Times New Roman" w:cs="Times New Roman"/>
          <w:iCs/>
          <w:sz w:val="24"/>
          <w:szCs w:val="24"/>
          <w:lang w:val="es-CO"/>
        </w:rPr>
        <w:t xml:space="preserve"> frente a desastres</w:t>
      </w:r>
      <w:r w:rsidR="00544057">
        <w:rPr>
          <w:rFonts w:ascii="Times New Roman" w:hAnsi="Times New Roman" w:cs="Times New Roman"/>
          <w:iCs/>
          <w:sz w:val="24"/>
          <w:szCs w:val="24"/>
          <w:lang w:val="es-CO"/>
        </w:rPr>
        <w:t>.</w:t>
      </w:r>
      <w:r w:rsidR="000D77F2">
        <w:rPr>
          <w:rFonts w:ascii="Times New Roman" w:hAnsi="Times New Roman" w:cs="Times New Roman"/>
          <w:iCs/>
          <w:sz w:val="24"/>
          <w:szCs w:val="24"/>
          <w:lang w:val="es-CO"/>
        </w:rPr>
        <w:t xml:space="preserve"> </w:t>
      </w:r>
      <w:r w:rsidR="000D77F2" w:rsidRPr="000D77F2">
        <w:rPr>
          <w:rFonts w:ascii="Times New Roman" w:hAnsi="Times New Roman" w:cs="Times New Roman"/>
          <w:bCs/>
          <w:sz w:val="24"/>
          <w:szCs w:val="24"/>
          <w:lang w:val="es-CO"/>
        </w:rPr>
        <w:fldChar w:fldCharType="begin"/>
      </w:r>
      <w:r w:rsidR="000D77F2" w:rsidRPr="000D77F2">
        <w:rPr>
          <w:lang w:val="es-CO"/>
        </w:rPr>
        <w:instrText xml:space="preserve"> XE "</w:instrText>
      </w:r>
      <w:r w:rsidR="000D77F2" w:rsidRPr="000D77F2">
        <w:rPr>
          <w:rFonts w:ascii="Times New Roman" w:hAnsi="Times New Roman" w:cs="Times New Roman"/>
          <w:bCs/>
          <w:sz w:val="24"/>
          <w:szCs w:val="24"/>
          <w:lang w:val="es-CO"/>
        </w:rPr>
        <w:instrText>Infraestructura sismo resistente:</w:instrText>
      </w:r>
      <w:r w:rsidR="000D77F2">
        <w:rPr>
          <w:lang w:val="es-MX"/>
        </w:rPr>
        <w:instrText>hospital seguro</w:instrText>
      </w:r>
      <w:r w:rsidR="000D77F2" w:rsidRPr="000D77F2">
        <w:rPr>
          <w:lang w:val="es-CO"/>
        </w:rPr>
        <w:instrText xml:space="preserve">" </w:instrText>
      </w:r>
      <w:r w:rsidR="000D77F2" w:rsidRPr="000D77F2">
        <w:rPr>
          <w:rFonts w:ascii="Times New Roman" w:hAnsi="Times New Roman" w:cs="Times New Roman"/>
          <w:bCs/>
          <w:sz w:val="24"/>
          <w:szCs w:val="24"/>
          <w:lang w:val="es-CO"/>
        </w:rPr>
        <w:fldChar w:fldCharType="end"/>
      </w:r>
    </w:p>
    <w:tbl>
      <w:tblPr>
        <w:tblStyle w:val="Tablaconcuadrcula"/>
        <w:tblW w:w="0" w:type="auto"/>
        <w:tblLayout w:type="fixed"/>
        <w:tblLook w:val="04A0" w:firstRow="1" w:lastRow="0" w:firstColumn="1" w:lastColumn="0" w:noHBand="0" w:noVBand="1"/>
      </w:tblPr>
      <w:tblGrid>
        <w:gridCol w:w="1868"/>
        <w:gridCol w:w="1868"/>
        <w:gridCol w:w="1868"/>
        <w:gridCol w:w="1878"/>
        <w:gridCol w:w="1878"/>
      </w:tblGrid>
      <w:tr w:rsidR="00A778D2" w:rsidRPr="00930F33" w14:paraId="5F24285A" w14:textId="77777777" w:rsidTr="00F13F06">
        <w:tc>
          <w:tcPr>
            <w:tcW w:w="1868" w:type="dxa"/>
            <w:vMerge w:val="restart"/>
            <w:tcBorders>
              <w:top w:val="single" w:sz="4" w:space="0" w:color="auto"/>
              <w:left w:val="nil"/>
              <w:bottom w:val="nil"/>
              <w:right w:val="nil"/>
            </w:tcBorders>
            <w:shd w:val="clear" w:color="auto" w:fill="BFBFBF" w:themeFill="background1" w:themeFillShade="BF"/>
            <w:vAlign w:val="center"/>
          </w:tcPr>
          <w:p w14:paraId="340275B9" w14:textId="77777777" w:rsidR="00A778D2" w:rsidRPr="00930F33" w:rsidRDefault="00A778D2" w:rsidP="008B4FE0">
            <w:pPr>
              <w:jc w:val="center"/>
              <w:rPr>
                <w:rFonts w:ascii="Times New Roman" w:hAnsi="Times New Roman" w:cs="Times New Roman"/>
                <w:b/>
                <w:bCs/>
                <w:szCs w:val="24"/>
                <w:lang w:val="es-CO"/>
              </w:rPr>
            </w:pPr>
            <w:r w:rsidRPr="00930F33">
              <w:rPr>
                <w:rFonts w:ascii="Times New Roman" w:hAnsi="Times New Roman" w:cs="Times New Roman"/>
                <w:b/>
                <w:bCs/>
                <w:szCs w:val="24"/>
                <w:lang w:val="es-CO"/>
              </w:rPr>
              <w:t xml:space="preserve">Documento </w:t>
            </w:r>
          </w:p>
        </w:tc>
        <w:tc>
          <w:tcPr>
            <w:tcW w:w="1868" w:type="dxa"/>
            <w:vMerge w:val="restart"/>
            <w:tcBorders>
              <w:top w:val="single" w:sz="4" w:space="0" w:color="auto"/>
              <w:left w:val="nil"/>
              <w:bottom w:val="nil"/>
              <w:right w:val="nil"/>
            </w:tcBorders>
            <w:shd w:val="clear" w:color="auto" w:fill="BFBFBF" w:themeFill="background1" w:themeFillShade="BF"/>
            <w:vAlign w:val="center"/>
          </w:tcPr>
          <w:p w14:paraId="5D6AFF84" w14:textId="77777777" w:rsidR="00A778D2" w:rsidRPr="00930F33" w:rsidRDefault="00A778D2" w:rsidP="008B4FE0">
            <w:pPr>
              <w:spacing w:line="259" w:lineRule="auto"/>
              <w:jc w:val="center"/>
              <w:rPr>
                <w:rFonts w:ascii="Times New Roman" w:hAnsi="Times New Roman" w:cs="Times New Roman"/>
                <w:b/>
                <w:bCs/>
                <w:szCs w:val="24"/>
                <w:lang w:val="es-CO"/>
              </w:rPr>
            </w:pPr>
            <w:r w:rsidRPr="00930F33">
              <w:rPr>
                <w:rFonts w:ascii="Times New Roman" w:hAnsi="Times New Roman" w:cs="Times New Roman"/>
                <w:b/>
                <w:bCs/>
                <w:szCs w:val="24"/>
                <w:lang w:val="es-CO"/>
              </w:rPr>
              <w:t>Reemplaza</w:t>
            </w:r>
          </w:p>
        </w:tc>
        <w:tc>
          <w:tcPr>
            <w:tcW w:w="1868" w:type="dxa"/>
            <w:vMerge w:val="restart"/>
            <w:tcBorders>
              <w:top w:val="single" w:sz="4" w:space="0" w:color="auto"/>
              <w:left w:val="nil"/>
              <w:bottom w:val="nil"/>
              <w:right w:val="nil"/>
            </w:tcBorders>
            <w:shd w:val="clear" w:color="auto" w:fill="BFBFBF" w:themeFill="background1" w:themeFillShade="BF"/>
            <w:vAlign w:val="center"/>
          </w:tcPr>
          <w:p w14:paraId="6CD94577" w14:textId="77777777" w:rsidR="00A778D2" w:rsidRPr="00930F33" w:rsidRDefault="00A778D2" w:rsidP="008B4FE0">
            <w:pPr>
              <w:jc w:val="center"/>
              <w:rPr>
                <w:rFonts w:ascii="Times New Roman" w:hAnsi="Times New Roman" w:cs="Times New Roman"/>
                <w:b/>
                <w:bCs/>
                <w:szCs w:val="24"/>
                <w:lang w:val="es-CO"/>
              </w:rPr>
            </w:pPr>
            <w:r w:rsidRPr="00930F33">
              <w:rPr>
                <w:rFonts w:ascii="Times New Roman" w:hAnsi="Times New Roman" w:cs="Times New Roman"/>
                <w:b/>
                <w:bCs/>
                <w:szCs w:val="24"/>
                <w:lang w:val="es-CO"/>
              </w:rPr>
              <w:t>Entidad</w:t>
            </w:r>
          </w:p>
        </w:tc>
        <w:tc>
          <w:tcPr>
            <w:tcW w:w="3756" w:type="dxa"/>
            <w:gridSpan w:val="2"/>
            <w:tcBorders>
              <w:top w:val="single" w:sz="4" w:space="0" w:color="auto"/>
              <w:left w:val="nil"/>
              <w:bottom w:val="nil"/>
              <w:right w:val="nil"/>
            </w:tcBorders>
            <w:shd w:val="clear" w:color="auto" w:fill="BFBFBF" w:themeFill="background1" w:themeFillShade="BF"/>
          </w:tcPr>
          <w:p w14:paraId="664AD041" w14:textId="77777777" w:rsidR="00A778D2" w:rsidRPr="00930F33" w:rsidRDefault="00A778D2" w:rsidP="008B4FE0">
            <w:pPr>
              <w:jc w:val="center"/>
              <w:rPr>
                <w:rFonts w:ascii="Times New Roman" w:hAnsi="Times New Roman" w:cs="Times New Roman"/>
                <w:b/>
                <w:bCs/>
                <w:szCs w:val="24"/>
                <w:lang w:val="es-CO"/>
              </w:rPr>
            </w:pPr>
            <w:r w:rsidRPr="00930F33">
              <w:rPr>
                <w:rFonts w:ascii="Times New Roman" w:hAnsi="Times New Roman" w:cs="Times New Roman"/>
                <w:b/>
                <w:bCs/>
                <w:szCs w:val="24"/>
                <w:lang w:val="es-CO"/>
              </w:rPr>
              <w:t>Plazos</w:t>
            </w:r>
          </w:p>
        </w:tc>
      </w:tr>
      <w:tr w:rsidR="00A778D2" w:rsidRPr="00930F33" w14:paraId="0AA6246E" w14:textId="77777777" w:rsidTr="00F13F06">
        <w:tc>
          <w:tcPr>
            <w:tcW w:w="1868" w:type="dxa"/>
            <w:vMerge/>
            <w:tcBorders>
              <w:top w:val="nil"/>
              <w:left w:val="nil"/>
              <w:bottom w:val="nil"/>
              <w:right w:val="nil"/>
            </w:tcBorders>
            <w:vAlign w:val="center"/>
          </w:tcPr>
          <w:p w14:paraId="092CDD44" w14:textId="77777777" w:rsidR="00A778D2" w:rsidRPr="00930F33" w:rsidRDefault="00A778D2" w:rsidP="008B4FE0"/>
        </w:tc>
        <w:tc>
          <w:tcPr>
            <w:tcW w:w="1868" w:type="dxa"/>
            <w:vMerge/>
            <w:tcBorders>
              <w:top w:val="nil"/>
              <w:left w:val="nil"/>
              <w:bottom w:val="nil"/>
              <w:right w:val="nil"/>
            </w:tcBorders>
            <w:vAlign w:val="center"/>
          </w:tcPr>
          <w:p w14:paraId="193121A5" w14:textId="77777777" w:rsidR="00A778D2" w:rsidRPr="00930F33" w:rsidRDefault="00A778D2" w:rsidP="008B4FE0"/>
        </w:tc>
        <w:tc>
          <w:tcPr>
            <w:tcW w:w="1868" w:type="dxa"/>
            <w:vMerge/>
            <w:tcBorders>
              <w:top w:val="nil"/>
              <w:left w:val="nil"/>
              <w:bottom w:val="nil"/>
              <w:right w:val="nil"/>
            </w:tcBorders>
            <w:vAlign w:val="center"/>
          </w:tcPr>
          <w:p w14:paraId="0CE4634D" w14:textId="77777777" w:rsidR="00A778D2" w:rsidRPr="00930F33" w:rsidRDefault="00A778D2" w:rsidP="008B4FE0"/>
        </w:tc>
        <w:tc>
          <w:tcPr>
            <w:tcW w:w="1878" w:type="dxa"/>
            <w:tcBorders>
              <w:top w:val="nil"/>
              <w:left w:val="nil"/>
              <w:bottom w:val="nil"/>
              <w:right w:val="nil"/>
            </w:tcBorders>
            <w:shd w:val="clear" w:color="auto" w:fill="BFBFBF" w:themeFill="background1" w:themeFillShade="BF"/>
          </w:tcPr>
          <w:p w14:paraId="30C248D5" w14:textId="77777777" w:rsidR="00A778D2" w:rsidRPr="00930F33" w:rsidRDefault="00A778D2" w:rsidP="008B4FE0">
            <w:pPr>
              <w:jc w:val="center"/>
              <w:rPr>
                <w:rFonts w:ascii="Times New Roman" w:hAnsi="Times New Roman" w:cs="Times New Roman"/>
                <w:b/>
                <w:bCs/>
                <w:szCs w:val="24"/>
                <w:lang w:val="es-CO"/>
              </w:rPr>
            </w:pPr>
            <w:r w:rsidRPr="00930F33">
              <w:rPr>
                <w:rFonts w:ascii="Times New Roman" w:hAnsi="Times New Roman" w:cs="Times New Roman"/>
                <w:b/>
                <w:bCs/>
                <w:szCs w:val="24"/>
                <w:lang w:val="es-CO"/>
              </w:rPr>
              <w:t>Vulnerabilidad</w:t>
            </w:r>
          </w:p>
        </w:tc>
        <w:tc>
          <w:tcPr>
            <w:tcW w:w="1878" w:type="dxa"/>
            <w:tcBorders>
              <w:top w:val="nil"/>
              <w:left w:val="nil"/>
              <w:bottom w:val="nil"/>
              <w:right w:val="nil"/>
            </w:tcBorders>
            <w:shd w:val="clear" w:color="auto" w:fill="BFBFBF" w:themeFill="background1" w:themeFillShade="BF"/>
          </w:tcPr>
          <w:p w14:paraId="2870CE46" w14:textId="77777777" w:rsidR="00A778D2" w:rsidRPr="00930F33" w:rsidRDefault="00A778D2" w:rsidP="008B4FE0">
            <w:pPr>
              <w:jc w:val="center"/>
              <w:rPr>
                <w:rFonts w:ascii="Times New Roman" w:hAnsi="Times New Roman" w:cs="Times New Roman"/>
                <w:b/>
                <w:bCs/>
                <w:szCs w:val="24"/>
                <w:lang w:val="es-CO"/>
              </w:rPr>
            </w:pPr>
            <w:r w:rsidRPr="00930F33">
              <w:rPr>
                <w:rFonts w:ascii="Times New Roman" w:hAnsi="Times New Roman" w:cs="Times New Roman"/>
                <w:b/>
                <w:bCs/>
                <w:szCs w:val="24"/>
                <w:lang w:val="es-CO"/>
              </w:rPr>
              <w:t>Reforzamiento</w:t>
            </w:r>
          </w:p>
        </w:tc>
      </w:tr>
      <w:tr w:rsidR="00A778D2" w:rsidRPr="00930F33" w14:paraId="001DF1C3" w14:textId="77777777" w:rsidTr="00F13F06">
        <w:tc>
          <w:tcPr>
            <w:tcW w:w="1868" w:type="dxa"/>
            <w:tcBorders>
              <w:top w:val="nil"/>
              <w:left w:val="nil"/>
              <w:bottom w:val="nil"/>
              <w:right w:val="nil"/>
            </w:tcBorders>
          </w:tcPr>
          <w:p w14:paraId="22D05100" w14:textId="77777777" w:rsidR="00A778D2" w:rsidRPr="00930F33" w:rsidRDefault="00A778D2" w:rsidP="008B4FE0">
            <w:pPr>
              <w:jc w:val="center"/>
              <w:rPr>
                <w:rFonts w:ascii="Times New Roman" w:hAnsi="Times New Roman" w:cs="Times New Roman"/>
                <w:szCs w:val="24"/>
                <w:lang w:val="es-CO"/>
              </w:rPr>
            </w:pPr>
            <w:r w:rsidRPr="00930F33">
              <w:rPr>
                <w:rFonts w:ascii="Times New Roman" w:hAnsi="Times New Roman" w:cs="Times New Roman"/>
                <w:szCs w:val="24"/>
                <w:lang w:val="es-CO"/>
              </w:rPr>
              <w:t>Ley 715 de 2001</w:t>
            </w:r>
          </w:p>
        </w:tc>
        <w:tc>
          <w:tcPr>
            <w:tcW w:w="1868" w:type="dxa"/>
            <w:tcBorders>
              <w:top w:val="nil"/>
              <w:left w:val="nil"/>
              <w:bottom w:val="nil"/>
              <w:right w:val="nil"/>
            </w:tcBorders>
          </w:tcPr>
          <w:p w14:paraId="2CC039F4" w14:textId="77777777" w:rsidR="00A778D2" w:rsidRPr="00930F33" w:rsidRDefault="00A778D2" w:rsidP="008B4FE0">
            <w:pPr>
              <w:jc w:val="center"/>
              <w:rPr>
                <w:rFonts w:ascii="Times New Roman" w:hAnsi="Times New Roman" w:cs="Times New Roman"/>
                <w:szCs w:val="24"/>
                <w:lang w:val="es-CO"/>
              </w:rPr>
            </w:pPr>
          </w:p>
        </w:tc>
        <w:tc>
          <w:tcPr>
            <w:tcW w:w="1868" w:type="dxa"/>
            <w:tcBorders>
              <w:top w:val="nil"/>
              <w:left w:val="nil"/>
              <w:bottom w:val="nil"/>
              <w:right w:val="nil"/>
            </w:tcBorders>
          </w:tcPr>
          <w:p w14:paraId="657C0E05" w14:textId="77777777" w:rsidR="00A778D2" w:rsidRPr="00930F33" w:rsidRDefault="00A778D2" w:rsidP="008B4FE0">
            <w:pPr>
              <w:spacing w:line="259" w:lineRule="auto"/>
              <w:jc w:val="center"/>
              <w:rPr>
                <w:rFonts w:ascii="Times New Roman" w:hAnsi="Times New Roman" w:cs="Times New Roman"/>
                <w:szCs w:val="24"/>
                <w:lang w:val="es-CO"/>
              </w:rPr>
            </w:pPr>
            <w:r w:rsidRPr="00930F33">
              <w:rPr>
                <w:rFonts w:ascii="Times New Roman" w:hAnsi="Times New Roman" w:cs="Times New Roman"/>
                <w:szCs w:val="24"/>
                <w:lang w:val="es-CO"/>
              </w:rPr>
              <w:t>Gob. Nal</w:t>
            </w:r>
          </w:p>
        </w:tc>
        <w:tc>
          <w:tcPr>
            <w:tcW w:w="1878" w:type="dxa"/>
            <w:tcBorders>
              <w:top w:val="nil"/>
              <w:left w:val="nil"/>
              <w:bottom w:val="nil"/>
              <w:right w:val="nil"/>
            </w:tcBorders>
          </w:tcPr>
          <w:p w14:paraId="6332C17D" w14:textId="77777777" w:rsidR="00A778D2" w:rsidRPr="00930F33" w:rsidRDefault="00A778D2" w:rsidP="008B4FE0">
            <w:pPr>
              <w:jc w:val="center"/>
              <w:rPr>
                <w:rFonts w:ascii="Times New Roman" w:hAnsi="Times New Roman" w:cs="Times New Roman"/>
                <w:szCs w:val="24"/>
                <w:lang w:val="es-CO"/>
              </w:rPr>
            </w:pPr>
            <w:r w:rsidRPr="00930F33">
              <w:rPr>
                <w:rFonts w:ascii="Times New Roman" w:hAnsi="Times New Roman" w:cs="Times New Roman"/>
                <w:szCs w:val="24"/>
                <w:lang w:val="es-CO"/>
              </w:rPr>
              <w:t>Dic 2005</w:t>
            </w:r>
          </w:p>
        </w:tc>
        <w:tc>
          <w:tcPr>
            <w:tcW w:w="1878" w:type="dxa"/>
            <w:tcBorders>
              <w:top w:val="nil"/>
              <w:left w:val="nil"/>
              <w:bottom w:val="nil"/>
              <w:right w:val="nil"/>
            </w:tcBorders>
          </w:tcPr>
          <w:p w14:paraId="2D35B2ED" w14:textId="77777777" w:rsidR="00A778D2" w:rsidRPr="00930F33" w:rsidRDefault="00A778D2" w:rsidP="008B4FE0">
            <w:pPr>
              <w:jc w:val="center"/>
              <w:rPr>
                <w:rFonts w:ascii="Times New Roman" w:hAnsi="Times New Roman" w:cs="Times New Roman"/>
                <w:szCs w:val="24"/>
                <w:lang w:val="es-CO"/>
              </w:rPr>
            </w:pPr>
            <w:r w:rsidRPr="00930F33">
              <w:rPr>
                <w:rFonts w:ascii="Times New Roman" w:hAnsi="Times New Roman" w:cs="Times New Roman"/>
                <w:szCs w:val="24"/>
                <w:lang w:val="es-CO"/>
              </w:rPr>
              <w:t>Dic 2009</w:t>
            </w:r>
          </w:p>
        </w:tc>
      </w:tr>
      <w:tr w:rsidR="00A778D2" w:rsidRPr="00930F33" w14:paraId="18E14E52" w14:textId="77777777" w:rsidTr="00F13F06">
        <w:tc>
          <w:tcPr>
            <w:tcW w:w="1868" w:type="dxa"/>
            <w:tcBorders>
              <w:top w:val="nil"/>
              <w:left w:val="nil"/>
              <w:bottom w:val="nil"/>
              <w:right w:val="nil"/>
            </w:tcBorders>
          </w:tcPr>
          <w:p w14:paraId="17D07A24" w14:textId="77777777" w:rsidR="00A778D2" w:rsidRPr="00930F33" w:rsidRDefault="00A778D2" w:rsidP="008B4FE0">
            <w:pPr>
              <w:jc w:val="center"/>
              <w:rPr>
                <w:rFonts w:ascii="Times New Roman" w:hAnsi="Times New Roman" w:cs="Times New Roman"/>
                <w:szCs w:val="24"/>
                <w:lang w:val="es-CO"/>
              </w:rPr>
            </w:pPr>
            <w:r w:rsidRPr="00930F33">
              <w:rPr>
                <w:rFonts w:ascii="Times New Roman" w:hAnsi="Times New Roman" w:cs="Times New Roman"/>
                <w:szCs w:val="24"/>
                <w:lang w:val="es-CO"/>
              </w:rPr>
              <w:t>Ley 1151 de 2007</w:t>
            </w:r>
          </w:p>
        </w:tc>
        <w:tc>
          <w:tcPr>
            <w:tcW w:w="1868" w:type="dxa"/>
            <w:tcBorders>
              <w:top w:val="nil"/>
              <w:left w:val="nil"/>
              <w:bottom w:val="nil"/>
              <w:right w:val="nil"/>
            </w:tcBorders>
          </w:tcPr>
          <w:p w14:paraId="33EA88AD" w14:textId="77777777" w:rsidR="00A778D2" w:rsidRPr="00930F33" w:rsidRDefault="00A778D2" w:rsidP="008B4FE0">
            <w:pPr>
              <w:jc w:val="center"/>
              <w:rPr>
                <w:rFonts w:ascii="Times New Roman" w:hAnsi="Times New Roman" w:cs="Times New Roman"/>
                <w:szCs w:val="24"/>
                <w:lang w:val="es-CO"/>
              </w:rPr>
            </w:pPr>
            <w:r w:rsidRPr="00930F33">
              <w:rPr>
                <w:rFonts w:ascii="Times New Roman" w:hAnsi="Times New Roman" w:cs="Times New Roman"/>
                <w:szCs w:val="24"/>
                <w:lang w:val="es-CO"/>
              </w:rPr>
              <w:t>Ley 715 de 2001</w:t>
            </w:r>
          </w:p>
        </w:tc>
        <w:tc>
          <w:tcPr>
            <w:tcW w:w="1868" w:type="dxa"/>
            <w:tcBorders>
              <w:top w:val="nil"/>
              <w:left w:val="nil"/>
              <w:bottom w:val="nil"/>
              <w:right w:val="nil"/>
            </w:tcBorders>
          </w:tcPr>
          <w:p w14:paraId="478A35A3" w14:textId="77777777" w:rsidR="00A778D2" w:rsidRPr="00930F33" w:rsidRDefault="00A778D2" w:rsidP="008B4FE0">
            <w:pPr>
              <w:jc w:val="center"/>
              <w:rPr>
                <w:rFonts w:ascii="Times New Roman" w:hAnsi="Times New Roman" w:cs="Times New Roman"/>
                <w:szCs w:val="24"/>
                <w:lang w:val="es-CO"/>
              </w:rPr>
            </w:pPr>
            <w:r w:rsidRPr="00930F33">
              <w:rPr>
                <w:rFonts w:ascii="Times New Roman" w:hAnsi="Times New Roman" w:cs="Times New Roman"/>
                <w:szCs w:val="24"/>
                <w:lang w:val="es-CO"/>
              </w:rPr>
              <w:t>Gob. Nal</w:t>
            </w:r>
          </w:p>
        </w:tc>
        <w:tc>
          <w:tcPr>
            <w:tcW w:w="1878" w:type="dxa"/>
            <w:tcBorders>
              <w:top w:val="nil"/>
              <w:left w:val="nil"/>
              <w:bottom w:val="nil"/>
              <w:right w:val="nil"/>
            </w:tcBorders>
          </w:tcPr>
          <w:p w14:paraId="1C3883A3" w14:textId="77777777" w:rsidR="00A778D2" w:rsidRPr="00930F33" w:rsidRDefault="00A778D2" w:rsidP="008B4FE0">
            <w:pPr>
              <w:jc w:val="center"/>
              <w:rPr>
                <w:rFonts w:ascii="Times New Roman" w:hAnsi="Times New Roman" w:cs="Times New Roman"/>
                <w:szCs w:val="24"/>
                <w:lang w:val="es-CO"/>
              </w:rPr>
            </w:pPr>
            <w:r w:rsidRPr="00930F33">
              <w:rPr>
                <w:rFonts w:ascii="Times New Roman" w:hAnsi="Times New Roman" w:cs="Times New Roman"/>
                <w:szCs w:val="24"/>
                <w:lang w:val="es-CO"/>
              </w:rPr>
              <w:t>Dic 2009</w:t>
            </w:r>
          </w:p>
        </w:tc>
        <w:tc>
          <w:tcPr>
            <w:tcW w:w="1878" w:type="dxa"/>
            <w:tcBorders>
              <w:top w:val="nil"/>
              <w:left w:val="nil"/>
              <w:bottom w:val="nil"/>
              <w:right w:val="nil"/>
            </w:tcBorders>
          </w:tcPr>
          <w:p w14:paraId="3F1EBA63" w14:textId="77777777" w:rsidR="00A778D2" w:rsidRPr="00930F33" w:rsidRDefault="00A778D2" w:rsidP="008B4FE0">
            <w:pPr>
              <w:jc w:val="center"/>
              <w:rPr>
                <w:rFonts w:ascii="Times New Roman" w:hAnsi="Times New Roman" w:cs="Times New Roman"/>
                <w:szCs w:val="24"/>
                <w:lang w:val="es-CO"/>
              </w:rPr>
            </w:pPr>
            <w:r w:rsidRPr="00930F33">
              <w:rPr>
                <w:rFonts w:ascii="Times New Roman" w:hAnsi="Times New Roman" w:cs="Times New Roman"/>
                <w:szCs w:val="24"/>
                <w:lang w:val="es-CO"/>
              </w:rPr>
              <w:t>Dic 2013</w:t>
            </w:r>
          </w:p>
        </w:tc>
      </w:tr>
      <w:tr w:rsidR="00A778D2" w:rsidRPr="00930F33" w14:paraId="43F2F376" w14:textId="77777777" w:rsidTr="00F13F06">
        <w:tc>
          <w:tcPr>
            <w:tcW w:w="1868" w:type="dxa"/>
            <w:tcBorders>
              <w:top w:val="nil"/>
              <w:left w:val="nil"/>
              <w:bottom w:val="nil"/>
              <w:right w:val="nil"/>
            </w:tcBorders>
          </w:tcPr>
          <w:p w14:paraId="168657EA" w14:textId="77777777" w:rsidR="00A778D2" w:rsidRPr="00930F33" w:rsidRDefault="00A778D2" w:rsidP="008B4FE0">
            <w:pPr>
              <w:jc w:val="center"/>
              <w:rPr>
                <w:rFonts w:ascii="Times New Roman" w:hAnsi="Times New Roman" w:cs="Times New Roman"/>
                <w:szCs w:val="24"/>
                <w:lang w:val="es-CO"/>
              </w:rPr>
            </w:pPr>
            <w:r w:rsidRPr="00930F33">
              <w:rPr>
                <w:rFonts w:ascii="Times New Roman" w:hAnsi="Times New Roman" w:cs="Times New Roman"/>
                <w:szCs w:val="24"/>
                <w:lang w:val="es-CO"/>
              </w:rPr>
              <w:t>NSR-10</w:t>
            </w:r>
          </w:p>
          <w:p w14:paraId="3AE7615B" w14:textId="77777777" w:rsidR="00A778D2" w:rsidRPr="00930F33" w:rsidRDefault="00A778D2" w:rsidP="008B4FE0">
            <w:pPr>
              <w:jc w:val="center"/>
              <w:rPr>
                <w:rFonts w:ascii="Times New Roman" w:hAnsi="Times New Roman" w:cs="Times New Roman"/>
                <w:szCs w:val="24"/>
                <w:lang w:val="es-CO"/>
              </w:rPr>
            </w:pPr>
          </w:p>
        </w:tc>
        <w:tc>
          <w:tcPr>
            <w:tcW w:w="1868" w:type="dxa"/>
            <w:tcBorders>
              <w:top w:val="nil"/>
              <w:left w:val="nil"/>
              <w:bottom w:val="nil"/>
              <w:right w:val="nil"/>
            </w:tcBorders>
          </w:tcPr>
          <w:p w14:paraId="598EC67C" w14:textId="77777777" w:rsidR="00A778D2" w:rsidRPr="00930F33" w:rsidRDefault="00A778D2" w:rsidP="008B4FE0">
            <w:pPr>
              <w:jc w:val="center"/>
              <w:rPr>
                <w:rFonts w:ascii="Times New Roman" w:hAnsi="Times New Roman" w:cs="Times New Roman"/>
                <w:szCs w:val="24"/>
                <w:lang w:val="es-CO"/>
              </w:rPr>
            </w:pPr>
            <w:r w:rsidRPr="00930F33">
              <w:rPr>
                <w:rFonts w:ascii="Times New Roman" w:hAnsi="Times New Roman" w:cs="Times New Roman"/>
                <w:szCs w:val="24"/>
                <w:lang w:val="es-CO"/>
              </w:rPr>
              <w:lastRenderedPageBreak/>
              <w:t>Ley 400 de 1997</w:t>
            </w:r>
          </w:p>
        </w:tc>
        <w:tc>
          <w:tcPr>
            <w:tcW w:w="1868" w:type="dxa"/>
            <w:tcBorders>
              <w:top w:val="nil"/>
              <w:left w:val="nil"/>
              <w:bottom w:val="nil"/>
              <w:right w:val="nil"/>
            </w:tcBorders>
          </w:tcPr>
          <w:p w14:paraId="55616880" w14:textId="77777777" w:rsidR="00A778D2" w:rsidRPr="00930F33" w:rsidRDefault="00A778D2" w:rsidP="008B4FE0">
            <w:pPr>
              <w:spacing w:line="259" w:lineRule="auto"/>
              <w:jc w:val="center"/>
              <w:rPr>
                <w:rFonts w:ascii="Times New Roman" w:hAnsi="Times New Roman" w:cs="Times New Roman"/>
                <w:szCs w:val="24"/>
                <w:lang w:val="es-CO"/>
              </w:rPr>
            </w:pPr>
            <w:r w:rsidRPr="00930F33">
              <w:rPr>
                <w:rFonts w:ascii="Times New Roman" w:hAnsi="Times New Roman" w:cs="Times New Roman"/>
                <w:szCs w:val="24"/>
                <w:lang w:val="es-CO"/>
              </w:rPr>
              <w:t>Gob. Nal.</w:t>
            </w:r>
          </w:p>
        </w:tc>
        <w:tc>
          <w:tcPr>
            <w:tcW w:w="1878" w:type="dxa"/>
            <w:tcBorders>
              <w:top w:val="nil"/>
              <w:left w:val="nil"/>
              <w:bottom w:val="nil"/>
              <w:right w:val="nil"/>
            </w:tcBorders>
          </w:tcPr>
          <w:p w14:paraId="14F2CE18" w14:textId="77777777" w:rsidR="00A778D2" w:rsidRPr="00930F33" w:rsidRDefault="00A778D2" w:rsidP="008B4FE0">
            <w:pPr>
              <w:jc w:val="center"/>
              <w:rPr>
                <w:rFonts w:ascii="Times New Roman" w:hAnsi="Times New Roman" w:cs="Times New Roman"/>
                <w:szCs w:val="24"/>
                <w:lang w:val="es-CO"/>
              </w:rPr>
            </w:pPr>
            <w:r w:rsidRPr="00930F33">
              <w:rPr>
                <w:rFonts w:ascii="Times New Roman" w:hAnsi="Times New Roman" w:cs="Times New Roman"/>
                <w:szCs w:val="24"/>
                <w:lang w:val="es-CO"/>
              </w:rPr>
              <w:t>Dic 2013</w:t>
            </w:r>
          </w:p>
        </w:tc>
        <w:tc>
          <w:tcPr>
            <w:tcW w:w="1878" w:type="dxa"/>
            <w:tcBorders>
              <w:top w:val="nil"/>
              <w:left w:val="nil"/>
              <w:bottom w:val="nil"/>
              <w:right w:val="nil"/>
            </w:tcBorders>
          </w:tcPr>
          <w:p w14:paraId="41D92F28" w14:textId="77777777" w:rsidR="00A778D2" w:rsidRPr="00930F33" w:rsidRDefault="00A778D2" w:rsidP="008B4FE0">
            <w:pPr>
              <w:jc w:val="center"/>
              <w:rPr>
                <w:rFonts w:ascii="Times New Roman" w:hAnsi="Times New Roman" w:cs="Times New Roman"/>
                <w:szCs w:val="24"/>
                <w:lang w:val="es-CO"/>
              </w:rPr>
            </w:pPr>
            <w:r w:rsidRPr="00930F33">
              <w:rPr>
                <w:rFonts w:ascii="Times New Roman" w:hAnsi="Times New Roman" w:cs="Times New Roman"/>
                <w:szCs w:val="24"/>
                <w:lang w:val="es-CO"/>
              </w:rPr>
              <w:t>Dic 2016</w:t>
            </w:r>
          </w:p>
        </w:tc>
      </w:tr>
      <w:tr w:rsidR="00A778D2" w:rsidRPr="00930F33" w14:paraId="16E54535" w14:textId="77777777" w:rsidTr="00F13F06">
        <w:tc>
          <w:tcPr>
            <w:tcW w:w="1868" w:type="dxa"/>
            <w:tcBorders>
              <w:top w:val="nil"/>
              <w:left w:val="nil"/>
              <w:bottom w:val="nil"/>
              <w:right w:val="nil"/>
            </w:tcBorders>
          </w:tcPr>
          <w:p w14:paraId="5A72DF37" w14:textId="77777777" w:rsidR="00A778D2" w:rsidRPr="00930F33" w:rsidRDefault="00A778D2" w:rsidP="008B4FE0">
            <w:pPr>
              <w:jc w:val="center"/>
              <w:rPr>
                <w:rFonts w:ascii="Times New Roman" w:hAnsi="Times New Roman" w:cs="Times New Roman"/>
                <w:szCs w:val="24"/>
                <w:lang w:val="es-CO"/>
              </w:rPr>
            </w:pPr>
            <w:r w:rsidRPr="00930F33">
              <w:rPr>
                <w:rFonts w:ascii="Times New Roman" w:hAnsi="Times New Roman" w:cs="Times New Roman"/>
                <w:szCs w:val="24"/>
                <w:lang w:val="es-CO"/>
              </w:rPr>
              <w:lastRenderedPageBreak/>
              <w:t>Res. 5381 de 2013</w:t>
            </w:r>
          </w:p>
        </w:tc>
        <w:tc>
          <w:tcPr>
            <w:tcW w:w="1868" w:type="dxa"/>
            <w:tcBorders>
              <w:top w:val="nil"/>
              <w:left w:val="nil"/>
              <w:bottom w:val="nil"/>
              <w:right w:val="nil"/>
            </w:tcBorders>
          </w:tcPr>
          <w:p w14:paraId="03EA29A9" w14:textId="77777777" w:rsidR="00A778D2" w:rsidRPr="00930F33" w:rsidRDefault="00A778D2" w:rsidP="008B4FE0">
            <w:pPr>
              <w:jc w:val="center"/>
              <w:rPr>
                <w:rFonts w:ascii="Times New Roman" w:hAnsi="Times New Roman" w:cs="Times New Roman"/>
                <w:szCs w:val="24"/>
                <w:lang w:val="es-CO"/>
              </w:rPr>
            </w:pPr>
            <w:r w:rsidRPr="00930F33">
              <w:rPr>
                <w:rFonts w:ascii="Times New Roman" w:hAnsi="Times New Roman" w:cs="Times New Roman"/>
                <w:szCs w:val="24"/>
                <w:lang w:val="es-CO"/>
              </w:rPr>
              <w:t>Ley 715 de 2001</w:t>
            </w:r>
          </w:p>
        </w:tc>
        <w:tc>
          <w:tcPr>
            <w:tcW w:w="1868" w:type="dxa"/>
            <w:tcBorders>
              <w:top w:val="nil"/>
              <w:left w:val="nil"/>
              <w:bottom w:val="nil"/>
              <w:right w:val="nil"/>
            </w:tcBorders>
          </w:tcPr>
          <w:p w14:paraId="494CE25B" w14:textId="77777777" w:rsidR="00A778D2" w:rsidRPr="00930F33" w:rsidRDefault="00A778D2" w:rsidP="008B4FE0">
            <w:pPr>
              <w:jc w:val="center"/>
              <w:rPr>
                <w:rFonts w:ascii="Times New Roman" w:hAnsi="Times New Roman" w:cs="Times New Roman"/>
                <w:szCs w:val="24"/>
                <w:lang w:val="es-CO"/>
              </w:rPr>
            </w:pPr>
            <w:r w:rsidRPr="00930F33">
              <w:rPr>
                <w:rFonts w:ascii="Times New Roman" w:hAnsi="Times New Roman" w:cs="Times New Roman"/>
                <w:szCs w:val="24"/>
                <w:lang w:val="es-CO"/>
              </w:rPr>
              <w:t>Min. Salud y Prot. Social</w:t>
            </w:r>
          </w:p>
        </w:tc>
        <w:tc>
          <w:tcPr>
            <w:tcW w:w="1878" w:type="dxa"/>
            <w:tcBorders>
              <w:top w:val="nil"/>
              <w:left w:val="nil"/>
              <w:bottom w:val="nil"/>
              <w:right w:val="nil"/>
            </w:tcBorders>
          </w:tcPr>
          <w:p w14:paraId="25948C1C" w14:textId="77777777" w:rsidR="00A778D2" w:rsidRPr="00930F33" w:rsidRDefault="00A778D2" w:rsidP="008B4FE0">
            <w:pPr>
              <w:jc w:val="center"/>
              <w:rPr>
                <w:rFonts w:ascii="Times New Roman" w:hAnsi="Times New Roman" w:cs="Times New Roman"/>
                <w:szCs w:val="24"/>
                <w:lang w:val="es-CO"/>
              </w:rPr>
            </w:pPr>
            <w:r w:rsidRPr="00930F33">
              <w:rPr>
                <w:rFonts w:ascii="Times New Roman" w:hAnsi="Times New Roman" w:cs="Times New Roman"/>
                <w:szCs w:val="24"/>
                <w:lang w:val="es-CO"/>
              </w:rPr>
              <w:t>Dic 2017</w:t>
            </w:r>
          </w:p>
        </w:tc>
        <w:tc>
          <w:tcPr>
            <w:tcW w:w="1878" w:type="dxa"/>
            <w:tcBorders>
              <w:top w:val="nil"/>
              <w:left w:val="nil"/>
              <w:bottom w:val="nil"/>
              <w:right w:val="nil"/>
            </w:tcBorders>
          </w:tcPr>
          <w:p w14:paraId="4ECFD9D9" w14:textId="77777777" w:rsidR="00A778D2" w:rsidRPr="00930F33" w:rsidRDefault="00A778D2" w:rsidP="008B4FE0">
            <w:pPr>
              <w:jc w:val="center"/>
              <w:rPr>
                <w:rFonts w:ascii="Times New Roman" w:hAnsi="Times New Roman" w:cs="Times New Roman"/>
                <w:szCs w:val="24"/>
                <w:lang w:val="es-CO"/>
              </w:rPr>
            </w:pPr>
            <w:r w:rsidRPr="00930F33">
              <w:rPr>
                <w:rFonts w:ascii="Times New Roman" w:hAnsi="Times New Roman" w:cs="Times New Roman"/>
                <w:szCs w:val="24"/>
                <w:lang w:val="es-CO"/>
              </w:rPr>
              <w:t>Dic 2021</w:t>
            </w:r>
          </w:p>
        </w:tc>
      </w:tr>
      <w:tr w:rsidR="00A778D2" w:rsidRPr="00930F33" w14:paraId="0ED0C864" w14:textId="77777777" w:rsidTr="00270FB6">
        <w:tc>
          <w:tcPr>
            <w:tcW w:w="1868" w:type="dxa"/>
            <w:tcBorders>
              <w:top w:val="nil"/>
              <w:left w:val="nil"/>
              <w:bottom w:val="nil"/>
              <w:right w:val="nil"/>
            </w:tcBorders>
          </w:tcPr>
          <w:p w14:paraId="749CC0E4" w14:textId="77777777" w:rsidR="00A778D2" w:rsidRPr="00930F33" w:rsidRDefault="00A778D2" w:rsidP="008B4FE0">
            <w:pPr>
              <w:jc w:val="center"/>
              <w:rPr>
                <w:rFonts w:ascii="Times New Roman" w:hAnsi="Times New Roman" w:cs="Times New Roman"/>
                <w:szCs w:val="24"/>
                <w:lang w:val="es-CO"/>
              </w:rPr>
            </w:pPr>
            <w:r w:rsidRPr="00930F33">
              <w:rPr>
                <w:rFonts w:ascii="Times New Roman" w:hAnsi="Times New Roman" w:cs="Times New Roman"/>
                <w:szCs w:val="24"/>
                <w:lang w:val="es-CO"/>
              </w:rPr>
              <w:t>Res. 5240 de 2017</w:t>
            </w:r>
          </w:p>
        </w:tc>
        <w:tc>
          <w:tcPr>
            <w:tcW w:w="1868" w:type="dxa"/>
            <w:tcBorders>
              <w:top w:val="nil"/>
              <w:left w:val="nil"/>
              <w:bottom w:val="nil"/>
              <w:right w:val="nil"/>
            </w:tcBorders>
          </w:tcPr>
          <w:p w14:paraId="3CA0E556" w14:textId="77777777" w:rsidR="00A778D2" w:rsidRPr="00930F33" w:rsidRDefault="00A778D2" w:rsidP="008B4FE0">
            <w:pPr>
              <w:jc w:val="center"/>
              <w:rPr>
                <w:rFonts w:ascii="Times New Roman" w:hAnsi="Times New Roman" w:cs="Times New Roman"/>
                <w:szCs w:val="24"/>
                <w:lang w:val="es-CO"/>
              </w:rPr>
            </w:pPr>
            <w:r w:rsidRPr="00930F33">
              <w:rPr>
                <w:rFonts w:ascii="Times New Roman" w:hAnsi="Times New Roman" w:cs="Times New Roman"/>
                <w:szCs w:val="24"/>
                <w:lang w:val="es-CO"/>
              </w:rPr>
              <w:t>Res. 5381 de 2013</w:t>
            </w:r>
          </w:p>
        </w:tc>
        <w:tc>
          <w:tcPr>
            <w:tcW w:w="1868" w:type="dxa"/>
            <w:tcBorders>
              <w:top w:val="nil"/>
              <w:left w:val="nil"/>
              <w:bottom w:val="nil"/>
              <w:right w:val="nil"/>
            </w:tcBorders>
          </w:tcPr>
          <w:p w14:paraId="038AED7C" w14:textId="77777777" w:rsidR="00A778D2" w:rsidRPr="00930F33" w:rsidRDefault="00A778D2" w:rsidP="008B4FE0">
            <w:pPr>
              <w:jc w:val="center"/>
              <w:rPr>
                <w:rFonts w:ascii="Times New Roman" w:hAnsi="Times New Roman" w:cs="Times New Roman"/>
                <w:szCs w:val="24"/>
                <w:lang w:val="es-CO"/>
              </w:rPr>
            </w:pPr>
            <w:r w:rsidRPr="00930F33">
              <w:rPr>
                <w:rFonts w:ascii="Times New Roman" w:hAnsi="Times New Roman" w:cs="Times New Roman"/>
                <w:szCs w:val="24"/>
                <w:lang w:val="es-CO"/>
              </w:rPr>
              <w:t>Min. Salud y Prot. Social</w:t>
            </w:r>
          </w:p>
        </w:tc>
        <w:tc>
          <w:tcPr>
            <w:tcW w:w="1878" w:type="dxa"/>
            <w:tcBorders>
              <w:top w:val="nil"/>
              <w:left w:val="nil"/>
              <w:bottom w:val="nil"/>
              <w:right w:val="nil"/>
            </w:tcBorders>
          </w:tcPr>
          <w:p w14:paraId="03C56E57" w14:textId="77777777" w:rsidR="00A778D2" w:rsidRPr="00930F33" w:rsidRDefault="00A778D2" w:rsidP="008B4FE0">
            <w:pPr>
              <w:jc w:val="center"/>
              <w:rPr>
                <w:rFonts w:ascii="Times New Roman" w:hAnsi="Times New Roman" w:cs="Times New Roman"/>
                <w:szCs w:val="24"/>
                <w:lang w:val="es-CO"/>
              </w:rPr>
            </w:pPr>
            <w:r w:rsidRPr="00930F33">
              <w:rPr>
                <w:rFonts w:ascii="Times New Roman" w:hAnsi="Times New Roman" w:cs="Times New Roman"/>
                <w:szCs w:val="24"/>
                <w:lang w:val="es-CO"/>
              </w:rPr>
              <w:t>Dic 2021</w:t>
            </w:r>
          </w:p>
        </w:tc>
        <w:tc>
          <w:tcPr>
            <w:tcW w:w="1878" w:type="dxa"/>
            <w:tcBorders>
              <w:top w:val="nil"/>
              <w:left w:val="nil"/>
              <w:bottom w:val="nil"/>
              <w:right w:val="nil"/>
            </w:tcBorders>
          </w:tcPr>
          <w:p w14:paraId="4826AD3D" w14:textId="77777777" w:rsidR="00A778D2" w:rsidRPr="00930F33" w:rsidRDefault="00A778D2" w:rsidP="008B4FE0">
            <w:pPr>
              <w:jc w:val="center"/>
              <w:rPr>
                <w:rFonts w:ascii="Times New Roman" w:hAnsi="Times New Roman" w:cs="Times New Roman"/>
                <w:szCs w:val="24"/>
                <w:lang w:val="es-CO"/>
              </w:rPr>
            </w:pPr>
            <w:r w:rsidRPr="00930F33">
              <w:rPr>
                <w:rFonts w:ascii="Times New Roman" w:hAnsi="Times New Roman" w:cs="Times New Roman"/>
                <w:szCs w:val="24"/>
                <w:lang w:val="es-CO"/>
              </w:rPr>
              <w:t>Dic 2025</w:t>
            </w:r>
          </w:p>
        </w:tc>
      </w:tr>
      <w:tr w:rsidR="00A778D2" w:rsidRPr="00930F33" w14:paraId="45B80946" w14:textId="77777777" w:rsidTr="00270FB6">
        <w:tc>
          <w:tcPr>
            <w:tcW w:w="1868" w:type="dxa"/>
            <w:tcBorders>
              <w:top w:val="nil"/>
              <w:left w:val="nil"/>
              <w:bottom w:val="single" w:sz="4" w:space="0" w:color="auto"/>
              <w:right w:val="nil"/>
            </w:tcBorders>
          </w:tcPr>
          <w:p w14:paraId="7AA465E3" w14:textId="77777777" w:rsidR="00A778D2" w:rsidRPr="00930F33" w:rsidRDefault="00A778D2" w:rsidP="008B4FE0">
            <w:pPr>
              <w:jc w:val="center"/>
              <w:rPr>
                <w:rFonts w:ascii="Times New Roman" w:hAnsi="Times New Roman" w:cs="Times New Roman"/>
                <w:szCs w:val="24"/>
                <w:lang w:val="es-CO"/>
              </w:rPr>
            </w:pPr>
            <w:r w:rsidRPr="00930F33">
              <w:rPr>
                <w:rFonts w:ascii="Times New Roman" w:hAnsi="Times New Roman" w:cs="Times New Roman"/>
                <w:szCs w:val="24"/>
                <w:lang w:val="es-CO"/>
              </w:rPr>
              <w:t>Res. 2132 de 2021</w:t>
            </w:r>
          </w:p>
        </w:tc>
        <w:tc>
          <w:tcPr>
            <w:tcW w:w="1868" w:type="dxa"/>
            <w:tcBorders>
              <w:top w:val="nil"/>
              <w:left w:val="nil"/>
              <w:bottom w:val="single" w:sz="4" w:space="0" w:color="auto"/>
              <w:right w:val="nil"/>
            </w:tcBorders>
          </w:tcPr>
          <w:p w14:paraId="0FE5B333" w14:textId="77777777" w:rsidR="00A778D2" w:rsidRPr="00930F33" w:rsidRDefault="00A778D2" w:rsidP="008B4FE0">
            <w:pPr>
              <w:jc w:val="center"/>
              <w:rPr>
                <w:rFonts w:ascii="Times New Roman" w:hAnsi="Times New Roman" w:cs="Times New Roman"/>
                <w:szCs w:val="24"/>
                <w:lang w:val="es-CO"/>
              </w:rPr>
            </w:pPr>
            <w:r w:rsidRPr="00930F33">
              <w:rPr>
                <w:rFonts w:ascii="Times New Roman" w:hAnsi="Times New Roman" w:cs="Times New Roman"/>
                <w:szCs w:val="24"/>
                <w:lang w:val="es-CO"/>
              </w:rPr>
              <w:t>Res. 5240 de 2017</w:t>
            </w:r>
          </w:p>
        </w:tc>
        <w:tc>
          <w:tcPr>
            <w:tcW w:w="1868" w:type="dxa"/>
            <w:tcBorders>
              <w:top w:val="nil"/>
              <w:left w:val="nil"/>
              <w:bottom w:val="single" w:sz="4" w:space="0" w:color="auto"/>
              <w:right w:val="nil"/>
            </w:tcBorders>
          </w:tcPr>
          <w:p w14:paraId="7A185735" w14:textId="77777777" w:rsidR="00A778D2" w:rsidRPr="00930F33" w:rsidRDefault="00A778D2" w:rsidP="008B4FE0">
            <w:pPr>
              <w:jc w:val="center"/>
              <w:rPr>
                <w:rFonts w:ascii="Times New Roman" w:hAnsi="Times New Roman" w:cs="Times New Roman"/>
                <w:szCs w:val="24"/>
                <w:lang w:val="es-CO"/>
              </w:rPr>
            </w:pPr>
            <w:r w:rsidRPr="00930F33">
              <w:rPr>
                <w:rFonts w:ascii="Times New Roman" w:hAnsi="Times New Roman" w:cs="Times New Roman"/>
                <w:szCs w:val="24"/>
                <w:lang w:val="es-CO"/>
              </w:rPr>
              <w:t>Min. Salud y Prot. Social</w:t>
            </w:r>
          </w:p>
        </w:tc>
        <w:tc>
          <w:tcPr>
            <w:tcW w:w="1878" w:type="dxa"/>
            <w:tcBorders>
              <w:top w:val="nil"/>
              <w:left w:val="nil"/>
              <w:bottom w:val="single" w:sz="4" w:space="0" w:color="auto"/>
              <w:right w:val="nil"/>
            </w:tcBorders>
          </w:tcPr>
          <w:p w14:paraId="12D6887D" w14:textId="77777777" w:rsidR="00A778D2" w:rsidRPr="00930F33" w:rsidRDefault="00A778D2" w:rsidP="008B4FE0">
            <w:pPr>
              <w:jc w:val="center"/>
              <w:rPr>
                <w:rFonts w:ascii="Times New Roman" w:hAnsi="Times New Roman" w:cs="Times New Roman"/>
                <w:szCs w:val="24"/>
                <w:lang w:val="es-CO"/>
              </w:rPr>
            </w:pPr>
            <w:r w:rsidRPr="00930F33">
              <w:rPr>
                <w:rFonts w:ascii="Times New Roman" w:hAnsi="Times New Roman" w:cs="Times New Roman"/>
                <w:szCs w:val="24"/>
                <w:lang w:val="es-CO"/>
              </w:rPr>
              <w:t>Dic 2024</w:t>
            </w:r>
          </w:p>
        </w:tc>
        <w:tc>
          <w:tcPr>
            <w:tcW w:w="1878" w:type="dxa"/>
            <w:tcBorders>
              <w:top w:val="nil"/>
              <w:left w:val="nil"/>
              <w:bottom w:val="single" w:sz="4" w:space="0" w:color="auto"/>
              <w:right w:val="nil"/>
            </w:tcBorders>
          </w:tcPr>
          <w:p w14:paraId="4B3EDD2E" w14:textId="77777777" w:rsidR="00A778D2" w:rsidRPr="00930F33" w:rsidRDefault="00A778D2" w:rsidP="008B4FE0">
            <w:pPr>
              <w:jc w:val="center"/>
              <w:rPr>
                <w:rFonts w:ascii="Times New Roman" w:hAnsi="Times New Roman" w:cs="Times New Roman"/>
                <w:szCs w:val="24"/>
                <w:lang w:val="es-CO"/>
              </w:rPr>
            </w:pPr>
            <w:r w:rsidRPr="00930F33">
              <w:rPr>
                <w:rFonts w:ascii="Times New Roman" w:hAnsi="Times New Roman" w:cs="Times New Roman"/>
                <w:szCs w:val="24"/>
                <w:lang w:val="es-CO"/>
              </w:rPr>
              <w:t>Dic 2024</w:t>
            </w:r>
          </w:p>
        </w:tc>
      </w:tr>
    </w:tbl>
    <w:p w14:paraId="3BA790A4" w14:textId="052BF2E4" w:rsidR="0046709A" w:rsidRPr="00CC0763" w:rsidRDefault="0046709A" w:rsidP="000D77F2">
      <w:pPr>
        <w:spacing w:before="240" w:line="360" w:lineRule="auto"/>
        <w:ind w:firstLine="720"/>
        <w:jc w:val="both"/>
        <w:rPr>
          <w:rFonts w:ascii="Times New Roman" w:hAnsi="Times New Roman" w:cs="Times New Roman"/>
          <w:b/>
          <w:bCs/>
          <w:sz w:val="24"/>
          <w:szCs w:val="24"/>
          <w:lang w:val="es-CO"/>
        </w:rPr>
      </w:pPr>
      <w:r w:rsidRPr="00CC0763">
        <w:rPr>
          <w:rFonts w:ascii="Times New Roman" w:hAnsi="Times New Roman" w:cs="Times New Roman"/>
          <w:sz w:val="24"/>
          <w:szCs w:val="24"/>
          <w:lang w:val="es-CO"/>
        </w:rPr>
        <w:t xml:space="preserve">Una tercera iniciativa por mencionar corresponde a </w:t>
      </w:r>
      <w:r w:rsidR="007F1CE3" w:rsidRPr="00CC0763">
        <w:rPr>
          <w:rFonts w:ascii="Times New Roman" w:hAnsi="Times New Roman" w:cs="Times New Roman"/>
          <w:sz w:val="24"/>
          <w:szCs w:val="24"/>
          <w:lang w:val="es-CO"/>
        </w:rPr>
        <w:t>la denominada iniciativa mundial por escuelas seguras,</w:t>
      </w:r>
      <w:r w:rsidR="00F51F0C" w:rsidRPr="00CC0763">
        <w:rPr>
          <w:rFonts w:ascii="Times New Roman" w:hAnsi="Times New Roman" w:cs="Times New Roman"/>
          <w:sz w:val="24"/>
          <w:szCs w:val="24"/>
          <w:lang w:val="es-CO"/>
        </w:rPr>
        <w:t xml:space="preserve"> desarrollada </w:t>
      </w:r>
      <w:r w:rsidR="00F445B9" w:rsidRPr="00CC0763">
        <w:rPr>
          <w:rFonts w:ascii="Times New Roman" w:hAnsi="Times New Roman" w:cs="Times New Roman"/>
          <w:sz w:val="24"/>
          <w:szCs w:val="24"/>
          <w:lang w:val="es-CO"/>
        </w:rPr>
        <w:t>por los gobiernos socios</w:t>
      </w:r>
      <w:r w:rsidR="00F51F0C" w:rsidRPr="00CC0763">
        <w:rPr>
          <w:rFonts w:ascii="Times New Roman" w:hAnsi="Times New Roman" w:cs="Times New Roman"/>
          <w:sz w:val="24"/>
          <w:szCs w:val="24"/>
          <w:lang w:val="es-CO"/>
        </w:rPr>
        <w:t xml:space="preserve"> de la Alianza Global para la Reducción del Riesgo de Desastres y Resiliencia en el Sector de la Educación</w:t>
      </w:r>
      <w:r w:rsidR="009D7303" w:rsidRPr="00CC0763">
        <w:rPr>
          <w:rFonts w:ascii="Times New Roman" w:hAnsi="Times New Roman" w:cs="Times New Roman"/>
          <w:sz w:val="24"/>
          <w:szCs w:val="24"/>
          <w:lang w:val="es-CO"/>
        </w:rPr>
        <w:t xml:space="preserve"> </w:t>
      </w:r>
      <w:r w:rsidR="009D7303" w:rsidRPr="00CC0763">
        <w:rPr>
          <w:rFonts w:ascii="Times New Roman" w:hAnsi="Times New Roman" w:cs="Times New Roman"/>
          <w:sz w:val="24"/>
          <w:szCs w:val="24"/>
          <w:lang w:val="es-CO"/>
        </w:rPr>
        <w:fldChar w:fldCharType="begin"/>
      </w:r>
      <w:r w:rsidR="00131A4E" w:rsidRPr="00CC0763">
        <w:rPr>
          <w:rFonts w:ascii="Times New Roman" w:hAnsi="Times New Roman" w:cs="Times New Roman"/>
          <w:sz w:val="24"/>
          <w:szCs w:val="24"/>
          <w:lang w:val="es-CO"/>
        </w:rPr>
        <w:instrText xml:space="preserve"> ADDIN ZOTERO_ITEM CSL_CITATION {"citationID":"3IKxssUj","properties":{"formattedCitation":"[30]","plainCitation":"[30]","noteIndex":0},"citationItems":[{"id":742,"uris":["http://zotero.org/users/local/GV2DRort/items/VX7V92IM"],"itemData":{"id":742,"type":"book","title":"Investigaciones en gestión del riesgo de desastres para Colombia: Avances, Perspectivas y Casos de estudio","author":[{"family":"Unidad Nacional para la Gestiòn del Riesgo de Desastres","given":""}],"issued":{"date-parts":[["2021"]]}}}],"schema":"https://github.com/citation-style-language/schema/raw/master/csl-citation.json"} </w:instrText>
      </w:r>
      <w:r w:rsidR="009D7303" w:rsidRPr="00CC0763">
        <w:rPr>
          <w:rFonts w:ascii="Times New Roman" w:hAnsi="Times New Roman" w:cs="Times New Roman"/>
          <w:sz w:val="24"/>
          <w:szCs w:val="24"/>
          <w:lang w:val="es-CO"/>
        </w:rPr>
        <w:fldChar w:fldCharType="separate"/>
      </w:r>
      <w:r w:rsidR="00131A4E" w:rsidRPr="00CC0763">
        <w:rPr>
          <w:rFonts w:ascii="Times New Roman" w:hAnsi="Times New Roman" w:cs="Times New Roman"/>
          <w:sz w:val="24"/>
          <w:lang w:val="es-CO"/>
        </w:rPr>
        <w:t>[30]</w:t>
      </w:r>
      <w:r w:rsidR="009D7303" w:rsidRPr="00CC0763">
        <w:rPr>
          <w:rFonts w:ascii="Times New Roman" w:hAnsi="Times New Roman" w:cs="Times New Roman"/>
          <w:sz w:val="24"/>
          <w:szCs w:val="24"/>
          <w:lang w:val="es-CO"/>
        </w:rPr>
        <w:fldChar w:fldCharType="end"/>
      </w:r>
      <w:r w:rsidR="009D7303" w:rsidRPr="00CC0763">
        <w:rPr>
          <w:rFonts w:ascii="Times New Roman" w:hAnsi="Times New Roman" w:cs="Times New Roman"/>
          <w:sz w:val="24"/>
          <w:szCs w:val="24"/>
          <w:lang w:val="es-CO"/>
        </w:rPr>
        <w:t xml:space="preserve"> </w:t>
      </w:r>
      <w:r w:rsidR="00F445B9" w:rsidRPr="00CC0763">
        <w:rPr>
          <w:rFonts w:ascii="Times New Roman" w:hAnsi="Times New Roman" w:cs="Times New Roman"/>
          <w:sz w:val="24"/>
          <w:szCs w:val="24"/>
          <w:lang w:val="es-CO"/>
        </w:rPr>
        <w:t>. Para definir que una escuela se clasifique como segura, entre otras cosas</w:t>
      </w:r>
      <w:r w:rsidR="00C26FE9" w:rsidRPr="00CC0763">
        <w:rPr>
          <w:rFonts w:ascii="Times New Roman" w:hAnsi="Times New Roman" w:cs="Times New Roman"/>
          <w:sz w:val="24"/>
          <w:szCs w:val="24"/>
          <w:lang w:val="es-CO"/>
        </w:rPr>
        <w:t xml:space="preserve">, </w:t>
      </w:r>
      <w:r w:rsidR="00F445B9" w:rsidRPr="00CC0763">
        <w:rPr>
          <w:rFonts w:ascii="Times New Roman" w:hAnsi="Times New Roman" w:cs="Times New Roman"/>
          <w:sz w:val="24"/>
          <w:szCs w:val="24"/>
          <w:lang w:val="es-CO"/>
        </w:rPr>
        <w:t xml:space="preserve">se requieren instalaciones de aprendizaje seguras, donde la infraestructura debe ser resiliente ante las amenazas, entre </w:t>
      </w:r>
      <w:r w:rsidR="00C26FE9" w:rsidRPr="00CC0763">
        <w:rPr>
          <w:rFonts w:ascii="Times New Roman" w:hAnsi="Times New Roman" w:cs="Times New Roman"/>
          <w:sz w:val="24"/>
          <w:szCs w:val="24"/>
          <w:lang w:val="es-CO"/>
        </w:rPr>
        <w:t>é</w:t>
      </w:r>
      <w:r w:rsidR="00F445B9" w:rsidRPr="00CC0763">
        <w:rPr>
          <w:rFonts w:ascii="Times New Roman" w:hAnsi="Times New Roman" w:cs="Times New Roman"/>
          <w:sz w:val="24"/>
          <w:szCs w:val="24"/>
          <w:lang w:val="es-CO"/>
        </w:rPr>
        <w:t>stas el sismo. Lo cual en este momento no se está alcanzando</w:t>
      </w:r>
      <w:r w:rsidR="00002B0D" w:rsidRPr="00CC0763">
        <w:rPr>
          <w:rFonts w:ascii="Times New Roman" w:hAnsi="Times New Roman" w:cs="Times New Roman"/>
          <w:sz w:val="24"/>
          <w:szCs w:val="24"/>
          <w:lang w:val="es-CO"/>
        </w:rPr>
        <w:t>.</w:t>
      </w:r>
    </w:p>
    <w:p w14:paraId="0AB6D86D" w14:textId="70D51915" w:rsidR="00E877D4" w:rsidRPr="00CC0763" w:rsidRDefault="00D017F9" w:rsidP="00E877D4">
      <w:pPr>
        <w:pStyle w:val="Prrafodelista"/>
        <w:numPr>
          <w:ilvl w:val="1"/>
          <w:numId w:val="11"/>
        </w:numPr>
        <w:spacing w:line="360" w:lineRule="auto"/>
        <w:rPr>
          <w:rFonts w:ascii="Times New Roman" w:hAnsi="Times New Roman" w:cs="Times New Roman"/>
          <w:b/>
          <w:bCs/>
          <w:sz w:val="24"/>
          <w:szCs w:val="24"/>
          <w:lang w:val="es-CO"/>
        </w:rPr>
      </w:pPr>
      <w:r w:rsidRPr="000D77F2">
        <w:rPr>
          <w:rFonts w:ascii="Times New Roman" w:hAnsi="Times New Roman" w:cs="Times New Roman"/>
          <w:b/>
          <w:bCs/>
          <w:sz w:val="24"/>
          <w:szCs w:val="24"/>
          <w:highlight w:val="green"/>
          <w:lang w:val="es-CO"/>
        </w:rPr>
        <w:t>Búsqueda de alternativas</w:t>
      </w:r>
      <w:r w:rsidR="000D77F2" w:rsidRPr="000D77F2">
        <w:rPr>
          <w:rFonts w:ascii="Times New Roman" w:hAnsi="Times New Roman" w:cs="Times New Roman"/>
          <w:bCs/>
          <w:sz w:val="24"/>
          <w:szCs w:val="24"/>
          <w:lang w:val="es-CO"/>
        </w:rPr>
        <w:fldChar w:fldCharType="begin"/>
      </w:r>
      <w:r w:rsidR="000D77F2" w:rsidRPr="000D77F2">
        <w:instrText xml:space="preserve"> XE "</w:instrText>
      </w:r>
      <w:r w:rsidR="000D77F2" w:rsidRPr="000D77F2">
        <w:rPr>
          <w:rFonts w:ascii="Times New Roman" w:hAnsi="Times New Roman" w:cs="Times New Roman"/>
          <w:bCs/>
          <w:sz w:val="24"/>
          <w:szCs w:val="24"/>
          <w:lang w:val="es-CO"/>
        </w:rPr>
        <w:instrText>Mitigación del riesgo sísmico</w:instrText>
      </w:r>
      <w:r w:rsidR="000D77F2" w:rsidRPr="000D77F2">
        <w:rPr>
          <w:rFonts w:ascii="Times New Roman" w:hAnsi="Times New Roman" w:cs="Times New Roman"/>
          <w:bCs/>
          <w:sz w:val="24"/>
          <w:szCs w:val="24"/>
        </w:rPr>
        <w:instrText>:</w:instrText>
      </w:r>
      <w:r w:rsidR="000D77F2">
        <w:rPr>
          <w:rFonts w:ascii="Times New Roman" w:hAnsi="Times New Roman" w:cs="Times New Roman"/>
          <w:bCs/>
          <w:sz w:val="24"/>
          <w:szCs w:val="24"/>
        </w:rPr>
        <w:instrText>b</w:instrText>
      </w:r>
      <w:r w:rsidR="000D77F2" w:rsidRPr="000D77F2">
        <w:instrText xml:space="preserve">úsqueda de alternativas" </w:instrText>
      </w:r>
      <w:r w:rsidR="000D77F2" w:rsidRPr="000D77F2">
        <w:rPr>
          <w:rFonts w:ascii="Times New Roman" w:hAnsi="Times New Roman" w:cs="Times New Roman"/>
          <w:bCs/>
          <w:sz w:val="24"/>
          <w:szCs w:val="24"/>
          <w:lang w:val="es-CO"/>
        </w:rPr>
        <w:fldChar w:fldCharType="end"/>
      </w:r>
    </w:p>
    <w:p w14:paraId="34AC0850" w14:textId="1FD15FD5" w:rsidR="00960A15" w:rsidRPr="00CC0763" w:rsidRDefault="00FE6E76" w:rsidP="00F62B41">
      <w:pPr>
        <w:spacing w:line="360" w:lineRule="auto"/>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 xml:space="preserve">Ante el panorama presentado en los numerales </w:t>
      </w:r>
      <w:r w:rsidR="008046FE" w:rsidRPr="00CC0763">
        <w:rPr>
          <w:rFonts w:ascii="Times New Roman" w:hAnsi="Times New Roman" w:cs="Times New Roman"/>
          <w:sz w:val="24"/>
          <w:szCs w:val="24"/>
          <w:lang w:val="es-CO"/>
        </w:rPr>
        <w:fldChar w:fldCharType="begin"/>
      </w:r>
      <w:r w:rsidR="008046FE" w:rsidRPr="00CC0763">
        <w:rPr>
          <w:rFonts w:ascii="Times New Roman" w:hAnsi="Times New Roman" w:cs="Times New Roman"/>
          <w:sz w:val="24"/>
          <w:szCs w:val="24"/>
          <w:lang w:val="es-CO"/>
        </w:rPr>
        <w:instrText xml:space="preserve"> REF _Ref93240066 \r \h </w:instrText>
      </w:r>
      <w:r w:rsidR="00F62B41" w:rsidRPr="00CC0763">
        <w:rPr>
          <w:rFonts w:ascii="Times New Roman" w:hAnsi="Times New Roman" w:cs="Times New Roman"/>
          <w:sz w:val="24"/>
          <w:szCs w:val="24"/>
          <w:lang w:val="es-CO"/>
        </w:rPr>
        <w:instrText xml:space="preserve"> \* MERGEFORMAT </w:instrText>
      </w:r>
      <w:r w:rsidR="008046FE" w:rsidRPr="00CC0763">
        <w:rPr>
          <w:rFonts w:ascii="Times New Roman" w:hAnsi="Times New Roman" w:cs="Times New Roman"/>
          <w:sz w:val="24"/>
          <w:szCs w:val="24"/>
          <w:lang w:val="es-CO"/>
        </w:rPr>
      </w:r>
      <w:r w:rsidR="008046FE" w:rsidRPr="00CC0763">
        <w:rPr>
          <w:rFonts w:ascii="Times New Roman" w:hAnsi="Times New Roman" w:cs="Times New Roman"/>
          <w:sz w:val="24"/>
          <w:szCs w:val="24"/>
          <w:lang w:val="es-CO"/>
        </w:rPr>
        <w:fldChar w:fldCharType="separate"/>
      </w:r>
      <w:r w:rsidR="006B6078" w:rsidRPr="00CC0763">
        <w:rPr>
          <w:rFonts w:ascii="Times New Roman" w:hAnsi="Times New Roman" w:cs="Times New Roman"/>
          <w:sz w:val="24"/>
          <w:szCs w:val="24"/>
          <w:lang w:val="es-CO"/>
        </w:rPr>
        <w:t>4.1</w:t>
      </w:r>
      <w:r w:rsidR="008046FE" w:rsidRPr="00CC0763">
        <w:rPr>
          <w:rFonts w:ascii="Times New Roman" w:hAnsi="Times New Roman" w:cs="Times New Roman"/>
          <w:sz w:val="24"/>
          <w:szCs w:val="24"/>
          <w:lang w:val="es-CO"/>
        </w:rPr>
        <w:fldChar w:fldCharType="end"/>
      </w:r>
      <w:r w:rsidR="008046FE" w:rsidRPr="00CC0763">
        <w:rPr>
          <w:rFonts w:ascii="Times New Roman" w:hAnsi="Times New Roman" w:cs="Times New Roman"/>
          <w:sz w:val="24"/>
          <w:szCs w:val="24"/>
          <w:lang w:val="es-CO"/>
        </w:rPr>
        <w:t xml:space="preserve"> a</w:t>
      </w:r>
      <w:r w:rsidR="00857502" w:rsidRPr="00CC0763">
        <w:rPr>
          <w:rFonts w:ascii="Times New Roman" w:hAnsi="Times New Roman" w:cs="Times New Roman"/>
          <w:sz w:val="24"/>
          <w:szCs w:val="24"/>
          <w:lang w:val="es-CO"/>
        </w:rPr>
        <w:t xml:space="preserve"> </w:t>
      </w:r>
      <w:r w:rsidR="00857502" w:rsidRPr="00CC0763">
        <w:rPr>
          <w:rFonts w:ascii="Times New Roman" w:hAnsi="Times New Roman" w:cs="Times New Roman"/>
          <w:sz w:val="24"/>
          <w:szCs w:val="24"/>
          <w:lang w:val="es-CO"/>
        </w:rPr>
        <w:fldChar w:fldCharType="begin"/>
      </w:r>
      <w:r w:rsidR="00857502" w:rsidRPr="00CC0763">
        <w:rPr>
          <w:rFonts w:ascii="Times New Roman" w:hAnsi="Times New Roman" w:cs="Times New Roman"/>
          <w:sz w:val="24"/>
          <w:szCs w:val="24"/>
          <w:lang w:val="es-CO"/>
        </w:rPr>
        <w:instrText xml:space="preserve"> REF _Ref93389638 \r \h </w:instrText>
      </w:r>
      <w:r w:rsidR="00CC0763">
        <w:rPr>
          <w:rFonts w:ascii="Times New Roman" w:hAnsi="Times New Roman" w:cs="Times New Roman"/>
          <w:sz w:val="24"/>
          <w:szCs w:val="24"/>
          <w:lang w:val="es-CO"/>
        </w:rPr>
        <w:instrText xml:space="preserve"> \* MERGEFORMAT </w:instrText>
      </w:r>
      <w:r w:rsidR="00857502" w:rsidRPr="00CC0763">
        <w:rPr>
          <w:rFonts w:ascii="Times New Roman" w:hAnsi="Times New Roman" w:cs="Times New Roman"/>
          <w:sz w:val="24"/>
          <w:szCs w:val="24"/>
          <w:lang w:val="es-CO"/>
        </w:rPr>
      </w:r>
      <w:r w:rsidR="00857502" w:rsidRPr="00CC0763">
        <w:rPr>
          <w:rFonts w:ascii="Times New Roman" w:hAnsi="Times New Roman" w:cs="Times New Roman"/>
          <w:sz w:val="24"/>
          <w:szCs w:val="24"/>
          <w:lang w:val="es-CO"/>
        </w:rPr>
        <w:fldChar w:fldCharType="separate"/>
      </w:r>
      <w:r w:rsidR="006B6078" w:rsidRPr="00CC0763">
        <w:rPr>
          <w:rFonts w:ascii="Times New Roman" w:hAnsi="Times New Roman" w:cs="Times New Roman"/>
          <w:sz w:val="24"/>
          <w:szCs w:val="24"/>
          <w:lang w:val="es-CO"/>
        </w:rPr>
        <w:t>4.4</w:t>
      </w:r>
      <w:r w:rsidR="00857502" w:rsidRPr="00CC0763">
        <w:rPr>
          <w:rFonts w:ascii="Times New Roman" w:hAnsi="Times New Roman" w:cs="Times New Roman"/>
          <w:sz w:val="24"/>
          <w:szCs w:val="24"/>
          <w:lang w:val="es-CO"/>
        </w:rPr>
        <w:fldChar w:fldCharType="end"/>
      </w:r>
      <w:r w:rsidR="00815381" w:rsidRPr="00CC0763">
        <w:rPr>
          <w:rFonts w:ascii="Times New Roman" w:hAnsi="Times New Roman" w:cs="Times New Roman"/>
          <w:sz w:val="24"/>
          <w:szCs w:val="24"/>
          <w:lang w:val="es-CO"/>
        </w:rPr>
        <w:t xml:space="preserve">, </w:t>
      </w:r>
      <w:r w:rsidR="00960A15" w:rsidRPr="00CC0763">
        <w:rPr>
          <w:rFonts w:ascii="Times New Roman" w:hAnsi="Times New Roman" w:cs="Times New Roman"/>
          <w:sz w:val="24"/>
          <w:szCs w:val="24"/>
          <w:lang w:val="es-CO"/>
        </w:rPr>
        <w:t>se pueden plantear cinco preguntas clave</w:t>
      </w:r>
      <w:r w:rsidR="00CF3806" w:rsidRPr="00CC0763">
        <w:rPr>
          <w:rFonts w:ascii="Times New Roman" w:hAnsi="Times New Roman" w:cs="Times New Roman"/>
          <w:sz w:val="24"/>
          <w:szCs w:val="24"/>
          <w:lang w:val="es-CO"/>
        </w:rPr>
        <w:t xml:space="preserve"> para la sociedad</w:t>
      </w:r>
      <w:r w:rsidR="00960A15" w:rsidRPr="00CC0763">
        <w:rPr>
          <w:rFonts w:ascii="Times New Roman" w:hAnsi="Times New Roman" w:cs="Times New Roman"/>
          <w:sz w:val="24"/>
          <w:szCs w:val="24"/>
          <w:lang w:val="es-CO"/>
        </w:rPr>
        <w:t xml:space="preserve">: </w:t>
      </w:r>
    </w:p>
    <w:p w14:paraId="7C202FB6" w14:textId="66867DBC" w:rsidR="00960A15" w:rsidRPr="00DE63B6" w:rsidRDefault="002A5CFD" w:rsidP="00930F33">
      <w:pPr>
        <w:pStyle w:val="Prrafodelista"/>
        <w:numPr>
          <w:ilvl w:val="0"/>
          <w:numId w:val="18"/>
        </w:numPr>
        <w:spacing w:line="360" w:lineRule="auto"/>
        <w:ind w:left="567" w:hanging="283"/>
        <w:jc w:val="both"/>
        <w:rPr>
          <w:rFonts w:ascii="Times New Roman" w:hAnsi="Times New Roman" w:cs="Times New Roman"/>
          <w:sz w:val="24"/>
          <w:szCs w:val="24"/>
          <w:lang w:val="es-CO"/>
        </w:rPr>
      </w:pPr>
      <w:r w:rsidRPr="00DE63B6">
        <w:rPr>
          <w:rFonts w:ascii="Times New Roman" w:hAnsi="Times New Roman" w:cs="Times New Roman"/>
          <w:sz w:val="24"/>
          <w:szCs w:val="24"/>
          <w:lang w:val="es-CO"/>
        </w:rPr>
        <w:t>¿</w:t>
      </w:r>
      <w:r w:rsidR="00F62B41" w:rsidRPr="00DE63B6">
        <w:rPr>
          <w:rFonts w:ascii="Times New Roman" w:hAnsi="Times New Roman" w:cs="Times New Roman"/>
          <w:sz w:val="24"/>
          <w:szCs w:val="24"/>
          <w:lang w:val="es-CO"/>
        </w:rPr>
        <w:t xml:space="preserve">Son conscientes los gobiernos y la población en general, del nivel de daño que se va a presentar en la infraestructura denominada sismo resistente cuando este expuesta al sismo fuerte?  </w:t>
      </w:r>
    </w:p>
    <w:p w14:paraId="2ED155D5" w14:textId="57C6B995" w:rsidR="00960A15" w:rsidRPr="00DE63B6" w:rsidRDefault="00F83666" w:rsidP="00930F33">
      <w:pPr>
        <w:pStyle w:val="Prrafodelista"/>
        <w:numPr>
          <w:ilvl w:val="0"/>
          <w:numId w:val="18"/>
        </w:numPr>
        <w:spacing w:line="360" w:lineRule="auto"/>
        <w:ind w:left="567" w:hanging="283"/>
        <w:jc w:val="both"/>
        <w:rPr>
          <w:rFonts w:ascii="Times New Roman" w:hAnsi="Times New Roman" w:cs="Times New Roman"/>
          <w:sz w:val="24"/>
          <w:szCs w:val="24"/>
          <w:lang w:val="es-CO"/>
        </w:rPr>
      </w:pPr>
      <w:r w:rsidRPr="00DE63B6">
        <w:rPr>
          <w:rFonts w:ascii="Times New Roman" w:hAnsi="Times New Roman" w:cs="Times New Roman"/>
          <w:sz w:val="24"/>
          <w:szCs w:val="24"/>
          <w:lang w:val="es-CO"/>
        </w:rPr>
        <w:t>¿</w:t>
      </w:r>
      <w:r w:rsidR="00CF3806" w:rsidRPr="00DE63B6">
        <w:rPr>
          <w:rFonts w:ascii="Times New Roman" w:hAnsi="Times New Roman" w:cs="Times New Roman"/>
          <w:sz w:val="24"/>
          <w:szCs w:val="24"/>
          <w:lang w:val="es-CO"/>
        </w:rPr>
        <w:t xml:space="preserve">El </w:t>
      </w:r>
      <w:r w:rsidR="00A741B3" w:rsidRPr="00DE63B6">
        <w:rPr>
          <w:rFonts w:ascii="Times New Roman" w:hAnsi="Times New Roman" w:cs="Times New Roman"/>
          <w:sz w:val="24"/>
          <w:szCs w:val="24"/>
          <w:lang w:val="es-CO"/>
        </w:rPr>
        <w:t>Go</w:t>
      </w:r>
      <w:r w:rsidR="00C22AEF" w:rsidRPr="00DE63B6">
        <w:rPr>
          <w:rFonts w:ascii="Times New Roman" w:hAnsi="Times New Roman" w:cs="Times New Roman"/>
          <w:sz w:val="24"/>
          <w:szCs w:val="24"/>
          <w:lang w:val="es-CO"/>
        </w:rPr>
        <w:t>bierno</w:t>
      </w:r>
      <w:r w:rsidR="00F62B41" w:rsidRPr="00DE63B6">
        <w:rPr>
          <w:rFonts w:ascii="Times New Roman" w:hAnsi="Times New Roman" w:cs="Times New Roman"/>
          <w:sz w:val="24"/>
          <w:szCs w:val="24"/>
          <w:lang w:val="es-CO"/>
        </w:rPr>
        <w:t xml:space="preserve"> y</w:t>
      </w:r>
      <w:r w:rsidR="00CF3806" w:rsidRPr="00DE63B6">
        <w:rPr>
          <w:rFonts w:ascii="Times New Roman" w:hAnsi="Times New Roman" w:cs="Times New Roman"/>
          <w:sz w:val="24"/>
          <w:szCs w:val="24"/>
          <w:lang w:val="es-CO"/>
        </w:rPr>
        <w:t xml:space="preserve"> la</w:t>
      </w:r>
      <w:r w:rsidR="00F62B41" w:rsidRPr="00DE63B6">
        <w:rPr>
          <w:rFonts w:ascii="Times New Roman" w:hAnsi="Times New Roman" w:cs="Times New Roman"/>
          <w:sz w:val="24"/>
          <w:szCs w:val="24"/>
          <w:lang w:val="es-CO"/>
        </w:rPr>
        <w:t xml:space="preserve"> sociedad </w:t>
      </w:r>
      <w:r w:rsidR="00C22AEF" w:rsidRPr="00DE63B6">
        <w:rPr>
          <w:rFonts w:ascii="Times New Roman" w:hAnsi="Times New Roman" w:cs="Times New Roman"/>
          <w:sz w:val="24"/>
          <w:szCs w:val="24"/>
          <w:lang w:val="es-CO"/>
        </w:rPr>
        <w:t>está</w:t>
      </w:r>
      <w:r w:rsidR="00F62B41" w:rsidRPr="00DE63B6">
        <w:rPr>
          <w:rFonts w:ascii="Times New Roman" w:hAnsi="Times New Roman" w:cs="Times New Roman"/>
          <w:sz w:val="24"/>
          <w:szCs w:val="24"/>
          <w:lang w:val="es-CO"/>
        </w:rPr>
        <w:t xml:space="preserve"> preparada para </w:t>
      </w:r>
      <w:r w:rsidR="00C22AEF" w:rsidRPr="00DE63B6">
        <w:rPr>
          <w:rFonts w:ascii="Times New Roman" w:hAnsi="Times New Roman" w:cs="Times New Roman"/>
          <w:sz w:val="24"/>
          <w:szCs w:val="24"/>
          <w:lang w:val="es-CO"/>
        </w:rPr>
        <w:t xml:space="preserve">asumir consecuencias de los sismos como: reconstrucción (costos, organización y tiempos), </w:t>
      </w:r>
      <w:r w:rsidR="00055B95" w:rsidRPr="00DE63B6">
        <w:rPr>
          <w:rFonts w:ascii="Times New Roman" w:hAnsi="Times New Roman" w:cs="Times New Roman"/>
          <w:sz w:val="24"/>
          <w:szCs w:val="24"/>
          <w:lang w:val="es-CO"/>
        </w:rPr>
        <w:t>pérdida</w:t>
      </w:r>
      <w:r w:rsidR="00C22AEF" w:rsidRPr="00DE63B6">
        <w:rPr>
          <w:rFonts w:ascii="Times New Roman" w:hAnsi="Times New Roman" w:cs="Times New Roman"/>
          <w:sz w:val="24"/>
          <w:szCs w:val="24"/>
          <w:lang w:val="es-CO"/>
        </w:rPr>
        <w:t xml:space="preserve"> de operatividad de infraestructura (</w:t>
      </w:r>
      <w:r w:rsidR="00055B95" w:rsidRPr="00DE63B6">
        <w:rPr>
          <w:rFonts w:ascii="Times New Roman" w:hAnsi="Times New Roman" w:cs="Times New Roman"/>
          <w:sz w:val="24"/>
          <w:szCs w:val="24"/>
          <w:lang w:val="es-CO"/>
        </w:rPr>
        <w:t>pérdida</w:t>
      </w:r>
      <w:r w:rsidR="00C22AEF" w:rsidRPr="00DE63B6">
        <w:rPr>
          <w:rFonts w:ascii="Times New Roman" w:hAnsi="Times New Roman" w:cs="Times New Roman"/>
          <w:sz w:val="24"/>
          <w:szCs w:val="24"/>
          <w:lang w:val="es-CO"/>
        </w:rPr>
        <w:t xml:space="preserve">s en producción, </w:t>
      </w:r>
      <w:r w:rsidR="00C13F5D" w:rsidRPr="00DE63B6">
        <w:rPr>
          <w:rFonts w:ascii="Times New Roman" w:hAnsi="Times New Roman" w:cs="Times New Roman"/>
          <w:sz w:val="24"/>
          <w:szCs w:val="24"/>
          <w:lang w:val="es-CO"/>
        </w:rPr>
        <w:t>transporte, cadena de abastecimiento</w:t>
      </w:r>
      <w:r w:rsidR="00C22AEF" w:rsidRPr="00DE63B6">
        <w:rPr>
          <w:rFonts w:ascii="Times New Roman" w:hAnsi="Times New Roman" w:cs="Times New Roman"/>
          <w:sz w:val="24"/>
          <w:szCs w:val="24"/>
          <w:lang w:val="es-CO"/>
        </w:rPr>
        <w:t xml:space="preserve">), </w:t>
      </w:r>
      <w:r w:rsidR="00055B95" w:rsidRPr="00DE63B6">
        <w:rPr>
          <w:rFonts w:ascii="Times New Roman" w:hAnsi="Times New Roman" w:cs="Times New Roman"/>
          <w:sz w:val="24"/>
          <w:szCs w:val="24"/>
          <w:lang w:val="es-CO"/>
        </w:rPr>
        <w:t>pérdida</w:t>
      </w:r>
      <w:r w:rsidR="00C22AEF" w:rsidRPr="00DE63B6">
        <w:rPr>
          <w:rFonts w:ascii="Times New Roman" w:hAnsi="Times New Roman" w:cs="Times New Roman"/>
          <w:sz w:val="24"/>
          <w:szCs w:val="24"/>
          <w:lang w:val="es-CO"/>
        </w:rPr>
        <w:t xml:space="preserve"> de </w:t>
      </w:r>
      <w:r w:rsidR="00F10B63" w:rsidRPr="00DE63B6">
        <w:rPr>
          <w:rFonts w:ascii="Times New Roman" w:hAnsi="Times New Roman" w:cs="Times New Roman"/>
          <w:sz w:val="24"/>
          <w:szCs w:val="24"/>
          <w:lang w:val="es-CO"/>
        </w:rPr>
        <w:t xml:space="preserve">infraestructura de </w:t>
      </w:r>
      <w:r w:rsidR="00C22AEF" w:rsidRPr="00DE63B6">
        <w:rPr>
          <w:rFonts w:ascii="Times New Roman" w:hAnsi="Times New Roman" w:cs="Times New Roman"/>
          <w:sz w:val="24"/>
          <w:szCs w:val="24"/>
          <w:lang w:val="es-CO"/>
        </w:rPr>
        <w:t>atención servicios básicos</w:t>
      </w:r>
      <w:r w:rsidR="00C13F5D" w:rsidRPr="00DE63B6">
        <w:rPr>
          <w:rFonts w:ascii="Times New Roman" w:hAnsi="Times New Roman" w:cs="Times New Roman"/>
          <w:sz w:val="24"/>
          <w:szCs w:val="24"/>
          <w:lang w:val="es-CO"/>
        </w:rPr>
        <w:t xml:space="preserve"> (hospitales, colegios, entidades bancarias</w:t>
      </w:r>
      <w:r w:rsidR="00F10B63" w:rsidRPr="00DE63B6">
        <w:rPr>
          <w:rFonts w:ascii="Times New Roman" w:hAnsi="Times New Roman" w:cs="Times New Roman"/>
          <w:sz w:val="24"/>
          <w:szCs w:val="24"/>
          <w:lang w:val="es-CO"/>
        </w:rPr>
        <w:t>, estaciones de bomberos, policía</w:t>
      </w:r>
      <w:r w:rsidR="00C13F5D" w:rsidRPr="00DE63B6">
        <w:rPr>
          <w:rFonts w:ascii="Times New Roman" w:hAnsi="Times New Roman" w:cs="Times New Roman"/>
          <w:sz w:val="24"/>
          <w:szCs w:val="24"/>
          <w:lang w:val="es-CO"/>
        </w:rPr>
        <w:t>)</w:t>
      </w:r>
      <w:r w:rsidRPr="00DE63B6">
        <w:rPr>
          <w:rFonts w:ascii="Times New Roman" w:hAnsi="Times New Roman" w:cs="Times New Roman"/>
          <w:sz w:val="24"/>
          <w:szCs w:val="24"/>
          <w:lang w:val="es-CO"/>
        </w:rPr>
        <w:t>?</w:t>
      </w:r>
      <w:r w:rsidR="00F10B63" w:rsidRPr="00DE63B6">
        <w:rPr>
          <w:rFonts w:ascii="Times New Roman" w:hAnsi="Times New Roman" w:cs="Times New Roman"/>
          <w:sz w:val="24"/>
          <w:szCs w:val="24"/>
          <w:lang w:val="es-CO"/>
        </w:rPr>
        <w:t xml:space="preserve"> </w:t>
      </w:r>
    </w:p>
    <w:p w14:paraId="0B2EF511" w14:textId="77777777" w:rsidR="00960A15" w:rsidRPr="00DE63B6" w:rsidRDefault="00857502" w:rsidP="00930F33">
      <w:pPr>
        <w:pStyle w:val="Prrafodelista"/>
        <w:numPr>
          <w:ilvl w:val="0"/>
          <w:numId w:val="18"/>
        </w:numPr>
        <w:spacing w:line="360" w:lineRule="auto"/>
        <w:ind w:left="567" w:hanging="283"/>
        <w:jc w:val="both"/>
        <w:rPr>
          <w:rFonts w:ascii="Times New Roman" w:hAnsi="Times New Roman" w:cs="Times New Roman"/>
          <w:sz w:val="24"/>
          <w:szCs w:val="24"/>
          <w:lang w:val="es-CO"/>
        </w:rPr>
      </w:pPr>
      <w:r w:rsidRPr="00DE63B6">
        <w:rPr>
          <w:rFonts w:ascii="Times New Roman" w:hAnsi="Times New Roman" w:cs="Times New Roman"/>
          <w:sz w:val="24"/>
          <w:szCs w:val="24"/>
          <w:lang w:val="es-CO"/>
        </w:rPr>
        <w:t xml:space="preserve">¿De qué manera se va a realizar de aquí en adelante el diseño sísmico o reforzamiento estructural? </w:t>
      </w:r>
    </w:p>
    <w:p w14:paraId="3409F84A" w14:textId="77777777" w:rsidR="00960A15" w:rsidRPr="00DE63B6" w:rsidRDefault="00857502" w:rsidP="00930F33">
      <w:pPr>
        <w:pStyle w:val="Prrafodelista"/>
        <w:numPr>
          <w:ilvl w:val="0"/>
          <w:numId w:val="18"/>
        </w:numPr>
        <w:spacing w:line="360" w:lineRule="auto"/>
        <w:ind w:left="567" w:hanging="283"/>
        <w:jc w:val="both"/>
        <w:rPr>
          <w:rFonts w:ascii="Times New Roman" w:hAnsi="Times New Roman" w:cs="Times New Roman"/>
          <w:sz w:val="24"/>
          <w:szCs w:val="24"/>
          <w:lang w:val="es-CO"/>
        </w:rPr>
      </w:pPr>
      <w:r w:rsidRPr="00DE63B6">
        <w:rPr>
          <w:rFonts w:ascii="Times New Roman" w:hAnsi="Times New Roman" w:cs="Times New Roman"/>
          <w:sz w:val="24"/>
          <w:szCs w:val="24"/>
          <w:lang w:val="es-CO"/>
        </w:rPr>
        <w:t>¿Cómo se va a garantizar el adecuado desempeño estructural?</w:t>
      </w:r>
    </w:p>
    <w:p w14:paraId="611525B8" w14:textId="5B518F08" w:rsidR="002A5CFD" w:rsidRPr="00DE63B6" w:rsidRDefault="00857502" w:rsidP="00930F33">
      <w:pPr>
        <w:pStyle w:val="Prrafodelista"/>
        <w:numPr>
          <w:ilvl w:val="0"/>
          <w:numId w:val="18"/>
        </w:numPr>
        <w:spacing w:line="360" w:lineRule="auto"/>
        <w:ind w:left="567" w:hanging="283"/>
        <w:jc w:val="both"/>
        <w:rPr>
          <w:rFonts w:ascii="Times New Roman" w:hAnsi="Times New Roman" w:cs="Times New Roman"/>
          <w:sz w:val="24"/>
          <w:szCs w:val="24"/>
          <w:lang w:val="es-CO"/>
        </w:rPr>
      </w:pPr>
      <w:r w:rsidRPr="00DE63B6">
        <w:rPr>
          <w:rFonts w:ascii="Times New Roman" w:hAnsi="Times New Roman" w:cs="Times New Roman"/>
          <w:sz w:val="24"/>
          <w:szCs w:val="24"/>
          <w:lang w:val="es-CO"/>
        </w:rPr>
        <w:t>¿Cuál es la manera de aportar a las iniciativas mundiales y locales?</w:t>
      </w:r>
    </w:p>
    <w:p w14:paraId="689CFF0D" w14:textId="46027117" w:rsidR="00DE3A52" w:rsidRPr="00CC0763" w:rsidRDefault="004241E9" w:rsidP="004057B2">
      <w:pPr>
        <w:spacing w:after="0" w:line="360" w:lineRule="auto"/>
        <w:ind w:firstLine="720"/>
        <w:jc w:val="both"/>
        <w:rPr>
          <w:rFonts w:ascii="Times New Roman" w:hAnsi="Times New Roman" w:cs="Times New Roman"/>
          <w:b/>
          <w:bCs/>
          <w:sz w:val="24"/>
          <w:szCs w:val="24"/>
          <w:lang w:val="es-CO"/>
        </w:rPr>
      </w:pPr>
      <w:r w:rsidRPr="000D77F2">
        <w:rPr>
          <w:rFonts w:ascii="Times New Roman" w:hAnsi="Times New Roman" w:cs="Times New Roman"/>
          <w:sz w:val="24"/>
          <w:szCs w:val="24"/>
          <w:lang w:val="es-CO"/>
        </w:rPr>
        <w:t>La ingeniería ha desarrollado nuevas tecnologías como los sistemas de control de respuesta estructural atendiendo tanto las necesidades mundiales de mitigación del riesgo, resiliencia y sostenibilidad, como el beneficio económico y social que implica alcanzar estos objetivos para la humanidad.</w:t>
      </w:r>
      <w:r w:rsidR="00930F33">
        <w:rPr>
          <w:rFonts w:ascii="Times New Roman" w:hAnsi="Times New Roman" w:cs="Times New Roman"/>
          <w:sz w:val="24"/>
          <w:szCs w:val="24"/>
          <w:lang w:val="es-CO"/>
        </w:rPr>
        <w:t xml:space="preserve"> </w:t>
      </w:r>
      <w:r w:rsidR="00DE3A52" w:rsidRPr="00CC0763">
        <w:rPr>
          <w:rFonts w:ascii="Times New Roman" w:hAnsi="Times New Roman" w:cs="Times New Roman"/>
          <w:sz w:val="24"/>
          <w:szCs w:val="24"/>
          <w:lang w:val="es-CO"/>
        </w:rPr>
        <w:t xml:space="preserve">Dichos sistemas brindan una alternativa adecuadamente económica </w:t>
      </w:r>
      <w:r w:rsidR="00DE3A52" w:rsidRPr="00CC0763">
        <w:rPr>
          <w:rFonts w:ascii="Times New Roman" w:hAnsi="Times New Roman" w:cs="Times New Roman"/>
          <w:sz w:val="24"/>
          <w:szCs w:val="24"/>
          <w:lang w:val="es-CO"/>
        </w:rPr>
        <w:lastRenderedPageBreak/>
        <w:t>y suficientemente segura para reducir el impacto de los sismos en la infraestructura de los países con importante amenaza sísmica</w:t>
      </w:r>
      <w:r w:rsidR="001A6917" w:rsidRPr="00CC0763">
        <w:rPr>
          <w:rFonts w:ascii="Times New Roman" w:hAnsi="Times New Roman" w:cs="Times New Roman"/>
          <w:sz w:val="24"/>
          <w:szCs w:val="24"/>
          <w:lang w:val="es-CO"/>
        </w:rPr>
        <w:t>, como Colombia.</w:t>
      </w:r>
    </w:p>
    <w:p w14:paraId="10AD3652" w14:textId="63D7B1A8" w:rsidR="00D017F9" w:rsidRPr="00CC0763" w:rsidRDefault="00562158" w:rsidP="004057B2">
      <w:pPr>
        <w:spacing w:after="0" w:line="360" w:lineRule="auto"/>
        <w:ind w:firstLine="720"/>
        <w:jc w:val="both"/>
        <w:rPr>
          <w:rFonts w:ascii="Times New Roman" w:hAnsi="Times New Roman" w:cs="Times New Roman"/>
          <w:sz w:val="24"/>
          <w:szCs w:val="24"/>
          <w:lang w:val="es-CO"/>
        </w:rPr>
      </w:pPr>
      <w:r w:rsidRPr="00CC0763">
        <w:rPr>
          <w:rFonts w:ascii="Times New Roman" w:eastAsia="Times New Roman" w:hAnsi="Times New Roman" w:cs="Times New Roman"/>
          <w:sz w:val="24"/>
          <w:szCs w:val="24"/>
          <w:lang w:val="es-CO"/>
        </w:rPr>
        <w:t>Los SCRE que se diseñan y construyen adecuadamente son capaces de brindar a la nueva infraestructura mínimo el mismo nivel de desempeño de las estructuras convencionales sin sistemas de control, pero primordialmente se concibieron para alcanzar niveles de desempeño más elevados, donde el nivel de daño frente al sismo de diseño tienda a ser mínimo o nulo y se alcance la resiliencia.</w:t>
      </w:r>
      <w:r w:rsidR="007A1A91" w:rsidRPr="00CC0763">
        <w:rPr>
          <w:rFonts w:ascii="Times New Roman" w:hAnsi="Times New Roman" w:cs="Times New Roman"/>
          <w:sz w:val="24"/>
          <w:szCs w:val="24"/>
          <w:lang w:val="es-CO"/>
        </w:rPr>
        <w:t xml:space="preserve">  Por lo tanto, se cambia una filosofía de desempeño </w:t>
      </w:r>
      <w:r w:rsidR="007A1A91" w:rsidRPr="00DE63B6">
        <w:rPr>
          <w:rFonts w:ascii="Times New Roman" w:hAnsi="Times New Roman" w:cs="Times New Roman"/>
          <w:sz w:val="24"/>
          <w:szCs w:val="24"/>
          <w:lang w:val="es-CO"/>
        </w:rPr>
        <w:t xml:space="preserve">de </w:t>
      </w:r>
      <w:r w:rsidR="007A1A91" w:rsidRPr="00DE63B6">
        <w:rPr>
          <w:rFonts w:ascii="Times New Roman" w:hAnsi="Times New Roman" w:cs="Times New Roman"/>
          <w:bCs/>
          <w:i/>
          <w:iCs/>
          <w:sz w:val="24"/>
          <w:szCs w:val="24"/>
          <w:lang w:val="es-CO"/>
        </w:rPr>
        <w:t>seguridad a la vida</w:t>
      </w:r>
      <w:r w:rsidR="007A1A91" w:rsidRPr="00DE63B6">
        <w:rPr>
          <w:rFonts w:ascii="Times New Roman" w:hAnsi="Times New Roman" w:cs="Times New Roman"/>
          <w:sz w:val="24"/>
          <w:szCs w:val="24"/>
          <w:lang w:val="es-CO"/>
        </w:rPr>
        <w:t xml:space="preserve">, donde para tal fin se requiere daño sin colapso, por una de </w:t>
      </w:r>
      <w:r w:rsidR="007A1A91" w:rsidRPr="00DE63B6">
        <w:rPr>
          <w:rFonts w:ascii="Times New Roman" w:hAnsi="Times New Roman" w:cs="Times New Roman"/>
          <w:bCs/>
          <w:i/>
          <w:iCs/>
          <w:sz w:val="24"/>
          <w:szCs w:val="24"/>
          <w:lang w:val="es-CO"/>
        </w:rPr>
        <w:t>operación continua</w:t>
      </w:r>
      <w:r w:rsidR="007A1A91" w:rsidRPr="00DE63B6">
        <w:rPr>
          <w:rFonts w:ascii="Times New Roman" w:hAnsi="Times New Roman" w:cs="Times New Roman"/>
          <w:sz w:val="24"/>
          <w:szCs w:val="24"/>
          <w:lang w:val="es-CO"/>
        </w:rPr>
        <w:t>; en las d</w:t>
      </w:r>
      <w:r w:rsidR="007A1A91" w:rsidRPr="00CC0763">
        <w:rPr>
          <w:rFonts w:ascii="Times New Roman" w:hAnsi="Times New Roman" w:cs="Times New Roman"/>
          <w:sz w:val="24"/>
          <w:szCs w:val="24"/>
          <w:lang w:val="es-CO"/>
        </w:rPr>
        <w:t>os se conserva el fin primordial de proteger la vida humana, siendo la segunda donde mayor probabilidad existe que esta premisa se cumpla.</w:t>
      </w:r>
    </w:p>
    <w:p w14:paraId="07AF3631" w14:textId="29318AE1" w:rsidR="004864B4" w:rsidRPr="00CC0763" w:rsidRDefault="00433D45" w:rsidP="004057B2">
      <w:pPr>
        <w:spacing w:line="360" w:lineRule="auto"/>
        <w:ind w:firstLine="720"/>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 xml:space="preserve">Respecto a la infraestructura existente y </w:t>
      </w:r>
      <w:r w:rsidR="00A730C6" w:rsidRPr="00CC0763">
        <w:rPr>
          <w:rFonts w:ascii="Times New Roman" w:hAnsi="Times New Roman" w:cs="Times New Roman"/>
          <w:sz w:val="24"/>
          <w:szCs w:val="24"/>
          <w:lang w:val="es-CO"/>
        </w:rPr>
        <w:t xml:space="preserve">lo relacionado a su reforzamiento, </w:t>
      </w:r>
      <w:r w:rsidR="007A0A19" w:rsidRPr="00CC0763">
        <w:rPr>
          <w:rFonts w:ascii="Times New Roman" w:hAnsi="Times New Roman" w:cs="Times New Roman"/>
          <w:sz w:val="24"/>
          <w:szCs w:val="24"/>
          <w:lang w:val="es-CO"/>
        </w:rPr>
        <w:t xml:space="preserve">la estrategia de reducción de energía sísmica impuesta sobre la estructura es la manera más eficiente frente a un terremoto. Esta estrategia utiliza los SCRE para que los dispositivos sísmicos instalados absorban y disipen la energía de vibración impuesta por el </w:t>
      </w:r>
      <w:r w:rsidR="008F5FA2" w:rsidRPr="00CC0763">
        <w:rPr>
          <w:rFonts w:ascii="Times New Roman" w:hAnsi="Times New Roman" w:cs="Times New Roman"/>
          <w:sz w:val="24"/>
          <w:szCs w:val="24"/>
          <w:lang w:val="es-CO"/>
        </w:rPr>
        <w:t>sismo</w:t>
      </w:r>
      <w:r w:rsidR="007A0A19" w:rsidRPr="00CC0763">
        <w:rPr>
          <w:rFonts w:ascii="Times New Roman" w:hAnsi="Times New Roman" w:cs="Times New Roman"/>
          <w:sz w:val="24"/>
          <w:szCs w:val="24"/>
          <w:lang w:val="es-CO"/>
        </w:rPr>
        <w:t>. De esta manera, se reduce el daño y se otorga una mayor protección a los elementos estructurales y componentes no estructurales, protegiendo así</w:t>
      </w:r>
      <w:r w:rsidR="00434DAA" w:rsidRPr="00CC0763">
        <w:rPr>
          <w:rFonts w:ascii="Times New Roman" w:hAnsi="Times New Roman" w:cs="Times New Roman"/>
          <w:sz w:val="24"/>
          <w:szCs w:val="24"/>
          <w:lang w:val="es-CO"/>
        </w:rPr>
        <w:t>,</w:t>
      </w:r>
      <w:r w:rsidR="007A0A19" w:rsidRPr="00CC0763">
        <w:rPr>
          <w:rFonts w:ascii="Times New Roman" w:hAnsi="Times New Roman" w:cs="Times New Roman"/>
          <w:sz w:val="24"/>
          <w:szCs w:val="24"/>
          <w:lang w:val="es-CO"/>
        </w:rPr>
        <w:t xml:space="preserve"> la vida, operación y contenidos de una edificación</w:t>
      </w:r>
      <w:r w:rsidR="00EC297D" w:rsidRPr="00CC0763">
        <w:rPr>
          <w:rFonts w:ascii="Times New Roman" w:hAnsi="Times New Roman" w:cs="Times New Roman"/>
          <w:sz w:val="24"/>
          <w:szCs w:val="24"/>
          <w:lang w:val="es-CO"/>
        </w:rPr>
        <w:t xml:space="preserve"> </w:t>
      </w:r>
      <w:r w:rsidR="00EC297D" w:rsidRPr="00CC0763">
        <w:rPr>
          <w:rFonts w:ascii="Times New Roman" w:hAnsi="Times New Roman" w:cs="Times New Roman"/>
          <w:sz w:val="24"/>
          <w:szCs w:val="24"/>
          <w:lang w:val="es-CO"/>
        </w:rPr>
        <w:fldChar w:fldCharType="begin"/>
      </w:r>
      <w:r w:rsidR="00131A4E" w:rsidRPr="00CC0763">
        <w:rPr>
          <w:rFonts w:ascii="Times New Roman" w:hAnsi="Times New Roman" w:cs="Times New Roman"/>
          <w:sz w:val="24"/>
          <w:szCs w:val="24"/>
          <w:lang w:val="es-CO"/>
        </w:rPr>
        <w:instrText xml:space="preserve"> ADDIN ZOTERO_ITEM CSL_CITATION {"citationID":"lyijBFA6","properties":{"formattedCitation":"[16], [31]\\uc0\\u8211{}[33]","plainCitation":"[16], [31]–[33]","noteIndex":0},"citationItems":[{"id":758,"uris":["http://zotero.org/users/local/GV2DRort/items/NBX2ATML"],"itemData":{"id":758,"type":"webpage","title":"The Mw 6,6 Earthquake of April 20, 2013 in Lushan, China. Special Earthquake Report, 2013. - Buscar con Google","URL":"https://www.google.com/search?q=The+Mw+6%2C6+Earthquake+of+April+20%2C+2013+in+Lushan%2C+China.+Special+Earthquake+Report%2C+2013.&amp;sxsrf=ALiCzsb_FYX5-91paiO7Um41tcu7JTM0OA%3A1660145648311&amp;ei=8M_zYpbLEvTPwbkPzp-JkAs&amp;ved=0ahUKEwiWg5K9zLz5AhX0ZzABHc5PArIQ4dUDCA4&amp;uact=5&amp;oq=The+Mw+6%2C6+Earthquake+of+April+20%2C+2013+in+Lushan%2C+China.+Special+Earthquake+Report%2C+2013.&amp;gs_lcp=Cgdnd3Mtd2l6EANKBAhBGABKBAhGGABQAFgAYIYIaABwAXgAgAHgA4gB4AOSAQM0LTGYAQCgAQKgAQHAAQE&amp;sclient=gws-wiz","accessed":{"date-parts":[["2022",8,10]]}},"label":"act"},{"id":760,"uris":["http://zotero.org/users/local/GV2DRort/items/WBBTNTZ7"],"itemData":{"id":760,"type":"article-journal","container-title":"Revista Sul-americana de Engenharia Estrutural","issue":"2&amp;3","page":"4–28","source":"Google Scholar","title":"Comportamiento de estructuras antisísmicas durante el terremoto del Maule y su posible efecto en las normas de diseño sísmico en Chile","volume":"7","author":[{"family":"Almazán","given":"J."}],"issued":{"date-parts":[["2012"]]}},"label":"act"},{"id":762,"uris":["http://zotero.org/users/local/GV2DRort/items/ZXT42DVN"],"itemData":{"id":762,"type":"article-journal","container-title":"Proc. 11th WCEE. Paper","issue":"598","source":"Google Scholar","title":"Seismic performance of base isolated buildings in the 1994 Northridge earthquake","author":[{"family":"Nagarajaiah","given":"Satish"},{"family":"Sun","given":"X."}],"issued":{"date-parts":[["1996"]]}},"label":"act"},{"id":687,"uris":["http://zotero.org/users/local/GV2DRort/items/JPM7MGLD"],"itemData":{"id":687,"type":"article-journal","container-title":"Earthquake Spectra","issue":"1_suppl","note":"publisher: SAGE Publications Sage UK: London, England","page":"265–293","source":"Google Scholar","title":"Performance of seismic protection technologies during the 2011 Tohoku-Oki earthquake","volume":"29","author":[{"family":"Kasai","given":"Kazuhiko"},{"family":"Mita","given":"Akira"},{"family":"Kitamura","given":"Haruyuki"},{"family":"Matsuda","given":"Kazuhiro"},{"family":"Morgan","given":"Troy A."},{"family":"Taylor","given":"Andrew W."}],"issued":{"date-parts":[["2013"]]}},"label":"act"}],"schema":"https://github.com/citation-style-language/schema/raw/master/csl-citation.json"} </w:instrText>
      </w:r>
      <w:r w:rsidR="00EC297D" w:rsidRPr="00CC0763">
        <w:rPr>
          <w:rFonts w:ascii="Times New Roman" w:hAnsi="Times New Roman" w:cs="Times New Roman"/>
          <w:sz w:val="24"/>
          <w:szCs w:val="24"/>
          <w:lang w:val="es-CO"/>
        </w:rPr>
        <w:fldChar w:fldCharType="separate"/>
      </w:r>
      <w:r w:rsidR="00811F1E" w:rsidRPr="00241808">
        <w:rPr>
          <w:rFonts w:ascii="Times New Roman" w:hAnsi="Times New Roman" w:cs="Times New Roman"/>
          <w:sz w:val="24"/>
          <w:szCs w:val="24"/>
          <w:lang w:val="es-CO"/>
        </w:rPr>
        <w:t>[16, 31–33]</w:t>
      </w:r>
      <w:r w:rsidR="00EC297D" w:rsidRPr="00CC0763">
        <w:rPr>
          <w:rFonts w:ascii="Times New Roman" w:hAnsi="Times New Roman" w:cs="Times New Roman"/>
          <w:sz w:val="24"/>
          <w:szCs w:val="24"/>
          <w:lang w:val="es-CO"/>
        </w:rPr>
        <w:fldChar w:fldCharType="end"/>
      </w:r>
      <w:r w:rsidR="00EC297D" w:rsidRPr="00CC0763">
        <w:rPr>
          <w:rFonts w:ascii="Times New Roman" w:hAnsi="Times New Roman" w:cs="Times New Roman"/>
          <w:sz w:val="24"/>
          <w:szCs w:val="24"/>
          <w:lang w:val="es-CO"/>
        </w:rPr>
        <w:t xml:space="preserve"> </w:t>
      </w:r>
      <w:r w:rsidR="007A0A19" w:rsidRPr="00CC0763">
        <w:rPr>
          <w:rFonts w:ascii="Times New Roman" w:hAnsi="Times New Roman" w:cs="Times New Roman"/>
          <w:sz w:val="24"/>
          <w:szCs w:val="24"/>
          <w:lang w:val="es-CO"/>
        </w:rPr>
        <w:t xml:space="preserve">. </w:t>
      </w:r>
      <w:r w:rsidR="0078673B" w:rsidRPr="00CC0763">
        <w:rPr>
          <w:rFonts w:ascii="Times New Roman" w:hAnsi="Times New Roman" w:cs="Times New Roman"/>
          <w:sz w:val="24"/>
          <w:szCs w:val="24"/>
          <w:lang w:val="es-CO"/>
        </w:rPr>
        <w:t>Esta opción permite que la infraestructura existente puede alcanzar la resiliencia.</w:t>
      </w:r>
    </w:p>
    <w:p w14:paraId="42C3E9AB" w14:textId="2AB04618" w:rsidR="00D017F9" w:rsidRPr="00CC0763" w:rsidRDefault="00D017F9" w:rsidP="00D017F9">
      <w:pPr>
        <w:pStyle w:val="Prrafodelista"/>
        <w:numPr>
          <w:ilvl w:val="1"/>
          <w:numId w:val="11"/>
        </w:numPr>
        <w:spacing w:line="360" w:lineRule="auto"/>
        <w:rPr>
          <w:rFonts w:ascii="Times New Roman" w:hAnsi="Times New Roman" w:cs="Times New Roman"/>
          <w:b/>
          <w:bCs/>
          <w:sz w:val="24"/>
          <w:szCs w:val="24"/>
          <w:lang w:val="es-CO"/>
        </w:rPr>
      </w:pPr>
      <w:r w:rsidRPr="000D77F2">
        <w:rPr>
          <w:rFonts w:ascii="Times New Roman" w:hAnsi="Times New Roman" w:cs="Times New Roman"/>
          <w:b/>
          <w:bCs/>
          <w:sz w:val="24"/>
          <w:szCs w:val="24"/>
          <w:highlight w:val="green"/>
          <w:lang w:val="es-CO"/>
        </w:rPr>
        <w:t>Aplicación</w:t>
      </w:r>
      <w:r w:rsidR="000D77F2" w:rsidRPr="000D77F2">
        <w:rPr>
          <w:rFonts w:ascii="Times New Roman" w:hAnsi="Times New Roman" w:cs="Times New Roman"/>
          <w:bCs/>
          <w:sz w:val="24"/>
          <w:szCs w:val="24"/>
          <w:lang w:val="es-CO"/>
        </w:rPr>
        <w:fldChar w:fldCharType="begin"/>
      </w:r>
      <w:r w:rsidR="000D77F2" w:rsidRPr="000D77F2">
        <w:rPr>
          <w:lang w:val="es-CO"/>
        </w:rPr>
        <w:instrText xml:space="preserve"> XE "</w:instrText>
      </w:r>
      <w:r w:rsidR="000D77F2" w:rsidRPr="000D77F2">
        <w:rPr>
          <w:rFonts w:ascii="Times New Roman" w:hAnsi="Times New Roman" w:cs="Times New Roman"/>
          <w:bCs/>
          <w:sz w:val="24"/>
          <w:szCs w:val="24"/>
          <w:lang w:val="es-CO"/>
        </w:rPr>
        <w:instrText>Sistemas de control de respuesta estructural:</w:instrText>
      </w:r>
      <w:r w:rsidR="000D77F2" w:rsidRPr="000D77F2">
        <w:rPr>
          <w:lang w:val="es-MX"/>
        </w:rPr>
        <w:instrText>aplicación</w:instrText>
      </w:r>
      <w:r w:rsidR="000D77F2" w:rsidRPr="000D77F2">
        <w:rPr>
          <w:lang w:val="es-CO"/>
        </w:rPr>
        <w:instrText xml:space="preserve">" </w:instrText>
      </w:r>
      <w:r w:rsidR="000D77F2" w:rsidRPr="000D77F2">
        <w:rPr>
          <w:rFonts w:ascii="Times New Roman" w:hAnsi="Times New Roman" w:cs="Times New Roman"/>
          <w:bCs/>
          <w:sz w:val="24"/>
          <w:szCs w:val="24"/>
          <w:lang w:val="es-CO"/>
        </w:rPr>
        <w:fldChar w:fldCharType="end"/>
      </w:r>
      <w:r w:rsidRPr="00CC0763">
        <w:rPr>
          <w:rFonts w:ascii="Times New Roman" w:hAnsi="Times New Roman" w:cs="Times New Roman"/>
          <w:b/>
          <w:bCs/>
          <w:sz w:val="24"/>
          <w:szCs w:val="24"/>
          <w:lang w:val="es-CO"/>
        </w:rPr>
        <w:t xml:space="preserve"> de sistemas de control de respuesta estructural en Colombia</w:t>
      </w:r>
    </w:p>
    <w:p w14:paraId="302E0A09" w14:textId="448F2392" w:rsidR="00AB3AA9" w:rsidRPr="00CC0763" w:rsidRDefault="00AB3AA9" w:rsidP="00930F33">
      <w:pPr>
        <w:spacing w:after="0" w:line="360" w:lineRule="auto"/>
        <w:contextualSpacing/>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Colombia requiere y tiene las capacidades técnicas y económicas para afrontar proyectos de reforzamiento</w:t>
      </w:r>
      <w:r w:rsidR="007D44BD">
        <w:rPr>
          <w:rFonts w:ascii="Times New Roman" w:hAnsi="Times New Roman" w:cs="Times New Roman"/>
          <w:sz w:val="24"/>
          <w:szCs w:val="24"/>
          <w:lang w:val="es-CO"/>
        </w:rPr>
        <w:t xml:space="preserve"> </w:t>
      </w:r>
      <w:r w:rsidRPr="00CC0763">
        <w:rPr>
          <w:rFonts w:ascii="Times New Roman" w:hAnsi="Times New Roman" w:cs="Times New Roman"/>
          <w:sz w:val="24"/>
          <w:szCs w:val="24"/>
          <w:lang w:val="es-CO"/>
        </w:rPr>
        <w:t>(repotenciación) estructural usando SCRE, que sin duda otorgan a la infraestructura un nivel mucho más alto de seguridad, operatividad y resiliencia ante los terremotos.</w:t>
      </w:r>
    </w:p>
    <w:p w14:paraId="5C805D3A" w14:textId="354F460D" w:rsidR="007B707A" w:rsidRPr="00CC0763" w:rsidRDefault="007B707A" w:rsidP="00544057">
      <w:pPr>
        <w:spacing w:line="360" w:lineRule="auto"/>
        <w:ind w:firstLine="720"/>
        <w:contextualSpacing/>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En</w:t>
      </w:r>
      <w:r w:rsidR="00CC0D6D" w:rsidRPr="00CC0763">
        <w:rPr>
          <w:rFonts w:ascii="Times New Roman" w:hAnsi="Times New Roman" w:cs="Times New Roman"/>
          <w:sz w:val="24"/>
          <w:szCs w:val="24"/>
          <w:lang w:val="es-CO"/>
        </w:rPr>
        <w:t xml:space="preserve"> el país</w:t>
      </w:r>
      <w:r w:rsidRPr="00CC0763">
        <w:rPr>
          <w:rFonts w:ascii="Times New Roman" w:hAnsi="Times New Roman" w:cs="Times New Roman"/>
          <w:sz w:val="24"/>
          <w:szCs w:val="24"/>
          <w:lang w:val="es-CO"/>
        </w:rPr>
        <w:t xml:space="preserve"> actualmente se tienen varios proyectos muy significativos donde se han implementado SCRE, tanto en puentes como en edificaciones</w:t>
      </w:r>
      <w:r w:rsidR="00CC0D6D" w:rsidRPr="00CC0763">
        <w:rPr>
          <w:rFonts w:ascii="Times New Roman" w:hAnsi="Times New Roman" w:cs="Times New Roman"/>
          <w:sz w:val="24"/>
          <w:szCs w:val="24"/>
          <w:lang w:val="es-CO"/>
        </w:rPr>
        <w:t xml:space="preserve"> </w:t>
      </w:r>
      <w:r w:rsidR="005D6D4F" w:rsidRPr="00CC0763">
        <w:rPr>
          <w:rFonts w:ascii="Times New Roman" w:hAnsi="Times New Roman" w:cs="Times New Roman"/>
          <w:sz w:val="24"/>
          <w:szCs w:val="24"/>
          <w:lang w:val="es-CO"/>
        </w:rPr>
        <w:t>con</w:t>
      </w:r>
      <w:r w:rsidR="00CC0D6D" w:rsidRPr="00CC0763">
        <w:rPr>
          <w:rFonts w:ascii="Times New Roman" w:hAnsi="Times New Roman" w:cs="Times New Roman"/>
          <w:sz w:val="24"/>
          <w:szCs w:val="24"/>
          <w:lang w:val="es-CO"/>
        </w:rPr>
        <w:t xml:space="preserve"> diseños nuevos como </w:t>
      </w:r>
      <w:r w:rsidR="005D6D4F" w:rsidRPr="00CC0763">
        <w:rPr>
          <w:rFonts w:ascii="Times New Roman" w:hAnsi="Times New Roman" w:cs="Times New Roman"/>
          <w:sz w:val="24"/>
          <w:szCs w:val="24"/>
          <w:lang w:val="es-CO"/>
        </w:rPr>
        <w:t>con</w:t>
      </w:r>
      <w:r w:rsidR="00CC0D6D" w:rsidRPr="00CC0763">
        <w:rPr>
          <w:rFonts w:ascii="Times New Roman" w:hAnsi="Times New Roman" w:cs="Times New Roman"/>
          <w:sz w:val="24"/>
          <w:szCs w:val="24"/>
          <w:lang w:val="es-CO"/>
        </w:rPr>
        <w:t xml:space="preserve"> reforzamiento estructural</w:t>
      </w:r>
      <w:r w:rsidR="005D6D4F" w:rsidRPr="00CC0763">
        <w:rPr>
          <w:rFonts w:ascii="Times New Roman" w:hAnsi="Times New Roman" w:cs="Times New Roman"/>
          <w:sz w:val="24"/>
          <w:szCs w:val="24"/>
          <w:lang w:val="es-CO"/>
        </w:rPr>
        <w:t>. S</w:t>
      </w:r>
      <w:r w:rsidR="00A530DE" w:rsidRPr="00CC0763">
        <w:rPr>
          <w:rFonts w:ascii="Times New Roman" w:hAnsi="Times New Roman" w:cs="Times New Roman"/>
          <w:sz w:val="24"/>
          <w:szCs w:val="24"/>
          <w:lang w:val="es-CO"/>
        </w:rPr>
        <w:t>e estima que son aproximadamente 60</w:t>
      </w:r>
      <w:r w:rsidR="005D6D4F" w:rsidRPr="00CC0763">
        <w:rPr>
          <w:rFonts w:ascii="Times New Roman" w:hAnsi="Times New Roman" w:cs="Times New Roman"/>
          <w:sz w:val="24"/>
          <w:szCs w:val="24"/>
          <w:lang w:val="es-CO"/>
        </w:rPr>
        <w:t xml:space="preserve"> proyectos;</w:t>
      </w:r>
      <w:r w:rsidR="00A530DE" w:rsidRPr="00CC0763">
        <w:rPr>
          <w:rFonts w:ascii="Times New Roman" w:hAnsi="Times New Roman" w:cs="Times New Roman"/>
          <w:sz w:val="24"/>
          <w:szCs w:val="24"/>
          <w:lang w:val="es-CO"/>
        </w:rPr>
        <w:t xml:space="preserve"> </w:t>
      </w:r>
      <w:r w:rsidR="005D6D4F" w:rsidRPr="00CC0763">
        <w:rPr>
          <w:rFonts w:ascii="Times New Roman" w:hAnsi="Times New Roman" w:cs="Times New Roman"/>
          <w:sz w:val="24"/>
          <w:szCs w:val="24"/>
          <w:lang w:val="es-CO"/>
        </w:rPr>
        <w:t>n</w:t>
      </w:r>
      <w:r w:rsidR="00A530DE" w:rsidRPr="00CC0763">
        <w:rPr>
          <w:rFonts w:ascii="Times New Roman" w:hAnsi="Times New Roman" w:cs="Times New Roman"/>
          <w:sz w:val="24"/>
          <w:szCs w:val="24"/>
          <w:lang w:val="es-CO"/>
        </w:rPr>
        <w:t xml:space="preserve">o obstante, su uso aún se considera muy bajo. </w:t>
      </w:r>
      <w:r w:rsidR="00EE79DB" w:rsidRPr="00CC0763">
        <w:rPr>
          <w:rFonts w:ascii="Times New Roman" w:hAnsi="Times New Roman" w:cs="Times New Roman"/>
          <w:sz w:val="24"/>
          <w:szCs w:val="24"/>
          <w:lang w:val="es-CO"/>
        </w:rPr>
        <w:t>E</w:t>
      </w:r>
      <w:r w:rsidR="00A530DE" w:rsidRPr="00CC0763">
        <w:rPr>
          <w:rFonts w:ascii="Times New Roman" w:hAnsi="Times New Roman" w:cs="Times New Roman"/>
          <w:sz w:val="24"/>
          <w:szCs w:val="24"/>
          <w:lang w:val="es-CO"/>
        </w:rPr>
        <w:t xml:space="preserve">n el numeral </w:t>
      </w:r>
      <w:r w:rsidR="00DC6312" w:rsidRPr="00CC0763">
        <w:rPr>
          <w:rFonts w:ascii="Times New Roman" w:hAnsi="Times New Roman" w:cs="Times New Roman"/>
          <w:sz w:val="24"/>
          <w:szCs w:val="24"/>
          <w:lang w:val="es-CO"/>
        </w:rPr>
        <w:fldChar w:fldCharType="begin"/>
      </w:r>
      <w:r w:rsidR="00DC6312" w:rsidRPr="00CC0763">
        <w:rPr>
          <w:rFonts w:ascii="Times New Roman" w:hAnsi="Times New Roman" w:cs="Times New Roman"/>
          <w:sz w:val="24"/>
          <w:szCs w:val="24"/>
          <w:lang w:val="es-CO"/>
        </w:rPr>
        <w:instrText xml:space="preserve"> REF _Ref93419242 \r \h  \* MERGEFORMAT </w:instrText>
      </w:r>
      <w:r w:rsidR="00DC6312" w:rsidRPr="00CC0763">
        <w:rPr>
          <w:rFonts w:ascii="Times New Roman" w:hAnsi="Times New Roman" w:cs="Times New Roman"/>
          <w:sz w:val="24"/>
          <w:szCs w:val="24"/>
          <w:lang w:val="es-CO"/>
        </w:rPr>
      </w:r>
      <w:r w:rsidR="00DC6312" w:rsidRPr="00CC0763">
        <w:rPr>
          <w:rFonts w:ascii="Times New Roman" w:hAnsi="Times New Roman" w:cs="Times New Roman"/>
          <w:sz w:val="24"/>
          <w:szCs w:val="24"/>
          <w:lang w:val="es-CO"/>
        </w:rPr>
        <w:fldChar w:fldCharType="separate"/>
      </w:r>
      <w:r w:rsidR="006B6078" w:rsidRPr="00CC0763">
        <w:rPr>
          <w:rFonts w:ascii="Times New Roman" w:hAnsi="Times New Roman" w:cs="Times New Roman"/>
          <w:sz w:val="24"/>
          <w:szCs w:val="24"/>
          <w:lang w:val="es-CO"/>
        </w:rPr>
        <w:t>5</w:t>
      </w:r>
      <w:r w:rsidR="00DC6312" w:rsidRPr="00CC0763">
        <w:rPr>
          <w:rFonts w:ascii="Times New Roman" w:hAnsi="Times New Roman" w:cs="Times New Roman"/>
          <w:sz w:val="24"/>
          <w:szCs w:val="24"/>
          <w:lang w:val="es-CO"/>
        </w:rPr>
        <w:fldChar w:fldCharType="end"/>
      </w:r>
      <w:r w:rsidR="00DC6312" w:rsidRPr="00CC0763">
        <w:rPr>
          <w:rFonts w:ascii="Times New Roman" w:hAnsi="Times New Roman" w:cs="Times New Roman"/>
          <w:sz w:val="24"/>
          <w:szCs w:val="24"/>
          <w:lang w:val="es-CO"/>
        </w:rPr>
        <w:t xml:space="preserve"> </w:t>
      </w:r>
      <w:r w:rsidR="00A530DE" w:rsidRPr="00CC0763">
        <w:rPr>
          <w:rFonts w:ascii="Times New Roman" w:hAnsi="Times New Roman" w:cs="Times New Roman"/>
          <w:sz w:val="24"/>
          <w:szCs w:val="24"/>
          <w:lang w:val="es-CO"/>
        </w:rPr>
        <w:t xml:space="preserve">se </w:t>
      </w:r>
      <w:r w:rsidR="00EE79DB" w:rsidRPr="00CC0763">
        <w:rPr>
          <w:rFonts w:ascii="Times New Roman" w:hAnsi="Times New Roman" w:cs="Times New Roman"/>
          <w:sz w:val="24"/>
          <w:szCs w:val="24"/>
          <w:lang w:val="es-CO"/>
        </w:rPr>
        <w:t>amplía</w:t>
      </w:r>
      <w:r w:rsidR="00A530DE" w:rsidRPr="00CC0763">
        <w:rPr>
          <w:rFonts w:ascii="Times New Roman" w:hAnsi="Times New Roman" w:cs="Times New Roman"/>
          <w:sz w:val="24"/>
          <w:szCs w:val="24"/>
          <w:lang w:val="es-CO"/>
        </w:rPr>
        <w:t xml:space="preserve"> </w:t>
      </w:r>
      <w:r w:rsidR="00EE79DB" w:rsidRPr="00CC0763">
        <w:rPr>
          <w:rFonts w:ascii="Times New Roman" w:hAnsi="Times New Roman" w:cs="Times New Roman"/>
          <w:sz w:val="24"/>
          <w:szCs w:val="24"/>
          <w:lang w:val="es-CO"/>
        </w:rPr>
        <w:t>la información de cantidad de proyectos</w:t>
      </w:r>
      <w:r w:rsidR="005D6D4F" w:rsidRPr="00CC0763">
        <w:rPr>
          <w:rFonts w:ascii="Times New Roman" w:hAnsi="Times New Roman" w:cs="Times New Roman"/>
          <w:sz w:val="24"/>
          <w:szCs w:val="24"/>
          <w:lang w:val="es-CO"/>
        </w:rPr>
        <w:t>.</w:t>
      </w:r>
      <w:r w:rsidR="00A530DE" w:rsidRPr="00CC0763">
        <w:rPr>
          <w:rFonts w:ascii="Times New Roman" w:hAnsi="Times New Roman" w:cs="Times New Roman"/>
          <w:sz w:val="24"/>
          <w:szCs w:val="24"/>
          <w:lang w:val="es-CO"/>
        </w:rPr>
        <w:t xml:space="preserve"> </w:t>
      </w:r>
    </w:p>
    <w:p w14:paraId="58BC5319" w14:textId="0860C24F" w:rsidR="00A843C1" w:rsidRPr="00CC0763" w:rsidRDefault="007B707A" w:rsidP="007D44BD">
      <w:pPr>
        <w:spacing w:line="360" w:lineRule="auto"/>
        <w:ind w:firstLine="720"/>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En 2009, Oviedo y Duque</w:t>
      </w:r>
      <w:r w:rsidR="005845BD" w:rsidRPr="00CC0763">
        <w:rPr>
          <w:rFonts w:ascii="Times New Roman" w:hAnsi="Times New Roman" w:cs="Times New Roman"/>
          <w:sz w:val="24"/>
          <w:szCs w:val="24"/>
          <w:lang w:val="es-CO"/>
        </w:rPr>
        <w:t xml:space="preserve"> </w:t>
      </w:r>
      <w:r w:rsidR="005845BD" w:rsidRPr="00CC0763">
        <w:rPr>
          <w:rFonts w:ascii="Times New Roman" w:hAnsi="Times New Roman" w:cs="Times New Roman"/>
          <w:sz w:val="24"/>
          <w:szCs w:val="24"/>
          <w:lang w:val="es-CO"/>
        </w:rPr>
        <w:fldChar w:fldCharType="begin"/>
      </w:r>
      <w:r w:rsidR="008E6C5C" w:rsidRPr="00CC0763">
        <w:rPr>
          <w:rFonts w:ascii="Times New Roman" w:hAnsi="Times New Roman" w:cs="Times New Roman"/>
          <w:sz w:val="24"/>
          <w:szCs w:val="24"/>
          <w:lang w:val="es-CO"/>
        </w:rPr>
        <w:instrText xml:space="preserve"> ADDIN ZOTERO_ITEM CSL_CITATION {"citationID":"xB8Vy7UE","properties":{"formattedCitation":"[9]","plainCitation":"[9]","noteIndex":0},"citationItems":[{"id":675,"uris":["http://zotero.org/users/local/GV2DRort/items/LBB75C68"],"itemData":{"id":675,"type":"article-journal","container-title":"Revista EIA","issue":"6","note":"publisher: Escuela de ingenieria de Antioquia","page":"105–120","source":"Google Scholar","title":"Sistemas de control de respuesta sísmica en edificaciones","author":[{"family":"Oviedo","given":"Juan Andrés"},{"family":"Duque","given":"María del Pilar"}],"issued":{"date-parts":[["2006"]]}}}],"schema":"https://github.com/citation-style-language/schema/raw/master/csl-citation.json"} </w:instrText>
      </w:r>
      <w:r w:rsidR="005845BD" w:rsidRPr="00CC0763">
        <w:rPr>
          <w:rFonts w:ascii="Times New Roman" w:hAnsi="Times New Roman" w:cs="Times New Roman"/>
          <w:sz w:val="24"/>
          <w:szCs w:val="24"/>
          <w:lang w:val="es-CO"/>
        </w:rPr>
        <w:fldChar w:fldCharType="separate"/>
      </w:r>
      <w:r w:rsidR="008E6C5C" w:rsidRPr="00CC0763">
        <w:rPr>
          <w:rFonts w:ascii="Times New Roman" w:hAnsi="Times New Roman" w:cs="Times New Roman"/>
          <w:sz w:val="24"/>
          <w:lang w:val="es-CO"/>
        </w:rPr>
        <w:t>[9]</w:t>
      </w:r>
      <w:r w:rsidR="005845BD" w:rsidRPr="00CC0763">
        <w:rPr>
          <w:rFonts w:ascii="Times New Roman" w:hAnsi="Times New Roman" w:cs="Times New Roman"/>
          <w:sz w:val="24"/>
          <w:szCs w:val="24"/>
          <w:lang w:val="es-CO"/>
        </w:rPr>
        <w:fldChar w:fldCharType="end"/>
      </w:r>
      <w:r w:rsidRPr="00CC0763">
        <w:rPr>
          <w:rFonts w:ascii="Times New Roman" w:hAnsi="Times New Roman" w:cs="Times New Roman"/>
          <w:sz w:val="24"/>
          <w:szCs w:val="24"/>
          <w:lang w:val="es-CO"/>
        </w:rPr>
        <w:t xml:space="preserve"> reportaron los resultados de un estudio sobre la situación de la implementación y aceptación de los SCRE en </w:t>
      </w:r>
      <w:r w:rsidR="00755D48" w:rsidRPr="00CC0763">
        <w:rPr>
          <w:rFonts w:ascii="Times New Roman" w:hAnsi="Times New Roman" w:cs="Times New Roman"/>
          <w:sz w:val="24"/>
          <w:szCs w:val="24"/>
          <w:lang w:val="es-CO"/>
        </w:rPr>
        <w:t>el país</w:t>
      </w:r>
      <w:r w:rsidRPr="00CC0763">
        <w:rPr>
          <w:rFonts w:ascii="Times New Roman" w:hAnsi="Times New Roman" w:cs="Times New Roman"/>
          <w:sz w:val="24"/>
          <w:szCs w:val="24"/>
          <w:lang w:val="es-CO"/>
        </w:rPr>
        <w:t xml:space="preserve">. En su estudio encontraron que Colombia está lejos de considerarse </w:t>
      </w:r>
      <w:r w:rsidR="00755D48" w:rsidRPr="00CC0763">
        <w:rPr>
          <w:rFonts w:ascii="Times New Roman" w:hAnsi="Times New Roman" w:cs="Times New Roman"/>
          <w:sz w:val="24"/>
          <w:szCs w:val="24"/>
          <w:lang w:val="es-CO"/>
        </w:rPr>
        <w:t>líder</w:t>
      </w:r>
      <w:r w:rsidRPr="00CC0763">
        <w:rPr>
          <w:rFonts w:ascii="Times New Roman" w:hAnsi="Times New Roman" w:cs="Times New Roman"/>
          <w:sz w:val="24"/>
          <w:szCs w:val="24"/>
          <w:lang w:val="es-CO"/>
        </w:rPr>
        <w:t xml:space="preserve"> en la implementación de estos sistemas, estando </w:t>
      </w:r>
      <w:r w:rsidR="005845BD" w:rsidRPr="00CC0763">
        <w:rPr>
          <w:rFonts w:ascii="Times New Roman" w:hAnsi="Times New Roman" w:cs="Times New Roman"/>
          <w:sz w:val="24"/>
          <w:szCs w:val="24"/>
          <w:lang w:val="es-CO"/>
        </w:rPr>
        <w:t xml:space="preserve">relegado </w:t>
      </w:r>
      <w:r w:rsidRPr="00CC0763">
        <w:rPr>
          <w:rFonts w:ascii="Times New Roman" w:hAnsi="Times New Roman" w:cs="Times New Roman"/>
          <w:sz w:val="24"/>
          <w:szCs w:val="24"/>
          <w:lang w:val="es-CO"/>
        </w:rPr>
        <w:t xml:space="preserve">comparado con los avances en otros países latinoamericanos como Chile, y México. </w:t>
      </w:r>
      <w:r w:rsidRPr="00CC0763">
        <w:rPr>
          <w:rFonts w:ascii="Times New Roman" w:hAnsi="Times New Roman" w:cs="Times New Roman"/>
          <w:sz w:val="24"/>
          <w:szCs w:val="24"/>
          <w:lang w:val="es-CO"/>
        </w:rPr>
        <w:lastRenderedPageBreak/>
        <w:t xml:space="preserve">Entre las razones principales de la poca aplicación de los SCRE está la desconfianza general por el desconocimiento de las diferentes técnicas de control y de sus dispositivos, unido al limitado conocimiento de sus ventajas técnicas y económicas sobre los proyectos y el desempeño sísmico de </w:t>
      </w:r>
      <w:r w:rsidR="00DA5E23" w:rsidRPr="00CC0763">
        <w:rPr>
          <w:rFonts w:ascii="Times New Roman" w:hAnsi="Times New Roman" w:cs="Times New Roman"/>
          <w:sz w:val="24"/>
          <w:szCs w:val="24"/>
          <w:lang w:val="es-CO"/>
        </w:rPr>
        <w:t>la infraestructura</w:t>
      </w:r>
      <w:r w:rsidR="00AB2520" w:rsidRPr="00CC0763">
        <w:rPr>
          <w:rFonts w:ascii="Times New Roman" w:hAnsi="Times New Roman" w:cs="Times New Roman"/>
          <w:sz w:val="24"/>
          <w:szCs w:val="24"/>
          <w:lang w:val="es-CO"/>
        </w:rPr>
        <w:t>.</w:t>
      </w:r>
      <w:r w:rsidRPr="00CC0763">
        <w:rPr>
          <w:rFonts w:ascii="Times New Roman" w:hAnsi="Times New Roman" w:cs="Times New Roman"/>
          <w:sz w:val="24"/>
          <w:szCs w:val="24"/>
          <w:lang w:val="es-CO"/>
        </w:rPr>
        <w:t xml:space="preserve"> Adicional a lo anterior, los autores dejaron clara la necesidad de disposiciones más expeditas para los procesos de diseño de estructuras con SCRE, adaptadas a las condiciones locales colombianas.</w:t>
      </w:r>
    </w:p>
    <w:p w14:paraId="7B3C0AFD" w14:textId="00BF3918" w:rsidR="0078420A" w:rsidRPr="00CC0763" w:rsidRDefault="0078420A" w:rsidP="0078420A">
      <w:pPr>
        <w:pStyle w:val="Prrafodelista"/>
        <w:numPr>
          <w:ilvl w:val="1"/>
          <w:numId w:val="11"/>
        </w:numPr>
        <w:spacing w:line="360" w:lineRule="auto"/>
        <w:rPr>
          <w:rFonts w:ascii="Times New Roman" w:hAnsi="Times New Roman" w:cs="Times New Roman"/>
          <w:b/>
          <w:bCs/>
          <w:sz w:val="24"/>
          <w:szCs w:val="24"/>
          <w:lang w:val="es-CO"/>
        </w:rPr>
      </w:pPr>
      <w:r w:rsidRPr="00CC0763">
        <w:rPr>
          <w:rFonts w:ascii="Times New Roman" w:hAnsi="Times New Roman" w:cs="Times New Roman"/>
          <w:b/>
          <w:bCs/>
          <w:sz w:val="24"/>
          <w:szCs w:val="24"/>
          <w:lang w:val="es-CO"/>
        </w:rPr>
        <w:t>Incoherencias normativas</w:t>
      </w:r>
      <w:r w:rsidR="000D77F2">
        <w:rPr>
          <w:rFonts w:ascii="Times New Roman" w:hAnsi="Times New Roman" w:cs="Times New Roman"/>
          <w:b/>
          <w:bCs/>
          <w:sz w:val="24"/>
          <w:szCs w:val="24"/>
          <w:lang w:val="es-CO"/>
        </w:rPr>
        <w:t xml:space="preserve"> </w:t>
      </w:r>
      <w:r w:rsidR="000D77F2">
        <w:rPr>
          <w:rFonts w:ascii="Times New Roman" w:hAnsi="Times New Roman" w:cs="Times New Roman"/>
          <w:b/>
          <w:bCs/>
          <w:sz w:val="24"/>
          <w:szCs w:val="24"/>
          <w:lang w:val="es-CO"/>
        </w:rPr>
        <w:fldChar w:fldCharType="begin"/>
      </w:r>
      <w:r w:rsidR="000D77F2" w:rsidRPr="00D761FC">
        <w:rPr>
          <w:lang w:val="es-CO"/>
        </w:rPr>
        <w:instrText xml:space="preserve"> XE "</w:instrText>
      </w:r>
      <w:r w:rsidR="000D77F2">
        <w:rPr>
          <w:lang w:val="es-CO"/>
        </w:rPr>
        <w:instrText>C</w:instrText>
      </w:r>
      <w:r w:rsidR="000D77F2" w:rsidRPr="00D761FC">
        <w:rPr>
          <w:lang w:val="es-CO"/>
        </w:rPr>
        <w:instrText>omportamiento estructural de nueva infraestructura ante sismos</w:instrText>
      </w:r>
      <w:r w:rsidR="000D77F2">
        <w:rPr>
          <w:lang w:val="es-CO"/>
        </w:rPr>
        <w:instrText>:incoherencias normativas</w:instrText>
      </w:r>
      <w:r w:rsidR="000D77F2" w:rsidRPr="00D761FC">
        <w:rPr>
          <w:lang w:val="es-CO"/>
        </w:rPr>
        <w:instrText xml:space="preserve">" </w:instrText>
      </w:r>
      <w:r w:rsidR="000D77F2">
        <w:rPr>
          <w:rFonts w:ascii="Times New Roman" w:hAnsi="Times New Roman" w:cs="Times New Roman"/>
          <w:b/>
          <w:bCs/>
          <w:sz w:val="24"/>
          <w:szCs w:val="24"/>
          <w:lang w:val="es-CO"/>
        </w:rPr>
        <w:fldChar w:fldCharType="end"/>
      </w:r>
    </w:p>
    <w:p w14:paraId="62BF77E1" w14:textId="19228BE3" w:rsidR="00C22629" w:rsidRPr="00CC0763" w:rsidRDefault="00C22629" w:rsidP="004057B2">
      <w:pPr>
        <w:spacing w:after="0" w:line="360" w:lineRule="auto"/>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 xml:space="preserve">Para el caso de la implementación de SCRE en edificaciones, el Reglamento Colombiano de Construcción Sismo Resistente (NSR-10), indica que al carecer de requisitos específicos para el país se debe seguir todos los consignados en documentos internacionales como: a) NEHRP </w:t>
      </w:r>
      <w:r w:rsidRPr="00CC0763">
        <w:rPr>
          <w:rFonts w:ascii="Times New Roman" w:hAnsi="Times New Roman" w:cs="Times New Roman"/>
          <w:i/>
          <w:iCs/>
          <w:sz w:val="24"/>
          <w:szCs w:val="24"/>
          <w:lang w:val="es-CO"/>
        </w:rPr>
        <w:t>Recom</w:t>
      </w:r>
      <w:r w:rsidR="00AB2520" w:rsidRPr="00CC0763">
        <w:rPr>
          <w:rFonts w:ascii="Times New Roman" w:hAnsi="Times New Roman" w:cs="Times New Roman"/>
          <w:i/>
          <w:iCs/>
          <w:sz w:val="24"/>
          <w:szCs w:val="24"/>
          <w:lang w:val="es-CO"/>
        </w:rPr>
        <w:t>m</w:t>
      </w:r>
      <w:r w:rsidRPr="00CC0763">
        <w:rPr>
          <w:rFonts w:ascii="Times New Roman" w:hAnsi="Times New Roman" w:cs="Times New Roman"/>
          <w:i/>
          <w:iCs/>
          <w:sz w:val="24"/>
          <w:szCs w:val="24"/>
          <w:lang w:val="es-CO"/>
        </w:rPr>
        <w:t>ended provisions for seismic regulation for new buildings,</w:t>
      </w:r>
      <w:r w:rsidRPr="00CC0763">
        <w:rPr>
          <w:rFonts w:ascii="Times New Roman" w:hAnsi="Times New Roman" w:cs="Times New Roman"/>
          <w:sz w:val="24"/>
          <w:szCs w:val="24"/>
          <w:lang w:val="es-CO"/>
        </w:rPr>
        <w:t xml:space="preserve"> FEMA 450 o, b) </w:t>
      </w:r>
      <w:r w:rsidR="00AB2520" w:rsidRPr="00CC0763">
        <w:rPr>
          <w:rFonts w:ascii="Times New Roman" w:hAnsi="Times New Roman" w:cs="Times New Roman"/>
          <w:i/>
          <w:iCs/>
          <w:sz w:val="24"/>
          <w:szCs w:val="24"/>
          <w:lang w:val="es-CO"/>
        </w:rPr>
        <w:t>Minimum</w:t>
      </w:r>
      <w:r w:rsidRPr="00CC0763">
        <w:rPr>
          <w:rFonts w:ascii="Times New Roman" w:hAnsi="Times New Roman" w:cs="Times New Roman"/>
          <w:i/>
          <w:iCs/>
          <w:sz w:val="24"/>
          <w:szCs w:val="24"/>
          <w:lang w:val="es-CO"/>
        </w:rPr>
        <w:t xml:space="preserve"> design loads for buildings and other structures</w:t>
      </w:r>
      <w:r w:rsidRPr="00CC0763">
        <w:rPr>
          <w:rFonts w:ascii="Times New Roman" w:hAnsi="Times New Roman" w:cs="Times New Roman"/>
          <w:sz w:val="24"/>
          <w:szCs w:val="24"/>
          <w:lang w:val="es-CO"/>
        </w:rPr>
        <w:t>, ASCE 7-10, sin embargo, estos documentos solo son aplicables directamente al país para el que fueron elaborados</w:t>
      </w:r>
      <w:r w:rsidR="007D44BD">
        <w:rPr>
          <w:rFonts w:ascii="Times New Roman" w:hAnsi="Times New Roman" w:cs="Times New Roman"/>
          <w:sz w:val="24"/>
          <w:szCs w:val="24"/>
          <w:lang w:val="es-CO"/>
        </w:rPr>
        <w:t>;</w:t>
      </w:r>
      <w:r w:rsidRPr="00CC0763">
        <w:rPr>
          <w:rFonts w:ascii="Times New Roman" w:hAnsi="Times New Roman" w:cs="Times New Roman"/>
          <w:sz w:val="24"/>
          <w:szCs w:val="24"/>
          <w:lang w:val="es-CO"/>
        </w:rPr>
        <w:t xml:space="preserve"> es decir</w:t>
      </w:r>
      <w:r w:rsidR="007D44BD">
        <w:rPr>
          <w:rFonts w:ascii="Times New Roman" w:hAnsi="Times New Roman" w:cs="Times New Roman"/>
          <w:sz w:val="24"/>
          <w:szCs w:val="24"/>
          <w:lang w:val="es-CO"/>
        </w:rPr>
        <w:t>, a</w:t>
      </w:r>
      <w:r w:rsidRPr="00CC0763">
        <w:rPr>
          <w:rFonts w:ascii="Times New Roman" w:hAnsi="Times New Roman" w:cs="Times New Roman"/>
          <w:sz w:val="24"/>
          <w:szCs w:val="24"/>
          <w:lang w:val="es-CO"/>
        </w:rPr>
        <w:t xml:space="preserve"> EE.UU</w:t>
      </w:r>
      <w:r w:rsidR="007D44BD">
        <w:rPr>
          <w:rFonts w:ascii="Times New Roman" w:hAnsi="Times New Roman" w:cs="Times New Roman"/>
          <w:sz w:val="24"/>
          <w:szCs w:val="24"/>
          <w:lang w:val="es-CO"/>
        </w:rPr>
        <w:t>. L</w:t>
      </w:r>
      <w:r w:rsidRPr="00CC0763">
        <w:rPr>
          <w:rFonts w:ascii="Times New Roman" w:hAnsi="Times New Roman" w:cs="Times New Roman"/>
          <w:sz w:val="24"/>
          <w:szCs w:val="24"/>
          <w:lang w:val="es-CO"/>
        </w:rPr>
        <w:t>a aplicación directa a otros</w:t>
      </w:r>
      <w:r w:rsidR="007D44BD">
        <w:rPr>
          <w:rFonts w:ascii="Times New Roman" w:hAnsi="Times New Roman" w:cs="Times New Roman"/>
          <w:sz w:val="24"/>
          <w:szCs w:val="24"/>
          <w:lang w:val="es-CO"/>
        </w:rPr>
        <w:t xml:space="preserve"> países</w:t>
      </w:r>
      <w:r w:rsidRPr="00CC0763">
        <w:rPr>
          <w:rFonts w:ascii="Times New Roman" w:hAnsi="Times New Roman" w:cs="Times New Roman"/>
          <w:sz w:val="24"/>
          <w:szCs w:val="24"/>
          <w:lang w:val="es-CO"/>
        </w:rPr>
        <w:t>, como Colombia, puede traer implicaciones técnicas y económicas negativas.</w:t>
      </w:r>
    </w:p>
    <w:p w14:paraId="2C11490C" w14:textId="2E0C1BC7" w:rsidR="00C22629" w:rsidRPr="00CC0763" w:rsidRDefault="00C22629" w:rsidP="004057B2">
      <w:pPr>
        <w:spacing w:after="0" w:line="360" w:lineRule="auto"/>
        <w:ind w:firstLine="720"/>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 xml:space="preserve">Los estudios de Piscal y Almansa </w:t>
      </w:r>
      <w:r w:rsidR="006B540D" w:rsidRPr="00CC0763">
        <w:rPr>
          <w:rFonts w:ascii="Times New Roman" w:hAnsi="Times New Roman" w:cs="Times New Roman"/>
          <w:sz w:val="24"/>
          <w:szCs w:val="24"/>
          <w:lang w:val="es-CO"/>
        </w:rPr>
        <w:fldChar w:fldCharType="begin"/>
      </w:r>
      <w:r w:rsidR="00131A4E" w:rsidRPr="00CC0763">
        <w:rPr>
          <w:rFonts w:ascii="Times New Roman" w:hAnsi="Times New Roman" w:cs="Times New Roman"/>
          <w:sz w:val="24"/>
          <w:szCs w:val="24"/>
          <w:lang w:val="es-CO"/>
        </w:rPr>
        <w:instrText xml:space="preserve"> ADDIN ZOTERO_ITEM CSL_CITATION {"citationID":"QrV9NFg1","properties":{"formattedCitation":"[5], [34]\\uc0\\u8211{}[40]","plainCitation":"[5], [34]–[40]","noteIndex":0},"citationItems":[{"id":660,"uris":["http://zotero.org/users/local/GV2DRort/items/I7QX5DHN"],"itemData":{"id":660,"type":"article-journal","note":"publisher: Universitat Politècnica de Catalunya","source":"Google Scholar","title":"New design considerations for seismic isolated buildings in Colombia","author":[{"family":"Piscal Arévalo","given":"Carlos Mario"}],"issued":{"date-parts":[["2018"]]}},"label":"page"},{"id":709,"uris":["http://zotero.org/users/local/GV2DRort/items/8JBZA3ET"],"itemData":{"id":709,"type":"article-journal","note":"publisher: Asociación Chilena de Sismología e Ingeniería Antisísmica","source":"Google Scholar","title":"Aplicabilidad del código ASCE 7-16 para el diseño de edificaciones con aislamiento sísmico en Colombia","author":[{"family":"Piscal Arévalo","given":"Carlos Mario"},{"family":"López Almansa","given":"Francisco"}],"issued":{"date-parts":[["2019"]]}},"label":"page"},{"id":705,"uris":["http://zotero.org/users/local/GV2DRort/items/WU3QAAHY"],"itemData":{"id":705,"type":"paper-conference","container-title":"IX Congreso Nacional de Ingeniería Sísmica: actas","page":"1–10","publisher":"Asociación Colombiana de Ingeniería Sísmica","source":"Google Scholar","title":"Cambios recientes en la filosofía de diseño de edificaciones aisladas de acuerdo a ASCE 7: aplicabilidad a Colombia","title-short":"Cambios recientes en la filosofía de diseño de edificaciones aisladas de acuerdo a ASCE 7","author":[{"family":"Piscal Arévalo","given":"Carlos Mario"},{"family":"López Almansa","given":"Francisco"}],"issued":{"date-parts":[["2019"]]}},"label":"page"},{"id":708,"uris":["http://zotero.org/users/local/GV2DRort/items/ZK936HXJ"],"itemData":{"id":708,"type":"paper-conference","container-title":"VIII Congreso Nacional de Ingeniería Sísmica","page":"1–8","publisher":"Asociación Colombiana de Ingeniería Sísmica","source":"Google Scholar","title":"Comparación de códigos de aislamiento sísmico a nivel mundial: implicaciones para Colombia","title-short":"Comparación de códigos de aislamiento sísmico a nivel mundial","author":[{"family":"López Almansa","given":"Francisco"},{"family":"Piscal Arévalo","given":"Carlos Mario"}],"issued":{"date-parts":[["2017"]]}},"label":"page"},{"id":704,"uris":["http://zotero.org/users/local/GV2DRort/items/SLEPH94C"],"itemData":{"id":704,"type":"article-journal","container-title":"Ingeniería y desarrollo","issue":"1","note":"publisher: Universidad del Norte","page":"57–70","source":"Google Scholar","title":"Comparación de las dos metodologías de análisis y diseño más recientes de ASCE 7, para el análisis de su posible empleo en edificaciones con aislamiento sísmico de base en Colombia","volume":"37","author":[{"family":"Piscal Arévalo","given":"Carlos Mario"},{"family":"López Almansa","given":"Francisco"}],"issued":{"date-parts":[["2019"]]}},"label":"page"},{"id":710,"uris":["http://zotero.org/users/local/GV2DRort/items/CLDP3AR5"],"itemData":{"id":710,"type":"paper-conference","container-title":"IX Congreso Nacional de Ingeniería Sísmica: actas","page":"1–10","publisher":"Asociación Colombiana de Ingeniería Sísmica","source":"Google Scholar","title":"Propuesta de factores de modificación del espectro de NSR-10 para valores de amortiguamiento diferentes al 5%","author":[{"family":"Piscal Arévalo","given":"Carlos Mario"},{"family":"López Almansa","given":"Francisco"}],"issued":{"date-parts":[["2019"]]}},"label":"page"},{"id":706,"uris":["http://zotero.org/users/local/GV2DRort/items/5DRJKKD4"],"itemData":{"id":706,"type":"article-journal","container-title":"Dyna (Medellín)","issue":"207","page":"306–315","source":"Google Scholar","title":"Propuesta para la futura norma de aislamiento sísmico de edificaciones en Colombia","volume":"85","author":[{"family":"Piscal Arévalo","given":"Carlos Mario"},{"family":"López Almansa","given":"Francisco"}],"issued":{"date-parts":[["2018"]]}},"label":"page"},{"id":707,"uris":["http://zotero.org/users/local/GV2DRort/items/5C9DJBQD"],"itemData":{"id":707,"type":"paper-conference","container-title":"IX Congreso Nacional de Ingeniería Sísmica: actas","page":"1–10","publisher":"Asociación Colombiana de Ingeniería Sísmica","source":"Google Scholar","title":"Propuesta para las futuras normas de aislamiento sísmico en Latinoamérica","author":[{"family":"Piscal Arévalo","given":"Carlos Mario"},{"family":"López Almansa","given":"Francisco"}],"issued":{"date-parts":[["2019"]]}},"label":"page"}],"schema":"https://github.com/citation-style-language/schema/raw/master/csl-citation.json"} </w:instrText>
      </w:r>
      <w:r w:rsidR="006B540D" w:rsidRPr="00CC0763">
        <w:rPr>
          <w:rFonts w:ascii="Times New Roman" w:hAnsi="Times New Roman" w:cs="Times New Roman"/>
          <w:sz w:val="24"/>
          <w:szCs w:val="24"/>
          <w:lang w:val="es-CO"/>
        </w:rPr>
        <w:fldChar w:fldCharType="separate"/>
      </w:r>
      <w:r w:rsidR="00811F1E" w:rsidRPr="00811F1E">
        <w:rPr>
          <w:rFonts w:ascii="Times New Roman" w:hAnsi="Times New Roman" w:cs="Times New Roman"/>
          <w:sz w:val="24"/>
          <w:szCs w:val="24"/>
          <w:lang w:val="es-CO"/>
        </w:rPr>
        <w:t>[5, 34–40]</w:t>
      </w:r>
      <w:r w:rsidR="006B540D" w:rsidRPr="00CC0763">
        <w:rPr>
          <w:rFonts w:ascii="Times New Roman" w:hAnsi="Times New Roman" w:cs="Times New Roman"/>
          <w:sz w:val="24"/>
          <w:szCs w:val="24"/>
          <w:lang w:val="es-CO"/>
        </w:rPr>
        <w:fldChar w:fldCharType="end"/>
      </w:r>
      <w:r w:rsidRPr="00CC0763">
        <w:rPr>
          <w:rFonts w:ascii="Times New Roman" w:hAnsi="Times New Roman" w:cs="Times New Roman"/>
          <w:sz w:val="24"/>
          <w:szCs w:val="24"/>
          <w:lang w:val="es-CO"/>
        </w:rPr>
        <w:t xml:space="preserve"> han mostrado algunas incompatibilidades entre los requisitos del reglamento NSR-10, con los requisitos contenidos por FEMA 450 y ASCE 7-10</w:t>
      </w:r>
      <w:r w:rsidR="007D44BD">
        <w:rPr>
          <w:rFonts w:ascii="Times New Roman" w:hAnsi="Times New Roman" w:cs="Times New Roman"/>
          <w:sz w:val="24"/>
          <w:szCs w:val="24"/>
          <w:lang w:val="es-CO"/>
        </w:rPr>
        <w:t>. E</w:t>
      </w:r>
      <w:r w:rsidRPr="00CC0763">
        <w:rPr>
          <w:rFonts w:ascii="Times New Roman" w:hAnsi="Times New Roman" w:cs="Times New Roman"/>
          <w:sz w:val="24"/>
          <w:szCs w:val="24"/>
          <w:lang w:val="es-CO"/>
        </w:rPr>
        <w:t xml:space="preserve">n los mismos estudios se han propuesto alternativas para discusión en el país. Como ejemplo se puede mencionar la propuesta de usar para Colombia la </w:t>
      </w:r>
      <w:r w:rsidR="005216FB" w:rsidRPr="00CC0763">
        <w:rPr>
          <w:rFonts w:ascii="Times New Roman" w:hAnsi="Times New Roman" w:cs="Times New Roman"/>
          <w:sz w:val="24"/>
          <w:szCs w:val="24"/>
          <w:lang w:val="es-CO"/>
        </w:rPr>
        <w:t>Ecuación</w:t>
      </w:r>
      <w:r w:rsidR="00E61613" w:rsidRPr="00CC0763">
        <w:rPr>
          <w:rFonts w:ascii="Times New Roman" w:hAnsi="Times New Roman" w:cs="Times New Roman"/>
          <w:sz w:val="24"/>
          <w:szCs w:val="24"/>
          <w:lang w:val="es-CO"/>
        </w:rPr>
        <w:t xml:space="preserve"> </w:t>
      </w:r>
      <w:r w:rsidR="00C65101" w:rsidRPr="00CC0763">
        <w:rPr>
          <w:rFonts w:ascii="Times New Roman" w:hAnsi="Times New Roman" w:cs="Times New Roman"/>
          <w:sz w:val="24"/>
          <w:szCs w:val="24"/>
          <w:lang w:val="es-CO"/>
        </w:rPr>
        <w:fldChar w:fldCharType="begin"/>
      </w:r>
      <w:r w:rsidR="00C65101" w:rsidRPr="00CC0763">
        <w:rPr>
          <w:rFonts w:ascii="Times New Roman" w:hAnsi="Times New Roman" w:cs="Times New Roman"/>
          <w:sz w:val="24"/>
          <w:szCs w:val="24"/>
          <w:lang w:val="es-CO"/>
        </w:rPr>
        <w:instrText xml:space="preserve"> REF _Ref93396285 \h  \* MERGEFORMAT </w:instrText>
      </w:r>
      <w:r w:rsidR="00C65101" w:rsidRPr="00CC0763">
        <w:rPr>
          <w:rFonts w:ascii="Times New Roman" w:hAnsi="Times New Roman" w:cs="Times New Roman"/>
          <w:sz w:val="24"/>
          <w:szCs w:val="24"/>
          <w:lang w:val="es-CO"/>
        </w:rPr>
      </w:r>
      <w:r w:rsidR="00C65101" w:rsidRPr="00CC0763">
        <w:rPr>
          <w:rFonts w:ascii="Times New Roman" w:hAnsi="Times New Roman" w:cs="Times New Roman"/>
          <w:sz w:val="24"/>
          <w:szCs w:val="24"/>
          <w:lang w:val="es-CO"/>
        </w:rPr>
        <w:fldChar w:fldCharType="separate"/>
      </w:r>
      <w:r w:rsidR="006B6078" w:rsidRPr="00CC0763">
        <w:rPr>
          <w:rFonts w:ascii="Times New Roman" w:hAnsi="Times New Roman" w:cs="Times New Roman"/>
          <w:sz w:val="24"/>
          <w:szCs w:val="24"/>
          <w:lang w:val="es-CO"/>
        </w:rPr>
        <w:t>1</w:t>
      </w:r>
      <w:r w:rsidR="00C65101" w:rsidRPr="00CC0763">
        <w:rPr>
          <w:rFonts w:ascii="Times New Roman" w:hAnsi="Times New Roman" w:cs="Times New Roman"/>
          <w:sz w:val="24"/>
          <w:szCs w:val="24"/>
          <w:lang w:val="es-CO"/>
        </w:rPr>
        <w:fldChar w:fldCharType="end"/>
      </w:r>
      <w:r w:rsidRPr="00CC0763">
        <w:rPr>
          <w:rFonts w:ascii="Times New Roman" w:hAnsi="Times New Roman" w:cs="Times New Roman"/>
          <w:sz w:val="24"/>
          <w:szCs w:val="24"/>
          <w:lang w:val="es-CO"/>
        </w:rPr>
        <w:t xml:space="preserve">, para estimar el desplazamiento del sistema de </w:t>
      </w:r>
      <w:r w:rsidR="00C65101" w:rsidRPr="00CC0763">
        <w:rPr>
          <w:rFonts w:ascii="Times New Roman" w:hAnsi="Times New Roman" w:cs="Times New Roman"/>
          <w:sz w:val="24"/>
          <w:szCs w:val="24"/>
          <w:lang w:val="es-CO"/>
        </w:rPr>
        <w:t>aislamiento (</w:t>
      </w:r>
      <w:r w:rsidRPr="00CC0763">
        <w:rPr>
          <w:rFonts w:ascii="Times New Roman" w:hAnsi="Times New Roman" w:cs="Times New Roman"/>
          <w:sz w:val="24"/>
          <w:szCs w:val="24"/>
          <w:lang w:val="es-CO"/>
        </w:rPr>
        <w:t>D</w:t>
      </w:r>
      <w:r w:rsidRPr="00CC0763">
        <w:rPr>
          <w:rFonts w:ascii="Times New Roman" w:hAnsi="Times New Roman" w:cs="Times New Roman"/>
          <w:sz w:val="24"/>
          <w:szCs w:val="24"/>
          <w:vertAlign w:val="subscript"/>
          <w:lang w:val="es-CO"/>
        </w:rPr>
        <w:t>M</w:t>
      </w:r>
      <w:r w:rsidRPr="00CC0763">
        <w:rPr>
          <w:rFonts w:ascii="Times New Roman" w:hAnsi="Times New Roman" w:cs="Times New Roman"/>
          <w:sz w:val="24"/>
          <w:szCs w:val="24"/>
          <w:lang w:val="es-CO"/>
        </w:rPr>
        <w:t xml:space="preserve">), obtenida en la literatura de la relación entre pseudoaceleraciones y pseudodesplazamientos y muy empleada en la dinámica estructural. Lo anterior con base en el hecho de que la </w:t>
      </w:r>
      <w:r w:rsidR="005216FB" w:rsidRPr="00CC0763">
        <w:rPr>
          <w:rFonts w:ascii="Times New Roman" w:hAnsi="Times New Roman" w:cs="Times New Roman"/>
          <w:sz w:val="24"/>
          <w:szCs w:val="24"/>
          <w:lang w:val="es-CO"/>
        </w:rPr>
        <w:t>Ecuación</w:t>
      </w:r>
      <w:r w:rsidRPr="00CC0763">
        <w:rPr>
          <w:rFonts w:ascii="Times New Roman" w:hAnsi="Times New Roman" w:cs="Times New Roman"/>
          <w:sz w:val="24"/>
          <w:szCs w:val="24"/>
          <w:lang w:val="es-CO"/>
        </w:rPr>
        <w:t xml:space="preserve"> </w:t>
      </w:r>
      <w:r w:rsidR="00C65101" w:rsidRPr="00CC0763">
        <w:rPr>
          <w:rFonts w:ascii="Times New Roman" w:hAnsi="Times New Roman" w:cs="Times New Roman"/>
          <w:sz w:val="24"/>
          <w:szCs w:val="24"/>
          <w:lang w:val="es-CO"/>
        </w:rPr>
        <w:fldChar w:fldCharType="begin"/>
      </w:r>
      <w:r w:rsidR="00C65101" w:rsidRPr="00CC0763">
        <w:rPr>
          <w:rFonts w:ascii="Times New Roman" w:hAnsi="Times New Roman" w:cs="Times New Roman"/>
          <w:sz w:val="24"/>
          <w:szCs w:val="24"/>
          <w:lang w:val="es-CO"/>
        </w:rPr>
        <w:instrText xml:space="preserve"> REF _Ref93396292 \h  \* MERGEFORMAT </w:instrText>
      </w:r>
      <w:r w:rsidR="00C65101" w:rsidRPr="00CC0763">
        <w:rPr>
          <w:rFonts w:ascii="Times New Roman" w:hAnsi="Times New Roman" w:cs="Times New Roman"/>
          <w:sz w:val="24"/>
          <w:szCs w:val="24"/>
          <w:lang w:val="es-CO"/>
        </w:rPr>
      </w:r>
      <w:r w:rsidR="00C65101" w:rsidRPr="00CC0763">
        <w:rPr>
          <w:rFonts w:ascii="Times New Roman" w:hAnsi="Times New Roman" w:cs="Times New Roman"/>
          <w:sz w:val="24"/>
          <w:szCs w:val="24"/>
          <w:lang w:val="es-CO"/>
        </w:rPr>
        <w:fldChar w:fldCharType="separate"/>
      </w:r>
      <w:r w:rsidR="006B6078" w:rsidRPr="00CC0763">
        <w:rPr>
          <w:rFonts w:ascii="Times New Roman" w:hAnsi="Times New Roman" w:cs="Times New Roman"/>
          <w:sz w:val="24"/>
          <w:szCs w:val="24"/>
          <w:lang w:val="es-CO"/>
        </w:rPr>
        <w:t>2</w:t>
      </w:r>
      <w:r w:rsidR="00C65101" w:rsidRPr="00CC0763">
        <w:rPr>
          <w:rFonts w:ascii="Times New Roman" w:hAnsi="Times New Roman" w:cs="Times New Roman"/>
          <w:sz w:val="24"/>
          <w:szCs w:val="24"/>
          <w:lang w:val="es-CO"/>
        </w:rPr>
        <w:fldChar w:fldCharType="end"/>
      </w:r>
      <w:r w:rsidR="00C65101" w:rsidRPr="00CC0763">
        <w:rPr>
          <w:rFonts w:ascii="Times New Roman" w:hAnsi="Times New Roman" w:cs="Times New Roman"/>
          <w:sz w:val="24"/>
          <w:szCs w:val="24"/>
          <w:lang w:val="es-CO"/>
        </w:rPr>
        <w:t xml:space="preserve"> </w:t>
      </w:r>
      <w:r w:rsidRPr="00CC0763">
        <w:rPr>
          <w:rFonts w:ascii="Times New Roman" w:hAnsi="Times New Roman" w:cs="Times New Roman"/>
          <w:sz w:val="24"/>
          <w:szCs w:val="24"/>
          <w:lang w:val="es-CO"/>
        </w:rPr>
        <w:t>empleada en ASCE 7, incluye en su formulación, particularidades de la amenaza de EE.UU.</w:t>
      </w:r>
    </w:p>
    <w:p w14:paraId="2851EA75" w14:textId="7B250942" w:rsidR="00C65101" w:rsidRPr="00CC0763" w:rsidRDefault="00C65101" w:rsidP="00C65101">
      <w:pPr>
        <w:pStyle w:val="Descripcin"/>
        <w:keepNext/>
        <w:rPr>
          <w:color w:val="auto"/>
          <w:lang w:val="es-CO"/>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2446"/>
      </w:tblGrid>
      <w:tr w:rsidR="00B82E5C" w:rsidRPr="00CC0763" w14:paraId="4C75BE6F" w14:textId="77777777" w:rsidTr="00DD4D01">
        <w:tc>
          <w:tcPr>
            <w:tcW w:w="7054" w:type="dxa"/>
          </w:tcPr>
          <w:p w14:paraId="63747D47" w14:textId="04D2895A" w:rsidR="00B82E5C" w:rsidRPr="00CC0763" w:rsidRDefault="0095225E" w:rsidP="00C22629">
            <w:pPr>
              <w:spacing w:line="360" w:lineRule="auto"/>
              <w:jc w:val="both"/>
              <w:rPr>
                <w:rFonts w:ascii="Times New Roman" w:hAnsi="Times New Roman" w:cs="Times New Roman"/>
                <w:sz w:val="24"/>
                <w:szCs w:val="24"/>
                <w:lang w:val="es-CO"/>
              </w:rPr>
            </w:pPr>
            <m:oMathPara>
              <m:oMath>
                <m:sSub>
                  <m:sSubPr>
                    <m:ctrlPr>
                      <w:rPr>
                        <w:rFonts w:ascii="Cambria Math" w:hAnsi="Cambria Math" w:cs="Times New Roman"/>
                        <w:i/>
                        <w:sz w:val="24"/>
                        <w:szCs w:val="24"/>
                        <w:lang w:val="es-CO"/>
                      </w:rPr>
                    </m:ctrlPr>
                  </m:sSubPr>
                  <m:e>
                    <m:r>
                      <w:rPr>
                        <w:rFonts w:ascii="Cambria Math" w:hAnsi="Cambria Math" w:cs="Times New Roman"/>
                        <w:sz w:val="24"/>
                        <w:szCs w:val="24"/>
                        <w:lang w:val="es-CO"/>
                      </w:rPr>
                      <m:t>D</m:t>
                    </m:r>
                  </m:e>
                  <m:sub>
                    <m:r>
                      <w:rPr>
                        <w:rFonts w:ascii="Cambria Math" w:hAnsi="Cambria Math" w:cs="Times New Roman"/>
                        <w:sz w:val="24"/>
                        <w:szCs w:val="24"/>
                        <w:lang w:val="es-CO"/>
                      </w:rPr>
                      <m:t>M</m:t>
                    </m:r>
                  </m:sub>
                </m:sSub>
                <m:r>
                  <w:rPr>
                    <w:rFonts w:ascii="Cambria Math" w:hAnsi="Cambria Math" w:cs="Times New Roman"/>
                    <w:sz w:val="24"/>
                    <w:szCs w:val="24"/>
                    <w:lang w:val="es-CO"/>
                  </w:rPr>
                  <m:t>=</m:t>
                </m:r>
                <m:f>
                  <m:fPr>
                    <m:ctrlPr>
                      <w:rPr>
                        <w:rFonts w:ascii="Cambria Math" w:hAnsi="Cambria Math" w:cs="Times New Roman"/>
                        <w:i/>
                        <w:sz w:val="24"/>
                        <w:szCs w:val="24"/>
                        <w:lang w:val="es-CO"/>
                      </w:rPr>
                    </m:ctrlPr>
                  </m:fPr>
                  <m:num>
                    <m:r>
                      <w:rPr>
                        <w:rFonts w:ascii="Cambria Math" w:hAnsi="Cambria Math" w:cs="Times New Roman"/>
                        <w:sz w:val="24"/>
                        <w:szCs w:val="24"/>
                        <w:lang w:val="es-CO"/>
                      </w:rPr>
                      <m:t xml:space="preserve">g </m:t>
                    </m:r>
                    <m:sSub>
                      <m:sSubPr>
                        <m:ctrlPr>
                          <w:rPr>
                            <w:rFonts w:ascii="Cambria Math" w:hAnsi="Cambria Math" w:cs="Times New Roman"/>
                            <w:i/>
                            <w:sz w:val="24"/>
                            <w:szCs w:val="24"/>
                            <w:lang w:val="es-CO"/>
                          </w:rPr>
                        </m:ctrlPr>
                      </m:sSubPr>
                      <m:e>
                        <m:r>
                          <w:rPr>
                            <w:rFonts w:ascii="Cambria Math" w:hAnsi="Cambria Math" w:cs="Times New Roman"/>
                            <w:sz w:val="24"/>
                            <w:szCs w:val="24"/>
                            <w:lang w:val="es-CO"/>
                          </w:rPr>
                          <m:t>S</m:t>
                        </m:r>
                      </m:e>
                      <m:sub>
                        <m:r>
                          <w:rPr>
                            <w:rFonts w:ascii="Cambria Math" w:hAnsi="Cambria Math" w:cs="Times New Roman"/>
                            <w:sz w:val="24"/>
                            <w:szCs w:val="24"/>
                            <w:lang w:val="es-CO"/>
                          </w:rPr>
                          <m:t>M</m:t>
                        </m:r>
                      </m:sub>
                    </m:sSub>
                    <m:sSup>
                      <m:sSupPr>
                        <m:ctrlPr>
                          <w:rPr>
                            <w:rFonts w:ascii="Cambria Math" w:hAnsi="Cambria Math" w:cs="Times New Roman"/>
                            <w:i/>
                            <w:sz w:val="24"/>
                            <w:szCs w:val="24"/>
                            <w:lang w:val="es-CO"/>
                          </w:rPr>
                        </m:ctrlPr>
                      </m:sSupPr>
                      <m:e>
                        <m:sSub>
                          <m:sSubPr>
                            <m:ctrlPr>
                              <w:rPr>
                                <w:rFonts w:ascii="Cambria Math" w:hAnsi="Cambria Math" w:cs="Times New Roman"/>
                                <w:i/>
                                <w:sz w:val="24"/>
                                <w:szCs w:val="24"/>
                                <w:lang w:val="es-CO"/>
                              </w:rPr>
                            </m:ctrlPr>
                          </m:sSubPr>
                          <m:e>
                            <m:r>
                              <w:rPr>
                                <w:rFonts w:ascii="Cambria Math" w:hAnsi="Cambria Math" w:cs="Times New Roman"/>
                                <w:sz w:val="24"/>
                                <w:szCs w:val="24"/>
                                <w:lang w:val="es-CO"/>
                              </w:rPr>
                              <m:t>T</m:t>
                            </m:r>
                          </m:e>
                          <m:sub>
                            <m:r>
                              <w:rPr>
                                <w:rFonts w:ascii="Cambria Math" w:hAnsi="Cambria Math" w:cs="Times New Roman"/>
                                <w:sz w:val="24"/>
                                <w:szCs w:val="24"/>
                                <w:lang w:val="es-CO"/>
                              </w:rPr>
                              <m:t>M</m:t>
                            </m:r>
                          </m:sub>
                        </m:sSub>
                      </m:e>
                      <m:sup>
                        <m:r>
                          <w:rPr>
                            <w:rFonts w:ascii="Cambria Math" w:hAnsi="Cambria Math" w:cs="Times New Roman"/>
                            <w:sz w:val="24"/>
                            <w:szCs w:val="24"/>
                            <w:lang w:val="es-CO"/>
                          </w:rPr>
                          <m:t>2</m:t>
                        </m:r>
                      </m:sup>
                    </m:sSup>
                  </m:num>
                  <m:den>
                    <m:r>
                      <w:rPr>
                        <w:rFonts w:ascii="Cambria Math" w:hAnsi="Cambria Math" w:cs="Times New Roman"/>
                        <w:sz w:val="24"/>
                        <w:szCs w:val="24"/>
                        <w:lang w:val="es-CO"/>
                      </w:rPr>
                      <m:t xml:space="preserve">4 </m:t>
                    </m:r>
                    <m:sSup>
                      <m:sSupPr>
                        <m:ctrlPr>
                          <w:rPr>
                            <w:rFonts w:ascii="Cambria Math" w:hAnsi="Cambria Math" w:cs="Times New Roman"/>
                            <w:i/>
                            <w:sz w:val="24"/>
                            <w:szCs w:val="24"/>
                            <w:lang w:val="es-CO"/>
                          </w:rPr>
                        </m:ctrlPr>
                      </m:sSupPr>
                      <m:e>
                        <m:r>
                          <w:rPr>
                            <w:rFonts w:ascii="Cambria Math" w:hAnsi="Cambria Math" w:cs="Times New Roman"/>
                            <w:sz w:val="24"/>
                            <w:szCs w:val="24"/>
                            <w:lang w:val="es-CO"/>
                          </w:rPr>
                          <m:t>π</m:t>
                        </m:r>
                      </m:e>
                      <m:sup>
                        <m:r>
                          <w:rPr>
                            <w:rFonts w:ascii="Cambria Math" w:hAnsi="Cambria Math" w:cs="Times New Roman"/>
                            <w:sz w:val="24"/>
                            <w:szCs w:val="24"/>
                            <w:lang w:val="es-CO"/>
                          </w:rPr>
                          <m:t>2</m:t>
                        </m:r>
                      </m:sup>
                    </m:sSup>
                    <m:r>
                      <w:rPr>
                        <w:rFonts w:ascii="Cambria Math" w:hAnsi="Cambria Math" w:cs="Times New Roman"/>
                        <w:sz w:val="24"/>
                        <w:szCs w:val="24"/>
                        <w:lang w:val="es-CO"/>
                      </w:rPr>
                      <m:t xml:space="preserve"> </m:t>
                    </m:r>
                    <m:sSub>
                      <m:sSubPr>
                        <m:ctrlPr>
                          <w:rPr>
                            <w:rFonts w:ascii="Cambria Math" w:hAnsi="Cambria Math" w:cs="Times New Roman"/>
                            <w:i/>
                            <w:sz w:val="24"/>
                            <w:szCs w:val="24"/>
                            <w:lang w:val="es-CO"/>
                          </w:rPr>
                        </m:ctrlPr>
                      </m:sSubPr>
                      <m:e>
                        <m:r>
                          <w:rPr>
                            <w:rFonts w:ascii="Cambria Math" w:hAnsi="Cambria Math" w:cs="Times New Roman"/>
                            <w:sz w:val="24"/>
                            <w:szCs w:val="24"/>
                            <w:lang w:val="es-CO"/>
                          </w:rPr>
                          <m:t>β</m:t>
                        </m:r>
                      </m:e>
                      <m:sub>
                        <m:r>
                          <w:rPr>
                            <w:rFonts w:ascii="Cambria Math" w:hAnsi="Cambria Math" w:cs="Times New Roman"/>
                            <w:sz w:val="24"/>
                            <w:szCs w:val="24"/>
                            <w:lang w:val="es-CO"/>
                          </w:rPr>
                          <m:t>M</m:t>
                        </m:r>
                      </m:sub>
                    </m:sSub>
                  </m:den>
                </m:f>
              </m:oMath>
            </m:oMathPara>
          </w:p>
        </w:tc>
        <w:tc>
          <w:tcPr>
            <w:tcW w:w="2446" w:type="dxa"/>
            <w:vAlign w:val="center"/>
          </w:tcPr>
          <w:p w14:paraId="06F6FDDD" w14:textId="6D97E058" w:rsidR="00B82E5C" w:rsidRPr="00CC0763" w:rsidRDefault="00C65101" w:rsidP="00E61613">
            <w:pPr>
              <w:spacing w:line="360" w:lineRule="auto"/>
              <w:jc w:val="right"/>
              <w:rPr>
                <w:rFonts w:ascii="Times New Roman" w:hAnsi="Times New Roman" w:cs="Times New Roman"/>
                <w:sz w:val="24"/>
                <w:szCs w:val="24"/>
                <w:lang w:val="es-CO"/>
              </w:rPr>
            </w:pPr>
            <w:r w:rsidRPr="00CC0763">
              <w:rPr>
                <w:rFonts w:ascii="Times New Roman" w:hAnsi="Times New Roman" w:cs="Times New Roman"/>
                <w:sz w:val="24"/>
                <w:szCs w:val="24"/>
                <w:lang w:val="es-CO"/>
              </w:rPr>
              <w:t>(</w:t>
            </w:r>
            <w:r w:rsidRPr="00CC0763">
              <w:rPr>
                <w:rFonts w:ascii="Times New Roman" w:hAnsi="Times New Roman" w:cs="Times New Roman"/>
                <w:sz w:val="24"/>
                <w:szCs w:val="24"/>
                <w:lang w:val="es-CO"/>
              </w:rPr>
              <w:fldChar w:fldCharType="begin"/>
            </w:r>
            <w:r w:rsidRPr="00CC0763">
              <w:rPr>
                <w:rFonts w:ascii="Times New Roman" w:hAnsi="Times New Roman" w:cs="Times New Roman"/>
                <w:sz w:val="24"/>
                <w:szCs w:val="24"/>
                <w:lang w:val="es-CO"/>
              </w:rPr>
              <w:instrText xml:space="preserve"> SEQ Ecuación \* ARABIC </w:instrText>
            </w:r>
            <w:r w:rsidRPr="00CC0763">
              <w:rPr>
                <w:rFonts w:ascii="Times New Roman" w:hAnsi="Times New Roman" w:cs="Times New Roman"/>
                <w:sz w:val="24"/>
                <w:szCs w:val="24"/>
                <w:lang w:val="es-CO"/>
              </w:rPr>
              <w:fldChar w:fldCharType="separate"/>
            </w:r>
            <w:bookmarkStart w:id="6" w:name="_Ref93396285"/>
            <w:r w:rsidR="006B6078" w:rsidRPr="00CC0763">
              <w:rPr>
                <w:rFonts w:ascii="Times New Roman" w:hAnsi="Times New Roman" w:cs="Times New Roman"/>
                <w:noProof/>
                <w:sz w:val="24"/>
                <w:szCs w:val="24"/>
                <w:lang w:val="es-CO"/>
              </w:rPr>
              <w:t>1</w:t>
            </w:r>
            <w:bookmarkEnd w:id="6"/>
            <w:r w:rsidRPr="00CC0763">
              <w:rPr>
                <w:rFonts w:ascii="Times New Roman" w:hAnsi="Times New Roman" w:cs="Times New Roman"/>
                <w:sz w:val="24"/>
                <w:szCs w:val="24"/>
                <w:lang w:val="es-CO"/>
              </w:rPr>
              <w:fldChar w:fldCharType="end"/>
            </w:r>
            <w:r w:rsidRPr="00CC0763">
              <w:rPr>
                <w:rFonts w:ascii="Times New Roman" w:hAnsi="Times New Roman" w:cs="Times New Roman"/>
                <w:sz w:val="24"/>
                <w:szCs w:val="24"/>
                <w:lang w:val="es-CO"/>
              </w:rPr>
              <w:t>)</w:t>
            </w:r>
          </w:p>
        </w:tc>
      </w:tr>
    </w:tbl>
    <w:p w14:paraId="5C6167D6" w14:textId="0882F052" w:rsidR="00C22629" w:rsidRPr="00CC0763" w:rsidRDefault="00C22629" w:rsidP="00C22629">
      <w:pPr>
        <w:spacing w:line="360" w:lineRule="auto"/>
        <w:jc w:val="both"/>
        <w:rPr>
          <w:rFonts w:ascii="Times New Roman" w:hAnsi="Times New Roman" w:cs="Times New Roman"/>
          <w:sz w:val="24"/>
          <w:szCs w:val="24"/>
          <w:lang w:val="es-CO"/>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2446"/>
      </w:tblGrid>
      <w:tr w:rsidR="00C65101" w:rsidRPr="00CC0763" w14:paraId="77B60C4C" w14:textId="77777777" w:rsidTr="00DD4D01">
        <w:tc>
          <w:tcPr>
            <w:tcW w:w="7054" w:type="dxa"/>
          </w:tcPr>
          <w:p w14:paraId="162E5305" w14:textId="2AE2E4E6" w:rsidR="00C65101" w:rsidRPr="00CC0763" w:rsidRDefault="0095225E" w:rsidP="008B4FE0">
            <w:pPr>
              <w:spacing w:line="360" w:lineRule="auto"/>
              <w:jc w:val="both"/>
              <w:rPr>
                <w:rFonts w:ascii="Times New Roman" w:hAnsi="Times New Roman" w:cs="Times New Roman"/>
                <w:sz w:val="24"/>
                <w:szCs w:val="24"/>
                <w:lang w:val="es-CO"/>
              </w:rPr>
            </w:pPr>
            <m:oMathPara>
              <m:oMath>
                <m:sSub>
                  <m:sSubPr>
                    <m:ctrlPr>
                      <w:rPr>
                        <w:rFonts w:ascii="Cambria Math" w:hAnsi="Cambria Math" w:cs="Times New Roman"/>
                        <w:i/>
                        <w:sz w:val="24"/>
                        <w:szCs w:val="24"/>
                        <w:lang w:val="es-CO"/>
                      </w:rPr>
                    </m:ctrlPr>
                  </m:sSubPr>
                  <m:e>
                    <m:r>
                      <w:rPr>
                        <w:rFonts w:ascii="Cambria Math" w:hAnsi="Cambria Math" w:cs="Times New Roman"/>
                        <w:sz w:val="24"/>
                        <w:szCs w:val="24"/>
                        <w:lang w:val="es-CO"/>
                      </w:rPr>
                      <m:t>D</m:t>
                    </m:r>
                  </m:e>
                  <m:sub>
                    <m:r>
                      <w:rPr>
                        <w:rFonts w:ascii="Cambria Math" w:hAnsi="Cambria Math" w:cs="Times New Roman"/>
                        <w:sz w:val="24"/>
                        <w:szCs w:val="24"/>
                        <w:lang w:val="es-CO"/>
                      </w:rPr>
                      <m:t>M</m:t>
                    </m:r>
                  </m:sub>
                </m:sSub>
                <m:r>
                  <w:rPr>
                    <w:rFonts w:ascii="Cambria Math" w:hAnsi="Cambria Math" w:cs="Times New Roman"/>
                    <w:sz w:val="24"/>
                    <w:szCs w:val="24"/>
                    <w:lang w:val="es-CO"/>
                  </w:rPr>
                  <m:t>=</m:t>
                </m:r>
                <m:f>
                  <m:fPr>
                    <m:ctrlPr>
                      <w:rPr>
                        <w:rFonts w:ascii="Cambria Math" w:hAnsi="Cambria Math" w:cs="Times New Roman"/>
                        <w:i/>
                        <w:sz w:val="24"/>
                        <w:szCs w:val="24"/>
                        <w:lang w:val="es-CO"/>
                      </w:rPr>
                    </m:ctrlPr>
                  </m:fPr>
                  <m:num>
                    <m:r>
                      <w:rPr>
                        <w:rFonts w:ascii="Cambria Math" w:hAnsi="Cambria Math" w:cs="Times New Roman"/>
                        <w:sz w:val="24"/>
                        <w:szCs w:val="24"/>
                        <w:lang w:val="es-CO"/>
                      </w:rPr>
                      <m:t xml:space="preserve">g </m:t>
                    </m:r>
                    <m:sSub>
                      <m:sSubPr>
                        <m:ctrlPr>
                          <w:rPr>
                            <w:rFonts w:ascii="Cambria Math" w:hAnsi="Cambria Math" w:cs="Times New Roman"/>
                            <w:i/>
                            <w:sz w:val="24"/>
                            <w:szCs w:val="24"/>
                            <w:lang w:val="es-CO"/>
                          </w:rPr>
                        </m:ctrlPr>
                      </m:sSubPr>
                      <m:e>
                        <m:r>
                          <w:rPr>
                            <w:rFonts w:ascii="Cambria Math" w:hAnsi="Cambria Math" w:cs="Times New Roman"/>
                            <w:sz w:val="24"/>
                            <w:szCs w:val="24"/>
                            <w:lang w:val="es-CO"/>
                          </w:rPr>
                          <m:t>S</m:t>
                        </m:r>
                      </m:e>
                      <m:sub>
                        <m:r>
                          <w:rPr>
                            <w:rFonts w:ascii="Cambria Math" w:hAnsi="Cambria Math" w:cs="Times New Roman"/>
                            <w:sz w:val="24"/>
                            <w:szCs w:val="24"/>
                            <w:lang w:val="es-CO"/>
                          </w:rPr>
                          <m:t>M1</m:t>
                        </m:r>
                      </m:sub>
                    </m:sSub>
                    <m:sSub>
                      <m:sSubPr>
                        <m:ctrlPr>
                          <w:rPr>
                            <w:rFonts w:ascii="Cambria Math" w:hAnsi="Cambria Math" w:cs="Times New Roman"/>
                            <w:i/>
                            <w:sz w:val="24"/>
                            <w:szCs w:val="24"/>
                            <w:lang w:val="es-CO"/>
                          </w:rPr>
                        </m:ctrlPr>
                      </m:sSubPr>
                      <m:e>
                        <m:r>
                          <w:rPr>
                            <w:rFonts w:ascii="Cambria Math" w:hAnsi="Cambria Math" w:cs="Times New Roman"/>
                            <w:sz w:val="24"/>
                            <w:szCs w:val="24"/>
                            <w:lang w:val="es-CO"/>
                          </w:rPr>
                          <m:t>T</m:t>
                        </m:r>
                      </m:e>
                      <m:sub>
                        <m:r>
                          <w:rPr>
                            <w:rFonts w:ascii="Cambria Math" w:hAnsi="Cambria Math" w:cs="Times New Roman"/>
                            <w:sz w:val="24"/>
                            <w:szCs w:val="24"/>
                            <w:lang w:val="es-CO"/>
                          </w:rPr>
                          <m:t>M</m:t>
                        </m:r>
                      </m:sub>
                    </m:sSub>
                  </m:num>
                  <m:den>
                    <m:r>
                      <w:rPr>
                        <w:rFonts w:ascii="Cambria Math" w:hAnsi="Cambria Math" w:cs="Times New Roman"/>
                        <w:sz w:val="24"/>
                        <w:szCs w:val="24"/>
                        <w:lang w:val="es-CO"/>
                      </w:rPr>
                      <m:t xml:space="preserve">4 </m:t>
                    </m:r>
                    <m:sSup>
                      <m:sSupPr>
                        <m:ctrlPr>
                          <w:rPr>
                            <w:rFonts w:ascii="Cambria Math" w:hAnsi="Cambria Math" w:cs="Times New Roman"/>
                            <w:i/>
                            <w:sz w:val="24"/>
                            <w:szCs w:val="24"/>
                            <w:lang w:val="es-CO"/>
                          </w:rPr>
                        </m:ctrlPr>
                      </m:sSupPr>
                      <m:e>
                        <m:r>
                          <w:rPr>
                            <w:rFonts w:ascii="Cambria Math" w:hAnsi="Cambria Math" w:cs="Times New Roman"/>
                            <w:sz w:val="24"/>
                            <w:szCs w:val="24"/>
                            <w:lang w:val="es-CO"/>
                          </w:rPr>
                          <m:t>π</m:t>
                        </m:r>
                      </m:e>
                      <m:sup>
                        <m:r>
                          <w:rPr>
                            <w:rFonts w:ascii="Cambria Math" w:hAnsi="Cambria Math" w:cs="Times New Roman"/>
                            <w:sz w:val="24"/>
                            <w:szCs w:val="24"/>
                            <w:lang w:val="es-CO"/>
                          </w:rPr>
                          <m:t>2</m:t>
                        </m:r>
                      </m:sup>
                    </m:sSup>
                    <m:r>
                      <w:rPr>
                        <w:rFonts w:ascii="Cambria Math" w:hAnsi="Cambria Math" w:cs="Times New Roman"/>
                        <w:sz w:val="24"/>
                        <w:szCs w:val="24"/>
                        <w:lang w:val="es-CO"/>
                      </w:rPr>
                      <m:t xml:space="preserve"> </m:t>
                    </m:r>
                    <m:sSub>
                      <m:sSubPr>
                        <m:ctrlPr>
                          <w:rPr>
                            <w:rFonts w:ascii="Cambria Math" w:hAnsi="Cambria Math" w:cs="Times New Roman"/>
                            <w:i/>
                            <w:sz w:val="24"/>
                            <w:szCs w:val="24"/>
                            <w:lang w:val="es-CO"/>
                          </w:rPr>
                        </m:ctrlPr>
                      </m:sSubPr>
                      <m:e>
                        <m:r>
                          <w:rPr>
                            <w:rFonts w:ascii="Cambria Math" w:hAnsi="Cambria Math" w:cs="Times New Roman"/>
                            <w:sz w:val="24"/>
                            <w:szCs w:val="24"/>
                            <w:lang w:val="es-CO"/>
                          </w:rPr>
                          <m:t>β</m:t>
                        </m:r>
                      </m:e>
                      <m:sub>
                        <m:r>
                          <w:rPr>
                            <w:rFonts w:ascii="Cambria Math" w:hAnsi="Cambria Math" w:cs="Times New Roman"/>
                            <w:sz w:val="24"/>
                            <w:szCs w:val="24"/>
                            <w:lang w:val="es-CO"/>
                          </w:rPr>
                          <m:t>M</m:t>
                        </m:r>
                      </m:sub>
                    </m:sSub>
                  </m:den>
                </m:f>
              </m:oMath>
            </m:oMathPara>
          </w:p>
        </w:tc>
        <w:tc>
          <w:tcPr>
            <w:tcW w:w="2446" w:type="dxa"/>
            <w:vAlign w:val="center"/>
          </w:tcPr>
          <w:p w14:paraId="0A3393B4" w14:textId="14FBF6F6" w:rsidR="00C65101" w:rsidRPr="00CC0763" w:rsidRDefault="00C65101" w:rsidP="008B4FE0">
            <w:pPr>
              <w:spacing w:line="360" w:lineRule="auto"/>
              <w:jc w:val="right"/>
              <w:rPr>
                <w:rFonts w:ascii="Times New Roman" w:hAnsi="Times New Roman" w:cs="Times New Roman"/>
                <w:sz w:val="24"/>
                <w:szCs w:val="24"/>
                <w:lang w:val="es-CO"/>
              </w:rPr>
            </w:pPr>
            <w:r w:rsidRPr="00CC0763">
              <w:rPr>
                <w:rFonts w:ascii="Times New Roman" w:hAnsi="Times New Roman" w:cs="Times New Roman"/>
                <w:sz w:val="24"/>
                <w:szCs w:val="24"/>
                <w:lang w:val="es-CO"/>
              </w:rPr>
              <w:t>(</w:t>
            </w:r>
            <w:r w:rsidRPr="00CC0763">
              <w:rPr>
                <w:rFonts w:ascii="Times New Roman" w:hAnsi="Times New Roman" w:cs="Times New Roman"/>
                <w:sz w:val="24"/>
                <w:szCs w:val="24"/>
                <w:lang w:val="es-CO"/>
              </w:rPr>
              <w:fldChar w:fldCharType="begin"/>
            </w:r>
            <w:r w:rsidRPr="00CC0763">
              <w:rPr>
                <w:rFonts w:ascii="Times New Roman" w:hAnsi="Times New Roman" w:cs="Times New Roman"/>
                <w:sz w:val="24"/>
                <w:szCs w:val="24"/>
                <w:lang w:val="es-CO"/>
              </w:rPr>
              <w:instrText xml:space="preserve"> SEQ Ecuación \* ARABIC </w:instrText>
            </w:r>
            <w:r w:rsidRPr="00CC0763">
              <w:rPr>
                <w:rFonts w:ascii="Times New Roman" w:hAnsi="Times New Roman" w:cs="Times New Roman"/>
                <w:sz w:val="24"/>
                <w:szCs w:val="24"/>
                <w:lang w:val="es-CO"/>
              </w:rPr>
              <w:fldChar w:fldCharType="separate"/>
            </w:r>
            <w:bookmarkStart w:id="7" w:name="_Ref93396292"/>
            <w:r w:rsidR="006B6078" w:rsidRPr="00CC0763">
              <w:rPr>
                <w:rFonts w:ascii="Times New Roman" w:hAnsi="Times New Roman" w:cs="Times New Roman"/>
                <w:noProof/>
                <w:sz w:val="24"/>
                <w:szCs w:val="24"/>
                <w:lang w:val="es-CO"/>
              </w:rPr>
              <w:t>2</w:t>
            </w:r>
            <w:bookmarkEnd w:id="7"/>
            <w:r w:rsidRPr="00CC0763">
              <w:rPr>
                <w:rFonts w:ascii="Times New Roman" w:hAnsi="Times New Roman" w:cs="Times New Roman"/>
                <w:sz w:val="24"/>
                <w:szCs w:val="24"/>
                <w:lang w:val="es-CO"/>
              </w:rPr>
              <w:fldChar w:fldCharType="end"/>
            </w:r>
            <w:r w:rsidRPr="00CC0763">
              <w:rPr>
                <w:rFonts w:ascii="Times New Roman" w:hAnsi="Times New Roman" w:cs="Times New Roman"/>
                <w:sz w:val="24"/>
                <w:szCs w:val="24"/>
                <w:lang w:val="es-CO"/>
              </w:rPr>
              <w:t>)</w:t>
            </w:r>
          </w:p>
        </w:tc>
      </w:tr>
    </w:tbl>
    <w:p w14:paraId="79CC1C05" w14:textId="77777777" w:rsidR="00CB35E0" w:rsidRPr="00CC0763" w:rsidRDefault="00CB35E0" w:rsidP="00C22629">
      <w:pPr>
        <w:spacing w:line="360" w:lineRule="auto"/>
        <w:jc w:val="both"/>
        <w:rPr>
          <w:rFonts w:ascii="Times New Roman" w:hAnsi="Times New Roman" w:cs="Times New Roman"/>
          <w:sz w:val="24"/>
          <w:szCs w:val="24"/>
          <w:lang w:val="es-CO"/>
        </w:rPr>
      </w:pPr>
    </w:p>
    <w:p w14:paraId="224A3E20" w14:textId="659B9C8C" w:rsidR="00C22629" w:rsidRPr="00CC0763" w:rsidRDefault="007D44BD" w:rsidP="004057B2">
      <w:pPr>
        <w:spacing w:after="0" w:line="360" w:lineRule="auto"/>
        <w:ind w:firstLine="720"/>
        <w:jc w:val="both"/>
        <w:rPr>
          <w:rFonts w:ascii="Times New Roman" w:hAnsi="Times New Roman" w:cs="Times New Roman"/>
          <w:sz w:val="24"/>
          <w:szCs w:val="24"/>
          <w:lang w:val="es-CO"/>
        </w:rPr>
      </w:pPr>
      <w:r>
        <w:rPr>
          <w:rFonts w:ascii="Times New Roman" w:hAnsi="Times New Roman" w:cs="Times New Roman"/>
          <w:sz w:val="24"/>
          <w:szCs w:val="24"/>
          <w:lang w:val="es-CO"/>
        </w:rPr>
        <w:lastRenderedPageBreak/>
        <w:t>Para las E</w:t>
      </w:r>
      <w:r w:rsidR="00CB35E0" w:rsidRPr="00CC0763">
        <w:rPr>
          <w:rFonts w:ascii="Times New Roman" w:hAnsi="Times New Roman" w:cs="Times New Roman"/>
          <w:sz w:val="24"/>
          <w:szCs w:val="24"/>
          <w:lang w:val="es-CO"/>
        </w:rPr>
        <w:t xml:space="preserve">cuaciones 1 y 2, </w:t>
      </w:r>
      <w:r w:rsidR="00CB35E0" w:rsidRPr="00CC0763">
        <w:rPr>
          <w:rFonts w:ascii="Times New Roman" w:hAnsi="Times New Roman" w:cs="Times New Roman"/>
          <w:i/>
          <w:iCs/>
          <w:sz w:val="24"/>
          <w:szCs w:val="24"/>
          <w:lang w:val="es-CO"/>
        </w:rPr>
        <w:t xml:space="preserve">g </w:t>
      </w:r>
      <w:r w:rsidR="00CB35E0" w:rsidRPr="00CC0763">
        <w:rPr>
          <w:rFonts w:ascii="Times New Roman" w:hAnsi="Times New Roman" w:cs="Times New Roman"/>
          <w:sz w:val="24"/>
          <w:szCs w:val="24"/>
          <w:lang w:val="es-CO"/>
        </w:rPr>
        <w:t xml:space="preserve">indica la gravedad, </w:t>
      </w:r>
      <m:oMath>
        <m:sSub>
          <m:sSubPr>
            <m:ctrlPr>
              <w:rPr>
                <w:rFonts w:ascii="Cambria Math" w:hAnsi="Cambria Math" w:cs="Times New Roman"/>
                <w:i/>
                <w:sz w:val="24"/>
                <w:szCs w:val="24"/>
                <w:lang w:val="es-CO"/>
              </w:rPr>
            </m:ctrlPr>
          </m:sSubPr>
          <m:e>
            <m:r>
              <w:rPr>
                <w:rFonts w:ascii="Cambria Math" w:hAnsi="Cambria Math" w:cs="Times New Roman"/>
                <w:sz w:val="24"/>
                <w:szCs w:val="24"/>
                <w:lang w:val="es-CO"/>
              </w:rPr>
              <m:t>S</m:t>
            </m:r>
          </m:e>
          <m:sub>
            <m:r>
              <w:rPr>
                <w:rFonts w:ascii="Cambria Math" w:hAnsi="Cambria Math" w:cs="Times New Roman"/>
                <w:sz w:val="24"/>
                <w:szCs w:val="24"/>
                <w:lang w:val="es-CO"/>
              </w:rPr>
              <m:t>M</m:t>
            </m:r>
          </m:sub>
        </m:sSub>
      </m:oMath>
      <w:r w:rsidR="00CB35E0" w:rsidRPr="00CC0763">
        <w:rPr>
          <w:rFonts w:ascii="Times New Roman" w:eastAsiaTheme="minorEastAsia" w:hAnsi="Times New Roman" w:cs="Times New Roman"/>
          <w:sz w:val="24"/>
          <w:szCs w:val="24"/>
          <w:lang w:val="es-CO"/>
        </w:rPr>
        <w:t xml:space="preserve"> y </w:t>
      </w:r>
      <m:oMath>
        <m:sSub>
          <m:sSubPr>
            <m:ctrlPr>
              <w:rPr>
                <w:rFonts w:ascii="Cambria Math" w:hAnsi="Cambria Math" w:cs="Times New Roman"/>
                <w:i/>
                <w:sz w:val="24"/>
                <w:szCs w:val="24"/>
                <w:lang w:val="es-CO"/>
              </w:rPr>
            </m:ctrlPr>
          </m:sSubPr>
          <m:e>
            <m:r>
              <w:rPr>
                <w:rFonts w:ascii="Cambria Math" w:hAnsi="Cambria Math" w:cs="Times New Roman"/>
                <w:sz w:val="24"/>
                <w:szCs w:val="24"/>
                <w:lang w:val="es-CO"/>
              </w:rPr>
              <m:t>S</m:t>
            </m:r>
          </m:e>
          <m:sub>
            <m:r>
              <w:rPr>
                <w:rFonts w:ascii="Cambria Math" w:hAnsi="Cambria Math" w:cs="Times New Roman"/>
                <w:sz w:val="24"/>
                <w:szCs w:val="24"/>
                <w:lang w:val="es-CO"/>
              </w:rPr>
              <m:t>M1</m:t>
            </m:r>
          </m:sub>
        </m:sSub>
      </m:oMath>
      <w:r w:rsidR="00CB35E0" w:rsidRPr="00CC0763">
        <w:rPr>
          <w:rFonts w:ascii="Times New Roman" w:eastAsiaTheme="minorEastAsia" w:hAnsi="Times New Roman" w:cs="Times New Roman"/>
          <w:sz w:val="24"/>
          <w:szCs w:val="24"/>
          <w:lang w:val="es-CO"/>
        </w:rPr>
        <w:t xml:space="preserve"> corresponden a la aceleración espectral para el periodo aislado y para 1 s respectivamente, </w:t>
      </w:r>
      <m:oMath>
        <m:sSub>
          <m:sSubPr>
            <m:ctrlPr>
              <w:rPr>
                <w:rFonts w:ascii="Cambria Math" w:hAnsi="Cambria Math" w:cs="Times New Roman"/>
                <w:i/>
                <w:sz w:val="24"/>
                <w:szCs w:val="24"/>
                <w:lang w:val="es-CO"/>
              </w:rPr>
            </m:ctrlPr>
          </m:sSubPr>
          <m:e>
            <m:r>
              <w:rPr>
                <w:rFonts w:ascii="Cambria Math" w:hAnsi="Cambria Math" w:cs="Times New Roman"/>
                <w:sz w:val="24"/>
                <w:szCs w:val="24"/>
                <w:lang w:val="es-CO"/>
              </w:rPr>
              <m:t>T</m:t>
            </m:r>
          </m:e>
          <m:sub>
            <m:r>
              <w:rPr>
                <w:rFonts w:ascii="Cambria Math" w:hAnsi="Cambria Math" w:cs="Times New Roman"/>
                <w:sz w:val="24"/>
                <w:szCs w:val="24"/>
                <w:lang w:val="es-CO"/>
              </w:rPr>
              <m:t>M</m:t>
            </m:r>
          </m:sub>
        </m:sSub>
      </m:oMath>
      <w:r w:rsidR="00732807" w:rsidRPr="00CC0763">
        <w:rPr>
          <w:rFonts w:ascii="Times New Roman" w:eastAsiaTheme="minorEastAsia" w:hAnsi="Times New Roman" w:cs="Times New Roman"/>
          <w:sz w:val="24"/>
          <w:szCs w:val="24"/>
          <w:lang w:val="es-CO"/>
        </w:rPr>
        <w:t xml:space="preserve"> es el periodo aislado y </w:t>
      </w:r>
      <m:oMath>
        <m:sSub>
          <m:sSubPr>
            <m:ctrlPr>
              <w:rPr>
                <w:rFonts w:ascii="Cambria Math" w:hAnsi="Cambria Math" w:cs="Times New Roman"/>
                <w:i/>
                <w:sz w:val="24"/>
                <w:szCs w:val="24"/>
                <w:lang w:val="es-CO"/>
              </w:rPr>
            </m:ctrlPr>
          </m:sSubPr>
          <m:e>
            <m:r>
              <w:rPr>
                <w:rFonts w:ascii="Cambria Math" w:hAnsi="Cambria Math" w:cs="Times New Roman"/>
                <w:sz w:val="24"/>
                <w:szCs w:val="24"/>
                <w:lang w:val="es-CO"/>
              </w:rPr>
              <m:t>β</m:t>
            </m:r>
          </m:e>
          <m:sub>
            <m:r>
              <w:rPr>
                <w:rFonts w:ascii="Cambria Math" w:hAnsi="Cambria Math" w:cs="Times New Roman"/>
                <w:sz w:val="24"/>
                <w:szCs w:val="24"/>
                <w:lang w:val="es-CO"/>
              </w:rPr>
              <m:t>M</m:t>
            </m:r>
          </m:sub>
        </m:sSub>
        <m:r>
          <w:rPr>
            <w:rFonts w:ascii="Cambria Math" w:hAnsi="Cambria Math" w:cs="Times New Roman"/>
            <w:sz w:val="24"/>
            <w:szCs w:val="24"/>
            <w:lang w:val="es-CO"/>
          </w:rPr>
          <m:t xml:space="preserve"> </m:t>
        </m:r>
      </m:oMath>
      <w:r w:rsidR="00732807" w:rsidRPr="00CC0763">
        <w:rPr>
          <w:rFonts w:ascii="Times New Roman" w:eastAsiaTheme="minorEastAsia" w:hAnsi="Times New Roman" w:cs="Times New Roman"/>
          <w:sz w:val="24"/>
          <w:szCs w:val="24"/>
          <w:lang w:val="es-CO"/>
        </w:rPr>
        <w:t>el factor de modificación debido al amortiguamiento.</w:t>
      </w:r>
    </w:p>
    <w:p w14:paraId="5AF2A99F" w14:textId="762ED5CA" w:rsidR="004057B2" w:rsidRDefault="00DD4D01" w:rsidP="004057B2">
      <w:pPr>
        <w:spacing w:after="0" w:line="360" w:lineRule="auto"/>
        <w:ind w:firstLine="720"/>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 xml:space="preserve">De no emplearse la </w:t>
      </w:r>
      <w:r w:rsidR="005216FB" w:rsidRPr="00CC0763">
        <w:rPr>
          <w:rFonts w:ascii="Times New Roman" w:hAnsi="Times New Roman" w:cs="Times New Roman"/>
          <w:sz w:val="24"/>
          <w:szCs w:val="24"/>
          <w:lang w:val="es-CO"/>
        </w:rPr>
        <w:t>Ecuación</w:t>
      </w:r>
      <w:r w:rsidRPr="00CC0763">
        <w:rPr>
          <w:rFonts w:ascii="Times New Roman" w:hAnsi="Times New Roman" w:cs="Times New Roman"/>
          <w:sz w:val="24"/>
          <w:szCs w:val="24"/>
          <w:lang w:val="es-CO"/>
        </w:rPr>
        <w:t xml:space="preserve"> </w:t>
      </w:r>
      <w:r w:rsidRPr="00CC0763">
        <w:rPr>
          <w:rFonts w:ascii="Times New Roman" w:hAnsi="Times New Roman" w:cs="Times New Roman"/>
          <w:sz w:val="24"/>
          <w:szCs w:val="24"/>
          <w:lang w:val="es-CO"/>
        </w:rPr>
        <w:fldChar w:fldCharType="begin"/>
      </w:r>
      <w:r w:rsidRPr="00CC0763">
        <w:rPr>
          <w:rFonts w:ascii="Times New Roman" w:hAnsi="Times New Roman" w:cs="Times New Roman"/>
          <w:sz w:val="24"/>
          <w:szCs w:val="24"/>
          <w:lang w:val="es-CO"/>
        </w:rPr>
        <w:instrText xml:space="preserve"> REF _Ref93396285 \h  \* MERGEFORMAT </w:instrText>
      </w:r>
      <w:r w:rsidRPr="00CC0763">
        <w:rPr>
          <w:rFonts w:ascii="Times New Roman" w:hAnsi="Times New Roman" w:cs="Times New Roman"/>
          <w:sz w:val="24"/>
          <w:szCs w:val="24"/>
          <w:lang w:val="es-CO"/>
        </w:rPr>
      </w:r>
      <w:r w:rsidRPr="00CC0763">
        <w:rPr>
          <w:rFonts w:ascii="Times New Roman" w:hAnsi="Times New Roman" w:cs="Times New Roman"/>
          <w:sz w:val="24"/>
          <w:szCs w:val="24"/>
          <w:lang w:val="es-CO"/>
        </w:rPr>
        <w:fldChar w:fldCharType="separate"/>
      </w:r>
      <w:r w:rsidR="006B6078" w:rsidRPr="00CC0763">
        <w:rPr>
          <w:rFonts w:ascii="Times New Roman" w:hAnsi="Times New Roman" w:cs="Times New Roman"/>
          <w:sz w:val="24"/>
          <w:szCs w:val="24"/>
          <w:lang w:val="es-CO"/>
        </w:rPr>
        <w:t>1</w:t>
      </w:r>
      <w:r w:rsidRPr="00CC0763">
        <w:rPr>
          <w:rFonts w:ascii="Times New Roman" w:hAnsi="Times New Roman" w:cs="Times New Roman"/>
          <w:sz w:val="24"/>
          <w:szCs w:val="24"/>
          <w:lang w:val="es-CO"/>
        </w:rPr>
        <w:fldChar w:fldCharType="end"/>
      </w:r>
      <w:r w:rsidRPr="00CC0763">
        <w:rPr>
          <w:rFonts w:ascii="Times New Roman" w:hAnsi="Times New Roman" w:cs="Times New Roman"/>
          <w:sz w:val="24"/>
          <w:szCs w:val="24"/>
          <w:lang w:val="es-CO"/>
        </w:rPr>
        <w:t xml:space="preserve">, para el caso </w:t>
      </w:r>
      <w:r w:rsidR="00055B95" w:rsidRPr="00CC0763">
        <w:rPr>
          <w:rFonts w:ascii="Times New Roman" w:hAnsi="Times New Roman" w:cs="Times New Roman"/>
          <w:sz w:val="24"/>
          <w:szCs w:val="24"/>
          <w:lang w:val="es-CO"/>
        </w:rPr>
        <w:t>c</w:t>
      </w:r>
      <w:r w:rsidRPr="00CC0763">
        <w:rPr>
          <w:rFonts w:ascii="Times New Roman" w:hAnsi="Times New Roman" w:cs="Times New Roman"/>
          <w:sz w:val="24"/>
          <w:szCs w:val="24"/>
          <w:lang w:val="es-CO"/>
        </w:rPr>
        <w:t>olombiano podría en ciertos casos incurrirse en una subestimación de D</w:t>
      </w:r>
      <w:r w:rsidRPr="00CC0763">
        <w:rPr>
          <w:rFonts w:ascii="Times New Roman" w:hAnsi="Times New Roman" w:cs="Times New Roman"/>
          <w:sz w:val="24"/>
          <w:szCs w:val="24"/>
          <w:vertAlign w:val="subscript"/>
          <w:lang w:val="es-CO"/>
        </w:rPr>
        <w:t>M</w:t>
      </w:r>
      <w:r w:rsidRPr="00CC0763">
        <w:rPr>
          <w:rFonts w:ascii="Times New Roman" w:hAnsi="Times New Roman" w:cs="Times New Roman"/>
          <w:sz w:val="24"/>
          <w:szCs w:val="24"/>
          <w:lang w:val="es-CO"/>
        </w:rPr>
        <w:t>, poniendo e</w:t>
      </w:r>
      <w:r w:rsidR="00D20E25" w:rsidRPr="00CC0763">
        <w:rPr>
          <w:rFonts w:ascii="Times New Roman" w:hAnsi="Times New Roman" w:cs="Times New Roman"/>
          <w:sz w:val="24"/>
          <w:szCs w:val="24"/>
          <w:lang w:val="es-CO"/>
        </w:rPr>
        <w:t>n</w:t>
      </w:r>
      <w:r w:rsidRPr="00CC0763">
        <w:rPr>
          <w:rFonts w:ascii="Times New Roman" w:hAnsi="Times New Roman" w:cs="Times New Roman"/>
          <w:sz w:val="24"/>
          <w:szCs w:val="24"/>
          <w:lang w:val="es-CO"/>
        </w:rPr>
        <w:t xml:space="preserve"> riesgo el adecuado comportamiento estructural de la infraestructura que incorpore aislamiento de base.</w:t>
      </w:r>
      <w:r w:rsidR="002C578E" w:rsidRPr="00CC0763">
        <w:rPr>
          <w:rFonts w:ascii="Times New Roman" w:hAnsi="Times New Roman" w:cs="Times New Roman"/>
          <w:sz w:val="24"/>
          <w:szCs w:val="24"/>
          <w:lang w:val="es-CO"/>
        </w:rPr>
        <w:t xml:space="preserve"> Información adicional</w:t>
      </w:r>
      <w:r w:rsidR="00020D5F" w:rsidRPr="00CC0763">
        <w:rPr>
          <w:rFonts w:ascii="Times New Roman" w:hAnsi="Times New Roman" w:cs="Times New Roman"/>
          <w:sz w:val="24"/>
          <w:szCs w:val="24"/>
          <w:lang w:val="es-CO"/>
        </w:rPr>
        <w:t xml:space="preserve"> acerca de la estimación de desplazamientos</w:t>
      </w:r>
      <w:r w:rsidR="002C578E" w:rsidRPr="00CC0763">
        <w:rPr>
          <w:rFonts w:ascii="Times New Roman" w:hAnsi="Times New Roman" w:cs="Times New Roman"/>
          <w:sz w:val="24"/>
          <w:szCs w:val="24"/>
          <w:lang w:val="es-CO"/>
        </w:rPr>
        <w:t xml:space="preserve"> puede </w:t>
      </w:r>
      <w:r w:rsidR="00020D5F" w:rsidRPr="00CC0763">
        <w:rPr>
          <w:rFonts w:ascii="Times New Roman" w:hAnsi="Times New Roman" w:cs="Times New Roman"/>
          <w:sz w:val="24"/>
          <w:szCs w:val="24"/>
          <w:lang w:val="es-CO"/>
        </w:rPr>
        <w:t>encontrarse</w:t>
      </w:r>
      <w:r w:rsidR="002C578E" w:rsidRPr="00CC0763">
        <w:rPr>
          <w:rFonts w:ascii="Times New Roman" w:hAnsi="Times New Roman" w:cs="Times New Roman"/>
          <w:sz w:val="24"/>
          <w:szCs w:val="24"/>
          <w:lang w:val="es-CO"/>
        </w:rPr>
        <w:t xml:space="preserve"> en el trabajo de Piscal y Almansa [5]</w:t>
      </w:r>
      <w:r w:rsidR="00020D5F" w:rsidRPr="00CC0763">
        <w:rPr>
          <w:rFonts w:ascii="Times New Roman" w:hAnsi="Times New Roman" w:cs="Times New Roman"/>
          <w:sz w:val="24"/>
          <w:szCs w:val="24"/>
          <w:lang w:val="es-CO"/>
        </w:rPr>
        <w:t xml:space="preserve">. Información acerca del manejo o relación de parámetros de amenaza de Estados Unidos en el contexto local puede </w:t>
      </w:r>
      <w:r w:rsidR="00FC10DD" w:rsidRPr="00CC0763">
        <w:rPr>
          <w:rFonts w:ascii="Times New Roman" w:hAnsi="Times New Roman" w:cs="Times New Roman"/>
          <w:sz w:val="24"/>
          <w:szCs w:val="24"/>
          <w:lang w:val="es-CO"/>
        </w:rPr>
        <w:t>encontrarse en</w:t>
      </w:r>
      <w:r w:rsidR="002C578E" w:rsidRPr="00CC0763">
        <w:rPr>
          <w:rFonts w:ascii="Times New Roman" w:hAnsi="Times New Roman" w:cs="Times New Roman"/>
          <w:sz w:val="24"/>
          <w:szCs w:val="24"/>
          <w:lang w:val="es-CO"/>
        </w:rPr>
        <w:t xml:space="preserve"> publicaciones técnicas </w:t>
      </w:r>
      <w:r w:rsidR="002C578E" w:rsidRPr="002F01CE">
        <w:rPr>
          <w:rFonts w:ascii="Times New Roman" w:hAnsi="Times New Roman" w:cs="Times New Roman"/>
          <w:sz w:val="24"/>
          <w:szCs w:val="24"/>
          <w:lang w:val="es-CO"/>
        </w:rPr>
        <w:t>desarrolladas por</w:t>
      </w:r>
      <w:r w:rsidR="00F6636F" w:rsidRPr="002F01CE">
        <w:rPr>
          <w:rFonts w:ascii="Times New Roman" w:hAnsi="Times New Roman" w:cs="Times New Roman"/>
          <w:sz w:val="24"/>
          <w:szCs w:val="24"/>
          <w:lang w:val="es-CO"/>
        </w:rPr>
        <w:t xml:space="preserve"> la Asociación Colombiana de Ingeniería Sísmica</w:t>
      </w:r>
      <w:r w:rsidR="002C578E" w:rsidRPr="002F01CE">
        <w:rPr>
          <w:rFonts w:ascii="Times New Roman" w:hAnsi="Times New Roman" w:cs="Times New Roman"/>
          <w:sz w:val="24"/>
          <w:szCs w:val="24"/>
          <w:lang w:val="es-CO"/>
        </w:rPr>
        <w:t xml:space="preserve"> </w:t>
      </w:r>
      <w:r w:rsidR="002F01CE" w:rsidRPr="002F01CE">
        <w:rPr>
          <w:rFonts w:ascii="Times New Roman" w:hAnsi="Times New Roman" w:cs="Times New Roman"/>
          <w:sz w:val="24"/>
          <w:szCs w:val="24"/>
          <w:lang w:val="es-CO"/>
        </w:rPr>
        <w:t>(</w:t>
      </w:r>
      <w:r w:rsidR="002C578E" w:rsidRPr="002F01CE">
        <w:rPr>
          <w:rFonts w:ascii="Times New Roman" w:hAnsi="Times New Roman" w:cs="Times New Roman"/>
          <w:sz w:val="24"/>
          <w:szCs w:val="24"/>
          <w:lang w:val="es-CO"/>
        </w:rPr>
        <w:t>AIS</w:t>
      </w:r>
      <w:r w:rsidR="002F01CE" w:rsidRPr="002F01CE">
        <w:rPr>
          <w:rFonts w:ascii="Times New Roman" w:hAnsi="Times New Roman" w:cs="Times New Roman"/>
          <w:sz w:val="24"/>
          <w:szCs w:val="24"/>
          <w:lang w:val="es-CO"/>
        </w:rPr>
        <w:t>)</w:t>
      </w:r>
      <w:r w:rsidR="00871809" w:rsidRPr="002F01CE">
        <w:rPr>
          <w:rFonts w:ascii="Times New Roman" w:hAnsi="Times New Roman" w:cs="Times New Roman"/>
          <w:sz w:val="24"/>
          <w:szCs w:val="24"/>
          <w:lang w:val="es-CO"/>
        </w:rPr>
        <w:t xml:space="preserve"> </w:t>
      </w:r>
      <w:r w:rsidR="00871809" w:rsidRPr="002F01CE">
        <w:rPr>
          <w:rFonts w:ascii="Times New Roman" w:hAnsi="Times New Roman" w:cs="Times New Roman"/>
          <w:sz w:val="24"/>
          <w:szCs w:val="24"/>
          <w:lang w:val="es-CO"/>
        </w:rPr>
        <w:fldChar w:fldCharType="begin"/>
      </w:r>
      <w:r w:rsidR="00131A4E" w:rsidRPr="002F01CE">
        <w:rPr>
          <w:rFonts w:ascii="Times New Roman" w:hAnsi="Times New Roman" w:cs="Times New Roman"/>
          <w:sz w:val="24"/>
          <w:szCs w:val="24"/>
          <w:lang w:val="es-CO"/>
        </w:rPr>
        <w:instrText xml:space="preserve"> ADDIN ZOTERO_ITEM CSL_CITATION {"citationID":"jaGAYt6a","properties":{"formattedCitation":"[41]","plainCitation":"[41]","noteIndex":0},"citationItems":[{"id":643,"uris":["http://zotero.org/users/local/GV2DRort/items/KVWAZ2AD"],"itemData":{"id":643,"type":"document","title":"Recomendaciones para requisitos sísmicos de estructuras diferentes de edificaciones, AIS 180-13","title-short":"AIS 180-13","author":[{"literal":"AIS"}],"issued":{"date-parts":[["2013"]]}}}],"schema":"https://github.com/citation-style-language/schema/raw/master/csl-citation.json"} </w:instrText>
      </w:r>
      <w:r w:rsidR="00871809" w:rsidRPr="002F01CE">
        <w:rPr>
          <w:rFonts w:ascii="Times New Roman" w:hAnsi="Times New Roman" w:cs="Times New Roman"/>
          <w:sz w:val="24"/>
          <w:szCs w:val="24"/>
          <w:lang w:val="es-CO"/>
        </w:rPr>
        <w:fldChar w:fldCharType="separate"/>
      </w:r>
      <w:r w:rsidR="00131A4E" w:rsidRPr="002F01CE">
        <w:rPr>
          <w:rFonts w:ascii="Times New Roman" w:hAnsi="Times New Roman" w:cs="Times New Roman"/>
          <w:sz w:val="24"/>
          <w:lang w:val="es-CO"/>
        </w:rPr>
        <w:t>[41]</w:t>
      </w:r>
      <w:r w:rsidR="00871809" w:rsidRPr="002F01CE">
        <w:rPr>
          <w:rFonts w:ascii="Times New Roman" w:hAnsi="Times New Roman" w:cs="Times New Roman"/>
          <w:sz w:val="24"/>
          <w:szCs w:val="24"/>
          <w:lang w:val="es-CO"/>
        </w:rPr>
        <w:fldChar w:fldCharType="end"/>
      </w:r>
      <w:r w:rsidR="003A3906" w:rsidRPr="002F01CE">
        <w:rPr>
          <w:rFonts w:ascii="Times New Roman" w:hAnsi="Times New Roman" w:cs="Times New Roman"/>
          <w:sz w:val="24"/>
          <w:szCs w:val="24"/>
          <w:lang w:val="es-CO"/>
        </w:rPr>
        <w:t>. A</w:t>
      </w:r>
      <w:r w:rsidR="002C578E" w:rsidRPr="002F01CE">
        <w:rPr>
          <w:rFonts w:ascii="Times New Roman" w:hAnsi="Times New Roman" w:cs="Times New Roman"/>
          <w:sz w:val="24"/>
          <w:szCs w:val="24"/>
          <w:lang w:val="es-CO"/>
        </w:rPr>
        <w:t>dicionalmente una</w:t>
      </w:r>
      <w:r w:rsidR="002C578E" w:rsidRPr="00CC0763">
        <w:rPr>
          <w:rFonts w:ascii="Times New Roman" w:hAnsi="Times New Roman" w:cs="Times New Roman"/>
          <w:sz w:val="24"/>
          <w:szCs w:val="24"/>
          <w:lang w:val="es-CO"/>
        </w:rPr>
        <w:t xml:space="preserve"> vez la norma salga a la luz podrán conocerse todos los detalles de </w:t>
      </w:r>
      <w:r w:rsidR="00754E87" w:rsidRPr="00CC0763">
        <w:rPr>
          <w:rFonts w:ascii="Times New Roman" w:hAnsi="Times New Roman" w:cs="Times New Roman"/>
          <w:sz w:val="24"/>
          <w:szCs w:val="24"/>
          <w:lang w:val="es-CO"/>
        </w:rPr>
        <w:t>esta</w:t>
      </w:r>
      <w:r w:rsidR="002C578E" w:rsidRPr="00CC0763">
        <w:rPr>
          <w:rFonts w:ascii="Times New Roman" w:hAnsi="Times New Roman" w:cs="Times New Roman"/>
          <w:sz w:val="24"/>
          <w:szCs w:val="24"/>
          <w:lang w:val="es-CO"/>
        </w:rPr>
        <w:t>.</w:t>
      </w:r>
    </w:p>
    <w:p w14:paraId="2B81E42C" w14:textId="5B773634" w:rsidR="00C41162" w:rsidRPr="00CC0763" w:rsidRDefault="00C41162" w:rsidP="004057B2">
      <w:pPr>
        <w:spacing w:after="0" w:line="360" w:lineRule="auto"/>
        <w:ind w:firstLine="720"/>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 xml:space="preserve">Piscal y Almansa </w:t>
      </w:r>
      <w:r w:rsidRPr="00CC0763">
        <w:rPr>
          <w:rFonts w:ascii="Times New Roman" w:hAnsi="Times New Roman" w:cs="Times New Roman"/>
          <w:sz w:val="24"/>
          <w:szCs w:val="24"/>
          <w:lang w:val="es-CO"/>
        </w:rPr>
        <w:fldChar w:fldCharType="begin"/>
      </w:r>
      <w:r w:rsidR="00131A4E" w:rsidRPr="00CC0763">
        <w:rPr>
          <w:rFonts w:ascii="Times New Roman" w:hAnsi="Times New Roman" w:cs="Times New Roman"/>
          <w:sz w:val="24"/>
          <w:szCs w:val="24"/>
          <w:lang w:val="es-CO"/>
        </w:rPr>
        <w:instrText xml:space="preserve"> ADDIN ZOTERO_ITEM CSL_CITATION {"citationID":"TfrpaUo9","properties":{"formattedCitation":"[5], [34]\\uc0\\u8211{}[40]","plainCitation":"[5], [34]–[40]","noteIndex":0},"citationItems":[{"id":660,"uris":["http://zotero.org/users/local/GV2DRort/items/I7QX5DHN"],"itemData":{"id":660,"type":"article-journal","note":"publisher: Universitat Politècnica de Catalunya","source":"Google Scholar","title":"New design considerations for seismic isolated buildings in Colombia","author":[{"family":"Piscal Arévalo","given":"Carlos Mario"}],"issued":{"date-parts":[["2018"]]}},"label":"page"},{"id":709,"uris":["http://zotero.org/users/local/GV2DRort/items/8JBZA3ET"],"itemData":{"id":709,"type":"article-journal","note":"publisher: Asociación Chilena de Sismología e Ingeniería Antisísmica","source":"Google Scholar","title":"Aplicabilidad del código ASCE 7-16 para el diseño de edificaciones con aislamiento sísmico en Colombia","author":[{"family":"Piscal Arévalo","given":"Carlos Mario"},{"family":"López Almansa","given":"Francisco"}],"issued":{"date-parts":[["2019"]]}},"label":"page"},{"id":705,"uris":["http://zotero.org/users/local/GV2DRort/items/WU3QAAHY"],"itemData":{"id":705,"type":"paper-conference","container-title":"IX Congreso Nacional de Ingeniería Sísmica: actas","page":"1–10","publisher":"Asociación Colombiana de Ingeniería Sísmica","source":"Google Scholar","title":"Cambios recientes en la filosofía de diseño de edificaciones aisladas de acuerdo a ASCE 7: aplicabilidad a Colombia","title-short":"Cambios recientes en la filosofía de diseño de edificaciones aisladas de acuerdo a ASCE 7","author":[{"family":"Piscal Arévalo","given":"Carlos Mario"},{"family":"López Almansa","given":"Francisco"}],"issued":{"date-parts":[["2019"]]}},"label":"page"},{"id":708,"uris":["http://zotero.org/users/local/GV2DRort/items/ZK936HXJ"],"itemData":{"id":708,"type":"paper-conference","container-title":"VIII Congreso Nacional de Ingeniería Sísmica","page":"1–8","publisher":"Asociación Colombiana de Ingeniería Sísmica","source":"Google Scholar","title":"Comparación de códigos de aislamiento sísmico a nivel mundial: implicaciones para Colombia","title-short":"Comparación de códigos de aislamiento sísmico a nivel mundial","author":[{"family":"López Almansa","given":"Francisco"},{"family":"Piscal Arévalo","given":"Carlos Mario"}],"issued":{"date-parts":[["2017"]]}},"label":"page"},{"id":704,"uris":["http://zotero.org/users/local/GV2DRort/items/SLEPH94C"],"itemData":{"id":704,"type":"article-journal","container-title":"Ingeniería y desarrollo","issue":"1","note":"publisher: Universidad del Norte","page":"57–70","source":"Google Scholar","title":"Comparación de las dos metodologías de análisis y diseño más recientes de ASCE 7, para el análisis de su posible empleo en edificaciones con aislamiento sísmico de base en Colombia","volume":"37","author":[{"family":"Piscal Arévalo","given":"Carlos Mario"},{"family":"López Almansa","given":"Francisco"}],"issued":{"date-parts":[["2019"]]}},"label":"page"},{"id":710,"uris":["http://zotero.org/users/local/GV2DRort/items/CLDP3AR5"],"itemData":{"id":710,"type":"paper-conference","container-title":"IX Congreso Nacional de Ingeniería Sísmica: actas","page":"1–10","publisher":"Asociación Colombiana de Ingeniería Sísmica","source":"Google Scholar","title":"Propuesta de factores de modificación del espectro de NSR-10 para valores de amortiguamiento diferentes al 5%","author":[{"family":"Piscal Arévalo","given":"Carlos Mario"},{"family":"López Almansa","given":"Francisco"}],"issued":{"date-parts":[["2019"]]}},"label":"page"},{"id":706,"uris":["http://zotero.org/users/local/GV2DRort/items/5DRJKKD4"],"itemData":{"id":706,"type":"article-journal","container-title":"Dyna (Medellín)","issue":"207","page":"306–315","source":"Google Scholar","title":"Propuesta para la futura norma de aislamiento sísmico de edificaciones en Colombia","volume":"85","author":[{"family":"Piscal Arévalo","given":"Carlos Mario"},{"family":"López Almansa","given":"Francisco"}],"issued":{"date-parts":[["2018"]]}},"label":"page"},{"id":707,"uris":["http://zotero.org/users/local/GV2DRort/items/5C9DJBQD"],"itemData":{"id":707,"type":"paper-conference","container-title":"IX Congreso Nacional de Ingeniería Sísmica: actas","page":"1–10","publisher":"Asociación Colombiana de Ingeniería Sísmica","source":"Google Scholar","title":"Propuesta para las futuras normas de aislamiento sísmico en Latinoamérica","author":[{"family":"Piscal Arévalo","given":"Carlos Mario"},{"family":"López Almansa","given":"Francisco"}],"issued":{"date-parts":[["2019"]]}},"label":"page"}],"schema":"https://github.com/citation-style-language/schema/raw/master/csl-citation.json"} </w:instrText>
      </w:r>
      <w:r w:rsidRPr="00CC0763">
        <w:rPr>
          <w:rFonts w:ascii="Times New Roman" w:hAnsi="Times New Roman" w:cs="Times New Roman"/>
          <w:sz w:val="24"/>
          <w:szCs w:val="24"/>
          <w:lang w:val="es-CO"/>
        </w:rPr>
        <w:fldChar w:fldCharType="separate"/>
      </w:r>
      <w:r w:rsidR="00811F1E" w:rsidRPr="00811F1E">
        <w:rPr>
          <w:rFonts w:ascii="Times New Roman" w:hAnsi="Times New Roman" w:cs="Times New Roman"/>
          <w:sz w:val="24"/>
          <w:szCs w:val="24"/>
          <w:lang w:val="es-CO"/>
        </w:rPr>
        <w:t>[5, 34–40]</w:t>
      </w:r>
      <w:r w:rsidRPr="00CC0763">
        <w:rPr>
          <w:rFonts w:ascii="Times New Roman" w:hAnsi="Times New Roman" w:cs="Times New Roman"/>
          <w:sz w:val="24"/>
          <w:szCs w:val="24"/>
          <w:lang w:val="es-CO"/>
        </w:rPr>
        <w:fldChar w:fldCharType="end"/>
      </w:r>
      <w:r w:rsidRPr="00CC0763">
        <w:rPr>
          <w:rFonts w:ascii="Times New Roman" w:hAnsi="Times New Roman" w:cs="Times New Roman"/>
          <w:sz w:val="24"/>
          <w:szCs w:val="24"/>
          <w:lang w:val="es-CO"/>
        </w:rPr>
        <w:t xml:space="preserve"> proponen también, emplear un</w:t>
      </w:r>
      <w:r w:rsidR="00210345" w:rsidRPr="00CC0763">
        <w:rPr>
          <w:rFonts w:ascii="Times New Roman" w:hAnsi="Times New Roman" w:cs="Times New Roman"/>
          <w:sz w:val="24"/>
          <w:szCs w:val="24"/>
          <w:lang w:val="es-CO"/>
        </w:rPr>
        <w:t>os</w:t>
      </w:r>
      <w:r w:rsidRPr="00CC0763">
        <w:rPr>
          <w:rFonts w:ascii="Times New Roman" w:hAnsi="Times New Roman" w:cs="Times New Roman"/>
          <w:sz w:val="24"/>
          <w:szCs w:val="24"/>
          <w:lang w:val="es-CO"/>
        </w:rPr>
        <w:t xml:space="preserve"> </w:t>
      </w:r>
      <w:r w:rsidR="00D60346" w:rsidRPr="00CC0763">
        <w:rPr>
          <w:rFonts w:ascii="Times New Roman" w:hAnsi="Times New Roman" w:cs="Times New Roman"/>
          <w:sz w:val="24"/>
          <w:szCs w:val="24"/>
          <w:lang w:val="es-CO"/>
        </w:rPr>
        <w:t>factores</w:t>
      </w:r>
      <w:r w:rsidRPr="00CC0763">
        <w:rPr>
          <w:rFonts w:ascii="Times New Roman" w:hAnsi="Times New Roman" w:cs="Times New Roman"/>
          <w:sz w:val="24"/>
          <w:szCs w:val="24"/>
          <w:lang w:val="es-CO"/>
        </w:rPr>
        <w:t xml:space="preserve"> de reducción por amortiguamiento</w:t>
      </w:r>
      <w:r w:rsidR="00074C6F" w:rsidRPr="00CC0763">
        <w:rPr>
          <w:rFonts w:ascii="Times New Roman" w:hAnsi="Times New Roman" w:cs="Times New Roman"/>
          <w:sz w:val="24"/>
          <w:szCs w:val="24"/>
          <w:lang w:val="es-CO"/>
        </w:rPr>
        <w:t xml:space="preserve"> (FRA)</w:t>
      </w:r>
      <w:r w:rsidRPr="00CC0763">
        <w:rPr>
          <w:rFonts w:ascii="Times New Roman" w:hAnsi="Times New Roman" w:cs="Times New Roman"/>
          <w:sz w:val="24"/>
          <w:szCs w:val="24"/>
          <w:lang w:val="es-CO"/>
        </w:rPr>
        <w:t xml:space="preserve"> estimado</w:t>
      </w:r>
      <w:r w:rsidR="00D60346" w:rsidRPr="00CC0763">
        <w:rPr>
          <w:rFonts w:ascii="Times New Roman" w:hAnsi="Times New Roman" w:cs="Times New Roman"/>
          <w:sz w:val="24"/>
          <w:szCs w:val="24"/>
          <w:lang w:val="es-CO"/>
        </w:rPr>
        <w:t>s</w:t>
      </w:r>
      <w:r w:rsidRPr="00CC0763">
        <w:rPr>
          <w:rFonts w:ascii="Times New Roman" w:hAnsi="Times New Roman" w:cs="Times New Roman"/>
          <w:sz w:val="24"/>
          <w:szCs w:val="24"/>
          <w:lang w:val="es-CO"/>
        </w:rPr>
        <w:t xml:space="preserve"> con las características de la amenaza local colombiana, en lugar de </w:t>
      </w:r>
      <w:r w:rsidR="00D60346" w:rsidRPr="00CC0763">
        <w:rPr>
          <w:rFonts w:ascii="Times New Roman" w:hAnsi="Times New Roman" w:cs="Times New Roman"/>
          <w:sz w:val="24"/>
          <w:szCs w:val="24"/>
          <w:lang w:val="es-CO"/>
        </w:rPr>
        <w:t xml:space="preserve">los </w:t>
      </w:r>
      <w:r w:rsidRPr="00CC0763">
        <w:rPr>
          <w:rFonts w:ascii="Times New Roman" w:hAnsi="Times New Roman" w:cs="Times New Roman"/>
          <w:sz w:val="24"/>
          <w:szCs w:val="24"/>
          <w:lang w:val="es-CO"/>
        </w:rPr>
        <w:t>planteado</w:t>
      </w:r>
      <w:r w:rsidR="00D60346" w:rsidRPr="00CC0763">
        <w:rPr>
          <w:rFonts w:ascii="Times New Roman" w:hAnsi="Times New Roman" w:cs="Times New Roman"/>
          <w:sz w:val="24"/>
          <w:szCs w:val="24"/>
          <w:lang w:val="es-CO"/>
        </w:rPr>
        <w:t>s</w:t>
      </w:r>
      <w:r w:rsidRPr="00CC0763">
        <w:rPr>
          <w:rFonts w:ascii="Times New Roman" w:hAnsi="Times New Roman" w:cs="Times New Roman"/>
          <w:sz w:val="24"/>
          <w:szCs w:val="24"/>
          <w:lang w:val="es-CO"/>
        </w:rPr>
        <w:t xml:space="preserve"> en la </w:t>
      </w:r>
      <w:r w:rsidR="00D60346" w:rsidRPr="00CC0763">
        <w:rPr>
          <w:rFonts w:ascii="Times New Roman" w:hAnsi="Times New Roman" w:cs="Times New Roman"/>
          <w:sz w:val="24"/>
          <w:szCs w:val="24"/>
          <w:lang w:val="es-CO"/>
        </w:rPr>
        <w:t>Tabla 17.5-1 de</w:t>
      </w:r>
      <w:r w:rsidRPr="00CC0763">
        <w:rPr>
          <w:rFonts w:ascii="Times New Roman" w:hAnsi="Times New Roman" w:cs="Times New Roman"/>
          <w:sz w:val="24"/>
          <w:szCs w:val="24"/>
          <w:lang w:val="es-CO"/>
        </w:rPr>
        <w:t xml:space="preserve"> ASCE 7-16, </w:t>
      </w:r>
      <w:r w:rsidR="00D60346" w:rsidRPr="00CC0763">
        <w:rPr>
          <w:rFonts w:ascii="Times New Roman" w:hAnsi="Times New Roman" w:cs="Times New Roman"/>
          <w:sz w:val="24"/>
          <w:szCs w:val="24"/>
          <w:lang w:val="es-CO"/>
        </w:rPr>
        <w:t xml:space="preserve">los cuales son </w:t>
      </w:r>
      <w:r w:rsidRPr="00CC0763">
        <w:rPr>
          <w:rFonts w:ascii="Times New Roman" w:hAnsi="Times New Roman" w:cs="Times New Roman"/>
          <w:sz w:val="24"/>
          <w:szCs w:val="24"/>
          <w:lang w:val="es-CO"/>
        </w:rPr>
        <w:t>derivado</w:t>
      </w:r>
      <w:r w:rsidR="00D60346" w:rsidRPr="00CC0763">
        <w:rPr>
          <w:rFonts w:ascii="Times New Roman" w:hAnsi="Times New Roman" w:cs="Times New Roman"/>
          <w:sz w:val="24"/>
          <w:szCs w:val="24"/>
          <w:lang w:val="es-CO"/>
        </w:rPr>
        <w:t>s</w:t>
      </w:r>
      <w:r w:rsidRPr="00CC0763">
        <w:rPr>
          <w:rFonts w:ascii="Times New Roman" w:hAnsi="Times New Roman" w:cs="Times New Roman"/>
          <w:sz w:val="24"/>
          <w:szCs w:val="24"/>
          <w:lang w:val="es-CO"/>
        </w:rPr>
        <w:t xml:space="preserve"> </w:t>
      </w:r>
      <w:r w:rsidR="00D60346" w:rsidRPr="00CC0763">
        <w:rPr>
          <w:rFonts w:ascii="Times New Roman" w:hAnsi="Times New Roman" w:cs="Times New Roman"/>
          <w:sz w:val="24"/>
          <w:szCs w:val="24"/>
          <w:lang w:val="es-CO"/>
        </w:rPr>
        <w:t>a partir de</w:t>
      </w:r>
      <w:r w:rsidRPr="00CC0763">
        <w:rPr>
          <w:rFonts w:ascii="Times New Roman" w:hAnsi="Times New Roman" w:cs="Times New Roman"/>
          <w:sz w:val="24"/>
          <w:szCs w:val="24"/>
          <w:lang w:val="es-CO"/>
        </w:rPr>
        <w:t xml:space="preserve"> la amenaza de EE.UU.</w:t>
      </w:r>
      <w:r w:rsidR="00865BEF" w:rsidRPr="00CC0763">
        <w:rPr>
          <w:rFonts w:ascii="Times New Roman" w:hAnsi="Times New Roman" w:cs="Times New Roman"/>
          <w:sz w:val="24"/>
          <w:szCs w:val="24"/>
          <w:lang w:val="es-CO"/>
        </w:rPr>
        <w:t xml:space="preserve"> </w:t>
      </w:r>
      <w:r w:rsidR="00D20E25" w:rsidRPr="00CC0763">
        <w:rPr>
          <w:rFonts w:ascii="Times New Roman" w:hAnsi="Times New Roman" w:cs="Times New Roman"/>
          <w:sz w:val="24"/>
          <w:szCs w:val="24"/>
          <w:lang w:val="es-CO"/>
        </w:rPr>
        <w:t xml:space="preserve">En la </w:t>
      </w:r>
      <w:r w:rsidR="00D20E25" w:rsidRPr="003E7091">
        <w:rPr>
          <w:rFonts w:ascii="Times New Roman" w:hAnsi="Times New Roman" w:cs="Times New Roman"/>
          <w:b/>
          <w:bCs/>
          <w:sz w:val="24"/>
          <w:szCs w:val="24"/>
          <w:lang w:val="es-CO"/>
        </w:rPr>
        <w:fldChar w:fldCharType="begin"/>
      </w:r>
      <w:r w:rsidR="00D20E25" w:rsidRPr="003E7091">
        <w:rPr>
          <w:rFonts w:ascii="Times New Roman" w:hAnsi="Times New Roman" w:cs="Times New Roman"/>
          <w:b/>
          <w:bCs/>
          <w:sz w:val="24"/>
          <w:szCs w:val="24"/>
          <w:lang w:val="es-CO"/>
        </w:rPr>
        <w:instrText xml:space="preserve"> REF _Ref93400782 \h </w:instrText>
      </w:r>
      <w:r w:rsidR="00CC0763" w:rsidRPr="003E7091">
        <w:rPr>
          <w:rFonts w:ascii="Times New Roman" w:hAnsi="Times New Roman" w:cs="Times New Roman"/>
          <w:b/>
          <w:bCs/>
          <w:sz w:val="24"/>
          <w:szCs w:val="24"/>
          <w:lang w:val="es-CO"/>
        </w:rPr>
        <w:instrText xml:space="preserve"> \* MERGEFORMAT </w:instrText>
      </w:r>
      <w:r w:rsidR="00D20E25" w:rsidRPr="003E7091">
        <w:rPr>
          <w:rFonts w:ascii="Times New Roman" w:hAnsi="Times New Roman" w:cs="Times New Roman"/>
          <w:b/>
          <w:bCs/>
          <w:sz w:val="24"/>
          <w:szCs w:val="24"/>
          <w:lang w:val="es-CO"/>
        </w:rPr>
      </w:r>
      <w:r w:rsidR="00D20E25" w:rsidRPr="003E7091">
        <w:rPr>
          <w:rFonts w:ascii="Times New Roman" w:hAnsi="Times New Roman" w:cs="Times New Roman"/>
          <w:b/>
          <w:bCs/>
          <w:sz w:val="24"/>
          <w:szCs w:val="24"/>
          <w:lang w:val="es-CO"/>
        </w:rPr>
        <w:fldChar w:fldCharType="separate"/>
      </w:r>
      <w:r w:rsidR="006B6078" w:rsidRPr="003E7091">
        <w:rPr>
          <w:rFonts w:ascii="Times New Roman" w:hAnsi="Times New Roman" w:cs="Times New Roman"/>
          <w:b/>
          <w:bCs/>
          <w:sz w:val="24"/>
          <w:szCs w:val="24"/>
          <w:lang w:val="es-CO"/>
        </w:rPr>
        <w:t xml:space="preserve">Figura </w:t>
      </w:r>
      <w:r w:rsidR="006B6078" w:rsidRPr="003E7091">
        <w:rPr>
          <w:rFonts w:ascii="Times New Roman" w:hAnsi="Times New Roman" w:cs="Times New Roman"/>
          <w:b/>
          <w:bCs/>
          <w:noProof/>
          <w:sz w:val="24"/>
          <w:szCs w:val="24"/>
          <w:lang w:val="es-CO"/>
        </w:rPr>
        <w:t>3</w:t>
      </w:r>
      <w:r w:rsidR="00D20E25" w:rsidRPr="003E7091">
        <w:rPr>
          <w:rFonts w:ascii="Times New Roman" w:hAnsi="Times New Roman" w:cs="Times New Roman"/>
          <w:b/>
          <w:bCs/>
          <w:sz w:val="24"/>
          <w:szCs w:val="24"/>
          <w:lang w:val="es-CO"/>
        </w:rPr>
        <w:fldChar w:fldCharType="end"/>
      </w:r>
      <w:r w:rsidR="00D20E25" w:rsidRPr="00CC0763">
        <w:rPr>
          <w:rFonts w:ascii="Times New Roman" w:hAnsi="Times New Roman" w:cs="Times New Roman"/>
          <w:sz w:val="24"/>
          <w:szCs w:val="24"/>
          <w:lang w:val="es-CO"/>
        </w:rPr>
        <w:t xml:space="preserve">, se muestra una comparación entre los factores planteados por ASCE y los propuestos por Piscal-Almansa.  </w:t>
      </w:r>
    </w:p>
    <w:p w14:paraId="695AE543" w14:textId="29C816A2" w:rsidR="00865BEF" w:rsidRPr="00CC0763" w:rsidRDefault="00865BEF" w:rsidP="00C41162">
      <w:pPr>
        <w:spacing w:line="360" w:lineRule="auto"/>
        <w:jc w:val="both"/>
        <w:rPr>
          <w:rFonts w:ascii="Times New Roman" w:hAnsi="Times New Roman" w:cs="Times New Roman"/>
          <w:sz w:val="24"/>
          <w:szCs w:val="24"/>
          <w:lang w:val="es-CO"/>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0"/>
      </w:tblGrid>
      <w:tr w:rsidR="00865BEF" w:rsidRPr="00CC0763" w14:paraId="57099001" w14:textId="77777777" w:rsidTr="00074C6F">
        <w:tc>
          <w:tcPr>
            <w:tcW w:w="9500" w:type="dxa"/>
          </w:tcPr>
          <w:p w14:paraId="302D5B05" w14:textId="2691BBB3" w:rsidR="00865BEF" w:rsidRPr="00CC0763" w:rsidRDefault="00074C6F" w:rsidP="00C41162">
            <w:pPr>
              <w:spacing w:line="360" w:lineRule="auto"/>
              <w:jc w:val="both"/>
              <w:rPr>
                <w:rFonts w:ascii="Times New Roman" w:hAnsi="Times New Roman" w:cs="Times New Roman"/>
                <w:sz w:val="24"/>
                <w:szCs w:val="24"/>
                <w:lang w:val="es-CO"/>
              </w:rPr>
            </w:pPr>
            <w:r w:rsidRPr="00CC0763">
              <w:rPr>
                <w:rFonts w:ascii="Times New Roman" w:hAnsi="Times New Roman" w:cs="Times New Roman"/>
                <w:noProof/>
                <w:sz w:val="24"/>
                <w:szCs w:val="24"/>
                <w:lang w:val="es-CO" w:eastAsia="es-CO"/>
              </w:rPr>
              <w:drawing>
                <wp:inline distT="0" distB="0" distL="0" distR="0" wp14:anchorId="3FDA932D" wp14:editId="3F4CF453">
                  <wp:extent cx="5706271" cy="3153215"/>
                  <wp:effectExtent l="0" t="0" r="889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06271" cy="3153215"/>
                          </a:xfrm>
                          <a:prstGeom prst="rect">
                            <a:avLst/>
                          </a:prstGeom>
                        </pic:spPr>
                      </pic:pic>
                    </a:graphicData>
                  </a:graphic>
                </wp:inline>
              </w:drawing>
            </w:r>
          </w:p>
        </w:tc>
      </w:tr>
      <w:tr w:rsidR="00865BEF" w:rsidRPr="00815992" w14:paraId="363A630D" w14:textId="77777777" w:rsidTr="00074C6F">
        <w:tc>
          <w:tcPr>
            <w:tcW w:w="9500" w:type="dxa"/>
          </w:tcPr>
          <w:p w14:paraId="76331612" w14:textId="183C3835" w:rsidR="00865BEF" w:rsidRPr="00CC0763" w:rsidRDefault="00865BEF" w:rsidP="00F33B55">
            <w:pPr>
              <w:spacing w:line="360" w:lineRule="auto"/>
              <w:rPr>
                <w:rFonts w:ascii="Times New Roman" w:hAnsi="Times New Roman" w:cs="Times New Roman"/>
                <w:sz w:val="24"/>
                <w:szCs w:val="24"/>
                <w:lang w:val="es-CO"/>
              </w:rPr>
            </w:pPr>
            <w:bookmarkStart w:id="8" w:name="_Ref93400782"/>
            <w:r w:rsidRPr="004057B2">
              <w:rPr>
                <w:rFonts w:ascii="Times New Roman" w:hAnsi="Times New Roman" w:cs="Times New Roman"/>
                <w:b/>
                <w:sz w:val="24"/>
                <w:szCs w:val="24"/>
                <w:lang w:val="es-CO"/>
              </w:rPr>
              <w:t xml:space="preserve">Figura </w:t>
            </w:r>
            <w:r w:rsidRPr="004057B2">
              <w:rPr>
                <w:rFonts w:ascii="Times New Roman" w:hAnsi="Times New Roman" w:cs="Times New Roman"/>
                <w:b/>
                <w:sz w:val="24"/>
                <w:szCs w:val="24"/>
                <w:lang w:val="es-CO"/>
              </w:rPr>
              <w:fldChar w:fldCharType="begin"/>
            </w:r>
            <w:r w:rsidRPr="004057B2">
              <w:rPr>
                <w:rFonts w:ascii="Times New Roman" w:hAnsi="Times New Roman" w:cs="Times New Roman"/>
                <w:b/>
                <w:sz w:val="24"/>
                <w:szCs w:val="24"/>
                <w:lang w:val="es-CO"/>
              </w:rPr>
              <w:instrText xml:space="preserve"> SEQ Figura \* ARABIC </w:instrText>
            </w:r>
            <w:r w:rsidRPr="004057B2">
              <w:rPr>
                <w:rFonts w:ascii="Times New Roman" w:hAnsi="Times New Roman" w:cs="Times New Roman"/>
                <w:b/>
                <w:sz w:val="24"/>
                <w:szCs w:val="24"/>
                <w:lang w:val="es-CO"/>
              </w:rPr>
              <w:fldChar w:fldCharType="separate"/>
            </w:r>
            <w:r w:rsidR="006B6078" w:rsidRPr="004057B2">
              <w:rPr>
                <w:rFonts w:ascii="Times New Roman" w:hAnsi="Times New Roman" w:cs="Times New Roman"/>
                <w:b/>
                <w:noProof/>
                <w:sz w:val="24"/>
                <w:szCs w:val="24"/>
                <w:lang w:val="es-CO"/>
              </w:rPr>
              <w:t>3</w:t>
            </w:r>
            <w:r w:rsidRPr="004057B2">
              <w:rPr>
                <w:rFonts w:ascii="Times New Roman" w:hAnsi="Times New Roman" w:cs="Times New Roman"/>
                <w:b/>
                <w:sz w:val="24"/>
                <w:szCs w:val="24"/>
                <w:lang w:val="es-CO"/>
              </w:rPr>
              <w:fldChar w:fldCharType="end"/>
            </w:r>
            <w:bookmarkEnd w:id="8"/>
            <w:r w:rsidRPr="00CC0763">
              <w:rPr>
                <w:rFonts w:ascii="Times New Roman" w:hAnsi="Times New Roman" w:cs="Times New Roman"/>
                <w:sz w:val="24"/>
                <w:szCs w:val="24"/>
                <w:lang w:val="es-CO"/>
              </w:rPr>
              <w:t>.</w:t>
            </w:r>
            <w:r w:rsidRPr="00CC0763">
              <w:rPr>
                <w:rFonts w:ascii="Times New Roman" w:hAnsi="Times New Roman" w:cs="Times New Roman"/>
                <w:i/>
                <w:iCs/>
                <w:sz w:val="24"/>
                <w:szCs w:val="24"/>
                <w:lang w:val="es-CO"/>
              </w:rPr>
              <w:t xml:space="preserve"> </w:t>
            </w:r>
            <w:r w:rsidRPr="00CC0763">
              <w:rPr>
                <w:rFonts w:ascii="Times New Roman" w:hAnsi="Times New Roman" w:cs="Times New Roman"/>
                <w:sz w:val="24"/>
                <w:szCs w:val="24"/>
                <w:lang w:val="es-CO"/>
              </w:rPr>
              <w:t xml:space="preserve">Comparación de factores de amortiguamiento derivados para Colombia y los </w:t>
            </w:r>
            <w:r w:rsidRPr="00CC0763">
              <w:rPr>
                <w:rFonts w:ascii="Times New Roman" w:hAnsi="Times New Roman" w:cs="Times New Roman"/>
                <w:sz w:val="24"/>
                <w:szCs w:val="24"/>
                <w:lang w:val="es-CO"/>
              </w:rPr>
              <w:lastRenderedPageBreak/>
              <w:t>contenidos en ASCE 7-16.</w:t>
            </w:r>
          </w:p>
          <w:p w14:paraId="24E66842" w14:textId="77777777" w:rsidR="00865BEF" w:rsidRPr="00CC0763" w:rsidRDefault="00865BEF" w:rsidP="00C41162">
            <w:pPr>
              <w:spacing w:line="360" w:lineRule="auto"/>
              <w:jc w:val="both"/>
              <w:rPr>
                <w:rFonts w:ascii="Times New Roman" w:hAnsi="Times New Roman" w:cs="Times New Roman"/>
                <w:sz w:val="24"/>
                <w:szCs w:val="24"/>
                <w:lang w:val="es-CO"/>
              </w:rPr>
            </w:pPr>
          </w:p>
        </w:tc>
      </w:tr>
    </w:tbl>
    <w:p w14:paraId="6E28BCB1" w14:textId="0064C438" w:rsidR="00074C6F" w:rsidRPr="00CC0763" w:rsidRDefault="00074C6F" w:rsidP="004057B2">
      <w:pPr>
        <w:spacing w:after="0" w:line="360" w:lineRule="auto"/>
        <w:ind w:firstLine="720"/>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lastRenderedPageBreak/>
        <w:t xml:space="preserve">Se observa que: a) </w:t>
      </w:r>
      <w:r w:rsidR="007D44BD">
        <w:rPr>
          <w:rFonts w:ascii="Times New Roman" w:hAnsi="Times New Roman" w:cs="Times New Roman"/>
          <w:sz w:val="24"/>
          <w:szCs w:val="24"/>
          <w:lang w:val="es-CO"/>
        </w:rPr>
        <w:t>l</w:t>
      </w:r>
      <w:r w:rsidRPr="00CC0763">
        <w:rPr>
          <w:rFonts w:ascii="Times New Roman" w:hAnsi="Times New Roman" w:cs="Times New Roman"/>
          <w:sz w:val="24"/>
          <w:szCs w:val="24"/>
          <w:lang w:val="es-CO"/>
        </w:rPr>
        <w:t>a expresión planteada (propuesta) para los FRA, es dependiente del periodo, como lo muestra la investigación internacional actual, mientra</w:t>
      </w:r>
      <w:r w:rsidR="00A9139B">
        <w:rPr>
          <w:rFonts w:ascii="Times New Roman" w:hAnsi="Times New Roman" w:cs="Times New Roman"/>
          <w:sz w:val="24"/>
          <w:szCs w:val="24"/>
          <w:lang w:val="es-CO"/>
        </w:rPr>
        <w:t>s que la que contiene ASCE 7-16</w:t>
      </w:r>
      <w:r w:rsidRPr="00CC0763">
        <w:rPr>
          <w:rFonts w:ascii="Times New Roman" w:hAnsi="Times New Roman" w:cs="Times New Roman"/>
          <w:sz w:val="24"/>
          <w:szCs w:val="24"/>
          <w:lang w:val="es-CO"/>
        </w:rPr>
        <w:t xml:space="preserve">. b) </w:t>
      </w:r>
      <w:r w:rsidR="00A9139B">
        <w:rPr>
          <w:rFonts w:ascii="Times New Roman" w:hAnsi="Times New Roman" w:cs="Times New Roman"/>
          <w:sz w:val="24"/>
          <w:szCs w:val="24"/>
          <w:lang w:val="es-CO"/>
        </w:rPr>
        <w:t>P</w:t>
      </w:r>
      <w:r w:rsidRPr="00CC0763">
        <w:rPr>
          <w:rFonts w:ascii="Times New Roman" w:hAnsi="Times New Roman" w:cs="Times New Roman"/>
          <w:sz w:val="24"/>
          <w:szCs w:val="24"/>
          <w:lang w:val="es-CO"/>
        </w:rPr>
        <w:t>ara periodos estructurales que igualen o superen los 3.</w:t>
      </w:r>
      <w:r w:rsidR="00626B21" w:rsidRPr="00CC0763">
        <w:rPr>
          <w:rFonts w:ascii="Times New Roman" w:hAnsi="Times New Roman" w:cs="Times New Roman"/>
          <w:sz w:val="24"/>
          <w:szCs w:val="24"/>
          <w:lang w:val="es-CO"/>
        </w:rPr>
        <w:t xml:space="preserve">0 </w:t>
      </w:r>
      <w:r w:rsidRPr="00CC0763">
        <w:rPr>
          <w:rFonts w:ascii="Times New Roman" w:hAnsi="Times New Roman" w:cs="Times New Roman"/>
          <w:sz w:val="24"/>
          <w:szCs w:val="24"/>
          <w:lang w:val="es-CO"/>
        </w:rPr>
        <w:t>s, típico de edificaciones aisladas, el FRA de ASCE</w:t>
      </w:r>
      <w:r w:rsidR="00930F33">
        <w:rPr>
          <w:rFonts w:ascii="Times New Roman" w:hAnsi="Times New Roman" w:cs="Times New Roman"/>
          <w:sz w:val="24"/>
          <w:szCs w:val="24"/>
          <w:lang w:val="es-CO"/>
        </w:rPr>
        <w:t xml:space="preserve"> </w:t>
      </w:r>
      <w:r w:rsidRPr="00CC0763">
        <w:rPr>
          <w:rFonts w:ascii="Times New Roman" w:hAnsi="Times New Roman" w:cs="Times New Roman"/>
          <w:sz w:val="24"/>
          <w:szCs w:val="24"/>
          <w:lang w:val="es-CO"/>
        </w:rPr>
        <w:t xml:space="preserve">7-16 sobrestima la reducción, por </w:t>
      </w:r>
      <w:r w:rsidR="00D20E25" w:rsidRPr="00CC0763">
        <w:rPr>
          <w:rFonts w:ascii="Times New Roman" w:hAnsi="Times New Roman" w:cs="Times New Roman"/>
          <w:sz w:val="24"/>
          <w:szCs w:val="24"/>
          <w:lang w:val="es-CO"/>
        </w:rPr>
        <w:t>ende,</w:t>
      </w:r>
      <w:r w:rsidRPr="00CC0763">
        <w:rPr>
          <w:rFonts w:ascii="Times New Roman" w:hAnsi="Times New Roman" w:cs="Times New Roman"/>
          <w:sz w:val="24"/>
          <w:szCs w:val="24"/>
          <w:lang w:val="es-CO"/>
        </w:rPr>
        <w:t xml:space="preserve"> al emplearlo bajo estas circunstancias, se obtendrían fuerzas de diseño inferiores a las que en realidad se presentarían en las estructuras aislada</w:t>
      </w:r>
      <w:r w:rsidR="00626B21" w:rsidRPr="00CC0763">
        <w:rPr>
          <w:rFonts w:ascii="Times New Roman" w:hAnsi="Times New Roman" w:cs="Times New Roman"/>
          <w:sz w:val="24"/>
          <w:szCs w:val="24"/>
          <w:lang w:val="es-CO"/>
        </w:rPr>
        <w:t>s para el caso colombiano.</w:t>
      </w:r>
    </w:p>
    <w:p w14:paraId="43B84E17" w14:textId="17968004" w:rsidR="00D20E25" w:rsidRPr="00CC0763" w:rsidRDefault="00D20E25" w:rsidP="004057B2">
      <w:pPr>
        <w:spacing w:after="0" w:line="360" w:lineRule="auto"/>
        <w:ind w:firstLine="720"/>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Dentro de algunas otras incoherencias estudiadas por Piscal et al</w:t>
      </w:r>
      <w:r w:rsidR="0091482C">
        <w:rPr>
          <w:rFonts w:ascii="Times New Roman" w:hAnsi="Times New Roman" w:cs="Times New Roman"/>
          <w:sz w:val="24"/>
          <w:szCs w:val="24"/>
          <w:lang w:val="es-CO"/>
        </w:rPr>
        <w:t>.</w:t>
      </w:r>
      <w:r w:rsidR="001D65E0" w:rsidRPr="00CC0763">
        <w:rPr>
          <w:rFonts w:ascii="Times New Roman" w:hAnsi="Times New Roman" w:cs="Times New Roman"/>
          <w:sz w:val="24"/>
          <w:szCs w:val="24"/>
          <w:lang w:val="es-CO"/>
        </w:rPr>
        <w:t xml:space="preserve"> </w:t>
      </w:r>
      <w:r w:rsidR="001D65E0" w:rsidRPr="00CC0763">
        <w:rPr>
          <w:rFonts w:ascii="Times New Roman" w:hAnsi="Times New Roman" w:cs="Times New Roman"/>
          <w:sz w:val="24"/>
          <w:szCs w:val="24"/>
          <w:lang w:val="es-CO"/>
        </w:rPr>
        <w:fldChar w:fldCharType="begin"/>
      </w:r>
      <w:r w:rsidR="00131A4E" w:rsidRPr="00CC0763">
        <w:rPr>
          <w:rFonts w:ascii="Times New Roman" w:hAnsi="Times New Roman" w:cs="Times New Roman"/>
          <w:sz w:val="24"/>
          <w:szCs w:val="24"/>
          <w:lang w:val="es-CO"/>
        </w:rPr>
        <w:instrText xml:space="preserve"> ADDIN ZOTERO_ITEM CSL_CITATION {"citationID":"WuB8srIq","properties":{"formattedCitation":"[42], [43]","plainCitation":"[42], [43]","noteIndex":0},"citationItems":[{"id":724,"uris":["http://zotero.org/users/local/GV2DRort/items/NN2VC5A8"],"itemData":{"id":724,"type":"thesis","title":"Determinación de expresiones matemáticas para la aplicación del método de fuerza horizontal equivalente en pórticos de concreto con aisladores sísmicos de base en Colombia.","author":[{"family":"Rojas","given":"Tonny"},{"family":"Piscal","given":"Carlos"}],"issued":{"date-parts":[["2023"]]}}},{"id":725,"uris":["http://zotero.org/users/local/GV2DRort/items/BWXALJ7G"],"itemData":{"id":725,"type":"thesis","title":"EVALUACIÓN DEL COMPORTAMIENTO ESTRUCTURAL Y LOS COSTOS DE  CONSTRUCCIÓN DE MAMPOSTERÍA NO ESTRUCTURAL DISEÑADA PARA  EDIFICACIONES CON AISLAMIENTO DE BASE","author":[{"family":"Moreno","given":"Sandy"},{"family":"Piscal","given":"Carlos"}],"issued":{"date-parts":[["2022"]]}}}],"schema":"https://github.com/citation-style-language/schema/raw/master/csl-citation.json"} </w:instrText>
      </w:r>
      <w:r w:rsidR="001D65E0" w:rsidRPr="00CC0763">
        <w:rPr>
          <w:rFonts w:ascii="Times New Roman" w:hAnsi="Times New Roman" w:cs="Times New Roman"/>
          <w:sz w:val="24"/>
          <w:szCs w:val="24"/>
          <w:lang w:val="es-CO"/>
        </w:rPr>
        <w:fldChar w:fldCharType="separate"/>
      </w:r>
      <w:r w:rsidR="00811F1E" w:rsidRPr="00811F1E">
        <w:rPr>
          <w:rFonts w:ascii="Times New Roman" w:hAnsi="Times New Roman" w:cs="Times New Roman"/>
          <w:sz w:val="24"/>
          <w:lang w:val="es-CO"/>
        </w:rPr>
        <w:t>[42</w:t>
      </w:r>
      <w:r w:rsidR="0091482C">
        <w:rPr>
          <w:rFonts w:ascii="Times New Roman" w:hAnsi="Times New Roman" w:cs="Times New Roman"/>
          <w:sz w:val="24"/>
          <w:lang w:val="es-CO"/>
        </w:rPr>
        <w:t>,</w:t>
      </w:r>
      <w:r w:rsidR="00811F1E" w:rsidRPr="00811F1E">
        <w:rPr>
          <w:rFonts w:ascii="Times New Roman" w:hAnsi="Times New Roman" w:cs="Times New Roman"/>
          <w:sz w:val="24"/>
          <w:lang w:val="es-CO"/>
        </w:rPr>
        <w:t>43]</w:t>
      </w:r>
      <w:r w:rsidR="001D65E0" w:rsidRPr="00CC0763">
        <w:rPr>
          <w:rFonts w:ascii="Times New Roman" w:hAnsi="Times New Roman" w:cs="Times New Roman"/>
          <w:sz w:val="24"/>
          <w:szCs w:val="24"/>
          <w:lang w:val="es-CO"/>
        </w:rPr>
        <w:fldChar w:fldCharType="end"/>
      </w:r>
      <w:r w:rsidRPr="00CC0763">
        <w:rPr>
          <w:rFonts w:ascii="Times New Roman" w:hAnsi="Times New Roman" w:cs="Times New Roman"/>
          <w:sz w:val="24"/>
          <w:szCs w:val="24"/>
          <w:lang w:val="es-CO"/>
        </w:rPr>
        <w:t>, se encuentran las expresiones para el cálculo de la metodología de Fuerza Horizontal Equivalente</w:t>
      </w:r>
      <w:r w:rsidR="00BD2499" w:rsidRPr="00CC0763">
        <w:rPr>
          <w:rFonts w:ascii="Times New Roman" w:hAnsi="Times New Roman" w:cs="Times New Roman"/>
          <w:sz w:val="24"/>
          <w:szCs w:val="24"/>
          <w:lang w:val="es-CO"/>
        </w:rPr>
        <w:t xml:space="preserve"> y</w:t>
      </w:r>
      <w:r w:rsidRPr="00CC0763">
        <w:rPr>
          <w:rFonts w:ascii="Times New Roman" w:hAnsi="Times New Roman" w:cs="Times New Roman"/>
          <w:sz w:val="24"/>
          <w:szCs w:val="24"/>
          <w:lang w:val="es-CO"/>
        </w:rPr>
        <w:t xml:space="preserve"> las expresiones para el diseño de elementos no estructurales en edificaciones aisladas y demás. </w:t>
      </w:r>
    </w:p>
    <w:p w14:paraId="329A6A31" w14:textId="360848B0" w:rsidR="00EA132E" w:rsidRPr="00CC0763" w:rsidRDefault="00566574" w:rsidP="00A9139B">
      <w:pPr>
        <w:spacing w:after="0" w:line="360" w:lineRule="auto"/>
        <w:ind w:firstLine="720"/>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El trabajo de Oviedo y Jaramillo</w:t>
      </w:r>
      <w:r w:rsidR="00C64882" w:rsidRPr="00CC0763">
        <w:rPr>
          <w:rFonts w:ascii="Times New Roman" w:hAnsi="Times New Roman" w:cs="Times New Roman"/>
          <w:sz w:val="24"/>
          <w:szCs w:val="24"/>
          <w:lang w:val="es-CO"/>
        </w:rPr>
        <w:t xml:space="preserve"> </w:t>
      </w:r>
      <w:r w:rsidR="00C64882" w:rsidRPr="00CC0763">
        <w:rPr>
          <w:rFonts w:ascii="Times New Roman" w:hAnsi="Times New Roman" w:cs="Times New Roman"/>
          <w:sz w:val="24"/>
          <w:szCs w:val="24"/>
          <w:lang w:val="es-CO"/>
        </w:rPr>
        <w:fldChar w:fldCharType="begin"/>
      </w:r>
      <w:r w:rsidR="00131A4E" w:rsidRPr="00CC0763">
        <w:rPr>
          <w:rFonts w:ascii="Times New Roman" w:hAnsi="Times New Roman" w:cs="Times New Roman"/>
          <w:sz w:val="24"/>
          <w:szCs w:val="24"/>
          <w:lang w:val="es-CO"/>
        </w:rPr>
        <w:instrText xml:space="preserve"> ADDIN ZOTERO_ITEM CSL_CITATION {"citationID":"Ka1Rlkj4","properties":{"formattedCitation":"[44]","plainCitation":"[44]","noteIndex":0},"citationItems":[{"id":726,"uris":["http://zotero.org/users/local/GV2DRort/items/V2NGDPNT"],"itemData":{"id":726,"type":"paper-conference","container-title":"IX Congreso Nacional de Ingeniería Sísmica","title":"Desempeño estructural de edificaciones de uso hospitalario en zonas de amenaza sísmica alta en Colombia con y sin aislamiento sísmico","author":[{"family":"Jaramillo","given":"Nayive"},{"family":"Oviedo","given":"Juan Andres"}]}}],"schema":"https://github.com/citation-style-language/schema/raw/master/csl-citation.json"} </w:instrText>
      </w:r>
      <w:r w:rsidR="00C64882" w:rsidRPr="00CC0763">
        <w:rPr>
          <w:rFonts w:ascii="Times New Roman" w:hAnsi="Times New Roman" w:cs="Times New Roman"/>
          <w:sz w:val="24"/>
          <w:szCs w:val="24"/>
          <w:lang w:val="es-CO"/>
        </w:rPr>
        <w:fldChar w:fldCharType="separate"/>
      </w:r>
      <w:r w:rsidR="00131A4E" w:rsidRPr="00CC0763">
        <w:rPr>
          <w:rFonts w:ascii="Times New Roman" w:hAnsi="Times New Roman" w:cs="Times New Roman"/>
          <w:sz w:val="24"/>
          <w:lang w:val="es-CO"/>
        </w:rPr>
        <w:t>[44]</w:t>
      </w:r>
      <w:r w:rsidR="00C64882" w:rsidRPr="00CC0763">
        <w:rPr>
          <w:rFonts w:ascii="Times New Roman" w:hAnsi="Times New Roman" w:cs="Times New Roman"/>
          <w:sz w:val="24"/>
          <w:szCs w:val="24"/>
          <w:lang w:val="es-CO"/>
        </w:rPr>
        <w:fldChar w:fldCharType="end"/>
      </w:r>
      <w:r w:rsidRPr="00CC0763">
        <w:rPr>
          <w:rFonts w:ascii="Times New Roman" w:hAnsi="Times New Roman" w:cs="Times New Roman"/>
          <w:sz w:val="24"/>
          <w:szCs w:val="24"/>
          <w:lang w:val="es-CO"/>
        </w:rPr>
        <w:t xml:space="preserve">, </w:t>
      </w:r>
      <w:r w:rsidR="00FC46D9" w:rsidRPr="00CC0763">
        <w:rPr>
          <w:rFonts w:ascii="Times New Roman" w:hAnsi="Times New Roman" w:cs="Times New Roman"/>
          <w:sz w:val="24"/>
          <w:szCs w:val="24"/>
          <w:lang w:val="es-CO"/>
        </w:rPr>
        <w:t>sobre el</w:t>
      </w:r>
      <w:r w:rsidRPr="00CC0763">
        <w:rPr>
          <w:rFonts w:ascii="Times New Roman" w:hAnsi="Times New Roman" w:cs="Times New Roman"/>
          <w:sz w:val="24"/>
          <w:szCs w:val="24"/>
          <w:lang w:val="es-CO"/>
        </w:rPr>
        <w:t xml:space="preserve"> desempeño estructural de edificaciones de uso hospitalario en zonas de amenaza sísmica alta en Colombia con y sin aislamiento sísmico, junto a </w:t>
      </w:r>
      <w:r w:rsidR="0057501D" w:rsidRPr="00CC0763">
        <w:rPr>
          <w:rFonts w:ascii="Times New Roman" w:hAnsi="Times New Roman" w:cs="Times New Roman"/>
          <w:sz w:val="24"/>
          <w:szCs w:val="24"/>
          <w:lang w:val="es-CO"/>
        </w:rPr>
        <w:t>la visión de Piscal y Almansa</w:t>
      </w:r>
      <w:r w:rsidR="00C64882" w:rsidRPr="00CC0763">
        <w:rPr>
          <w:rFonts w:ascii="Times New Roman" w:hAnsi="Times New Roman" w:cs="Times New Roman"/>
          <w:sz w:val="24"/>
          <w:szCs w:val="24"/>
          <w:lang w:val="es-CO"/>
        </w:rPr>
        <w:t xml:space="preserve"> </w:t>
      </w:r>
      <w:r w:rsidR="00C64882" w:rsidRPr="00CC0763">
        <w:rPr>
          <w:rFonts w:ascii="Times New Roman" w:hAnsi="Times New Roman" w:cs="Times New Roman"/>
          <w:sz w:val="24"/>
          <w:szCs w:val="24"/>
          <w:lang w:val="es-CO"/>
        </w:rPr>
        <w:fldChar w:fldCharType="begin"/>
      </w:r>
      <w:r w:rsidR="009D7303" w:rsidRPr="00CC0763">
        <w:rPr>
          <w:rFonts w:ascii="Times New Roman" w:hAnsi="Times New Roman" w:cs="Times New Roman"/>
          <w:sz w:val="24"/>
          <w:szCs w:val="24"/>
          <w:lang w:val="es-CO"/>
        </w:rPr>
        <w:instrText xml:space="preserve"> ADDIN ZOTERO_ITEM CSL_CITATION {"citationID":"Xp2EPZmE","properties":{"formattedCitation":"[5]","plainCitation":"[5]","noteIndex":0},"citationItems":[{"id":660,"uris":["http://zotero.org/users/local/GV2DRort/items/I7QX5DHN"],"itemData":{"id":660,"type":"article-journal","note":"publisher: Universitat Politècnica de Catalunya","source":"Google Scholar","title":"New design considerations for seismic isolated buildings in Colombia","author":[{"family":"Piscal Arévalo","given":"Carlos Mario"}],"issued":{"date-parts":[["2018"]]}}}],"schema":"https://github.com/citation-style-language/schema/raw/master/csl-citation.json"} </w:instrText>
      </w:r>
      <w:r w:rsidR="00C64882" w:rsidRPr="00CC0763">
        <w:rPr>
          <w:rFonts w:ascii="Times New Roman" w:hAnsi="Times New Roman" w:cs="Times New Roman"/>
          <w:sz w:val="24"/>
          <w:szCs w:val="24"/>
          <w:lang w:val="es-CO"/>
        </w:rPr>
        <w:fldChar w:fldCharType="separate"/>
      </w:r>
      <w:r w:rsidR="00C64882" w:rsidRPr="00CC0763">
        <w:rPr>
          <w:rFonts w:ascii="Times New Roman" w:hAnsi="Times New Roman" w:cs="Times New Roman"/>
          <w:sz w:val="24"/>
          <w:lang w:val="es-CO"/>
        </w:rPr>
        <w:t>[5]</w:t>
      </w:r>
      <w:r w:rsidR="00C64882" w:rsidRPr="00CC0763">
        <w:rPr>
          <w:rFonts w:ascii="Times New Roman" w:hAnsi="Times New Roman" w:cs="Times New Roman"/>
          <w:sz w:val="24"/>
          <w:szCs w:val="24"/>
          <w:lang w:val="es-CO"/>
        </w:rPr>
        <w:fldChar w:fldCharType="end"/>
      </w:r>
      <w:r w:rsidR="000C6426" w:rsidRPr="00CC0763">
        <w:rPr>
          <w:rFonts w:ascii="Times New Roman" w:hAnsi="Times New Roman" w:cs="Times New Roman"/>
          <w:sz w:val="24"/>
          <w:szCs w:val="24"/>
          <w:lang w:val="es-CO"/>
        </w:rPr>
        <w:t xml:space="preserve"> acerca de la no necesidad de incorporar requisitos de ductilidad exigentes en estructuras con comportamiento estructural esperado cercano al elástico, sumado al</w:t>
      </w:r>
      <w:r w:rsidR="00381991" w:rsidRPr="00CC0763">
        <w:rPr>
          <w:rFonts w:ascii="Times New Roman" w:hAnsi="Times New Roman" w:cs="Times New Roman"/>
          <w:sz w:val="24"/>
          <w:szCs w:val="24"/>
          <w:lang w:val="es-CO"/>
        </w:rPr>
        <w:t xml:space="preserve"> estado del arte a nivel internacional</w:t>
      </w:r>
      <w:r w:rsidR="007D5573" w:rsidRPr="00CC0763">
        <w:rPr>
          <w:rFonts w:ascii="Times New Roman" w:hAnsi="Times New Roman" w:cs="Times New Roman"/>
          <w:sz w:val="24"/>
          <w:szCs w:val="24"/>
          <w:lang w:val="es-CO"/>
        </w:rPr>
        <w:t xml:space="preserve"> </w:t>
      </w:r>
      <w:r w:rsidR="007D5573" w:rsidRPr="00CC0763">
        <w:rPr>
          <w:rFonts w:ascii="Times New Roman" w:hAnsi="Times New Roman" w:cs="Times New Roman"/>
          <w:sz w:val="24"/>
          <w:szCs w:val="24"/>
          <w:lang w:val="es-CO"/>
        </w:rPr>
        <w:fldChar w:fldCharType="begin"/>
      </w:r>
      <w:r w:rsidR="00131A4E" w:rsidRPr="00CC0763">
        <w:rPr>
          <w:rFonts w:ascii="Times New Roman" w:hAnsi="Times New Roman" w:cs="Times New Roman"/>
          <w:sz w:val="24"/>
          <w:szCs w:val="24"/>
          <w:lang w:val="es-CO"/>
        </w:rPr>
        <w:instrText xml:space="preserve"> ADDIN ZOTERO_ITEM CSL_CITATION {"citationID":"VeJWtQi8","properties":{"formattedCitation":"[45]","plainCitation":"[45]","noteIndex":0},"citationItems":[{"id":91,"uris":["http://zotero.org/users/local/GV2DRort/items/7EUK672G"],"itemData":{"id":91,"type":"book","abstract":"- 2013 - Análisis Edificios Con Aislacion Sísmica","publisher":"Asociación Chilena de Sismología e Ingeniería Sísmica. Instituto Nacional de Normalización","title":"Análisis y diseño de edificios con aislación sísmica","author":[{"literal":"NCh 2745"}],"accessed":{"date-parts":[["2014",11,26]]},"issued":{"date-parts":[["2013"]]}}}],"schema":"https://github.com/citation-style-language/schema/raw/master/csl-citation.json"} </w:instrText>
      </w:r>
      <w:r w:rsidR="007D5573" w:rsidRPr="00CC0763">
        <w:rPr>
          <w:rFonts w:ascii="Times New Roman" w:hAnsi="Times New Roman" w:cs="Times New Roman"/>
          <w:sz w:val="24"/>
          <w:szCs w:val="24"/>
          <w:lang w:val="es-CO"/>
        </w:rPr>
        <w:fldChar w:fldCharType="separate"/>
      </w:r>
      <w:r w:rsidR="00131A4E" w:rsidRPr="00CC0763">
        <w:rPr>
          <w:rFonts w:ascii="Times New Roman" w:hAnsi="Times New Roman" w:cs="Times New Roman"/>
          <w:sz w:val="24"/>
          <w:lang w:val="es-CO"/>
        </w:rPr>
        <w:t>[45]</w:t>
      </w:r>
      <w:r w:rsidR="007D5573" w:rsidRPr="00CC0763">
        <w:rPr>
          <w:rFonts w:ascii="Times New Roman" w:hAnsi="Times New Roman" w:cs="Times New Roman"/>
          <w:sz w:val="24"/>
          <w:szCs w:val="24"/>
          <w:lang w:val="es-CO"/>
        </w:rPr>
        <w:fldChar w:fldCharType="end"/>
      </w:r>
      <w:r w:rsidR="00381991" w:rsidRPr="00CC0763">
        <w:rPr>
          <w:rFonts w:ascii="Times New Roman" w:hAnsi="Times New Roman" w:cs="Times New Roman"/>
          <w:sz w:val="24"/>
          <w:szCs w:val="24"/>
          <w:lang w:val="es-CO"/>
        </w:rPr>
        <w:t xml:space="preserve">, </w:t>
      </w:r>
      <w:r w:rsidR="0057501D" w:rsidRPr="00CC0763">
        <w:rPr>
          <w:rFonts w:ascii="Times New Roman" w:hAnsi="Times New Roman" w:cs="Times New Roman"/>
          <w:sz w:val="24"/>
          <w:szCs w:val="24"/>
          <w:lang w:val="es-CO"/>
        </w:rPr>
        <w:t>permitieron aclarar y definir una propuesta para el tipo de detallamiento estructural</w:t>
      </w:r>
      <w:r w:rsidR="00C64882" w:rsidRPr="00CC0763">
        <w:rPr>
          <w:rFonts w:ascii="Times New Roman" w:hAnsi="Times New Roman" w:cs="Times New Roman"/>
          <w:sz w:val="24"/>
          <w:szCs w:val="24"/>
          <w:lang w:val="es-CO"/>
        </w:rPr>
        <w:t xml:space="preserve"> (DES,</w:t>
      </w:r>
      <w:r w:rsidR="00287F53" w:rsidRPr="00CC0763">
        <w:rPr>
          <w:rFonts w:ascii="Times New Roman" w:hAnsi="Times New Roman" w:cs="Times New Roman"/>
          <w:sz w:val="24"/>
          <w:szCs w:val="24"/>
          <w:lang w:val="es-CO"/>
        </w:rPr>
        <w:t xml:space="preserve"> </w:t>
      </w:r>
      <w:r w:rsidR="00C64882" w:rsidRPr="00CC0763">
        <w:rPr>
          <w:rFonts w:ascii="Times New Roman" w:hAnsi="Times New Roman" w:cs="Times New Roman"/>
          <w:sz w:val="24"/>
          <w:szCs w:val="24"/>
          <w:lang w:val="es-CO"/>
        </w:rPr>
        <w:t>DMO,</w:t>
      </w:r>
      <w:r w:rsidR="00287F53" w:rsidRPr="00CC0763">
        <w:rPr>
          <w:rFonts w:ascii="Times New Roman" w:hAnsi="Times New Roman" w:cs="Times New Roman"/>
          <w:sz w:val="24"/>
          <w:szCs w:val="24"/>
          <w:lang w:val="es-CO"/>
        </w:rPr>
        <w:t xml:space="preserve"> </w:t>
      </w:r>
      <w:r w:rsidR="00C64882" w:rsidRPr="00CC0763">
        <w:rPr>
          <w:rFonts w:ascii="Times New Roman" w:hAnsi="Times New Roman" w:cs="Times New Roman"/>
          <w:sz w:val="24"/>
          <w:szCs w:val="24"/>
          <w:lang w:val="es-CO"/>
        </w:rPr>
        <w:t xml:space="preserve">DMI) </w:t>
      </w:r>
      <w:r w:rsidR="0057501D" w:rsidRPr="00CC0763">
        <w:rPr>
          <w:rFonts w:ascii="Times New Roman" w:hAnsi="Times New Roman" w:cs="Times New Roman"/>
          <w:sz w:val="24"/>
          <w:szCs w:val="24"/>
          <w:lang w:val="es-CO"/>
        </w:rPr>
        <w:t xml:space="preserve">requerido en edificaciones </w:t>
      </w:r>
      <w:r w:rsidR="00287F53" w:rsidRPr="00CC0763">
        <w:rPr>
          <w:rFonts w:ascii="Times New Roman" w:hAnsi="Times New Roman" w:cs="Times New Roman"/>
          <w:sz w:val="24"/>
          <w:szCs w:val="24"/>
          <w:lang w:val="es-CO"/>
        </w:rPr>
        <w:t xml:space="preserve">de concreto </w:t>
      </w:r>
      <w:r w:rsidR="0057501D" w:rsidRPr="00CC0763">
        <w:rPr>
          <w:rFonts w:ascii="Times New Roman" w:hAnsi="Times New Roman" w:cs="Times New Roman"/>
          <w:sz w:val="24"/>
          <w:szCs w:val="24"/>
          <w:lang w:val="es-CO"/>
        </w:rPr>
        <w:t>con aislamiento sísmico en Colombia</w:t>
      </w:r>
      <w:r w:rsidR="00C64882" w:rsidRPr="00CC0763">
        <w:rPr>
          <w:rFonts w:ascii="Times New Roman" w:hAnsi="Times New Roman" w:cs="Times New Roman"/>
          <w:sz w:val="24"/>
          <w:szCs w:val="24"/>
          <w:lang w:val="es-CO"/>
        </w:rPr>
        <w:t xml:space="preserve">, en función de la amenaza sísmica </w:t>
      </w:r>
      <w:r w:rsidR="00381991" w:rsidRPr="00CC0763">
        <w:rPr>
          <w:rFonts w:ascii="Times New Roman" w:hAnsi="Times New Roman" w:cs="Times New Roman"/>
          <w:sz w:val="24"/>
          <w:szCs w:val="24"/>
          <w:lang w:val="es-CO"/>
        </w:rPr>
        <w:t>de exposición.</w:t>
      </w:r>
      <w:r w:rsidR="0057501D" w:rsidRPr="00CC0763">
        <w:rPr>
          <w:rFonts w:ascii="Times New Roman" w:hAnsi="Times New Roman" w:cs="Times New Roman"/>
          <w:sz w:val="24"/>
          <w:szCs w:val="24"/>
          <w:lang w:val="es-CO"/>
        </w:rPr>
        <w:t xml:space="preserve"> </w:t>
      </w:r>
      <w:r w:rsidR="00326A93" w:rsidRPr="00CC0763">
        <w:rPr>
          <w:rFonts w:ascii="Times New Roman" w:hAnsi="Times New Roman" w:cs="Times New Roman"/>
          <w:sz w:val="24"/>
          <w:szCs w:val="24"/>
          <w:lang w:val="es-CO"/>
        </w:rPr>
        <w:t xml:space="preserve">El uso de requisitos de detallamiento </w:t>
      </w:r>
      <w:r w:rsidR="00DB633C" w:rsidRPr="00CC0763">
        <w:rPr>
          <w:rFonts w:ascii="Times New Roman" w:hAnsi="Times New Roman" w:cs="Times New Roman"/>
          <w:sz w:val="24"/>
          <w:szCs w:val="24"/>
          <w:lang w:val="es-CO"/>
        </w:rPr>
        <w:t>para alta ductilidad no coherentes</w:t>
      </w:r>
      <w:r w:rsidR="00FF40A5" w:rsidRPr="00CC0763">
        <w:rPr>
          <w:rFonts w:ascii="Times New Roman" w:hAnsi="Times New Roman" w:cs="Times New Roman"/>
          <w:sz w:val="24"/>
          <w:szCs w:val="24"/>
          <w:lang w:val="es-CO"/>
        </w:rPr>
        <w:t xml:space="preserve"> con el comportamiento estructural esperado en este tipo de edificaciones, llevaría</w:t>
      </w:r>
      <w:r w:rsidR="00326A93" w:rsidRPr="00CC0763">
        <w:rPr>
          <w:rFonts w:ascii="Times New Roman" w:hAnsi="Times New Roman" w:cs="Times New Roman"/>
          <w:sz w:val="24"/>
          <w:szCs w:val="24"/>
          <w:lang w:val="es-CO"/>
        </w:rPr>
        <w:t xml:space="preserve"> a sobrecostos </w:t>
      </w:r>
      <w:r w:rsidR="00FF40A5" w:rsidRPr="00CC0763">
        <w:rPr>
          <w:rFonts w:ascii="Times New Roman" w:hAnsi="Times New Roman" w:cs="Times New Roman"/>
          <w:sz w:val="24"/>
          <w:szCs w:val="24"/>
          <w:lang w:val="es-CO"/>
        </w:rPr>
        <w:t>en las mismas.</w:t>
      </w:r>
      <w:r w:rsidR="00326A93" w:rsidRPr="00CC0763">
        <w:rPr>
          <w:rFonts w:ascii="Times New Roman" w:hAnsi="Times New Roman" w:cs="Times New Roman"/>
          <w:sz w:val="24"/>
          <w:szCs w:val="24"/>
          <w:lang w:val="es-CO"/>
        </w:rPr>
        <w:t xml:space="preserve"> </w:t>
      </w:r>
    </w:p>
    <w:p w14:paraId="06E60EA1" w14:textId="41D5FC56" w:rsidR="00EA132E" w:rsidRPr="00CC0763" w:rsidRDefault="00EA132E" w:rsidP="004057B2">
      <w:pPr>
        <w:pStyle w:val="NormalWeb"/>
        <w:spacing w:before="0" w:beforeAutospacing="0" w:after="0" w:afterAutospacing="0" w:line="360" w:lineRule="auto"/>
        <w:ind w:firstLine="720"/>
        <w:jc w:val="both"/>
        <w:rPr>
          <w:rFonts w:eastAsiaTheme="minorHAnsi"/>
          <w:lang w:eastAsia="en-US"/>
        </w:rPr>
      </w:pPr>
      <w:r w:rsidRPr="00CC0763">
        <w:rPr>
          <w:rFonts w:eastAsiaTheme="minorHAnsi"/>
          <w:lang w:eastAsia="en-US"/>
        </w:rPr>
        <w:t>Para el caso de los sistemas de disipación de energía, también se han identificado incompatibilidades entre el documento base ASCE 7-16 y el reglamento NSR-10, en algunos requisitos para la aplicación de estos sistemas en edificaciones. Uno de los aspecto</w:t>
      </w:r>
      <w:r w:rsidR="004F416C" w:rsidRPr="00CC0763">
        <w:rPr>
          <w:rFonts w:eastAsiaTheme="minorHAnsi"/>
          <w:lang w:eastAsia="en-US"/>
        </w:rPr>
        <w:t>s más relevantes que se identifica</w:t>
      </w:r>
      <w:r w:rsidRPr="00CC0763">
        <w:rPr>
          <w:rFonts w:eastAsiaTheme="minorHAnsi"/>
          <w:lang w:eastAsia="en-US"/>
        </w:rPr>
        <w:t xml:space="preserve"> en el </w:t>
      </w:r>
      <w:r w:rsidR="000C4547" w:rsidRPr="00CC0763">
        <w:rPr>
          <w:rFonts w:eastAsiaTheme="minorHAnsi"/>
          <w:lang w:eastAsia="en-US"/>
        </w:rPr>
        <w:t>C</w:t>
      </w:r>
      <w:r w:rsidRPr="00CC0763">
        <w:rPr>
          <w:rFonts w:eastAsiaTheme="minorHAnsi"/>
          <w:lang w:eastAsia="en-US"/>
        </w:rPr>
        <w:t>apítulo 18 del documento ASCE 7-16, es que los requisitos</w:t>
      </w:r>
      <w:r w:rsidR="00CF26A6" w:rsidRPr="00CC0763">
        <w:rPr>
          <w:rFonts w:eastAsiaTheme="minorHAnsi"/>
          <w:lang w:eastAsia="en-US"/>
        </w:rPr>
        <w:t xml:space="preserve"> allí dispuestos</w:t>
      </w:r>
      <w:r w:rsidRPr="00CC0763">
        <w:rPr>
          <w:rFonts w:eastAsiaTheme="minorHAnsi"/>
          <w:lang w:eastAsia="en-US"/>
        </w:rPr>
        <w:t xml:space="preserve"> tienen aplicación explicita para disipadores </w:t>
      </w:r>
      <w:r w:rsidR="00566574" w:rsidRPr="00CC0763">
        <w:rPr>
          <w:rFonts w:eastAsiaTheme="minorHAnsi"/>
          <w:lang w:eastAsia="en-US"/>
        </w:rPr>
        <w:t>viscosos, por lo tanto, con disipadores como los dependientes del desplazamiento algunos requisitos no se pueden cumplir</w:t>
      </w:r>
      <w:r w:rsidR="00DB633C" w:rsidRPr="00CC0763">
        <w:rPr>
          <w:rFonts w:eastAsiaTheme="minorHAnsi"/>
          <w:lang w:eastAsia="en-US"/>
        </w:rPr>
        <w:t xml:space="preserve"> o generarían altos sobrecostos</w:t>
      </w:r>
      <w:r w:rsidR="000C4547" w:rsidRPr="00CC0763">
        <w:rPr>
          <w:rFonts w:eastAsiaTheme="minorHAnsi"/>
          <w:lang w:eastAsia="en-US"/>
        </w:rPr>
        <w:t>.</w:t>
      </w:r>
      <w:r w:rsidR="00DB633C" w:rsidRPr="00CC0763">
        <w:rPr>
          <w:rFonts w:eastAsiaTheme="minorHAnsi"/>
          <w:lang w:eastAsia="en-US"/>
        </w:rPr>
        <w:t xml:space="preserve"> </w:t>
      </w:r>
      <w:r w:rsidR="000C4547" w:rsidRPr="00CC0763">
        <w:rPr>
          <w:rFonts w:eastAsiaTheme="minorHAnsi"/>
          <w:lang w:eastAsia="en-US"/>
        </w:rPr>
        <w:t>T</w:t>
      </w:r>
      <w:r w:rsidR="00566574" w:rsidRPr="00CC0763">
        <w:rPr>
          <w:rFonts w:eastAsiaTheme="minorHAnsi"/>
          <w:lang w:eastAsia="en-US"/>
        </w:rPr>
        <w:t>al es el caso de lo propuesto en cuanto a ensayos de laboratorio y comportamiento estructural esperado.</w:t>
      </w:r>
      <w:r w:rsidRPr="00CC0763">
        <w:rPr>
          <w:rFonts w:eastAsiaTheme="minorHAnsi"/>
          <w:lang w:eastAsia="en-US"/>
        </w:rPr>
        <w:t xml:space="preserve"> La identificación de estas incompatibilidades ha llevado a proponer nuevos requisitos para ensayos de prototipo y producción</w:t>
      </w:r>
      <w:r w:rsidR="00566574" w:rsidRPr="00CC0763">
        <w:rPr>
          <w:rFonts w:eastAsiaTheme="minorHAnsi"/>
          <w:lang w:eastAsia="en-US"/>
        </w:rPr>
        <w:t>.</w:t>
      </w:r>
    </w:p>
    <w:p w14:paraId="1080C680" w14:textId="79F7F7E5" w:rsidR="000C3146" w:rsidRPr="00CC0763" w:rsidRDefault="000C3146" w:rsidP="000D77F2">
      <w:pPr>
        <w:spacing w:line="360" w:lineRule="auto"/>
        <w:ind w:firstLine="720"/>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 xml:space="preserve">Frente al anterior panorama y conociendo que actualmente en el país se sigue diseñando y construyendo infraestructura empleando documentos internacionales que requieren ser adaptados </w:t>
      </w:r>
      <w:r w:rsidRPr="00CC0763">
        <w:rPr>
          <w:rFonts w:ascii="Times New Roman" w:hAnsi="Times New Roman" w:cs="Times New Roman"/>
          <w:sz w:val="24"/>
          <w:szCs w:val="24"/>
          <w:lang w:val="es-CO"/>
        </w:rPr>
        <w:lastRenderedPageBreak/>
        <w:t>al contexto local para garantizar así una mitigación del riesgo sísmico a través de los SCRE, es una necesidad urgente para el país la elaboración de un reglamento en la temática.</w:t>
      </w:r>
    </w:p>
    <w:p w14:paraId="38EE001B" w14:textId="77777777" w:rsidR="000C3146" w:rsidRPr="00CC0763" w:rsidRDefault="000C3146" w:rsidP="000C3146">
      <w:pPr>
        <w:spacing w:line="360" w:lineRule="auto"/>
        <w:jc w:val="both"/>
        <w:rPr>
          <w:lang w:val="es-CO"/>
        </w:rPr>
      </w:pPr>
    </w:p>
    <w:p w14:paraId="22C99222" w14:textId="6A7E37A0" w:rsidR="00190470" w:rsidRPr="00544057" w:rsidRDefault="00190470" w:rsidP="00853CD6">
      <w:pPr>
        <w:pStyle w:val="Prrafodelista"/>
        <w:numPr>
          <w:ilvl w:val="0"/>
          <w:numId w:val="9"/>
        </w:numPr>
        <w:spacing w:line="360" w:lineRule="auto"/>
        <w:ind w:left="0" w:firstLine="0"/>
        <w:jc w:val="both"/>
        <w:rPr>
          <w:rFonts w:ascii="Times New Roman" w:hAnsi="Times New Roman" w:cs="Times New Roman"/>
          <w:b/>
          <w:bCs/>
          <w:color w:val="C00000"/>
          <w:sz w:val="24"/>
          <w:szCs w:val="24"/>
          <w:lang w:val="es-CO"/>
        </w:rPr>
      </w:pPr>
      <w:bookmarkStart w:id="9" w:name="_Ref93419242"/>
      <w:r w:rsidRPr="00544057">
        <w:rPr>
          <w:rFonts w:ascii="Times New Roman" w:hAnsi="Times New Roman" w:cs="Times New Roman"/>
          <w:b/>
          <w:bCs/>
          <w:color w:val="C00000"/>
          <w:sz w:val="24"/>
          <w:szCs w:val="24"/>
          <w:lang w:val="es-CO"/>
        </w:rPr>
        <w:t>HACIA UNA NORMATIVA PARA EDIFICACIONES CON AISLAMIENTO DE BASE Y DISIPACIÓN DE ENERGÍA PARA COLOMBIA</w:t>
      </w:r>
      <w:bookmarkEnd w:id="9"/>
      <w:r w:rsidR="000D77F2">
        <w:rPr>
          <w:rFonts w:ascii="Times New Roman" w:hAnsi="Times New Roman" w:cs="Times New Roman"/>
          <w:b/>
          <w:bCs/>
          <w:color w:val="C00000"/>
          <w:sz w:val="24"/>
          <w:szCs w:val="24"/>
          <w:lang w:val="es-CO"/>
        </w:rPr>
        <w:t xml:space="preserve"> </w:t>
      </w:r>
      <w:r w:rsidR="000D77F2">
        <w:rPr>
          <w:rFonts w:ascii="Times New Roman" w:hAnsi="Times New Roman" w:cs="Times New Roman"/>
          <w:b/>
          <w:bCs/>
          <w:color w:val="C00000"/>
          <w:sz w:val="24"/>
          <w:szCs w:val="24"/>
          <w:lang w:val="es-CO"/>
        </w:rPr>
        <w:fldChar w:fldCharType="begin"/>
      </w:r>
      <w:r w:rsidR="000D77F2" w:rsidRPr="000D77F2">
        <w:rPr>
          <w:lang w:val="es-CO"/>
        </w:rPr>
        <w:instrText xml:space="preserve"> XE "Mitigación del riesgo sísmico:</w:instrText>
      </w:r>
      <w:r w:rsidR="00C052A5">
        <w:rPr>
          <w:lang w:val="es-CO"/>
        </w:rPr>
        <w:instrText>n</w:instrText>
      </w:r>
      <w:r w:rsidR="000D77F2" w:rsidRPr="003B0BAF">
        <w:rPr>
          <w:lang w:val="es-MX"/>
        </w:rPr>
        <w:instrText>ormativa para edificaciones con aislamiento de base y disipación de</w:instrText>
      </w:r>
      <w:r w:rsidR="000D77F2">
        <w:rPr>
          <w:lang w:val="es-MX"/>
        </w:rPr>
        <w:instrText xml:space="preserve"> </w:instrText>
      </w:r>
      <w:r w:rsidR="000D77F2" w:rsidRPr="003B0BAF">
        <w:rPr>
          <w:lang w:val="es-MX"/>
        </w:rPr>
        <w:instrText>energía para Colombia</w:instrText>
      </w:r>
      <w:r w:rsidR="000D77F2" w:rsidRPr="000D77F2">
        <w:rPr>
          <w:lang w:val="es-CO"/>
        </w:rPr>
        <w:instrText xml:space="preserve">" </w:instrText>
      </w:r>
      <w:r w:rsidR="000D77F2">
        <w:rPr>
          <w:rFonts w:ascii="Times New Roman" w:hAnsi="Times New Roman" w:cs="Times New Roman"/>
          <w:b/>
          <w:bCs/>
          <w:color w:val="C00000"/>
          <w:sz w:val="24"/>
          <w:szCs w:val="24"/>
          <w:lang w:val="es-CO"/>
        </w:rPr>
        <w:fldChar w:fldCharType="end"/>
      </w:r>
    </w:p>
    <w:p w14:paraId="6E386825" w14:textId="29D66BFE" w:rsidR="00190470" w:rsidRPr="00CC0763" w:rsidRDefault="00190470" w:rsidP="004057B2">
      <w:pPr>
        <w:spacing w:after="0" w:line="360" w:lineRule="auto"/>
        <w:jc w:val="both"/>
        <w:rPr>
          <w:rFonts w:ascii="Times New Roman" w:hAnsi="Times New Roman" w:cs="Times New Roman"/>
          <w:sz w:val="24"/>
          <w:szCs w:val="24"/>
          <w:lang w:val="es-419"/>
        </w:rPr>
      </w:pPr>
      <w:r w:rsidRPr="00CC0763">
        <w:rPr>
          <w:rFonts w:ascii="Times New Roman" w:hAnsi="Times New Roman" w:cs="Times New Roman"/>
          <w:sz w:val="24"/>
          <w:szCs w:val="24"/>
          <w:lang w:val="es-CO"/>
        </w:rPr>
        <w:t xml:space="preserve">Frente al anterior panorama, y en función de la necesidad de una norma que rija el diseño </w:t>
      </w:r>
      <w:r w:rsidR="0017028A" w:rsidRPr="00CC0763">
        <w:rPr>
          <w:rFonts w:ascii="Times New Roman" w:hAnsi="Times New Roman" w:cs="Times New Roman"/>
          <w:sz w:val="24"/>
          <w:szCs w:val="24"/>
          <w:lang w:val="es-CO"/>
        </w:rPr>
        <w:t xml:space="preserve">de </w:t>
      </w:r>
      <w:r w:rsidRPr="00CC0763">
        <w:rPr>
          <w:rFonts w:ascii="Times New Roman" w:hAnsi="Times New Roman" w:cs="Times New Roman"/>
          <w:sz w:val="24"/>
          <w:szCs w:val="24"/>
          <w:lang w:val="es-CO"/>
        </w:rPr>
        <w:t>los SCRE en Colombia, la Asociación Colombiana de Ingeniería Sísmica</w:t>
      </w:r>
      <w:r w:rsidR="0017028A" w:rsidRPr="00CC0763">
        <w:rPr>
          <w:rFonts w:ascii="Times New Roman" w:hAnsi="Times New Roman" w:cs="Times New Roman"/>
          <w:sz w:val="24"/>
          <w:szCs w:val="24"/>
          <w:lang w:val="es-CO"/>
        </w:rPr>
        <w:t xml:space="preserve"> </w:t>
      </w:r>
      <w:r w:rsidRPr="00CC0763">
        <w:rPr>
          <w:rFonts w:ascii="Times New Roman" w:hAnsi="Times New Roman" w:cs="Times New Roman"/>
          <w:sz w:val="24"/>
          <w:szCs w:val="24"/>
          <w:lang w:val="es-CO"/>
        </w:rPr>
        <w:t>(AIS) decide crear el 4 de septiembre de 2015, dentro de sus comités técnicos, uno nuevo denominado comité AIS 700, encargado de los temas de aislamiento sísmico y disipación de energía.</w:t>
      </w:r>
      <w:r w:rsidRPr="00CC0763">
        <w:rPr>
          <w:rFonts w:ascii="Times New Roman" w:hAnsi="Times New Roman" w:cs="Times New Roman"/>
          <w:sz w:val="24"/>
          <w:szCs w:val="24"/>
          <w:lang w:val="es-419"/>
        </w:rPr>
        <w:t xml:space="preserve"> Este comité estuvo inactivo por cerca de 1 año y medio, hasta que la Junta Directiva decidió activarlo nuevamente a partir del 24 de marzo de 2017</w:t>
      </w:r>
      <w:r w:rsidR="00855969" w:rsidRPr="00CC0763">
        <w:rPr>
          <w:rFonts w:ascii="Times New Roman" w:hAnsi="Times New Roman" w:cs="Times New Roman"/>
          <w:sz w:val="24"/>
          <w:szCs w:val="24"/>
          <w:lang w:val="es-419"/>
        </w:rPr>
        <w:t>.</w:t>
      </w:r>
    </w:p>
    <w:p w14:paraId="05004F3A" w14:textId="5C7BDB9E" w:rsidR="00190470" w:rsidRPr="00CC0763" w:rsidRDefault="00782A72" w:rsidP="004057B2">
      <w:pPr>
        <w:spacing w:after="0" w:line="360" w:lineRule="auto"/>
        <w:ind w:firstLine="720"/>
        <w:jc w:val="both"/>
        <w:rPr>
          <w:rFonts w:ascii="Times New Roman" w:hAnsi="Times New Roman" w:cs="Times New Roman"/>
          <w:sz w:val="24"/>
          <w:szCs w:val="24"/>
          <w:lang w:val="es-419"/>
        </w:rPr>
      </w:pPr>
      <w:r w:rsidRPr="00CC0763">
        <w:rPr>
          <w:rFonts w:ascii="Times New Roman" w:hAnsi="Times New Roman" w:cs="Times New Roman"/>
          <w:sz w:val="24"/>
          <w:szCs w:val="24"/>
          <w:lang w:val="es-419"/>
        </w:rPr>
        <w:t>Desde ese momento</w:t>
      </w:r>
      <w:r w:rsidR="00190470" w:rsidRPr="00CC0763">
        <w:rPr>
          <w:rFonts w:ascii="Times New Roman" w:hAnsi="Times New Roman" w:cs="Times New Roman"/>
          <w:sz w:val="24"/>
          <w:szCs w:val="24"/>
          <w:lang w:val="es-419"/>
        </w:rPr>
        <w:t xml:space="preserve">, el Comité AIS-700 </w:t>
      </w:r>
      <w:r w:rsidRPr="00CC0763">
        <w:rPr>
          <w:rFonts w:ascii="Times New Roman" w:hAnsi="Times New Roman" w:cs="Times New Roman"/>
          <w:sz w:val="24"/>
          <w:szCs w:val="24"/>
          <w:lang w:val="es-419"/>
        </w:rPr>
        <w:t>trabaja</w:t>
      </w:r>
      <w:r w:rsidR="007C3D80" w:rsidRPr="00CC0763">
        <w:rPr>
          <w:rFonts w:ascii="Times New Roman" w:hAnsi="Times New Roman" w:cs="Times New Roman"/>
          <w:sz w:val="24"/>
          <w:szCs w:val="24"/>
          <w:lang w:val="es-419"/>
        </w:rPr>
        <w:t xml:space="preserve"> </w:t>
      </w:r>
      <w:r w:rsidR="00190470" w:rsidRPr="00CC0763">
        <w:rPr>
          <w:rFonts w:ascii="Times New Roman" w:hAnsi="Times New Roman" w:cs="Times New Roman"/>
          <w:sz w:val="24"/>
          <w:szCs w:val="24"/>
          <w:lang w:val="es-419"/>
        </w:rPr>
        <w:t>en su misión: generar un espacio de estudio, trabajo y discusión en torno a la elaboración y actualización de documentos normativos (y complementarios), para la aplicación de los SCRE dentro del contexto de la práctica de diseño estructural de edificaciones y puentes en Colombia.</w:t>
      </w:r>
    </w:p>
    <w:p w14:paraId="0499C8DD" w14:textId="6F979D7F" w:rsidR="00D42CC8" w:rsidRPr="00CC0763" w:rsidRDefault="00D42CC8" w:rsidP="004057B2">
      <w:pPr>
        <w:spacing w:after="0" w:line="360" w:lineRule="auto"/>
        <w:ind w:firstLine="720"/>
        <w:jc w:val="both"/>
        <w:rPr>
          <w:rFonts w:ascii="Times New Roman" w:eastAsia="Times New Roman" w:hAnsi="Times New Roman" w:cs="Times New Roman"/>
          <w:sz w:val="24"/>
          <w:szCs w:val="24"/>
          <w:lang w:val="es-CO"/>
        </w:rPr>
      </w:pPr>
      <w:r w:rsidRPr="00CC0763">
        <w:rPr>
          <w:rFonts w:ascii="Times New Roman" w:eastAsia="Times New Roman" w:hAnsi="Times New Roman" w:cs="Times New Roman"/>
          <w:sz w:val="24"/>
          <w:szCs w:val="24"/>
          <w:lang w:val="es-CO"/>
        </w:rPr>
        <w:t xml:space="preserve">A </w:t>
      </w:r>
      <w:r w:rsidR="00171C31" w:rsidRPr="00CC0763">
        <w:rPr>
          <w:rFonts w:ascii="Times New Roman" w:eastAsia="Times New Roman" w:hAnsi="Times New Roman" w:cs="Times New Roman"/>
          <w:sz w:val="24"/>
          <w:szCs w:val="24"/>
          <w:lang w:val="es-CO"/>
        </w:rPr>
        <w:t>continuación,</w:t>
      </w:r>
      <w:r w:rsidRPr="00CC0763">
        <w:rPr>
          <w:rFonts w:ascii="Times New Roman" w:eastAsia="Times New Roman" w:hAnsi="Times New Roman" w:cs="Times New Roman"/>
          <w:sz w:val="24"/>
          <w:szCs w:val="24"/>
          <w:lang w:val="es-CO"/>
        </w:rPr>
        <w:t xml:space="preserve"> se describe brevemente la estructura </w:t>
      </w:r>
      <w:r w:rsidR="00171C31" w:rsidRPr="00CC0763">
        <w:rPr>
          <w:rFonts w:ascii="Times New Roman" w:eastAsia="Times New Roman" w:hAnsi="Times New Roman" w:cs="Times New Roman"/>
          <w:sz w:val="24"/>
          <w:szCs w:val="24"/>
          <w:lang w:val="es-CO"/>
        </w:rPr>
        <w:t xml:space="preserve">del comité </w:t>
      </w:r>
      <w:r w:rsidRPr="00CC0763">
        <w:rPr>
          <w:rFonts w:ascii="Times New Roman" w:eastAsia="Times New Roman" w:hAnsi="Times New Roman" w:cs="Times New Roman"/>
          <w:sz w:val="24"/>
          <w:szCs w:val="24"/>
          <w:lang w:val="es-CO"/>
        </w:rPr>
        <w:t>AIS-700</w:t>
      </w:r>
      <w:r w:rsidR="00171C31" w:rsidRPr="00CC0763">
        <w:rPr>
          <w:rFonts w:ascii="Times New Roman" w:eastAsia="Times New Roman" w:hAnsi="Times New Roman" w:cs="Times New Roman"/>
          <w:sz w:val="24"/>
          <w:szCs w:val="24"/>
          <w:lang w:val="es-CO"/>
        </w:rPr>
        <w:t xml:space="preserve"> y se mencionan generalidades del trabajo desarrollado.</w:t>
      </w:r>
    </w:p>
    <w:p w14:paraId="77EC1A3E" w14:textId="6412F273" w:rsidR="00190470" w:rsidRPr="00CC0763" w:rsidRDefault="00190470" w:rsidP="00A9139B">
      <w:pPr>
        <w:spacing w:after="0" w:line="360" w:lineRule="auto"/>
        <w:ind w:firstLine="720"/>
        <w:jc w:val="both"/>
        <w:rPr>
          <w:rFonts w:ascii="Times New Roman" w:hAnsi="Times New Roman" w:cs="Times New Roman"/>
          <w:sz w:val="24"/>
          <w:szCs w:val="24"/>
          <w:lang w:val="es-419"/>
        </w:rPr>
      </w:pPr>
      <w:r w:rsidRPr="00CC0763">
        <w:rPr>
          <w:rFonts w:ascii="Times New Roman" w:hAnsi="Times New Roman" w:cs="Times New Roman"/>
          <w:sz w:val="24"/>
          <w:szCs w:val="24"/>
          <w:lang w:val="es-419"/>
        </w:rPr>
        <w:t xml:space="preserve">El Comité AIS-700 </w:t>
      </w:r>
      <w:r w:rsidR="007C3D80" w:rsidRPr="00CC0763">
        <w:rPr>
          <w:rFonts w:ascii="Times New Roman" w:hAnsi="Times New Roman" w:cs="Times New Roman"/>
          <w:sz w:val="24"/>
          <w:szCs w:val="24"/>
          <w:lang w:val="es-419"/>
        </w:rPr>
        <w:t>se divide</w:t>
      </w:r>
      <w:r w:rsidRPr="00CC0763">
        <w:rPr>
          <w:rFonts w:ascii="Times New Roman" w:hAnsi="Times New Roman" w:cs="Times New Roman"/>
          <w:sz w:val="24"/>
          <w:szCs w:val="24"/>
          <w:lang w:val="es-419"/>
        </w:rPr>
        <w:t xml:space="preserve"> en dos subcomités: Subcomité de Aislamiento Sísmico y Subcomité de Disipación de Energía. Al momento, el Comité AIS-700 está compuesto por cerca de 40 miembros, todos socios de AIS. Entre los miembros del comité, se encuentran representadas las siguientes ciudades del país: Bogotá, Medellín, Cali, Bucaramanga, Barranquilla, Villavicencio, y 4 miembros internacionales (Canadá e Italia).</w:t>
      </w:r>
    </w:p>
    <w:p w14:paraId="45919240" w14:textId="318AF118" w:rsidR="000E597B" w:rsidRPr="00CC0763" w:rsidRDefault="000C3146" w:rsidP="004057B2">
      <w:pPr>
        <w:spacing w:after="0" w:line="360" w:lineRule="auto"/>
        <w:ind w:firstLine="720"/>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 xml:space="preserve">Como primer ejercicio del </w:t>
      </w:r>
      <w:r w:rsidR="000E597B" w:rsidRPr="00CC0763">
        <w:rPr>
          <w:rFonts w:ascii="Times New Roman" w:hAnsi="Times New Roman" w:cs="Times New Roman"/>
          <w:sz w:val="24"/>
          <w:szCs w:val="24"/>
          <w:lang w:val="es-CO"/>
        </w:rPr>
        <w:t xml:space="preserve">comité AIS-700 de la Asociación Colombiana de Ingeniería Sísmica se </w:t>
      </w:r>
      <w:r w:rsidR="00DC1185" w:rsidRPr="00CC0763">
        <w:rPr>
          <w:rFonts w:ascii="Times New Roman" w:hAnsi="Times New Roman" w:cs="Times New Roman"/>
          <w:sz w:val="24"/>
          <w:szCs w:val="24"/>
          <w:lang w:val="es-CO"/>
        </w:rPr>
        <w:t>realizó</w:t>
      </w:r>
      <w:r w:rsidR="000E597B" w:rsidRPr="00CC0763">
        <w:rPr>
          <w:rFonts w:ascii="Times New Roman" w:hAnsi="Times New Roman" w:cs="Times New Roman"/>
          <w:sz w:val="24"/>
          <w:szCs w:val="24"/>
          <w:lang w:val="es-CO"/>
        </w:rPr>
        <w:t xml:space="preserve"> un esfuerzo por tener un inventario nacional de edificaciones con SCRE. </w:t>
      </w:r>
      <w:r w:rsidR="00084DE3" w:rsidRPr="00CC0763">
        <w:rPr>
          <w:rFonts w:ascii="Times New Roman" w:hAnsi="Times New Roman" w:cs="Times New Roman"/>
          <w:sz w:val="24"/>
          <w:szCs w:val="24"/>
          <w:lang w:val="es-CO"/>
        </w:rPr>
        <w:t>A</w:t>
      </w:r>
      <w:r w:rsidR="000E597B" w:rsidRPr="00CC0763">
        <w:rPr>
          <w:rFonts w:ascii="Times New Roman" w:hAnsi="Times New Roman" w:cs="Times New Roman"/>
          <w:sz w:val="24"/>
          <w:szCs w:val="24"/>
          <w:lang w:val="es-CO"/>
        </w:rPr>
        <w:t xml:space="preserve">l interior del comité se logró identificar </w:t>
      </w:r>
      <w:r w:rsidR="00F55F4F" w:rsidRPr="00CC0763">
        <w:rPr>
          <w:rFonts w:ascii="Times New Roman" w:hAnsi="Times New Roman" w:cs="Times New Roman"/>
          <w:sz w:val="24"/>
          <w:szCs w:val="24"/>
          <w:lang w:val="es-CO"/>
        </w:rPr>
        <w:t xml:space="preserve">que </w:t>
      </w:r>
      <w:r w:rsidR="008274D5" w:rsidRPr="00CC0763">
        <w:rPr>
          <w:rFonts w:ascii="Times New Roman" w:hAnsi="Times New Roman" w:cs="Times New Roman"/>
          <w:sz w:val="24"/>
          <w:szCs w:val="24"/>
          <w:lang w:val="es-CO"/>
        </w:rPr>
        <w:t>en el año 2006 se tuvo la primera aplicación en nuestro país</w:t>
      </w:r>
      <w:r w:rsidR="00043DCF" w:rsidRPr="00CC0763">
        <w:rPr>
          <w:rFonts w:ascii="Times New Roman" w:hAnsi="Times New Roman" w:cs="Times New Roman"/>
          <w:sz w:val="24"/>
          <w:szCs w:val="24"/>
          <w:lang w:val="es-CO"/>
        </w:rPr>
        <w:t>,</w:t>
      </w:r>
      <w:r w:rsidR="008274D5" w:rsidRPr="00CC0763">
        <w:rPr>
          <w:rFonts w:ascii="Times New Roman" w:hAnsi="Times New Roman" w:cs="Times New Roman"/>
          <w:sz w:val="24"/>
          <w:szCs w:val="24"/>
          <w:lang w:val="es-CO"/>
        </w:rPr>
        <w:t xml:space="preserve"> </w:t>
      </w:r>
      <w:r w:rsidR="00F55F4F" w:rsidRPr="00CC0763">
        <w:rPr>
          <w:rFonts w:ascii="Times New Roman" w:hAnsi="Times New Roman" w:cs="Times New Roman"/>
          <w:sz w:val="24"/>
          <w:szCs w:val="24"/>
          <w:lang w:val="es-CO"/>
        </w:rPr>
        <w:t xml:space="preserve">en el año 2012 se tenían aproximadamente 5 estructuras y a finales del año 2017 </w:t>
      </w:r>
      <w:r w:rsidR="000E597B" w:rsidRPr="00CC0763">
        <w:rPr>
          <w:rFonts w:ascii="Times New Roman" w:hAnsi="Times New Roman" w:cs="Times New Roman"/>
          <w:sz w:val="24"/>
          <w:szCs w:val="24"/>
          <w:lang w:val="es-CO"/>
        </w:rPr>
        <w:t>cerca de 40 que incorpora</w:t>
      </w:r>
      <w:r w:rsidR="00F55F4F" w:rsidRPr="00CC0763">
        <w:rPr>
          <w:rFonts w:ascii="Times New Roman" w:hAnsi="Times New Roman" w:cs="Times New Roman"/>
          <w:sz w:val="24"/>
          <w:szCs w:val="24"/>
          <w:lang w:val="es-CO"/>
        </w:rPr>
        <w:t>ban</w:t>
      </w:r>
      <w:r w:rsidR="000E597B" w:rsidRPr="00CC0763">
        <w:rPr>
          <w:rFonts w:ascii="Times New Roman" w:hAnsi="Times New Roman" w:cs="Times New Roman"/>
          <w:sz w:val="24"/>
          <w:szCs w:val="24"/>
          <w:lang w:val="es-CO"/>
        </w:rPr>
        <w:t xml:space="preserve"> técnicas de protección</w:t>
      </w:r>
      <w:r w:rsidR="00F55F4F" w:rsidRPr="00CC0763">
        <w:rPr>
          <w:rFonts w:ascii="Times New Roman" w:hAnsi="Times New Roman" w:cs="Times New Roman"/>
          <w:sz w:val="24"/>
          <w:szCs w:val="24"/>
          <w:lang w:val="es-CO"/>
        </w:rPr>
        <w:t xml:space="preserve">. Se evidencia así el uso progresivo, posiblemente hacia un uso extensivo de estos </w:t>
      </w:r>
      <w:r w:rsidR="00043DCF" w:rsidRPr="00CC0763">
        <w:rPr>
          <w:rFonts w:ascii="Times New Roman" w:hAnsi="Times New Roman" w:cs="Times New Roman"/>
          <w:sz w:val="24"/>
          <w:szCs w:val="24"/>
          <w:lang w:val="es-CO"/>
        </w:rPr>
        <w:t>sistemas.</w:t>
      </w:r>
      <w:r w:rsidR="000E597B" w:rsidRPr="00CC0763">
        <w:rPr>
          <w:rFonts w:ascii="Times New Roman" w:hAnsi="Times New Roman" w:cs="Times New Roman"/>
          <w:sz w:val="24"/>
          <w:szCs w:val="24"/>
          <w:lang w:val="es-CO"/>
        </w:rPr>
        <w:t xml:space="preserve"> Entre </w:t>
      </w:r>
      <w:r w:rsidR="00043DCF" w:rsidRPr="00CC0763">
        <w:rPr>
          <w:rFonts w:ascii="Times New Roman" w:hAnsi="Times New Roman" w:cs="Times New Roman"/>
          <w:sz w:val="24"/>
          <w:szCs w:val="24"/>
          <w:lang w:val="es-CO"/>
        </w:rPr>
        <w:t>las estructuras mencionadas</w:t>
      </w:r>
      <w:r w:rsidR="00B23B9C" w:rsidRPr="00CC0763">
        <w:rPr>
          <w:rFonts w:ascii="Times New Roman" w:hAnsi="Times New Roman" w:cs="Times New Roman"/>
          <w:sz w:val="24"/>
          <w:szCs w:val="24"/>
          <w:lang w:val="es-CO"/>
        </w:rPr>
        <w:t>,</w:t>
      </w:r>
      <w:r w:rsidR="000E597B" w:rsidRPr="00CC0763">
        <w:rPr>
          <w:rFonts w:ascii="Times New Roman" w:hAnsi="Times New Roman" w:cs="Times New Roman"/>
          <w:sz w:val="24"/>
          <w:szCs w:val="24"/>
          <w:lang w:val="es-CO"/>
        </w:rPr>
        <w:t xml:space="preserve"> aproximadamente el 65% de los casos reportados obedecen a edificaciones, mientras que el 35% restante a puentes. Para el caso de edificaciones, el uso que más ha incorporado alguna de las </w:t>
      </w:r>
      <w:r w:rsidR="000E597B" w:rsidRPr="00CC0763">
        <w:rPr>
          <w:rFonts w:ascii="Times New Roman" w:hAnsi="Times New Roman" w:cs="Times New Roman"/>
          <w:sz w:val="24"/>
          <w:szCs w:val="24"/>
          <w:lang w:val="es-CO"/>
        </w:rPr>
        <w:lastRenderedPageBreak/>
        <w:t>técnicas de protección corresponde a instituciones prestadoras de salud, seguidas de instituciones educativas. Las principales ciudades que han incursionado en estas técnicas son</w:t>
      </w:r>
      <w:r w:rsidR="00DB55BF" w:rsidRPr="00CC0763">
        <w:rPr>
          <w:rFonts w:ascii="Times New Roman" w:hAnsi="Times New Roman" w:cs="Times New Roman"/>
          <w:sz w:val="24"/>
          <w:szCs w:val="24"/>
          <w:lang w:val="es-CO"/>
        </w:rPr>
        <w:t>:</w:t>
      </w:r>
      <w:r w:rsidR="00424A58" w:rsidRPr="00CC0763">
        <w:rPr>
          <w:rFonts w:ascii="Times New Roman" w:hAnsi="Times New Roman" w:cs="Times New Roman"/>
          <w:sz w:val="24"/>
          <w:szCs w:val="24"/>
          <w:lang w:val="es-CO"/>
        </w:rPr>
        <w:t xml:space="preserve"> </w:t>
      </w:r>
      <w:r w:rsidR="000E597B" w:rsidRPr="00CC0763">
        <w:rPr>
          <w:rFonts w:ascii="Times New Roman" w:hAnsi="Times New Roman" w:cs="Times New Roman"/>
          <w:sz w:val="24"/>
          <w:szCs w:val="24"/>
          <w:lang w:val="es-CO"/>
        </w:rPr>
        <w:t xml:space="preserve"> Cali, Manizales, Pereira, Bucaramanga, Armenia, Medellín, y recientemente Bogotá.</w:t>
      </w:r>
    </w:p>
    <w:p w14:paraId="37B7A2E0" w14:textId="2221BE29" w:rsidR="00190470" w:rsidRPr="00CC0763" w:rsidRDefault="000E597B" w:rsidP="004057B2">
      <w:pPr>
        <w:spacing w:after="0" w:line="360" w:lineRule="auto"/>
        <w:ind w:firstLine="720"/>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Desde el año 2018 al presente se tiene conocimiento de nuevas implementaciones de SCRE tanto para el reforzamiento estructural como en proyectos nuevos (edificaciones, puentes), y se espera que esta tendencia siga en aumento, fortalecida e impulsada con la primera normativa en el país. Desde el Comité AIS-700 se continuará haciendo seguimiento y registro de proyectos que incorporen SCRE.</w:t>
      </w:r>
    </w:p>
    <w:p w14:paraId="0FC1E2EF" w14:textId="75827AB7" w:rsidR="00FE1798" w:rsidRPr="00CC0763" w:rsidRDefault="00190470" w:rsidP="004057B2">
      <w:pPr>
        <w:spacing w:after="0" w:line="360" w:lineRule="auto"/>
        <w:ind w:firstLine="720"/>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El trabajo conjunto del comité</w:t>
      </w:r>
      <w:r w:rsidR="00DC1185" w:rsidRPr="00CC0763">
        <w:rPr>
          <w:rFonts w:ascii="Times New Roman" w:hAnsi="Times New Roman" w:cs="Times New Roman"/>
          <w:sz w:val="24"/>
          <w:szCs w:val="24"/>
          <w:lang w:val="es-CO"/>
        </w:rPr>
        <w:t>, inici</w:t>
      </w:r>
      <w:r w:rsidR="00287F53" w:rsidRPr="00CC0763">
        <w:rPr>
          <w:rFonts w:ascii="Times New Roman" w:hAnsi="Times New Roman" w:cs="Times New Roman"/>
          <w:sz w:val="24"/>
          <w:szCs w:val="24"/>
          <w:lang w:val="es-CO"/>
        </w:rPr>
        <w:t>ó</w:t>
      </w:r>
      <w:r w:rsidRPr="00CC0763">
        <w:rPr>
          <w:rFonts w:ascii="Times New Roman" w:hAnsi="Times New Roman" w:cs="Times New Roman"/>
          <w:sz w:val="24"/>
          <w:szCs w:val="24"/>
          <w:lang w:val="es-CO"/>
        </w:rPr>
        <w:t xml:space="preserve"> seleccionando algunos reglamentos internacionales que sirvieran de base para la futura norma </w:t>
      </w:r>
      <w:r w:rsidR="00287F53" w:rsidRPr="00CC0763">
        <w:rPr>
          <w:rFonts w:ascii="Times New Roman" w:hAnsi="Times New Roman" w:cs="Times New Roman"/>
          <w:sz w:val="24"/>
          <w:szCs w:val="24"/>
          <w:lang w:val="es-CO"/>
        </w:rPr>
        <w:t>c</w:t>
      </w:r>
      <w:r w:rsidRPr="00CC0763">
        <w:rPr>
          <w:rFonts w:ascii="Times New Roman" w:hAnsi="Times New Roman" w:cs="Times New Roman"/>
          <w:sz w:val="24"/>
          <w:szCs w:val="24"/>
          <w:lang w:val="es-CO"/>
        </w:rPr>
        <w:t>olombiana de SCRE. Se estudiaron y analizaron los reglamentos de EE.UU. Japón, China, Rusia, Italia</w:t>
      </w:r>
      <w:r w:rsidR="00DC1185" w:rsidRPr="00CC0763">
        <w:rPr>
          <w:rFonts w:ascii="Times New Roman" w:hAnsi="Times New Roman" w:cs="Times New Roman"/>
          <w:sz w:val="24"/>
          <w:szCs w:val="24"/>
          <w:lang w:val="es-CO"/>
        </w:rPr>
        <w:t xml:space="preserve"> y</w:t>
      </w:r>
      <w:r w:rsidRPr="00CC0763">
        <w:rPr>
          <w:rFonts w:ascii="Times New Roman" w:hAnsi="Times New Roman" w:cs="Times New Roman"/>
          <w:sz w:val="24"/>
          <w:szCs w:val="24"/>
          <w:lang w:val="es-CO"/>
        </w:rPr>
        <w:t xml:space="preserve"> Chile</w:t>
      </w:r>
      <w:r w:rsidR="00DC1185" w:rsidRPr="00CC0763">
        <w:rPr>
          <w:rFonts w:ascii="Times New Roman" w:hAnsi="Times New Roman" w:cs="Times New Roman"/>
          <w:sz w:val="24"/>
          <w:szCs w:val="24"/>
          <w:lang w:val="es-CO"/>
        </w:rPr>
        <w:t xml:space="preserve"> </w:t>
      </w:r>
      <w:r w:rsidR="00DC1185" w:rsidRPr="00CC0763">
        <w:rPr>
          <w:rFonts w:ascii="Times New Roman" w:hAnsi="Times New Roman" w:cs="Times New Roman"/>
          <w:sz w:val="24"/>
          <w:szCs w:val="24"/>
          <w:lang w:val="es-CO"/>
        </w:rPr>
        <w:fldChar w:fldCharType="begin"/>
      </w:r>
      <w:r w:rsidR="009D7303" w:rsidRPr="00CC0763">
        <w:rPr>
          <w:rFonts w:ascii="Times New Roman" w:hAnsi="Times New Roman" w:cs="Times New Roman"/>
          <w:sz w:val="24"/>
          <w:szCs w:val="24"/>
          <w:lang w:val="es-CO"/>
        </w:rPr>
        <w:instrText xml:space="preserve"> ADDIN ZOTERO_ITEM CSL_CITATION {"citationID":"FUADXaFW","properties":{"formattedCitation":"[5]","plainCitation":"[5]","noteIndex":0},"citationItems":[{"id":660,"uris":["http://zotero.org/users/local/GV2DRort/items/I7QX5DHN"],"itemData":{"id":660,"type":"article-journal","note":"publisher: Universitat Politècnica de Catalunya","source":"Google Scholar","title":"New design considerations for seismic isolated buildings in Colombia","author":[{"family":"Piscal Arévalo","given":"Carlos Mario"}],"issued":{"date-parts":[["2018"]]}}}],"schema":"https://github.com/citation-style-language/schema/raw/master/csl-citation.json"} </w:instrText>
      </w:r>
      <w:r w:rsidR="00DC1185" w:rsidRPr="00CC0763">
        <w:rPr>
          <w:rFonts w:ascii="Times New Roman" w:hAnsi="Times New Roman" w:cs="Times New Roman"/>
          <w:sz w:val="24"/>
          <w:szCs w:val="24"/>
          <w:lang w:val="es-CO"/>
        </w:rPr>
        <w:fldChar w:fldCharType="separate"/>
      </w:r>
      <w:r w:rsidR="00DC1185" w:rsidRPr="00CC0763">
        <w:rPr>
          <w:rFonts w:ascii="Times New Roman" w:hAnsi="Times New Roman" w:cs="Times New Roman"/>
          <w:sz w:val="24"/>
          <w:lang w:val="es-CO"/>
        </w:rPr>
        <w:t>[5]</w:t>
      </w:r>
      <w:r w:rsidR="00DC1185" w:rsidRPr="00CC0763">
        <w:rPr>
          <w:rFonts w:ascii="Times New Roman" w:hAnsi="Times New Roman" w:cs="Times New Roman"/>
          <w:sz w:val="24"/>
          <w:szCs w:val="24"/>
          <w:lang w:val="es-CO"/>
        </w:rPr>
        <w:fldChar w:fldCharType="end"/>
      </w:r>
      <w:r w:rsidR="00DC1185" w:rsidRPr="00CC0763">
        <w:rPr>
          <w:rFonts w:ascii="Times New Roman" w:hAnsi="Times New Roman" w:cs="Times New Roman"/>
          <w:sz w:val="24"/>
          <w:szCs w:val="24"/>
          <w:lang w:val="es-CO"/>
        </w:rPr>
        <w:t xml:space="preserve">. </w:t>
      </w:r>
      <w:r w:rsidRPr="00CC0763">
        <w:rPr>
          <w:rFonts w:ascii="Times New Roman" w:hAnsi="Times New Roman" w:cs="Times New Roman"/>
          <w:sz w:val="24"/>
          <w:szCs w:val="24"/>
          <w:lang w:val="es-CO"/>
        </w:rPr>
        <w:t xml:space="preserve"> Posteriormente </w:t>
      </w:r>
      <w:r w:rsidR="00FE1798" w:rsidRPr="00CC0763">
        <w:rPr>
          <w:rFonts w:ascii="Times New Roman" w:eastAsia="Times New Roman" w:hAnsi="Times New Roman" w:cs="Times New Roman"/>
          <w:sz w:val="24"/>
          <w:szCs w:val="24"/>
          <w:lang w:val="es-CO"/>
        </w:rPr>
        <w:t>el comité votó a favor de seguir el estándar ASCE 7-16 de EE.UU.</w:t>
      </w:r>
      <w:r w:rsidRPr="00CC0763">
        <w:rPr>
          <w:rFonts w:ascii="Times New Roman" w:hAnsi="Times New Roman" w:cs="Times New Roman"/>
          <w:sz w:val="24"/>
          <w:szCs w:val="24"/>
          <w:lang w:val="es-CO"/>
        </w:rPr>
        <w:t xml:space="preserve">  Lo anterior en función de la robustez en investigación</w:t>
      </w:r>
      <w:r w:rsidR="00FE1798" w:rsidRPr="00CC0763">
        <w:rPr>
          <w:rFonts w:ascii="Times New Roman" w:hAnsi="Times New Roman" w:cs="Times New Roman"/>
          <w:sz w:val="24"/>
          <w:szCs w:val="24"/>
          <w:lang w:val="es-CO"/>
        </w:rPr>
        <w:t xml:space="preserve"> </w:t>
      </w:r>
      <w:r w:rsidR="00FE1798" w:rsidRPr="00CC0763">
        <w:rPr>
          <w:rFonts w:ascii="Times New Roman" w:eastAsia="Times New Roman" w:hAnsi="Times New Roman" w:cs="Times New Roman"/>
          <w:sz w:val="24"/>
          <w:szCs w:val="24"/>
          <w:lang w:val="es-CO"/>
        </w:rPr>
        <w:t>en la que se soporta ASCE 7-16 y por la extensa trayectoria de adaptación desde las normas americanas de ingeniería al contexto colombiano, tal como se evidencia en NSR-10.</w:t>
      </w:r>
    </w:p>
    <w:p w14:paraId="602B7CD8" w14:textId="3FE9593B" w:rsidR="00FE1798" w:rsidRPr="00CC0763" w:rsidRDefault="00FE1798" w:rsidP="004057B2">
      <w:pPr>
        <w:spacing w:after="0" w:line="360" w:lineRule="auto"/>
        <w:ind w:firstLine="720"/>
        <w:jc w:val="both"/>
        <w:rPr>
          <w:rFonts w:ascii="Times New Roman" w:eastAsia="Times New Roman" w:hAnsi="Times New Roman" w:cs="Times New Roman"/>
          <w:sz w:val="24"/>
          <w:szCs w:val="24"/>
          <w:lang w:val="es-CO"/>
        </w:rPr>
      </w:pPr>
      <w:r w:rsidRPr="00CC0763">
        <w:rPr>
          <w:rFonts w:ascii="Times New Roman" w:eastAsia="Times New Roman" w:hAnsi="Times New Roman" w:cs="Times New Roman"/>
          <w:sz w:val="24"/>
          <w:szCs w:val="24"/>
          <w:lang w:val="es-CO"/>
        </w:rPr>
        <w:t xml:space="preserve">Tras recibir la autorización de uso por parte de la Asociación Americana de Ingenieros Civiles (ASCE), se tradujeron al español los </w:t>
      </w:r>
      <w:r w:rsidR="00A9139B">
        <w:rPr>
          <w:rFonts w:ascii="Times New Roman" w:eastAsia="Times New Roman" w:hAnsi="Times New Roman" w:cs="Times New Roman"/>
          <w:sz w:val="24"/>
          <w:szCs w:val="24"/>
          <w:lang w:val="es-CO"/>
        </w:rPr>
        <w:t>C</w:t>
      </w:r>
      <w:r w:rsidRPr="00CC0763">
        <w:rPr>
          <w:rFonts w:ascii="Times New Roman" w:eastAsia="Times New Roman" w:hAnsi="Times New Roman" w:cs="Times New Roman"/>
          <w:sz w:val="24"/>
          <w:szCs w:val="24"/>
          <w:lang w:val="es-CO"/>
        </w:rPr>
        <w:t>apítulos 17 y 18 que tratan sobre los requisitos del diseño sísmico para estructuras con aislamiento sísmico, y sobre los requisitos del diseño sísmico para estructuras con amortiguadores o disipadores de energía, respectivamente.</w:t>
      </w:r>
    </w:p>
    <w:p w14:paraId="5CEBC937" w14:textId="32722613" w:rsidR="00190470" w:rsidRPr="00CC0763" w:rsidRDefault="00190470" w:rsidP="00A9139B">
      <w:pPr>
        <w:spacing w:after="0" w:line="360" w:lineRule="auto"/>
        <w:ind w:firstLine="720"/>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Unificando terminología técnica y revisando la traducción completa de los documentos, se tenía una primera versión en español de los mismos, la cual se procedió a estudiar detenidamente para iniciar las discusiones acerca de los requisitos que requerían y podían adaptarse al contexto colombiano.</w:t>
      </w:r>
    </w:p>
    <w:p w14:paraId="6D3BBDDB" w14:textId="7E00D4EC" w:rsidR="00B708E5" w:rsidRPr="00CC0763" w:rsidRDefault="00B708E5" w:rsidP="004057B2">
      <w:pPr>
        <w:spacing w:after="0" w:line="360" w:lineRule="auto"/>
        <w:ind w:firstLine="720"/>
        <w:jc w:val="both"/>
        <w:rPr>
          <w:rFonts w:ascii="Times New Roman" w:hAnsi="Times New Roman" w:cs="Times New Roman"/>
          <w:sz w:val="24"/>
          <w:szCs w:val="24"/>
          <w:lang w:val="es-419"/>
        </w:rPr>
      </w:pPr>
      <w:r w:rsidRPr="00CC0763">
        <w:rPr>
          <w:rFonts w:ascii="Times New Roman" w:eastAsia="Times New Roman" w:hAnsi="Times New Roman" w:cs="Times New Roman"/>
          <w:sz w:val="24"/>
          <w:szCs w:val="24"/>
          <w:lang w:val="es-CO"/>
        </w:rPr>
        <w:t>El comité se reunió con consultores expertos, fabricantes de dispositivos, desarrolladores de normas, ingenieros, profesores e investigadores de diferentes países, y se discutió el estado del arte a nivel mundial y nacional en la materia. Las propuestas técnicas se sometieron a consenso por medio de votaciones y a través de la revisión a doc</w:t>
      </w:r>
      <w:r w:rsidR="00A9139B">
        <w:rPr>
          <w:rFonts w:ascii="Times New Roman" w:eastAsia="Times New Roman" w:hAnsi="Times New Roman" w:cs="Times New Roman"/>
          <w:sz w:val="24"/>
          <w:szCs w:val="24"/>
          <w:lang w:val="es-CO"/>
        </w:rPr>
        <w:t>umentos borradores. Después de cinco</w:t>
      </w:r>
      <w:r w:rsidRPr="00CC0763">
        <w:rPr>
          <w:rFonts w:ascii="Times New Roman" w:eastAsia="Times New Roman" w:hAnsi="Times New Roman" w:cs="Times New Roman"/>
          <w:sz w:val="24"/>
          <w:szCs w:val="24"/>
          <w:lang w:val="es-CO"/>
        </w:rPr>
        <w:t xml:space="preserve"> años la Asociación Colombiana de Ingeniería Sísmica generó la primera propuesta normativa para implementar las técnicas de aislamiento sísmico y disipación de energía en edificaciones colombianas. Otras técnicas de protección se estudiarán a futuro.</w:t>
      </w:r>
    </w:p>
    <w:p w14:paraId="636D0EFF" w14:textId="3E160146" w:rsidR="00190470" w:rsidRPr="00CC0763" w:rsidRDefault="00190470" w:rsidP="004057B2">
      <w:pPr>
        <w:spacing w:after="0" w:line="360" w:lineRule="auto"/>
        <w:ind w:firstLine="720"/>
        <w:jc w:val="both"/>
        <w:rPr>
          <w:rFonts w:ascii="Times New Roman" w:hAnsi="Times New Roman" w:cs="Times New Roman"/>
          <w:sz w:val="24"/>
          <w:szCs w:val="24"/>
          <w:lang w:val="es-419"/>
        </w:rPr>
      </w:pPr>
      <w:r w:rsidRPr="00CC0763">
        <w:rPr>
          <w:rFonts w:ascii="Times New Roman" w:hAnsi="Times New Roman" w:cs="Times New Roman"/>
          <w:sz w:val="24"/>
          <w:szCs w:val="24"/>
          <w:lang w:val="es-419"/>
        </w:rPr>
        <w:t xml:space="preserve">Así las cosas, la propuesta normativa incluye los avances recientes de la ingeniería estructural sobre el tema, donde se adaptan normativas y procedimientos a </w:t>
      </w:r>
      <w:r w:rsidR="00B63FA2" w:rsidRPr="00CC0763">
        <w:rPr>
          <w:rFonts w:ascii="Times New Roman" w:hAnsi="Times New Roman" w:cs="Times New Roman"/>
          <w:sz w:val="24"/>
          <w:szCs w:val="24"/>
          <w:lang w:val="es-419"/>
        </w:rPr>
        <w:t>la</w:t>
      </w:r>
      <w:r w:rsidRPr="00CC0763">
        <w:rPr>
          <w:rFonts w:ascii="Times New Roman" w:hAnsi="Times New Roman" w:cs="Times New Roman"/>
          <w:sz w:val="24"/>
          <w:szCs w:val="24"/>
          <w:lang w:val="es-419"/>
        </w:rPr>
        <w:t xml:space="preserve"> práctica de</w:t>
      </w:r>
      <w:r w:rsidR="00B63FA2" w:rsidRPr="00CC0763">
        <w:rPr>
          <w:rFonts w:ascii="Times New Roman" w:hAnsi="Times New Roman" w:cs="Times New Roman"/>
          <w:sz w:val="24"/>
          <w:szCs w:val="24"/>
          <w:lang w:val="es-419"/>
        </w:rPr>
        <w:t xml:space="preserve"> la</w:t>
      </w:r>
      <w:r w:rsidRPr="00CC0763">
        <w:rPr>
          <w:rFonts w:ascii="Times New Roman" w:hAnsi="Times New Roman" w:cs="Times New Roman"/>
          <w:sz w:val="24"/>
          <w:szCs w:val="24"/>
          <w:lang w:val="es-419"/>
        </w:rPr>
        <w:t xml:space="preserve"> </w:t>
      </w:r>
      <w:r w:rsidRPr="00CC0763">
        <w:rPr>
          <w:rFonts w:ascii="Times New Roman" w:hAnsi="Times New Roman" w:cs="Times New Roman"/>
          <w:sz w:val="24"/>
          <w:szCs w:val="24"/>
          <w:lang w:val="es-419"/>
        </w:rPr>
        <w:lastRenderedPageBreak/>
        <w:t>ingeniería</w:t>
      </w:r>
      <w:r w:rsidR="00B63FA2" w:rsidRPr="00CC0763">
        <w:rPr>
          <w:rFonts w:ascii="Times New Roman" w:hAnsi="Times New Roman" w:cs="Times New Roman"/>
          <w:sz w:val="24"/>
          <w:szCs w:val="24"/>
          <w:lang w:val="es-419"/>
        </w:rPr>
        <w:t xml:space="preserve"> </w:t>
      </w:r>
      <w:r w:rsidR="00D42B21" w:rsidRPr="00CC0763">
        <w:rPr>
          <w:rFonts w:ascii="Times New Roman" w:hAnsi="Times New Roman" w:cs="Times New Roman"/>
          <w:sz w:val="24"/>
          <w:szCs w:val="24"/>
          <w:lang w:val="es-419"/>
        </w:rPr>
        <w:t xml:space="preserve">y construcción </w:t>
      </w:r>
      <w:r w:rsidR="00B63FA2" w:rsidRPr="00CC0763">
        <w:rPr>
          <w:rFonts w:ascii="Times New Roman" w:hAnsi="Times New Roman" w:cs="Times New Roman"/>
          <w:sz w:val="24"/>
          <w:szCs w:val="24"/>
          <w:lang w:val="es-419"/>
        </w:rPr>
        <w:t>colombiana</w:t>
      </w:r>
      <w:r w:rsidRPr="00CC0763">
        <w:rPr>
          <w:rFonts w:ascii="Times New Roman" w:hAnsi="Times New Roman" w:cs="Times New Roman"/>
          <w:sz w:val="24"/>
          <w:szCs w:val="24"/>
          <w:lang w:val="es-419"/>
        </w:rPr>
        <w:t xml:space="preserve">, </w:t>
      </w:r>
      <w:r w:rsidR="00101F37" w:rsidRPr="00CC0763">
        <w:rPr>
          <w:rFonts w:ascii="Times New Roman" w:hAnsi="Times New Roman" w:cs="Times New Roman"/>
          <w:sz w:val="24"/>
          <w:szCs w:val="24"/>
          <w:lang w:val="es-419"/>
        </w:rPr>
        <w:t>se resalta la inclusión de</w:t>
      </w:r>
      <w:r w:rsidRPr="00CC0763">
        <w:rPr>
          <w:rFonts w:ascii="Times New Roman" w:hAnsi="Times New Roman" w:cs="Times New Roman"/>
          <w:sz w:val="24"/>
          <w:szCs w:val="24"/>
          <w:lang w:val="es-419"/>
        </w:rPr>
        <w:t xml:space="preserve"> resultados de investigaciones nacionales que han aportado un conocimiento valioso para </w:t>
      </w:r>
      <w:r w:rsidR="00101F37" w:rsidRPr="00CC0763">
        <w:rPr>
          <w:rFonts w:ascii="Times New Roman" w:hAnsi="Times New Roman" w:cs="Times New Roman"/>
          <w:sz w:val="24"/>
          <w:szCs w:val="24"/>
          <w:lang w:val="es-419"/>
        </w:rPr>
        <w:t>el entorno local.</w:t>
      </w:r>
    </w:p>
    <w:p w14:paraId="316123CA" w14:textId="59B8FC8E" w:rsidR="00190470" w:rsidRPr="00CC0763" w:rsidRDefault="00190470" w:rsidP="004057B2">
      <w:pPr>
        <w:spacing w:after="0" w:line="360" w:lineRule="auto"/>
        <w:ind w:firstLine="720"/>
        <w:jc w:val="both"/>
        <w:rPr>
          <w:rFonts w:ascii="Times New Roman" w:hAnsi="Times New Roman" w:cs="Times New Roman"/>
          <w:sz w:val="24"/>
          <w:szCs w:val="24"/>
          <w:lang w:val="es-CO"/>
        </w:rPr>
      </w:pPr>
      <w:r w:rsidRPr="00CC0763">
        <w:rPr>
          <w:rFonts w:ascii="Times New Roman" w:hAnsi="Times New Roman" w:cs="Times New Roman"/>
          <w:sz w:val="24"/>
          <w:szCs w:val="24"/>
          <w:lang w:val="es-419"/>
        </w:rPr>
        <w:t xml:space="preserve">De forma paralela a la elaboración de la primera propuesta normativa, el comité </w:t>
      </w:r>
      <w:r w:rsidR="00B708E5" w:rsidRPr="00CC0763">
        <w:rPr>
          <w:rFonts w:ascii="Times New Roman" w:hAnsi="Times New Roman" w:cs="Times New Roman"/>
          <w:sz w:val="24"/>
          <w:szCs w:val="24"/>
          <w:lang w:val="es-419"/>
        </w:rPr>
        <w:t>trabaja</w:t>
      </w:r>
      <w:r w:rsidRPr="00CC0763">
        <w:rPr>
          <w:rFonts w:ascii="Times New Roman" w:hAnsi="Times New Roman" w:cs="Times New Roman"/>
          <w:sz w:val="24"/>
          <w:szCs w:val="24"/>
          <w:lang w:val="es-419"/>
        </w:rPr>
        <w:t xml:space="preserve"> en el desarrollo de documentos de consulta y apoyo para los ingenieros y constructores</w:t>
      </w:r>
      <w:r w:rsidR="003626E6" w:rsidRPr="00CC0763">
        <w:rPr>
          <w:rFonts w:ascii="Times New Roman" w:hAnsi="Times New Roman" w:cs="Times New Roman"/>
          <w:sz w:val="24"/>
          <w:szCs w:val="24"/>
          <w:lang w:val="es-419"/>
        </w:rPr>
        <w:t>,</w:t>
      </w:r>
      <w:r w:rsidRPr="00CC0763">
        <w:rPr>
          <w:rFonts w:ascii="Times New Roman" w:hAnsi="Times New Roman" w:cs="Times New Roman"/>
          <w:sz w:val="24"/>
          <w:szCs w:val="24"/>
          <w:lang w:val="es-419"/>
        </w:rPr>
        <w:t xml:space="preserve"> en cuanto a la adecuada aplicación de los documentos normativos. Se están elaborando documentos técnicos con ejemplos de diseño y con aspectos constructivos y de supervisión técnica en obra. Todo esto con el propósito de fomentar las buenas prácticas de uso e implementación de l</w:t>
      </w:r>
      <w:r w:rsidR="003626E6" w:rsidRPr="00CC0763">
        <w:rPr>
          <w:rFonts w:ascii="Times New Roman" w:hAnsi="Times New Roman" w:cs="Times New Roman"/>
          <w:sz w:val="24"/>
          <w:szCs w:val="24"/>
          <w:lang w:val="es-419"/>
        </w:rPr>
        <w:t>o</w:t>
      </w:r>
      <w:r w:rsidRPr="00CC0763">
        <w:rPr>
          <w:rFonts w:ascii="Times New Roman" w:hAnsi="Times New Roman" w:cs="Times New Roman"/>
          <w:sz w:val="24"/>
          <w:szCs w:val="24"/>
          <w:lang w:val="es-419"/>
        </w:rPr>
        <w:t>s SCRE y sus lineamientos normativos. Finalmente se espera que la primera propuesta normativa sea incluida dentro de la próxima actualización del Reglamento NSR-10, impulsando así la implementación de los SCRE para dotar las estructuras de un nivel de desempeño sísmico mucho mejor.</w:t>
      </w:r>
    </w:p>
    <w:p w14:paraId="3C219820" w14:textId="4CB8FC47" w:rsidR="223BA8FB" w:rsidRPr="00544057" w:rsidRDefault="00352F47" w:rsidP="004057B2">
      <w:pPr>
        <w:pStyle w:val="Prrafodelista"/>
        <w:numPr>
          <w:ilvl w:val="0"/>
          <w:numId w:val="9"/>
        </w:numPr>
        <w:spacing w:before="240" w:line="360" w:lineRule="auto"/>
        <w:ind w:left="284" w:hanging="284"/>
        <w:jc w:val="both"/>
        <w:rPr>
          <w:rFonts w:ascii="Times New Roman" w:hAnsi="Times New Roman" w:cs="Times New Roman"/>
          <w:b/>
          <w:bCs/>
          <w:color w:val="C00000"/>
          <w:sz w:val="24"/>
          <w:szCs w:val="24"/>
          <w:lang w:val="es-CO"/>
        </w:rPr>
      </w:pPr>
      <w:r w:rsidRPr="00544057">
        <w:rPr>
          <w:rFonts w:ascii="Times New Roman" w:hAnsi="Times New Roman" w:cs="Times New Roman"/>
          <w:b/>
          <w:bCs/>
          <w:color w:val="C00000"/>
          <w:sz w:val="24"/>
          <w:szCs w:val="24"/>
          <w:lang w:val="es-CO"/>
        </w:rPr>
        <w:t>FABRICACI</w:t>
      </w:r>
      <w:r w:rsidR="00006AD5">
        <w:rPr>
          <w:rFonts w:ascii="Times New Roman" w:hAnsi="Times New Roman" w:cs="Times New Roman"/>
          <w:b/>
          <w:bCs/>
          <w:color w:val="C00000"/>
          <w:sz w:val="24"/>
          <w:szCs w:val="24"/>
          <w:lang w:val="es-CO"/>
        </w:rPr>
        <w:t>Ó</w:t>
      </w:r>
      <w:r w:rsidRPr="00544057">
        <w:rPr>
          <w:rFonts w:ascii="Times New Roman" w:hAnsi="Times New Roman" w:cs="Times New Roman"/>
          <w:b/>
          <w:bCs/>
          <w:color w:val="C00000"/>
          <w:sz w:val="24"/>
          <w:szCs w:val="24"/>
          <w:lang w:val="es-CO"/>
        </w:rPr>
        <w:t>N LOCAL DE D</w:t>
      </w:r>
      <w:r w:rsidR="00210B5F" w:rsidRPr="00544057">
        <w:rPr>
          <w:rFonts w:ascii="Times New Roman" w:hAnsi="Times New Roman" w:cs="Times New Roman"/>
          <w:b/>
          <w:bCs/>
          <w:color w:val="C00000"/>
          <w:sz w:val="24"/>
          <w:szCs w:val="24"/>
          <w:lang w:val="es-CO"/>
        </w:rPr>
        <w:t xml:space="preserve">ISPOSITIVOS </w:t>
      </w:r>
      <w:r w:rsidR="00A914E6" w:rsidRPr="00544057">
        <w:rPr>
          <w:rFonts w:ascii="Times New Roman" w:hAnsi="Times New Roman" w:cs="Times New Roman"/>
          <w:b/>
          <w:bCs/>
          <w:color w:val="C00000"/>
          <w:sz w:val="24"/>
          <w:szCs w:val="24"/>
          <w:lang w:val="es-CO"/>
        </w:rPr>
        <w:t>COMO</w:t>
      </w:r>
      <w:r w:rsidR="00210B5F" w:rsidRPr="00544057">
        <w:rPr>
          <w:rFonts w:ascii="Times New Roman" w:hAnsi="Times New Roman" w:cs="Times New Roman"/>
          <w:b/>
          <w:bCs/>
          <w:color w:val="C00000"/>
          <w:sz w:val="24"/>
          <w:szCs w:val="24"/>
          <w:lang w:val="es-CO"/>
        </w:rPr>
        <w:t xml:space="preserve"> SCRE</w:t>
      </w:r>
      <w:r w:rsidR="000D77F2">
        <w:rPr>
          <w:rFonts w:ascii="Times New Roman" w:hAnsi="Times New Roman" w:cs="Times New Roman"/>
          <w:b/>
          <w:bCs/>
          <w:color w:val="C00000"/>
          <w:sz w:val="24"/>
          <w:szCs w:val="24"/>
          <w:lang w:val="es-CO"/>
        </w:rPr>
        <w:fldChar w:fldCharType="begin"/>
      </w:r>
      <w:r w:rsidR="000D77F2" w:rsidRPr="000D77F2">
        <w:rPr>
          <w:lang w:val="es-CO"/>
        </w:rPr>
        <w:instrText xml:space="preserve"> XE "Sistemas de control de respuesta estructural:</w:instrText>
      </w:r>
      <w:r w:rsidR="000D77F2" w:rsidRPr="00AD4042">
        <w:rPr>
          <w:lang w:val="es-MX"/>
        </w:rPr>
        <w:instrText>fabricación local de dispositivos</w:instrText>
      </w:r>
      <w:r w:rsidR="000D77F2" w:rsidRPr="000D77F2">
        <w:rPr>
          <w:lang w:val="es-CO"/>
        </w:rPr>
        <w:instrText xml:space="preserve">" </w:instrText>
      </w:r>
      <w:r w:rsidR="000D77F2">
        <w:rPr>
          <w:rFonts w:ascii="Times New Roman" w:hAnsi="Times New Roman" w:cs="Times New Roman"/>
          <w:b/>
          <w:bCs/>
          <w:color w:val="C00000"/>
          <w:sz w:val="24"/>
          <w:szCs w:val="24"/>
          <w:lang w:val="es-CO"/>
        </w:rPr>
        <w:fldChar w:fldCharType="end"/>
      </w:r>
    </w:p>
    <w:p w14:paraId="25F7CEB5" w14:textId="1F46F423" w:rsidR="00A914E6" w:rsidRPr="00CC0763" w:rsidRDefault="004057B2" w:rsidP="004057B2">
      <w:pPr>
        <w:spacing w:after="0" w:line="360" w:lineRule="auto"/>
        <w:jc w:val="both"/>
        <w:rPr>
          <w:rFonts w:ascii="Times New Roman" w:hAnsi="Times New Roman" w:cs="Times New Roman"/>
          <w:sz w:val="24"/>
          <w:szCs w:val="24"/>
          <w:lang w:val="es-CO"/>
        </w:rPr>
      </w:pPr>
      <w:r>
        <w:rPr>
          <w:rFonts w:ascii="Times New Roman" w:hAnsi="Times New Roman" w:cs="Times New Roman"/>
          <w:sz w:val="24"/>
          <w:szCs w:val="24"/>
          <w:lang w:val="es-419"/>
        </w:rPr>
        <w:t>Como se mencionó en el N</w:t>
      </w:r>
      <w:r w:rsidR="00A914E6" w:rsidRPr="00CC0763">
        <w:rPr>
          <w:rFonts w:ascii="Times New Roman" w:hAnsi="Times New Roman" w:cs="Times New Roman"/>
          <w:sz w:val="24"/>
          <w:szCs w:val="24"/>
          <w:lang w:val="es-419"/>
        </w:rPr>
        <w:t xml:space="preserve">umeral </w:t>
      </w:r>
      <w:r w:rsidR="00A914E6" w:rsidRPr="00CC0763">
        <w:rPr>
          <w:rFonts w:ascii="Times New Roman" w:hAnsi="Times New Roman" w:cs="Times New Roman"/>
          <w:sz w:val="24"/>
          <w:szCs w:val="24"/>
          <w:lang w:val="es-419"/>
        </w:rPr>
        <w:fldChar w:fldCharType="begin"/>
      </w:r>
      <w:r w:rsidR="00A914E6" w:rsidRPr="00CC0763">
        <w:rPr>
          <w:rFonts w:ascii="Times New Roman" w:hAnsi="Times New Roman" w:cs="Times New Roman"/>
          <w:sz w:val="24"/>
          <w:szCs w:val="24"/>
          <w:lang w:val="es-419"/>
        </w:rPr>
        <w:instrText xml:space="preserve"> REF _Ref93418310 \r \h </w:instrText>
      </w:r>
      <w:r w:rsidR="00CC0763">
        <w:rPr>
          <w:rFonts w:ascii="Times New Roman" w:hAnsi="Times New Roman" w:cs="Times New Roman"/>
          <w:sz w:val="24"/>
          <w:szCs w:val="24"/>
          <w:lang w:val="es-419"/>
        </w:rPr>
        <w:instrText xml:space="preserve"> \* MERGEFORMAT </w:instrText>
      </w:r>
      <w:r w:rsidR="00A914E6" w:rsidRPr="00CC0763">
        <w:rPr>
          <w:rFonts w:ascii="Times New Roman" w:hAnsi="Times New Roman" w:cs="Times New Roman"/>
          <w:sz w:val="24"/>
          <w:szCs w:val="24"/>
          <w:lang w:val="es-419"/>
        </w:rPr>
      </w:r>
      <w:r w:rsidR="00A914E6" w:rsidRPr="00CC0763">
        <w:rPr>
          <w:rFonts w:ascii="Times New Roman" w:hAnsi="Times New Roman" w:cs="Times New Roman"/>
          <w:sz w:val="24"/>
          <w:szCs w:val="24"/>
          <w:lang w:val="es-419"/>
        </w:rPr>
        <w:fldChar w:fldCharType="separate"/>
      </w:r>
      <w:r w:rsidR="006B6078" w:rsidRPr="00CC0763">
        <w:rPr>
          <w:rFonts w:ascii="Times New Roman" w:hAnsi="Times New Roman" w:cs="Times New Roman"/>
          <w:sz w:val="24"/>
          <w:szCs w:val="24"/>
          <w:lang w:val="es-419"/>
        </w:rPr>
        <w:t>2</w:t>
      </w:r>
      <w:r w:rsidR="00A914E6" w:rsidRPr="00CC0763">
        <w:rPr>
          <w:rFonts w:ascii="Times New Roman" w:hAnsi="Times New Roman" w:cs="Times New Roman"/>
          <w:sz w:val="24"/>
          <w:szCs w:val="24"/>
          <w:lang w:val="es-419"/>
        </w:rPr>
        <w:fldChar w:fldCharType="end"/>
      </w:r>
      <w:r w:rsidR="00A914E6" w:rsidRPr="00CC0763">
        <w:rPr>
          <w:rFonts w:ascii="Times New Roman" w:hAnsi="Times New Roman" w:cs="Times New Roman"/>
          <w:sz w:val="24"/>
          <w:szCs w:val="24"/>
          <w:lang w:val="es-419"/>
        </w:rPr>
        <w:t xml:space="preserve">, </w:t>
      </w:r>
      <w:r w:rsidR="00A914E6" w:rsidRPr="00CC0763">
        <w:rPr>
          <w:rFonts w:ascii="Times New Roman" w:hAnsi="Times New Roman" w:cs="Times New Roman"/>
          <w:sz w:val="24"/>
          <w:szCs w:val="24"/>
          <w:lang w:val="es-CO"/>
        </w:rPr>
        <w:t xml:space="preserve">los sistemas de control de respuesta estructural (SCRE) consisten básicamente en un conjunto o serie de dispositivos que se incorporan en las estructuras. Dichos dispositivos en la mayoría de los proyectos actuales en </w:t>
      </w:r>
      <w:r w:rsidR="00816B7D" w:rsidRPr="00CC0763">
        <w:rPr>
          <w:rFonts w:ascii="Times New Roman" w:hAnsi="Times New Roman" w:cs="Times New Roman"/>
          <w:sz w:val="24"/>
          <w:szCs w:val="24"/>
          <w:lang w:val="es-CO"/>
        </w:rPr>
        <w:t>Colombia, han</w:t>
      </w:r>
      <w:r w:rsidR="00A914E6" w:rsidRPr="00CC0763">
        <w:rPr>
          <w:rFonts w:ascii="Times New Roman" w:hAnsi="Times New Roman" w:cs="Times New Roman"/>
          <w:sz w:val="24"/>
          <w:szCs w:val="24"/>
          <w:lang w:val="es-CO"/>
        </w:rPr>
        <w:t xml:space="preserve"> sido importados de países como EE.UU., </w:t>
      </w:r>
      <w:r w:rsidR="00287F53" w:rsidRPr="00CC0763">
        <w:rPr>
          <w:rFonts w:ascii="Times New Roman" w:hAnsi="Times New Roman" w:cs="Times New Roman"/>
          <w:sz w:val="24"/>
          <w:szCs w:val="24"/>
          <w:lang w:val="es-CO"/>
        </w:rPr>
        <w:t xml:space="preserve">Italia, </w:t>
      </w:r>
      <w:r w:rsidR="00816B7D" w:rsidRPr="00CC0763">
        <w:rPr>
          <w:rFonts w:ascii="Times New Roman" w:hAnsi="Times New Roman" w:cs="Times New Roman"/>
          <w:sz w:val="24"/>
          <w:szCs w:val="24"/>
          <w:lang w:val="es-CO"/>
        </w:rPr>
        <w:t>Chile, o</w:t>
      </w:r>
      <w:r w:rsidR="00A914E6" w:rsidRPr="00CC0763">
        <w:rPr>
          <w:rFonts w:ascii="Times New Roman" w:hAnsi="Times New Roman" w:cs="Times New Roman"/>
          <w:sz w:val="24"/>
          <w:szCs w:val="24"/>
          <w:lang w:val="es-CO"/>
        </w:rPr>
        <w:t xml:space="preserve"> </w:t>
      </w:r>
      <w:r w:rsidR="00816B7D" w:rsidRPr="00CC0763">
        <w:rPr>
          <w:rFonts w:ascii="Times New Roman" w:hAnsi="Times New Roman" w:cs="Times New Roman"/>
          <w:sz w:val="24"/>
          <w:szCs w:val="24"/>
          <w:lang w:val="es-CO"/>
        </w:rPr>
        <w:t>Canadá</w:t>
      </w:r>
      <w:r w:rsidR="00287F53" w:rsidRPr="00CC0763">
        <w:rPr>
          <w:rFonts w:ascii="Times New Roman" w:hAnsi="Times New Roman" w:cs="Times New Roman"/>
          <w:sz w:val="24"/>
          <w:szCs w:val="24"/>
          <w:lang w:val="es-CO"/>
        </w:rPr>
        <w:t>, d</w:t>
      </w:r>
      <w:r w:rsidR="00A914E6" w:rsidRPr="00CC0763">
        <w:rPr>
          <w:rFonts w:ascii="Times New Roman" w:hAnsi="Times New Roman" w:cs="Times New Roman"/>
          <w:sz w:val="24"/>
          <w:szCs w:val="24"/>
          <w:lang w:val="es-CO"/>
        </w:rPr>
        <w:t>onde se encuentran empresas que los fabrican con una gran trayectoria en el mercado</w:t>
      </w:r>
      <w:r w:rsidR="00A72F2A" w:rsidRPr="00CC0763">
        <w:rPr>
          <w:rFonts w:ascii="Times New Roman" w:hAnsi="Times New Roman" w:cs="Times New Roman"/>
          <w:sz w:val="24"/>
          <w:szCs w:val="24"/>
          <w:lang w:val="es-CO"/>
        </w:rPr>
        <w:t xml:space="preserve"> mundial</w:t>
      </w:r>
      <w:r w:rsidR="00A914E6" w:rsidRPr="00CC0763">
        <w:rPr>
          <w:rFonts w:ascii="Times New Roman" w:hAnsi="Times New Roman" w:cs="Times New Roman"/>
          <w:sz w:val="24"/>
          <w:szCs w:val="24"/>
          <w:lang w:val="es-CO"/>
        </w:rPr>
        <w:t>.</w:t>
      </w:r>
      <w:r w:rsidR="00A72F2A" w:rsidRPr="00CC0763">
        <w:rPr>
          <w:rFonts w:ascii="Times New Roman" w:hAnsi="Times New Roman" w:cs="Times New Roman"/>
          <w:sz w:val="24"/>
          <w:szCs w:val="24"/>
          <w:lang w:val="es-CO"/>
        </w:rPr>
        <w:t xml:space="preserve"> Algunas de estas empresas tienen oficinas en Colombia.</w:t>
      </w:r>
      <w:r w:rsidR="00A914E6" w:rsidRPr="00CC0763">
        <w:rPr>
          <w:rFonts w:ascii="Times New Roman" w:hAnsi="Times New Roman" w:cs="Times New Roman"/>
          <w:sz w:val="24"/>
          <w:szCs w:val="24"/>
          <w:lang w:val="es-CO"/>
        </w:rPr>
        <w:t xml:space="preserve">  </w:t>
      </w:r>
    </w:p>
    <w:p w14:paraId="27C74E4A" w14:textId="5B3695B0" w:rsidR="220BF7AC" w:rsidRPr="00CC0763" w:rsidRDefault="00816B7D" w:rsidP="004057B2">
      <w:pPr>
        <w:spacing w:after="0" w:line="360" w:lineRule="auto"/>
        <w:ind w:firstLine="720"/>
        <w:jc w:val="both"/>
        <w:rPr>
          <w:rFonts w:ascii="Times New Roman" w:hAnsi="Times New Roman" w:cs="Times New Roman"/>
          <w:sz w:val="24"/>
          <w:szCs w:val="24"/>
          <w:lang w:val="es-419"/>
        </w:rPr>
      </w:pPr>
      <w:r w:rsidRPr="00CC0763">
        <w:rPr>
          <w:rFonts w:ascii="Times New Roman" w:hAnsi="Times New Roman" w:cs="Times New Roman"/>
          <w:sz w:val="24"/>
          <w:szCs w:val="24"/>
          <w:lang w:val="es-CO"/>
        </w:rPr>
        <w:t>Sin embargo, el hecho de carecer de dispositivos locales, encarece los proyectos, por lo cual ciertas empresas del país han empezado a desarrollarlos y fabricarlos localmente</w:t>
      </w:r>
      <w:r w:rsidR="220BF7AC" w:rsidRPr="00CC0763">
        <w:rPr>
          <w:rFonts w:ascii="Times New Roman" w:hAnsi="Times New Roman" w:cs="Times New Roman"/>
          <w:sz w:val="24"/>
          <w:szCs w:val="24"/>
          <w:lang w:val="es-419"/>
        </w:rPr>
        <w:t xml:space="preserve">. Algunos de ellos continúan dentro de la etapa de investigación y validación en universidades, mientras que unos pocos se encuentran disponibles comercialmente. A la luz del conocimiento de los autores, los dispositivos que están disponibles comercialmente son </w:t>
      </w:r>
      <w:r w:rsidRPr="00CC0763">
        <w:rPr>
          <w:rFonts w:ascii="Times New Roman" w:hAnsi="Times New Roman" w:cs="Times New Roman"/>
          <w:sz w:val="24"/>
          <w:szCs w:val="24"/>
          <w:lang w:val="es-419"/>
        </w:rPr>
        <w:t xml:space="preserve">un </w:t>
      </w:r>
      <w:r w:rsidR="220BF7AC" w:rsidRPr="00CC0763">
        <w:rPr>
          <w:rFonts w:ascii="Times New Roman" w:hAnsi="Times New Roman" w:cs="Times New Roman"/>
          <w:sz w:val="24"/>
          <w:szCs w:val="24"/>
          <w:lang w:val="es-419"/>
        </w:rPr>
        <w:t xml:space="preserve">tipo de aisladores sísmicos y un disipador tipo riostra BRB. </w:t>
      </w:r>
    </w:p>
    <w:p w14:paraId="755D50A8" w14:textId="55723F58" w:rsidR="220BF7AC" w:rsidRPr="00CC0763" w:rsidRDefault="3A77A252" w:rsidP="004057B2">
      <w:pPr>
        <w:spacing w:after="0" w:line="360" w:lineRule="auto"/>
        <w:ind w:firstLine="720"/>
        <w:jc w:val="both"/>
        <w:rPr>
          <w:rFonts w:ascii="Times New Roman" w:hAnsi="Times New Roman" w:cs="Times New Roman"/>
          <w:sz w:val="24"/>
          <w:szCs w:val="24"/>
          <w:lang w:val="es-419"/>
        </w:rPr>
      </w:pPr>
      <w:r w:rsidRPr="00CC0763">
        <w:rPr>
          <w:rFonts w:ascii="Times New Roman" w:hAnsi="Times New Roman" w:cs="Times New Roman"/>
          <w:sz w:val="24"/>
          <w:szCs w:val="24"/>
          <w:lang w:val="es-419"/>
        </w:rPr>
        <w:t xml:space="preserve">En cuanto a los aisladores sísmicos, se encuentran </w:t>
      </w:r>
      <w:r w:rsidR="006633C5" w:rsidRPr="00CC0763">
        <w:rPr>
          <w:rFonts w:ascii="Times New Roman" w:hAnsi="Times New Roman" w:cs="Times New Roman"/>
          <w:sz w:val="24"/>
          <w:szCs w:val="24"/>
          <w:lang w:val="es-419"/>
        </w:rPr>
        <w:t>el desarrollado</w:t>
      </w:r>
      <w:r w:rsidRPr="00CC0763">
        <w:rPr>
          <w:rFonts w:ascii="Times New Roman" w:hAnsi="Times New Roman" w:cs="Times New Roman"/>
          <w:sz w:val="24"/>
          <w:szCs w:val="24"/>
          <w:lang w:val="es-419"/>
        </w:rPr>
        <w:t xml:space="preserve"> por la empresa E&amp;M SA, empresa reconocida en el país por su fabricación de apoyos de neopreno para puentes. E&amp;M ofrece aisladores de caucho con núcleo de plomo.</w:t>
      </w:r>
    </w:p>
    <w:p w14:paraId="2E163EF2" w14:textId="22A9D188" w:rsidR="220BF7AC" w:rsidRPr="00CC0763" w:rsidRDefault="3A77A252" w:rsidP="00A9139B">
      <w:pPr>
        <w:spacing w:after="0" w:line="360" w:lineRule="auto"/>
        <w:ind w:firstLine="720"/>
        <w:jc w:val="both"/>
        <w:rPr>
          <w:rFonts w:ascii="Times New Roman" w:hAnsi="Times New Roman" w:cs="Times New Roman"/>
          <w:sz w:val="24"/>
          <w:szCs w:val="24"/>
          <w:lang w:val="es-419"/>
        </w:rPr>
      </w:pPr>
      <w:r w:rsidRPr="00CC0763">
        <w:rPr>
          <w:rFonts w:ascii="Times New Roman" w:hAnsi="Times New Roman" w:cs="Times New Roman"/>
          <w:sz w:val="24"/>
          <w:szCs w:val="24"/>
          <w:lang w:val="es-419"/>
        </w:rPr>
        <w:t>Por otro lado, recientemente investigadores de la Universidad Javeriana en Cali</w:t>
      </w:r>
      <w:r w:rsidR="00FA30A3" w:rsidRPr="00CC0763">
        <w:rPr>
          <w:rFonts w:ascii="Times New Roman" w:hAnsi="Times New Roman" w:cs="Times New Roman"/>
          <w:sz w:val="24"/>
          <w:szCs w:val="24"/>
          <w:lang w:val="es-419"/>
        </w:rPr>
        <w:t xml:space="preserve"> </w:t>
      </w:r>
      <w:r w:rsidR="00FA30A3" w:rsidRPr="00CC0763">
        <w:rPr>
          <w:rFonts w:ascii="Times New Roman" w:hAnsi="Times New Roman" w:cs="Times New Roman"/>
          <w:sz w:val="24"/>
          <w:szCs w:val="24"/>
          <w:lang w:val="es-419"/>
        </w:rPr>
        <w:fldChar w:fldCharType="begin"/>
      </w:r>
      <w:r w:rsidR="00131A4E" w:rsidRPr="00CC0763">
        <w:rPr>
          <w:rFonts w:ascii="Times New Roman" w:hAnsi="Times New Roman" w:cs="Times New Roman"/>
          <w:sz w:val="24"/>
          <w:szCs w:val="24"/>
          <w:lang w:val="es-419"/>
        </w:rPr>
        <w:instrText xml:space="preserve"> ADDIN ZOTERO_ITEM CSL_CITATION {"citationID":"fc62boLQ","properties":{"formattedCitation":"[46]","plainCitation":"[46]","noteIndex":0},"citationItems":[{"id":764,"uris":["http://zotero.org/users/local/GV2DRort/items/HQJCARAW"],"itemData":{"id":764,"type":"article-journal","source":"Google Scholar","title":"CARACTERIZACIÓN MECÁNICA DE PROTOTIPOS DE AISLADORES SÍSMICOS CON MATRIZ DE CAUCHO RECICLADO MEDIANTE COMPRESIÓN MONOTÓNICA Y RESIDUAL MECANICAL CARACTERIZATION OF SEISMIC ISOLATORS","author":[{"family":"Ortega","given":"Lizeth"},{"family":"Herazo","given":"Melissa"},{"family":"Alvarez","given":"Andrés"},{"family":"Ortiz","given":"Albert R."},{"family":"Madera","given":"Ingrid"}]}}],"schema":"https://github.com/citation-style-language/schema/raw/master/csl-citation.json"} </w:instrText>
      </w:r>
      <w:r w:rsidR="00FA30A3" w:rsidRPr="00CC0763">
        <w:rPr>
          <w:rFonts w:ascii="Times New Roman" w:hAnsi="Times New Roman" w:cs="Times New Roman"/>
          <w:sz w:val="24"/>
          <w:szCs w:val="24"/>
          <w:lang w:val="es-419"/>
        </w:rPr>
        <w:fldChar w:fldCharType="separate"/>
      </w:r>
      <w:r w:rsidR="00131A4E" w:rsidRPr="00CC0763">
        <w:rPr>
          <w:rFonts w:ascii="Times New Roman" w:hAnsi="Times New Roman" w:cs="Times New Roman"/>
          <w:sz w:val="24"/>
          <w:lang w:val="es-CO"/>
        </w:rPr>
        <w:t>[46]</w:t>
      </w:r>
      <w:r w:rsidR="00FA30A3" w:rsidRPr="00CC0763">
        <w:rPr>
          <w:rFonts w:ascii="Times New Roman" w:hAnsi="Times New Roman" w:cs="Times New Roman"/>
          <w:sz w:val="24"/>
          <w:szCs w:val="24"/>
          <w:lang w:val="es-419"/>
        </w:rPr>
        <w:fldChar w:fldCharType="end"/>
      </w:r>
      <w:r w:rsidRPr="00CC0763">
        <w:rPr>
          <w:rFonts w:ascii="Times New Roman" w:hAnsi="Times New Roman" w:cs="Times New Roman"/>
          <w:sz w:val="24"/>
          <w:szCs w:val="24"/>
          <w:lang w:val="es-419"/>
        </w:rPr>
        <w:t xml:space="preserve">, desarrollaron y probaron un aislador de bajo costo, fabricado con caucho reciclado y fibras </w:t>
      </w:r>
      <w:r w:rsidRPr="00CC0763">
        <w:rPr>
          <w:rFonts w:ascii="Times New Roman" w:hAnsi="Times New Roman" w:cs="Times New Roman"/>
          <w:sz w:val="24"/>
          <w:szCs w:val="24"/>
          <w:lang w:val="es-419"/>
        </w:rPr>
        <w:lastRenderedPageBreak/>
        <w:t xml:space="preserve">plásticas. Este aislador no tiene núcleo de plomo, y está orientado a edificaciones de hasta mediana altura. </w:t>
      </w:r>
    </w:p>
    <w:p w14:paraId="4CBB5E42" w14:textId="6971DAAD" w:rsidR="004057B2" w:rsidRDefault="00006AD5" w:rsidP="004057B2">
      <w:pPr>
        <w:spacing w:after="0" w:line="360" w:lineRule="auto"/>
        <w:ind w:firstLine="720"/>
        <w:jc w:val="both"/>
        <w:rPr>
          <w:rFonts w:ascii="Times New Roman" w:hAnsi="Times New Roman" w:cs="Times New Roman"/>
          <w:sz w:val="24"/>
          <w:szCs w:val="24"/>
          <w:lang w:val="es-419"/>
        </w:rPr>
      </w:pPr>
      <w:r>
        <w:rPr>
          <w:rFonts w:ascii="Times New Roman" w:hAnsi="Times New Roman" w:cs="Times New Roman"/>
          <w:sz w:val="24"/>
          <w:szCs w:val="24"/>
          <w:lang w:val="es-419"/>
        </w:rPr>
        <w:t>En cuant</w:t>
      </w:r>
      <w:r w:rsidR="00264211" w:rsidRPr="00CC0763">
        <w:rPr>
          <w:rFonts w:ascii="Times New Roman" w:hAnsi="Times New Roman" w:cs="Times New Roman"/>
          <w:sz w:val="24"/>
          <w:szCs w:val="24"/>
          <w:lang w:val="es-419"/>
        </w:rPr>
        <w:t>o al disipador de energía tipo Riostra BRB, la empresa efe-Prima-ce Control y Diseño de Estructuras SAS, en alianza con la Universidad EIA, ha sido pionera en Colombia en el desarrollo e investigación de este tipo de dispositivo sísmico</w:t>
      </w:r>
      <w:r w:rsidR="220BF7AC" w:rsidRPr="00CC0763">
        <w:rPr>
          <w:rFonts w:ascii="Times New Roman" w:hAnsi="Times New Roman" w:cs="Times New Roman"/>
          <w:sz w:val="24"/>
          <w:szCs w:val="24"/>
          <w:lang w:val="es-419"/>
        </w:rPr>
        <w:t xml:space="preserve">. </w:t>
      </w:r>
      <w:r w:rsidR="00264211" w:rsidRPr="00CC0763">
        <w:rPr>
          <w:rFonts w:ascii="Times New Roman" w:hAnsi="Times New Roman" w:cs="Times New Roman"/>
          <w:sz w:val="24"/>
          <w:szCs w:val="24"/>
          <w:lang w:val="es-419"/>
        </w:rPr>
        <w:t>A la fecha se han realizado cuatro programas experimentales, donde se han fabricado con materiales y mano de obra local cerca de 40 prototipos de riostra BRB, investigando diversas características estructurales, mecánicas y de comportamiento, en las que se incluye, entre otros: resistencia, materiales, fatiga, rigidez y capacidad de disipación de energía.</w:t>
      </w:r>
      <w:r w:rsidR="220BF7AC" w:rsidRPr="00CC0763">
        <w:rPr>
          <w:rFonts w:ascii="Times New Roman" w:hAnsi="Times New Roman" w:cs="Times New Roman"/>
          <w:sz w:val="24"/>
          <w:szCs w:val="24"/>
          <w:lang w:val="es-419"/>
        </w:rPr>
        <w:t xml:space="preserve"> </w:t>
      </w:r>
      <w:r w:rsidR="00264211" w:rsidRPr="00CC0763">
        <w:rPr>
          <w:rFonts w:ascii="Times New Roman" w:hAnsi="Times New Roman" w:cs="Times New Roman"/>
          <w:sz w:val="24"/>
          <w:szCs w:val="24"/>
          <w:lang w:val="es-419"/>
        </w:rPr>
        <w:t>Recientemente se llevó a cabo la Fase IV de investigación donde se ensayaron por prime</w:t>
      </w:r>
      <w:r>
        <w:rPr>
          <w:rFonts w:ascii="Times New Roman" w:hAnsi="Times New Roman" w:cs="Times New Roman"/>
          <w:sz w:val="24"/>
          <w:szCs w:val="24"/>
          <w:lang w:val="es-419"/>
        </w:rPr>
        <w:t>r</w:t>
      </w:r>
      <w:r w:rsidR="00264211" w:rsidRPr="00CC0763">
        <w:rPr>
          <w:rFonts w:ascii="Times New Roman" w:hAnsi="Times New Roman" w:cs="Times New Roman"/>
          <w:sz w:val="24"/>
          <w:szCs w:val="24"/>
          <w:lang w:val="es-419"/>
        </w:rPr>
        <w:t xml:space="preserve">a vez en el país riostras de 6 m de longitud, siendo estas tal vez las riostras más largas ensayadas en Latinoamérica </w:t>
      </w:r>
      <w:r w:rsidR="00FA30A3" w:rsidRPr="00CC0763">
        <w:rPr>
          <w:rFonts w:ascii="Times New Roman" w:hAnsi="Times New Roman" w:cs="Times New Roman"/>
          <w:sz w:val="24"/>
          <w:szCs w:val="24"/>
          <w:lang w:val="es-419"/>
        </w:rPr>
        <w:fldChar w:fldCharType="begin"/>
      </w:r>
      <w:r w:rsidR="00811F1E">
        <w:rPr>
          <w:rFonts w:ascii="Times New Roman" w:hAnsi="Times New Roman" w:cs="Times New Roman"/>
          <w:sz w:val="24"/>
          <w:szCs w:val="24"/>
          <w:lang w:val="es-419"/>
        </w:rPr>
        <w:instrText xml:space="preserve"> ADDIN ZOTERO_ITEM CSL_CITATION {"citationID":"ThJAokOv","properties":{"formattedCitation":"[47]\\uc0\\u8211{}[56]","plainCitation":"[47]–[56]","dontUpdate":true,"noteIndex":0},"citationItems":[{"id":728,"uris":["http://zotero.org/users/local/GV2DRort/items/VKT8ZMAV"],"itemData":{"id":728,"type":"article-journal","container-title":"Journal of Building Engineering","note":"publisher: Elsevier","page":"102534","source":"Google Scholar","title":"Development and validation of an acceptance criteria and damage index for buckling-restrained braces (BRB)","volume":"43","author":[{"family":"Oviedo-Amezquita","given":"Juan Andrés"},{"family":"Jaramillo-Santana","given":"Nayive"},{"family":"Blandon-Uribe","given":"Carlos Andrés"},{"family":"Bernal-Zuluaga","given":"Andrés Mauricio"}],"issued":{"date-parts":[["2021"]]}},"label":"page"},{"id":730,"uris":["http://zotero.org/users/local/GV2DRort/items/9TYACDY6"],"itemData":{"id":730,"type":"article-journal","note":"publisher: Springer","source":"Google Scholar","title":"Energy-Based Seismic Engineering","author":[{"family":"Benavent-Climent","given":"Amadeo"},{"family":"Mollaioli","given":"Fabrizio"}]},"label":"page"},{"id":732,"uris":["http://zotero.org/users/local/GV2DRort/items/KGG4JUTD"],"itemData":{"id":732,"type":"paper-conference","event-place":"Barranquilla","event-title":"VIII Congreso Nacional de Ingeniería Sísmica","publisher-place":"Barranquilla","title":"Evaluación Experimental del Comportamiento de Riostras Restringidas contra Pandeo Fabricadas en Colombia.","author":[{"family":"Oviedo","given":"Juan Andres"},{"family":"Ortiz","given":"Nelson"},{"family":"Blandon","given":"Carlos"}],"issued":{"date-parts":[["2017"]]}},"label":"page"},{"id":733,"uris":["http://zotero.org/users/local/GV2DRort/items/GNGFBB75"],"itemData":{"id":733,"type":"paper-conference","title":"Evaluación Experimental del Desempeño de un Disipador de Energía por Deformación Tipo Riostra","author":[{"family":"Amézquita","given":"Juan Andrés Oviedo"},{"family":"Buitrago","given":"Juan"},{"family":"Patiño","given":"Jose"},{"family":"Hoyos","given":"Daniel"}]},"label":"page"},{"id":734,"uris":["http://zotero.org/users/local/GV2DRort/items/2HSL5RVG"],"itemData":{"id":734,"type":"paper-conference","event-title":"VII Congreso Nacional de Ingeniería Sísmica, Bogotá, Colombia.","title":"Calibración Matemática para Determinar el Desempeño de un Disipador de Energía por Deformación Tipo Riostra.","author":[{"family":"Oviedo","given":"Juan"},{"family":"Hoyos","given":"Daniel"},{"family":"Buitrago","given":"Juan"}]},"label":"page"},{"id":736,"uris":["http://zotero.org/users/local/GV2DRort/items/ZPQZJB2J"],"itemData":{"id":736,"type":"document","publisher":"Report by F'C SAS","title":"Desempeño de un Elemento Estructural de Disipación de Energía por Deformación para F'C Control y Diseño de Estructuras SAS - FASE I [Performance of a Deformation-dependent Energy Dissipation Structural Element by F’C Control &amp; Design of Structures SAS – Phase I","author":[{"family":"Oviedo","given":"Juan Andres"}],"issued":{"date-parts":[["2015"]]}},"label":"page"},{"id":737,"uris":["http://zotero.org/users/local/GV2DRort/items/LXZHS9PM"],"itemData":{"id":737,"type":"document","publisher":"Report by F'C SAS","title":"Desempeño de un Elemento Estructural de Disipación de Energía por Deformación para F'C Control y Diseño de Estructuras SAS - FASE II [Performance of a Deformation-dependent Energy Dissipation Structural Element by F’C Control &amp; Design of Structures SAS – Phase II","author":[{"family":"Oviedo","given":"Juan Andres"}],"issued":{"date-parts":[["2017"]]}},"label":"page"},{"id":738,"uris":["http://zotero.org/users/local/GV2DRort/items/5LKR54H9"],"itemData":{"id":738,"type":"document","publisher":"Report by F'C SAS","title":"Desempeño de un Elemento Estructural de Disipación de Energía por Deformación para F'C Control y Diseño de Estructuras SAS - FASE III [Performance of a Deformation-dependent Energy Dissipation Structural Element by F’C Control &amp; Design of Structures SAS – Phase III","author":[{"family":"Oviedo","given":"Juan Andres"}],"issued":{"date-parts":[["2018"]]}},"label":"page"},{"id":740,"uris":["http://zotero.org/users/local/GV2DRort/items/6LA7WS6Q"],"itemData":{"id":740,"type":"paper-conference","event-title":"IX Congreso Nacional de Ingeniería Sísmica, Cali, Colombia.","title":"Evaluación Experimental bajo Condiciones de Fatiga de Riostras Restringidas contra Pandeo Fabricadas en Colombia","author":[{"family":"Oviedo","given":"Juan Andres"},{"family":"Jaramillo","given":"Nayive"},{"family":"Blandon","given":"Carlos"}],"issued":{"date-parts":[["2019"]]}},"label":"page"},{"id":739,"uris":["http://zotero.org/users/local/GV2DRort/items/VM58EQ4Q"],"itemData":{"id":739,"type":"paper-conference","event-place":"Medellin","event-title":"VI Congreso Nacional de Ingeniería Sísmica","publisher-place":"Medellin","title":"Pórticos de Concreto Reforzado Equipados con Riostras Metálicas Restringidas contra Pandeo","author":[{"family":"Pelaez","given":"A"},{"family":"Giraldo","given":"J"},{"family":"Oviedo","given":"Juan Andres"}],"issued":{"date-parts":[["2013"]]}},"label":"page"}],"schema":"https://github.com/citation-style-language/schema/raw/master/csl-citation.json"} </w:instrText>
      </w:r>
      <w:r w:rsidR="00FA30A3" w:rsidRPr="00CC0763">
        <w:rPr>
          <w:rFonts w:ascii="Times New Roman" w:hAnsi="Times New Roman" w:cs="Times New Roman"/>
          <w:sz w:val="24"/>
          <w:szCs w:val="24"/>
          <w:lang w:val="es-419"/>
        </w:rPr>
        <w:fldChar w:fldCharType="separate"/>
      </w:r>
      <w:r w:rsidR="00131A4E" w:rsidRPr="00CC0763">
        <w:rPr>
          <w:rFonts w:ascii="Times New Roman" w:hAnsi="Times New Roman" w:cs="Times New Roman"/>
          <w:sz w:val="24"/>
          <w:szCs w:val="24"/>
          <w:lang w:val="es-ES"/>
        </w:rPr>
        <w:t>[47–56]</w:t>
      </w:r>
      <w:r w:rsidR="00FA30A3" w:rsidRPr="00CC0763">
        <w:rPr>
          <w:rFonts w:ascii="Times New Roman" w:hAnsi="Times New Roman" w:cs="Times New Roman"/>
          <w:sz w:val="24"/>
          <w:szCs w:val="24"/>
          <w:lang w:val="es-419"/>
        </w:rPr>
        <w:fldChar w:fldCharType="end"/>
      </w:r>
      <w:r w:rsidR="220BF7AC" w:rsidRPr="00CC0763">
        <w:rPr>
          <w:rFonts w:ascii="Times New Roman" w:hAnsi="Times New Roman" w:cs="Times New Roman"/>
          <w:sz w:val="24"/>
          <w:szCs w:val="24"/>
          <w:lang w:val="es-419"/>
        </w:rPr>
        <w:t xml:space="preserve">. </w:t>
      </w:r>
      <w:r w:rsidR="00264211" w:rsidRPr="00CC0763">
        <w:rPr>
          <w:rFonts w:ascii="Times New Roman" w:hAnsi="Times New Roman" w:cs="Times New Roman"/>
          <w:sz w:val="24"/>
          <w:szCs w:val="24"/>
          <w:lang w:val="es-419"/>
        </w:rPr>
        <w:t>Este desarrollo ha sido posible a través del trabajo continuo por más de 15 años, para otorgar confianza al gremio sobre el buen comportamiento de estos dispositivos sísmicos. Adicional a lo anterior, se han desarrollados metodologías de diseño y cuantificación de índices de daño como herramientas de apoyo para el gremio de ingeniería estructural.</w:t>
      </w:r>
    </w:p>
    <w:p w14:paraId="0EF679C2" w14:textId="07A475D0" w:rsidR="00DD30D9" w:rsidRPr="004057B2" w:rsidRDefault="220BF7AC" w:rsidP="00DE63B6">
      <w:pPr>
        <w:spacing w:after="240" w:line="360" w:lineRule="auto"/>
        <w:ind w:firstLine="720"/>
        <w:jc w:val="both"/>
        <w:rPr>
          <w:rFonts w:ascii="Times New Roman" w:hAnsi="Times New Roman" w:cs="Times New Roman"/>
          <w:sz w:val="24"/>
          <w:szCs w:val="24"/>
          <w:lang w:val="es-CO"/>
        </w:rPr>
      </w:pPr>
      <w:r w:rsidRPr="00CC0763">
        <w:rPr>
          <w:rFonts w:ascii="Times New Roman" w:hAnsi="Times New Roman" w:cs="Times New Roman"/>
          <w:sz w:val="24"/>
          <w:szCs w:val="24"/>
          <w:lang w:val="es-419"/>
        </w:rPr>
        <w:t>Diversas publicaciones nacionales e internacionales dan soporte técnico a todos estos años de trabajo continuo</w:t>
      </w:r>
      <w:r w:rsidR="00C821A7" w:rsidRPr="00CC0763">
        <w:rPr>
          <w:rFonts w:ascii="Times New Roman" w:hAnsi="Times New Roman" w:cs="Times New Roman"/>
          <w:sz w:val="24"/>
          <w:szCs w:val="24"/>
          <w:lang w:val="es-419"/>
        </w:rPr>
        <w:t xml:space="preserve"> </w:t>
      </w:r>
      <w:r w:rsidR="00C821A7" w:rsidRPr="00CC0763">
        <w:rPr>
          <w:rFonts w:ascii="Times New Roman" w:hAnsi="Times New Roman" w:cs="Times New Roman"/>
          <w:sz w:val="24"/>
          <w:szCs w:val="24"/>
          <w:lang w:val="es-419"/>
        </w:rPr>
        <w:fldChar w:fldCharType="begin"/>
      </w:r>
      <w:r w:rsidR="00131A4E" w:rsidRPr="00CC0763">
        <w:rPr>
          <w:rFonts w:ascii="Times New Roman" w:hAnsi="Times New Roman" w:cs="Times New Roman"/>
          <w:sz w:val="24"/>
          <w:szCs w:val="24"/>
          <w:lang w:val="es-419"/>
        </w:rPr>
        <w:instrText xml:space="preserve"> ADDIN ZOTERO_ITEM CSL_CITATION {"citationID":"YiqQLqAw","properties":{"formattedCitation":"[47]\\uc0\\u8211{}[56]","plainCitation":"[47]–[56]","noteIndex":0},"citationItems":[{"id":728,"uris":["http://zotero.org/users/local/GV2DRort/items/VKT8ZMAV"],"itemData":{"id":728,"type":"article-journal","container-title":"Journal of Building Engineering","note":"publisher: Elsevier","page":"102534","source":"Google Scholar","title":"Development and validation of an acceptance criteria and damage index for buckling-restrained braces (BRB)","volume":"43","author":[{"family":"Oviedo-Amezquita","given":"Juan Andrés"},{"family":"Jaramillo-Santana","given":"Nayive"},{"family":"Blandon-Uribe","given":"Carlos Andrés"},{"family":"Bernal-Zuluaga","given":"Andrés Mauricio"}],"issued":{"date-parts":[["2021"]]}},"label":"page"},{"id":730,"uris":["http://zotero.org/users/local/GV2DRort/items/9TYACDY6"],"itemData":{"id":730,"type":"article-journal","note":"publisher: Springer","source":"Google Scholar","title":"Energy-Based Seismic Engineering","author":[{"family":"Benavent-Climent","given":"Amadeo"},{"family":"Mollaioli","given":"Fabrizio"}]},"label":"page"},{"id":732,"uris":["http://zotero.org/users/local/GV2DRort/items/KGG4JUTD"],"itemData":{"id":732,"type":"paper-conference","event-place":"Barranquilla","event-title":"VIII Congreso Nacional de Ingeniería Sísmica","publisher-place":"Barranquilla","title":"Evaluación Experimental del Comportamiento de Riostras Restringidas contra Pandeo Fabricadas en Colombia.","author":[{"family":"Oviedo","given":"Juan Andres"},{"family":"Ortiz","given":"Nelson"},{"family":"Blandon","given":"Carlos"}],"issued":{"date-parts":[["2017"]]}},"label":"page"},{"id":733,"uris":["http://zotero.org/users/local/GV2DRort/items/GNGFBB75"],"itemData":{"id":733,"type":"paper-conference","title":"Evaluación Experimental del Desempeño de un Disipador de Energía por Deformación Tipo Riostra","author":[{"family":"Amézquita","given":"Juan Andrés Oviedo"},{"family":"Buitrago","given":"Juan"},{"family":"Patiño","given":"Jose"},{"family":"Hoyos","given":"Daniel"}]},"label":"page"},{"id":734,"uris":["http://zotero.org/users/local/GV2DRort/items/2HSL5RVG"],"itemData":{"id":734,"type":"paper-conference","event-title":"VII Congreso Nacional de Ingeniería Sísmica, Bogotá, Colombia.","title":"Calibración Matemática para Determinar el Desempeño de un Disipador de Energía por Deformación Tipo Riostra.","author":[{"family":"Oviedo","given":"Juan"},{"family":"Hoyos","given":"Daniel"},{"family":"Buitrago","given":"Juan"}]},"label":"page"},{"id":736,"uris":["http://zotero.org/users/local/GV2DRort/items/ZPQZJB2J"],"itemData":{"id":736,"type":"document","publisher":"Report by F'C SAS","title":"Desempeño de un Elemento Estructural de Disipación de Energía por Deformación para F'C Control y Diseño de Estructuras SAS - FASE I [Performance of a Deformation-dependent Energy Dissipation Structural Element by F’C Control &amp; Design of Structures SAS – Phase I","author":[{"family":"Oviedo","given":"Juan Andres"}],"issued":{"date-parts":[["2015"]]}},"label":"page"},{"id":737,"uris":["http://zotero.org/users/local/GV2DRort/items/LXZHS9PM"],"itemData":{"id":737,"type":"document","publisher":"Report by F'C SAS","title":"Desempeño de un Elemento Estructural de Disipación de Energía por Deformación para F'C Control y Diseño de Estructuras SAS - FASE II [Performance of a Deformation-dependent Energy Dissipation Structural Element by F’C Control &amp; Design of Structures SAS – Phase II","author":[{"family":"Oviedo","given":"Juan Andres"}],"issued":{"date-parts":[["2017"]]}},"label":"page"},{"id":738,"uris":["http://zotero.org/users/local/GV2DRort/items/5LKR54H9"],"itemData":{"id":738,"type":"document","publisher":"Report by F'C SAS","title":"Desempeño de un Elemento Estructural de Disipación de Energía por Deformación para F'C Control y Diseño de Estructuras SAS - FASE III [Performance of a Deformation-dependent Energy Dissipation Structural Element by F’C Control &amp; Design of Structures SAS – Phase III","author":[{"family":"Oviedo","given":"Juan Andres"}],"issued":{"date-parts":[["2018"]]}},"label":"page"},{"id":740,"uris":["http://zotero.org/users/local/GV2DRort/items/6LA7WS6Q"],"itemData":{"id":740,"type":"paper-conference","event-title":"IX Congreso Nacional de Ingeniería Sísmica, Cali, Colombia.","title":"Evaluación Experimental bajo Condiciones de Fatiga de Riostras Restringidas contra Pandeo Fabricadas en Colombia","author":[{"family":"Oviedo","given":"Juan Andres"},{"family":"Jaramillo","given":"Nayive"},{"family":"Blandon","given":"Carlos"}],"issued":{"date-parts":[["2019"]]}},"label":"page"},{"id":739,"uris":["http://zotero.org/users/local/GV2DRort/items/VM58EQ4Q"],"itemData":{"id":739,"type":"paper-conference","event-place":"Medellin","event-title":"VI Congreso Nacional de Ingeniería Sísmica","publisher-place":"Medellin","title":"Pórticos de Concreto Reforzado Equipados con Riostras Metálicas Restringidas contra Pandeo","author":[{"family":"Pelaez","given":"A"},{"family":"Giraldo","given":"J"},{"family":"Oviedo","given":"Juan Andres"}],"issued":{"date-parts":[["2013"]]}},"label":"page"}],"schema":"https://github.com/citation-style-language/schema/raw/master/csl-citation.json"} </w:instrText>
      </w:r>
      <w:r w:rsidR="00C821A7" w:rsidRPr="00CC0763">
        <w:rPr>
          <w:rFonts w:ascii="Times New Roman" w:hAnsi="Times New Roman" w:cs="Times New Roman"/>
          <w:sz w:val="24"/>
          <w:szCs w:val="24"/>
          <w:lang w:val="es-419"/>
        </w:rPr>
        <w:fldChar w:fldCharType="separate"/>
      </w:r>
      <w:r w:rsidR="00811F1E" w:rsidRPr="00811F1E">
        <w:rPr>
          <w:rFonts w:ascii="Times New Roman" w:hAnsi="Times New Roman" w:cs="Times New Roman"/>
          <w:sz w:val="24"/>
          <w:szCs w:val="24"/>
          <w:lang w:val="es-CO"/>
        </w:rPr>
        <w:t>[47–56]</w:t>
      </w:r>
      <w:r w:rsidR="00C821A7" w:rsidRPr="00CC0763">
        <w:rPr>
          <w:rFonts w:ascii="Times New Roman" w:hAnsi="Times New Roman" w:cs="Times New Roman"/>
          <w:sz w:val="24"/>
          <w:szCs w:val="24"/>
          <w:lang w:val="es-419"/>
        </w:rPr>
        <w:fldChar w:fldCharType="end"/>
      </w:r>
      <w:r w:rsidRPr="00CC0763">
        <w:rPr>
          <w:rFonts w:ascii="Times New Roman" w:hAnsi="Times New Roman" w:cs="Times New Roman"/>
          <w:sz w:val="24"/>
          <w:szCs w:val="24"/>
          <w:lang w:val="es-419"/>
        </w:rPr>
        <w:t>, junto con un reconocimiento muy valioso recibido en 2019 cuando Camacol Antioquia otorgó el primer lugar del Premio a la Innovación Camacol Antioquia a efe-Prima-ce por este desarrollo. La</w:t>
      </w:r>
      <w:r w:rsidR="00FB47D8" w:rsidRPr="00CC0763">
        <w:rPr>
          <w:rFonts w:ascii="Times New Roman" w:hAnsi="Times New Roman" w:cs="Times New Roman"/>
          <w:sz w:val="24"/>
          <w:szCs w:val="24"/>
          <w:lang w:val="es-419"/>
        </w:rPr>
        <w:fldChar w:fldCharType="begin"/>
      </w:r>
      <w:r w:rsidR="00FB47D8" w:rsidRPr="00CC0763">
        <w:rPr>
          <w:rFonts w:ascii="Times New Roman" w:hAnsi="Times New Roman" w:cs="Times New Roman"/>
          <w:sz w:val="24"/>
          <w:szCs w:val="24"/>
          <w:lang w:val="es-419"/>
        </w:rPr>
        <w:instrText xml:space="preserve"> REF _Ref93419157 \h </w:instrText>
      </w:r>
      <w:r w:rsidR="00CC0763">
        <w:rPr>
          <w:rFonts w:ascii="Times New Roman" w:hAnsi="Times New Roman" w:cs="Times New Roman"/>
          <w:sz w:val="24"/>
          <w:szCs w:val="24"/>
          <w:lang w:val="es-419"/>
        </w:rPr>
        <w:instrText xml:space="preserve"> \* MERGEFORMAT </w:instrText>
      </w:r>
      <w:r w:rsidR="00FB47D8" w:rsidRPr="00CC0763">
        <w:rPr>
          <w:rFonts w:ascii="Times New Roman" w:hAnsi="Times New Roman" w:cs="Times New Roman"/>
          <w:sz w:val="24"/>
          <w:szCs w:val="24"/>
          <w:lang w:val="es-419"/>
        </w:rPr>
      </w:r>
      <w:r w:rsidR="00FB47D8" w:rsidRPr="00CC0763">
        <w:rPr>
          <w:rFonts w:ascii="Times New Roman" w:hAnsi="Times New Roman" w:cs="Times New Roman"/>
          <w:sz w:val="24"/>
          <w:szCs w:val="24"/>
          <w:lang w:val="es-419"/>
        </w:rPr>
        <w:fldChar w:fldCharType="separate"/>
      </w:r>
      <w:r w:rsidR="004057B2">
        <w:rPr>
          <w:rFonts w:ascii="Times New Roman" w:hAnsi="Times New Roman" w:cs="Times New Roman"/>
          <w:sz w:val="24"/>
          <w:szCs w:val="24"/>
          <w:lang w:val="es-CO"/>
        </w:rPr>
        <w:t xml:space="preserve"> </w:t>
      </w:r>
      <w:r w:rsidR="006B6078" w:rsidRPr="003E7091">
        <w:rPr>
          <w:rFonts w:ascii="Times New Roman" w:hAnsi="Times New Roman" w:cs="Times New Roman"/>
          <w:b/>
          <w:bCs/>
          <w:sz w:val="24"/>
          <w:szCs w:val="24"/>
          <w:lang w:val="es-CO"/>
        </w:rPr>
        <w:t xml:space="preserve">Figura </w:t>
      </w:r>
      <w:r w:rsidR="006B6078" w:rsidRPr="003E7091">
        <w:rPr>
          <w:rFonts w:ascii="Times New Roman" w:hAnsi="Times New Roman" w:cs="Times New Roman"/>
          <w:b/>
          <w:bCs/>
          <w:noProof/>
          <w:sz w:val="24"/>
          <w:szCs w:val="24"/>
          <w:lang w:val="es-CO"/>
        </w:rPr>
        <w:t>4</w:t>
      </w:r>
      <w:r w:rsidR="00FB47D8" w:rsidRPr="00CC0763">
        <w:rPr>
          <w:rFonts w:ascii="Times New Roman" w:hAnsi="Times New Roman" w:cs="Times New Roman"/>
          <w:sz w:val="24"/>
          <w:szCs w:val="24"/>
          <w:lang w:val="es-419"/>
        </w:rPr>
        <w:fldChar w:fldCharType="end"/>
      </w:r>
      <w:r w:rsidR="00FB47D8" w:rsidRPr="00CC0763">
        <w:rPr>
          <w:rFonts w:ascii="Times New Roman" w:hAnsi="Times New Roman" w:cs="Times New Roman"/>
          <w:sz w:val="24"/>
          <w:szCs w:val="24"/>
          <w:lang w:val="es-419"/>
        </w:rPr>
        <w:t xml:space="preserve"> </w:t>
      </w:r>
      <w:r w:rsidRPr="00CC0763">
        <w:rPr>
          <w:rFonts w:ascii="Times New Roman" w:hAnsi="Times New Roman" w:cs="Times New Roman"/>
          <w:sz w:val="24"/>
          <w:szCs w:val="24"/>
          <w:lang w:val="es-419"/>
        </w:rPr>
        <w:t>muestra prototipo</w:t>
      </w:r>
      <w:r w:rsidR="003D3481" w:rsidRPr="00CC0763">
        <w:rPr>
          <w:rFonts w:ascii="Times New Roman" w:hAnsi="Times New Roman" w:cs="Times New Roman"/>
          <w:sz w:val="24"/>
          <w:szCs w:val="24"/>
          <w:lang w:val="es-419"/>
        </w:rPr>
        <w:t>s</w:t>
      </w:r>
      <w:r w:rsidRPr="00CC0763">
        <w:rPr>
          <w:rFonts w:ascii="Times New Roman" w:hAnsi="Times New Roman" w:cs="Times New Roman"/>
          <w:sz w:val="24"/>
          <w:szCs w:val="24"/>
          <w:lang w:val="es-419"/>
        </w:rPr>
        <w:t xml:space="preserve"> de riostra BRB siendo ensayada en el Laboratorio de Mecánica Estructural de la Universidad EIA</w:t>
      </w:r>
      <w:r w:rsidR="003D3481" w:rsidRPr="00CC0763">
        <w:rPr>
          <w:rFonts w:ascii="Times New Roman" w:hAnsi="Times New Roman" w:cs="Times New Roman"/>
          <w:sz w:val="24"/>
          <w:szCs w:val="24"/>
          <w:lang w:val="es-419"/>
        </w:rPr>
        <w:t xml:space="preserve"> En la imagen inferior se observa el nuevo marco de carga construido para llevar a cabo la Fase IV de todo el programa de investigación; donde por primera vez en Colombia se ensayaron riostras BRB de hasta 6 m de largo y con fuerzas de hasta 1300 kN.</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0"/>
      </w:tblGrid>
      <w:tr w:rsidR="00776A76" w:rsidRPr="00815992" w14:paraId="1BEA6667" w14:textId="77777777" w:rsidTr="00776A76">
        <w:tc>
          <w:tcPr>
            <w:tcW w:w="9500" w:type="dxa"/>
          </w:tcPr>
          <w:p w14:paraId="0E7ACECE" w14:textId="649BD3AF" w:rsidR="00776A76" w:rsidRPr="00CC0763" w:rsidRDefault="00776A76" w:rsidP="220BF7AC">
            <w:pPr>
              <w:spacing w:line="360" w:lineRule="auto"/>
              <w:jc w:val="both"/>
              <w:rPr>
                <w:rFonts w:ascii="Times New Roman" w:hAnsi="Times New Roman" w:cs="Times New Roman"/>
                <w:sz w:val="24"/>
                <w:szCs w:val="24"/>
                <w:lang w:val="es-419"/>
              </w:rPr>
            </w:pPr>
            <w:r w:rsidRPr="00CC0763">
              <w:rPr>
                <w:rFonts w:ascii="Times New Roman" w:hAnsi="Times New Roman" w:cs="Times New Roman"/>
                <w:noProof/>
                <w:sz w:val="24"/>
                <w:szCs w:val="24"/>
                <w:lang w:val="es-CO" w:eastAsia="es-CO"/>
              </w:rPr>
              <w:drawing>
                <wp:anchor distT="0" distB="0" distL="114300" distR="114300" simplePos="0" relativeHeight="251667456" behindDoc="1" locked="0" layoutInCell="1" allowOverlap="1" wp14:anchorId="596A3D50" wp14:editId="3DAEAB4F">
                  <wp:simplePos x="0" y="0"/>
                  <wp:positionH relativeFrom="column">
                    <wp:posOffset>997378</wp:posOffset>
                  </wp:positionH>
                  <wp:positionV relativeFrom="paragraph">
                    <wp:posOffset>-52268</wp:posOffset>
                  </wp:positionV>
                  <wp:extent cx="4335780" cy="2006600"/>
                  <wp:effectExtent l="0" t="0" r="0" b="0"/>
                  <wp:wrapTight wrapText="bothSides">
                    <wp:wrapPolygon edited="0">
                      <wp:start x="0" y="0"/>
                      <wp:lineTo x="0" y="21327"/>
                      <wp:lineTo x="21543" y="21327"/>
                      <wp:lineTo x="21543" y="0"/>
                      <wp:lineTo x="0" y="0"/>
                    </wp:wrapPolygon>
                  </wp:wrapTight>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35780" cy="2006600"/>
                          </a:xfrm>
                          <a:prstGeom prst="rect">
                            <a:avLst/>
                          </a:prstGeom>
                        </pic:spPr>
                      </pic:pic>
                    </a:graphicData>
                  </a:graphic>
                  <wp14:sizeRelH relativeFrom="page">
                    <wp14:pctWidth>0</wp14:pctWidth>
                  </wp14:sizeRelH>
                  <wp14:sizeRelV relativeFrom="page">
                    <wp14:pctHeight>0</wp14:pctHeight>
                  </wp14:sizeRelV>
                </wp:anchor>
              </w:drawing>
            </w:r>
          </w:p>
          <w:p w14:paraId="56B94073" w14:textId="4DA8ED13" w:rsidR="00776A76" w:rsidRPr="00CC0763" w:rsidRDefault="00776A76" w:rsidP="220BF7AC">
            <w:pPr>
              <w:spacing w:line="360" w:lineRule="auto"/>
              <w:jc w:val="both"/>
              <w:rPr>
                <w:rFonts w:ascii="Times New Roman" w:hAnsi="Times New Roman" w:cs="Times New Roman"/>
                <w:sz w:val="24"/>
                <w:szCs w:val="24"/>
                <w:lang w:val="es-419"/>
              </w:rPr>
            </w:pPr>
          </w:p>
        </w:tc>
      </w:tr>
      <w:tr w:rsidR="00776A76" w:rsidRPr="00815992" w14:paraId="36861370" w14:textId="77777777" w:rsidTr="00776A76">
        <w:tc>
          <w:tcPr>
            <w:tcW w:w="9500" w:type="dxa"/>
          </w:tcPr>
          <w:p w14:paraId="40AFA343" w14:textId="263F58A0" w:rsidR="00776A76" w:rsidRPr="00CC0763" w:rsidRDefault="00776A76" w:rsidP="220BF7AC">
            <w:pPr>
              <w:spacing w:line="360" w:lineRule="auto"/>
              <w:jc w:val="both"/>
              <w:rPr>
                <w:rFonts w:ascii="Times New Roman" w:hAnsi="Times New Roman" w:cs="Times New Roman"/>
                <w:sz w:val="24"/>
                <w:szCs w:val="24"/>
                <w:lang w:val="es-419"/>
              </w:rPr>
            </w:pPr>
            <w:r w:rsidRPr="00CC0763">
              <w:rPr>
                <w:rFonts w:ascii="Times New Roman" w:hAnsi="Times New Roman" w:cs="Times New Roman"/>
                <w:noProof/>
                <w:sz w:val="24"/>
                <w:szCs w:val="24"/>
                <w:lang w:val="es-CO" w:eastAsia="es-CO"/>
              </w:rPr>
              <w:lastRenderedPageBreak/>
              <w:drawing>
                <wp:anchor distT="0" distB="0" distL="114300" distR="114300" simplePos="0" relativeHeight="251687936" behindDoc="1" locked="0" layoutInCell="1" allowOverlap="1" wp14:anchorId="4C42CA55" wp14:editId="2435C069">
                  <wp:simplePos x="0" y="0"/>
                  <wp:positionH relativeFrom="column">
                    <wp:posOffset>1935051</wp:posOffset>
                  </wp:positionH>
                  <wp:positionV relativeFrom="paragraph">
                    <wp:posOffset>162049</wp:posOffset>
                  </wp:positionV>
                  <wp:extent cx="2077720" cy="2619375"/>
                  <wp:effectExtent l="0" t="0" r="0" b="0"/>
                  <wp:wrapTight wrapText="bothSides">
                    <wp:wrapPolygon edited="0">
                      <wp:start x="0" y="0"/>
                      <wp:lineTo x="0" y="21521"/>
                      <wp:lineTo x="21389" y="21521"/>
                      <wp:lineTo x="2138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3" cstate="print">
                            <a:extLst>
                              <a:ext uri="{28A0092B-C50C-407E-A947-70E740481C1C}">
                                <a14:useLocalDpi xmlns:a14="http://schemas.microsoft.com/office/drawing/2010/main" val="0"/>
                              </a:ext>
                            </a:extLst>
                          </a:blip>
                          <a:srcRect t="19388" r="14739"/>
                          <a:stretch/>
                        </pic:blipFill>
                        <pic:spPr bwMode="auto">
                          <a:xfrm>
                            <a:off x="0" y="0"/>
                            <a:ext cx="2077720" cy="2619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A67431B" w14:textId="51D6531D" w:rsidR="00776A76" w:rsidRPr="00CC0763" w:rsidRDefault="00776A76" w:rsidP="220BF7AC">
            <w:pPr>
              <w:spacing w:line="360" w:lineRule="auto"/>
              <w:jc w:val="both"/>
              <w:rPr>
                <w:rFonts w:ascii="Times New Roman" w:hAnsi="Times New Roman" w:cs="Times New Roman"/>
                <w:sz w:val="24"/>
                <w:szCs w:val="24"/>
                <w:lang w:val="es-419"/>
              </w:rPr>
            </w:pPr>
          </w:p>
        </w:tc>
      </w:tr>
      <w:tr w:rsidR="00776A76" w:rsidRPr="00CC0763" w14:paraId="52933958" w14:textId="77777777" w:rsidTr="00776A76">
        <w:tc>
          <w:tcPr>
            <w:tcW w:w="9500" w:type="dxa"/>
          </w:tcPr>
          <w:p w14:paraId="44D93CBD" w14:textId="77777777" w:rsidR="002062E8" w:rsidRPr="00CC0763" w:rsidRDefault="002062E8" w:rsidP="005152CD">
            <w:pPr>
              <w:jc w:val="center"/>
              <w:rPr>
                <w:rFonts w:ascii="Times New Roman" w:hAnsi="Times New Roman" w:cs="Times New Roman"/>
                <w:sz w:val="24"/>
                <w:szCs w:val="24"/>
                <w:lang w:val="es-CO"/>
              </w:rPr>
            </w:pPr>
            <w:bookmarkStart w:id="10" w:name="_Ref93419157"/>
          </w:p>
          <w:p w14:paraId="3083E86C" w14:textId="46C83408" w:rsidR="005152CD" w:rsidRPr="00CC0763" w:rsidRDefault="00776A76" w:rsidP="00F33B55">
            <w:pPr>
              <w:spacing w:line="360" w:lineRule="auto"/>
              <w:jc w:val="both"/>
              <w:rPr>
                <w:rFonts w:ascii="Times New Roman" w:hAnsi="Times New Roman" w:cs="Times New Roman"/>
                <w:sz w:val="24"/>
                <w:szCs w:val="24"/>
                <w:lang w:val="es-CO"/>
              </w:rPr>
            </w:pPr>
            <w:r w:rsidRPr="004057B2">
              <w:rPr>
                <w:rFonts w:ascii="Times New Roman" w:hAnsi="Times New Roman" w:cs="Times New Roman"/>
                <w:b/>
                <w:sz w:val="24"/>
                <w:szCs w:val="24"/>
                <w:lang w:val="es-CO"/>
              </w:rPr>
              <w:t xml:space="preserve">Figura </w:t>
            </w:r>
            <w:r w:rsidRPr="004057B2">
              <w:rPr>
                <w:rFonts w:ascii="Times New Roman" w:hAnsi="Times New Roman" w:cs="Times New Roman"/>
                <w:b/>
                <w:sz w:val="24"/>
                <w:szCs w:val="24"/>
                <w:lang w:val="es-CO"/>
              </w:rPr>
              <w:fldChar w:fldCharType="begin"/>
            </w:r>
            <w:r w:rsidRPr="004057B2">
              <w:rPr>
                <w:rFonts w:ascii="Times New Roman" w:hAnsi="Times New Roman" w:cs="Times New Roman"/>
                <w:b/>
                <w:sz w:val="24"/>
                <w:szCs w:val="24"/>
                <w:lang w:val="es-CO"/>
              </w:rPr>
              <w:instrText xml:space="preserve"> SEQ Figura \* ARABIC </w:instrText>
            </w:r>
            <w:r w:rsidRPr="004057B2">
              <w:rPr>
                <w:rFonts w:ascii="Times New Roman" w:hAnsi="Times New Roman" w:cs="Times New Roman"/>
                <w:b/>
                <w:sz w:val="24"/>
                <w:szCs w:val="24"/>
                <w:lang w:val="es-CO"/>
              </w:rPr>
              <w:fldChar w:fldCharType="separate"/>
            </w:r>
            <w:r w:rsidR="006B6078" w:rsidRPr="004057B2">
              <w:rPr>
                <w:rFonts w:ascii="Times New Roman" w:hAnsi="Times New Roman" w:cs="Times New Roman"/>
                <w:b/>
                <w:noProof/>
                <w:sz w:val="24"/>
                <w:szCs w:val="24"/>
                <w:lang w:val="es-CO"/>
              </w:rPr>
              <w:t>4</w:t>
            </w:r>
            <w:r w:rsidRPr="004057B2">
              <w:rPr>
                <w:rFonts w:ascii="Times New Roman" w:hAnsi="Times New Roman" w:cs="Times New Roman"/>
                <w:b/>
                <w:sz w:val="24"/>
                <w:szCs w:val="24"/>
                <w:lang w:val="es-CO"/>
              </w:rPr>
              <w:fldChar w:fldCharType="end"/>
            </w:r>
            <w:bookmarkEnd w:id="10"/>
            <w:r w:rsidRPr="004057B2">
              <w:rPr>
                <w:rFonts w:ascii="Times New Roman" w:hAnsi="Times New Roman" w:cs="Times New Roman"/>
                <w:b/>
                <w:sz w:val="24"/>
                <w:szCs w:val="24"/>
                <w:lang w:val="es-CO"/>
              </w:rPr>
              <w:t>.</w:t>
            </w:r>
            <w:r w:rsidRPr="00CC0763">
              <w:rPr>
                <w:rFonts w:ascii="Times New Roman" w:hAnsi="Times New Roman" w:cs="Times New Roman"/>
                <w:sz w:val="24"/>
                <w:szCs w:val="24"/>
                <w:lang w:val="es-CO"/>
              </w:rPr>
              <w:t xml:space="preserve"> </w:t>
            </w:r>
            <w:r w:rsidR="00B72196" w:rsidRPr="00CC0763">
              <w:rPr>
                <w:rFonts w:ascii="Times New Roman" w:hAnsi="Times New Roman" w:cs="Times New Roman"/>
                <w:sz w:val="24"/>
                <w:szCs w:val="24"/>
                <w:lang w:val="es-CO"/>
              </w:rPr>
              <w:t xml:space="preserve">Primer ensayo en Colombia de prototipos de Riostra </w:t>
            </w:r>
            <w:r w:rsidR="009D6E9D" w:rsidRPr="00CC0763">
              <w:rPr>
                <w:rFonts w:ascii="Times New Roman" w:hAnsi="Times New Roman" w:cs="Times New Roman"/>
                <w:sz w:val="24"/>
                <w:szCs w:val="24"/>
                <w:lang w:val="es-419"/>
              </w:rPr>
              <w:t xml:space="preserve">efe-Prima-ce </w:t>
            </w:r>
            <w:r w:rsidR="00B72196" w:rsidRPr="00CC0763">
              <w:rPr>
                <w:rFonts w:ascii="Times New Roman" w:hAnsi="Times New Roman" w:cs="Times New Roman"/>
                <w:sz w:val="24"/>
                <w:szCs w:val="24"/>
                <w:lang w:val="es-CO"/>
              </w:rPr>
              <w:t xml:space="preserve">-BRB- </w:t>
            </w:r>
            <w:r w:rsidRPr="00CC0763">
              <w:rPr>
                <w:rFonts w:ascii="Times New Roman" w:hAnsi="Times New Roman" w:cs="Times New Roman"/>
                <w:sz w:val="24"/>
                <w:szCs w:val="24"/>
                <w:lang w:val="es-CO"/>
              </w:rPr>
              <w:t>Universidad EIA</w:t>
            </w:r>
            <w:r w:rsidR="00B72196" w:rsidRPr="00CC0763">
              <w:rPr>
                <w:rFonts w:ascii="Times New Roman" w:hAnsi="Times New Roman" w:cs="Times New Roman"/>
                <w:sz w:val="24"/>
                <w:szCs w:val="24"/>
                <w:lang w:val="es-CO"/>
              </w:rPr>
              <w:t xml:space="preserve">. </w:t>
            </w:r>
            <w:r w:rsidR="005152CD" w:rsidRPr="00CC0763">
              <w:rPr>
                <w:rFonts w:ascii="Times New Roman" w:hAnsi="Times New Roman" w:cs="Times New Roman"/>
                <w:sz w:val="24"/>
                <w:szCs w:val="24"/>
                <w:lang w:val="es-CO"/>
              </w:rPr>
              <w:t xml:space="preserve"> Superior: Proyecto Fase III. Inferior: Proyecto Fase IV.</w:t>
            </w:r>
          </w:p>
          <w:p w14:paraId="50A4851B" w14:textId="5B736B60" w:rsidR="00E55F53" w:rsidRPr="00CC0763" w:rsidRDefault="00E55F53" w:rsidP="220BF7AC">
            <w:pPr>
              <w:spacing w:line="360" w:lineRule="auto"/>
              <w:jc w:val="both"/>
              <w:rPr>
                <w:rFonts w:ascii="Times New Roman" w:hAnsi="Times New Roman" w:cs="Times New Roman"/>
                <w:sz w:val="24"/>
                <w:szCs w:val="24"/>
                <w:lang w:val="es-CO"/>
              </w:rPr>
            </w:pPr>
          </w:p>
        </w:tc>
      </w:tr>
    </w:tbl>
    <w:p w14:paraId="46493949" w14:textId="7A755A86" w:rsidR="009501E2" w:rsidRPr="00544057" w:rsidRDefault="009501E2" w:rsidP="002209CB">
      <w:pPr>
        <w:pStyle w:val="Prrafodelista"/>
        <w:numPr>
          <w:ilvl w:val="0"/>
          <w:numId w:val="9"/>
        </w:numPr>
        <w:spacing w:line="360" w:lineRule="auto"/>
        <w:ind w:left="284" w:hanging="284"/>
        <w:jc w:val="both"/>
        <w:rPr>
          <w:rFonts w:ascii="Times New Roman" w:hAnsi="Times New Roman" w:cs="Times New Roman"/>
          <w:b/>
          <w:bCs/>
          <w:color w:val="C00000"/>
          <w:sz w:val="24"/>
          <w:szCs w:val="24"/>
          <w:lang w:val="es-CO"/>
        </w:rPr>
      </w:pPr>
      <w:r w:rsidRPr="00544057">
        <w:rPr>
          <w:rFonts w:ascii="Times New Roman" w:hAnsi="Times New Roman" w:cs="Times New Roman"/>
          <w:b/>
          <w:bCs/>
          <w:color w:val="C00000"/>
          <w:sz w:val="24"/>
          <w:szCs w:val="24"/>
          <w:lang w:val="es-CO"/>
        </w:rPr>
        <w:t>CONCLUSIONES</w:t>
      </w:r>
    </w:p>
    <w:p w14:paraId="031EB1E8" w14:textId="6D3A1DF2" w:rsidR="009501E2" w:rsidRPr="00CC0763" w:rsidRDefault="009501E2" w:rsidP="004057B2">
      <w:pPr>
        <w:spacing w:after="0" w:line="360" w:lineRule="auto"/>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 xml:space="preserve">Es de relevancia para el país concientizar a entidades gubernamentales, sector privado y población en general acerca </w:t>
      </w:r>
      <w:r w:rsidR="00E55F53" w:rsidRPr="00CC0763">
        <w:rPr>
          <w:rFonts w:ascii="Times New Roman" w:hAnsi="Times New Roman" w:cs="Times New Roman"/>
          <w:sz w:val="24"/>
          <w:szCs w:val="24"/>
          <w:lang w:val="es-CO"/>
        </w:rPr>
        <w:t xml:space="preserve">del </w:t>
      </w:r>
      <w:r w:rsidRPr="00CC0763">
        <w:rPr>
          <w:rFonts w:ascii="Times New Roman" w:hAnsi="Times New Roman" w:cs="Times New Roman"/>
          <w:sz w:val="24"/>
          <w:szCs w:val="24"/>
          <w:lang w:val="es-CO"/>
        </w:rPr>
        <w:t>nivel de daño que tendrá la infraestructura</w:t>
      </w:r>
      <w:r w:rsidR="00556DC3" w:rsidRPr="00CC0763">
        <w:rPr>
          <w:rFonts w:ascii="Times New Roman" w:hAnsi="Times New Roman" w:cs="Times New Roman"/>
          <w:sz w:val="24"/>
          <w:szCs w:val="24"/>
          <w:lang w:val="es-CO"/>
        </w:rPr>
        <w:t xml:space="preserve"> diseñada y construida con sistemas convencionales (sin sistemas de control)</w:t>
      </w:r>
      <w:r w:rsidRPr="00CC0763">
        <w:rPr>
          <w:rFonts w:ascii="Times New Roman" w:hAnsi="Times New Roman" w:cs="Times New Roman"/>
          <w:sz w:val="24"/>
          <w:szCs w:val="24"/>
          <w:lang w:val="es-CO"/>
        </w:rPr>
        <w:t xml:space="preserve"> después de un evento sísmico fuerte. Es importante también hacer notar las repercusiones políticas, económica</w:t>
      </w:r>
      <w:r w:rsidR="0004734C" w:rsidRPr="00CC0763">
        <w:rPr>
          <w:rFonts w:ascii="Times New Roman" w:hAnsi="Times New Roman" w:cs="Times New Roman"/>
          <w:sz w:val="24"/>
          <w:szCs w:val="24"/>
          <w:lang w:val="es-CO"/>
        </w:rPr>
        <w:t>s</w:t>
      </w:r>
      <w:r w:rsidRPr="00CC0763">
        <w:rPr>
          <w:rFonts w:ascii="Times New Roman" w:hAnsi="Times New Roman" w:cs="Times New Roman"/>
          <w:sz w:val="24"/>
          <w:szCs w:val="24"/>
          <w:lang w:val="es-CO"/>
        </w:rPr>
        <w:t xml:space="preserve"> y sociales que la anterior situación</w:t>
      </w:r>
      <w:r w:rsidR="00556DC3" w:rsidRPr="00CC0763">
        <w:rPr>
          <w:rFonts w:ascii="Times New Roman" w:hAnsi="Times New Roman" w:cs="Times New Roman"/>
          <w:sz w:val="24"/>
          <w:szCs w:val="24"/>
          <w:lang w:val="es-CO"/>
        </w:rPr>
        <w:t xml:space="preserve"> conlleva. </w:t>
      </w:r>
    </w:p>
    <w:p w14:paraId="6EC6196F" w14:textId="1239F717" w:rsidR="00A4572E" w:rsidRPr="00CC0763" w:rsidRDefault="00A4572E" w:rsidP="004057B2">
      <w:pPr>
        <w:spacing w:after="0" w:line="360" w:lineRule="auto"/>
        <w:ind w:firstLine="720"/>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 xml:space="preserve">Los sistemas de control de respuesta estructural son la mejor alternativa para que en el país se alcance infraestructura menos susceptible a daño por eventos sísmicos fuertes, </w:t>
      </w:r>
      <w:r w:rsidR="000443D9" w:rsidRPr="00CC0763">
        <w:rPr>
          <w:rFonts w:ascii="Times New Roman" w:hAnsi="Times New Roman" w:cs="Times New Roman"/>
          <w:sz w:val="24"/>
          <w:szCs w:val="24"/>
          <w:lang w:val="es-CO"/>
        </w:rPr>
        <w:t>se permita que infraestructura esencial, como hospitales, siga funcionando tanto durante como</w:t>
      </w:r>
      <w:r w:rsidR="00E876B8" w:rsidRPr="00CC0763">
        <w:rPr>
          <w:rFonts w:ascii="Times New Roman" w:hAnsi="Times New Roman" w:cs="Times New Roman"/>
          <w:sz w:val="24"/>
          <w:szCs w:val="24"/>
          <w:lang w:val="es-CO"/>
        </w:rPr>
        <w:t xml:space="preserve"> después del evento sísmico y se pueda</w:t>
      </w:r>
      <w:r w:rsidR="000443D9" w:rsidRPr="00CC0763">
        <w:rPr>
          <w:rFonts w:ascii="Times New Roman" w:hAnsi="Times New Roman" w:cs="Times New Roman"/>
          <w:sz w:val="24"/>
          <w:szCs w:val="24"/>
          <w:lang w:val="es-CO"/>
        </w:rPr>
        <w:t xml:space="preserve"> pensar en obtener ciudades resilientes a través de su infraestructura. </w:t>
      </w:r>
    </w:p>
    <w:p w14:paraId="676583AF" w14:textId="6DB88325" w:rsidR="00A4572E" w:rsidRPr="00CC0763" w:rsidRDefault="008C6925" w:rsidP="004057B2">
      <w:pPr>
        <w:spacing w:after="0" w:line="360" w:lineRule="auto"/>
        <w:ind w:firstLine="720"/>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Es esencial para Colombia implementar políticas de reducción de riesgo por sismo, que incentive</w:t>
      </w:r>
      <w:r w:rsidR="00CD782C" w:rsidRPr="00CC0763">
        <w:rPr>
          <w:rFonts w:ascii="Times New Roman" w:hAnsi="Times New Roman" w:cs="Times New Roman"/>
          <w:sz w:val="24"/>
          <w:szCs w:val="24"/>
          <w:lang w:val="es-CO"/>
        </w:rPr>
        <w:t>n</w:t>
      </w:r>
      <w:r w:rsidRPr="00CC0763">
        <w:rPr>
          <w:rFonts w:ascii="Times New Roman" w:hAnsi="Times New Roman" w:cs="Times New Roman"/>
          <w:sz w:val="24"/>
          <w:szCs w:val="24"/>
          <w:lang w:val="es-CO"/>
        </w:rPr>
        <w:t xml:space="preserve"> el incremento en el país de infraestructura men</w:t>
      </w:r>
      <w:r w:rsidR="00556DC3" w:rsidRPr="00CC0763">
        <w:rPr>
          <w:rFonts w:ascii="Times New Roman" w:hAnsi="Times New Roman" w:cs="Times New Roman"/>
          <w:sz w:val="24"/>
          <w:szCs w:val="24"/>
          <w:lang w:val="es-CO"/>
        </w:rPr>
        <w:t>os</w:t>
      </w:r>
      <w:r w:rsidR="00A4572E" w:rsidRPr="00CC0763">
        <w:rPr>
          <w:rFonts w:ascii="Times New Roman" w:hAnsi="Times New Roman" w:cs="Times New Roman"/>
          <w:sz w:val="24"/>
          <w:szCs w:val="24"/>
          <w:lang w:val="es-CO"/>
        </w:rPr>
        <w:t xml:space="preserve"> </w:t>
      </w:r>
      <w:r w:rsidRPr="00CC0763">
        <w:rPr>
          <w:rFonts w:ascii="Times New Roman" w:hAnsi="Times New Roman" w:cs="Times New Roman"/>
          <w:sz w:val="24"/>
          <w:szCs w:val="24"/>
          <w:lang w:val="es-CO"/>
        </w:rPr>
        <w:t>susceptible a daño por eventos sísmicos</w:t>
      </w:r>
      <w:r w:rsidR="00556DC3" w:rsidRPr="00CC0763">
        <w:rPr>
          <w:rFonts w:ascii="Times New Roman" w:hAnsi="Times New Roman" w:cs="Times New Roman"/>
          <w:sz w:val="24"/>
          <w:szCs w:val="24"/>
          <w:lang w:val="es-CO"/>
        </w:rPr>
        <w:t xml:space="preserve"> fuertes</w:t>
      </w:r>
      <w:r w:rsidR="003B7677" w:rsidRPr="00CC0763">
        <w:rPr>
          <w:rFonts w:ascii="Times New Roman" w:hAnsi="Times New Roman" w:cs="Times New Roman"/>
          <w:sz w:val="24"/>
          <w:szCs w:val="24"/>
          <w:lang w:val="es-CO"/>
        </w:rPr>
        <w:t xml:space="preserve">, es decir </w:t>
      </w:r>
      <w:r w:rsidR="00CD782C" w:rsidRPr="00CC0763">
        <w:rPr>
          <w:rFonts w:ascii="Times New Roman" w:hAnsi="Times New Roman" w:cs="Times New Roman"/>
          <w:sz w:val="24"/>
          <w:szCs w:val="24"/>
          <w:lang w:val="es-CO"/>
        </w:rPr>
        <w:t>que incentiven la in</w:t>
      </w:r>
      <w:r w:rsidR="003B7677" w:rsidRPr="00CC0763">
        <w:rPr>
          <w:rFonts w:ascii="Times New Roman" w:hAnsi="Times New Roman" w:cs="Times New Roman"/>
          <w:sz w:val="24"/>
          <w:szCs w:val="24"/>
          <w:lang w:val="es-CO"/>
        </w:rPr>
        <w:t xml:space="preserve">fraestructura que incorpore sistemas de control. </w:t>
      </w:r>
    </w:p>
    <w:p w14:paraId="5A8C07F8" w14:textId="5DB8BD04" w:rsidR="00CD782C" w:rsidRPr="00CC0763" w:rsidRDefault="00CD782C" w:rsidP="00A9139B">
      <w:pPr>
        <w:spacing w:after="0" w:line="360" w:lineRule="auto"/>
        <w:ind w:firstLine="720"/>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Colombia requiere una normativa local urgente que regule el diseño y construcción de SCRE, para que los proyectos que incorporen dichos sistemas se hagan de la forma más segura y económica posible, de tal manera que se aprovechen todas las ventajas que estas técnicas de protección sísmica brindan.</w:t>
      </w:r>
    </w:p>
    <w:p w14:paraId="169CFE80" w14:textId="4E38B7BD" w:rsidR="00CD782C" w:rsidRDefault="00CD782C" w:rsidP="004057B2">
      <w:pPr>
        <w:spacing w:after="0" w:line="360" w:lineRule="auto"/>
        <w:ind w:firstLine="720"/>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lastRenderedPageBreak/>
        <w:t>Es necesario el apoyo del país en estas temáticas de investigación, ya que es a partir de los resultados de las mismas que se construyen las normas que rigen la práctica profesional.</w:t>
      </w:r>
    </w:p>
    <w:p w14:paraId="70EDB595" w14:textId="77777777" w:rsidR="004057B2" w:rsidRPr="00CC0763" w:rsidRDefault="004057B2" w:rsidP="004057B2">
      <w:pPr>
        <w:spacing w:after="0" w:line="360" w:lineRule="auto"/>
        <w:ind w:firstLine="720"/>
        <w:jc w:val="both"/>
        <w:rPr>
          <w:rFonts w:ascii="Times New Roman" w:hAnsi="Times New Roman" w:cs="Times New Roman"/>
          <w:sz w:val="24"/>
          <w:szCs w:val="24"/>
          <w:lang w:val="es-CO"/>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2CC" w:themeFill="accent4" w:themeFillTint="33"/>
        <w:tblLook w:val="04A0" w:firstRow="1" w:lastRow="0" w:firstColumn="1" w:lastColumn="0" w:noHBand="0" w:noVBand="1"/>
      </w:tblPr>
      <w:tblGrid>
        <w:gridCol w:w="9500"/>
      </w:tblGrid>
      <w:tr w:rsidR="00544057" w:rsidRPr="00815992" w14:paraId="1AE8E95A" w14:textId="77777777" w:rsidTr="00544057">
        <w:tc>
          <w:tcPr>
            <w:tcW w:w="9500" w:type="dxa"/>
            <w:shd w:val="clear" w:color="auto" w:fill="FFF2CC" w:themeFill="accent4" w:themeFillTint="33"/>
          </w:tcPr>
          <w:p w14:paraId="04D4472F" w14:textId="61182F08" w:rsidR="001B3F5C" w:rsidRPr="002F01CE" w:rsidRDefault="00CB60F1" w:rsidP="009501E2">
            <w:pPr>
              <w:spacing w:line="360" w:lineRule="auto"/>
              <w:jc w:val="both"/>
              <w:rPr>
                <w:rFonts w:ascii="Times New Roman" w:hAnsi="Times New Roman" w:cs="Times New Roman"/>
                <w:b/>
                <w:bCs/>
                <w:color w:val="767171" w:themeColor="background2" w:themeShade="80"/>
                <w:sz w:val="24"/>
                <w:szCs w:val="24"/>
                <w:lang w:val="es-CO"/>
              </w:rPr>
            </w:pPr>
            <w:r w:rsidRPr="002F01CE">
              <w:rPr>
                <w:rFonts w:ascii="Times New Roman" w:hAnsi="Times New Roman" w:cs="Times New Roman"/>
                <w:b/>
                <w:bCs/>
                <w:color w:val="767171" w:themeColor="background2" w:themeShade="80"/>
                <w:sz w:val="24"/>
                <w:szCs w:val="24"/>
                <w:lang w:val="es-CO"/>
              </w:rPr>
              <w:t>PUNTOS CLAVE</w:t>
            </w:r>
          </w:p>
          <w:p w14:paraId="77D12C7B" w14:textId="438340D2" w:rsidR="00CB60F1" w:rsidRPr="00CC0763" w:rsidRDefault="00CB60F1" w:rsidP="00CB60F1">
            <w:pPr>
              <w:pStyle w:val="Prrafodelista"/>
              <w:numPr>
                <w:ilvl w:val="0"/>
                <w:numId w:val="15"/>
              </w:numPr>
              <w:spacing w:line="360" w:lineRule="auto"/>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Colombia es un país cuya infraestructura se encuentra expuesta a una elevada amenaza sísmica</w:t>
            </w:r>
            <w:r w:rsidR="009A7473" w:rsidRPr="00CC0763">
              <w:rPr>
                <w:rFonts w:ascii="Times New Roman" w:hAnsi="Times New Roman" w:cs="Times New Roman"/>
                <w:sz w:val="24"/>
                <w:szCs w:val="24"/>
                <w:lang w:val="es-CO"/>
              </w:rPr>
              <w:t>.</w:t>
            </w:r>
          </w:p>
          <w:p w14:paraId="1C5FEC42" w14:textId="1C046181" w:rsidR="00CB60F1" w:rsidRPr="00CC0763" w:rsidRDefault="00CB60F1" w:rsidP="00CB60F1">
            <w:pPr>
              <w:pStyle w:val="Prrafodelista"/>
              <w:numPr>
                <w:ilvl w:val="0"/>
                <w:numId w:val="15"/>
              </w:numPr>
              <w:spacing w:line="360" w:lineRule="auto"/>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 xml:space="preserve">La filosofía actual de diseño contemplada en NSR-10 para las edificaciones, acepta </w:t>
            </w:r>
            <w:r w:rsidR="00641C2C" w:rsidRPr="00CC0763">
              <w:rPr>
                <w:rFonts w:ascii="Times New Roman" w:hAnsi="Times New Roman" w:cs="Times New Roman"/>
                <w:sz w:val="24"/>
                <w:szCs w:val="24"/>
                <w:lang w:val="es-CO"/>
              </w:rPr>
              <w:t>daños</w:t>
            </w:r>
            <w:r w:rsidRPr="00CC0763">
              <w:rPr>
                <w:rFonts w:ascii="Times New Roman" w:hAnsi="Times New Roman" w:cs="Times New Roman"/>
                <w:sz w:val="24"/>
                <w:szCs w:val="24"/>
                <w:lang w:val="es-CO"/>
              </w:rPr>
              <w:t xml:space="preserve"> en éstas frente a eventos sísmicos fuertes</w:t>
            </w:r>
            <w:r w:rsidR="00882733" w:rsidRPr="00CC0763">
              <w:rPr>
                <w:rFonts w:ascii="Times New Roman" w:hAnsi="Times New Roman" w:cs="Times New Roman"/>
                <w:sz w:val="24"/>
                <w:szCs w:val="24"/>
                <w:lang w:val="es-CO"/>
              </w:rPr>
              <w:t xml:space="preserve">. lo cual </w:t>
            </w:r>
            <w:r w:rsidR="00D76398" w:rsidRPr="00CC0763">
              <w:rPr>
                <w:rFonts w:ascii="Times New Roman" w:hAnsi="Times New Roman" w:cs="Times New Roman"/>
                <w:sz w:val="24"/>
                <w:szCs w:val="24"/>
                <w:lang w:val="es-CO"/>
              </w:rPr>
              <w:t xml:space="preserve">corresponde a un criterio de diseño mundialmente aceptado y validado. </w:t>
            </w:r>
            <w:r w:rsidR="00882733" w:rsidRPr="00CC0763">
              <w:rPr>
                <w:rFonts w:ascii="Times New Roman" w:hAnsi="Times New Roman" w:cs="Times New Roman"/>
                <w:sz w:val="24"/>
                <w:szCs w:val="24"/>
                <w:lang w:val="es-CO"/>
              </w:rPr>
              <w:t xml:space="preserve"> </w:t>
            </w:r>
            <w:r w:rsidR="00D8200F" w:rsidRPr="00CC0763">
              <w:rPr>
                <w:rFonts w:ascii="Times New Roman" w:hAnsi="Times New Roman" w:cs="Times New Roman"/>
                <w:sz w:val="24"/>
                <w:szCs w:val="24"/>
                <w:lang w:val="es-CO"/>
              </w:rPr>
              <w:t xml:space="preserve"> </w:t>
            </w:r>
          </w:p>
          <w:p w14:paraId="62AAF69B" w14:textId="2E819AD6" w:rsidR="00CB60F1" w:rsidRPr="00CC0763" w:rsidRDefault="00CB60F1" w:rsidP="00CB60F1">
            <w:pPr>
              <w:pStyle w:val="Prrafodelista"/>
              <w:numPr>
                <w:ilvl w:val="0"/>
                <w:numId w:val="15"/>
              </w:numPr>
              <w:spacing w:line="360" w:lineRule="auto"/>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 xml:space="preserve">La filosofía de daño en la infraestructura implica altos costos de reparación, post- sismo, </w:t>
            </w:r>
            <w:r w:rsidR="00417688" w:rsidRPr="00CC0763">
              <w:rPr>
                <w:rFonts w:ascii="Times New Roman" w:hAnsi="Times New Roman" w:cs="Times New Roman"/>
                <w:sz w:val="24"/>
                <w:szCs w:val="24"/>
                <w:lang w:val="es-CO"/>
              </w:rPr>
              <w:t>pérdida</w:t>
            </w:r>
            <w:r w:rsidRPr="00CC0763">
              <w:rPr>
                <w:rFonts w:ascii="Times New Roman" w:hAnsi="Times New Roman" w:cs="Times New Roman"/>
                <w:sz w:val="24"/>
                <w:szCs w:val="24"/>
                <w:lang w:val="es-CO"/>
              </w:rPr>
              <w:t xml:space="preserve"> de la operación de todo tipo de infraestructura (incluyendo la esencial, como </w:t>
            </w:r>
            <w:r w:rsidR="00417688" w:rsidRPr="00CC0763">
              <w:rPr>
                <w:rFonts w:ascii="Times New Roman" w:hAnsi="Times New Roman" w:cs="Times New Roman"/>
                <w:sz w:val="24"/>
                <w:szCs w:val="24"/>
                <w:lang w:val="es-CO"/>
              </w:rPr>
              <w:t xml:space="preserve">lo son los hospitales), infraestructura sin capacidad de resiliencia y un sin número </w:t>
            </w:r>
            <w:r w:rsidR="00006AD5">
              <w:rPr>
                <w:rFonts w:ascii="Times New Roman" w:hAnsi="Times New Roman" w:cs="Times New Roman"/>
                <w:sz w:val="24"/>
                <w:szCs w:val="24"/>
                <w:lang w:val="es-CO"/>
              </w:rPr>
              <w:t>de problemas sociales como la pé</w:t>
            </w:r>
            <w:r w:rsidR="00417688" w:rsidRPr="00CC0763">
              <w:rPr>
                <w:rFonts w:ascii="Times New Roman" w:hAnsi="Times New Roman" w:cs="Times New Roman"/>
                <w:sz w:val="24"/>
                <w:szCs w:val="24"/>
                <w:lang w:val="es-CO"/>
              </w:rPr>
              <w:t xml:space="preserve">rdida de servicios esenciales de salud, educación, transporte, alimento y demás. Por </w:t>
            </w:r>
            <w:r w:rsidR="00EE7BB4" w:rsidRPr="00CC0763">
              <w:rPr>
                <w:rFonts w:ascii="Times New Roman" w:hAnsi="Times New Roman" w:cs="Times New Roman"/>
                <w:sz w:val="24"/>
                <w:szCs w:val="24"/>
                <w:lang w:val="es-CO"/>
              </w:rPr>
              <w:t>ende,</w:t>
            </w:r>
            <w:r w:rsidR="00417688" w:rsidRPr="00CC0763">
              <w:rPr>
                <w:rFonts w:ascii="Times New Roman" w:hAnsi="Times New Roman" w:cs="Times New Roman"/>
                <w:sz w:val="24"/>
                <w:szCs w:val="24"/>
                <w:lang w:val="es-CO"/>
              </w:rPr>
              <w:t xml:space="preserve"> frena el desarrollo </w:t>
            </w:r>
            <w:r w:rsidR="00EE7BB4" w:rsidRPr="00CC0763">
              <w:rPr>
                <w:rFonts w:ascii="Times New Roman" w:hAnsi="Times New Roman" w:cs="Times New Roman"/>
                <w:sz w:val="24"/>
                <w:szCs w:val="24"/>
                <w:lang w:val="es-CO"/>
              </w:rPr>
              <w:t>e impacta notablemente la calidad de vida de la población.</w:t>
            </w:r>
          </w:p>
          <w:p w14:paraId="1FDCE1E2" w14:textId="74574F3A" w:rsidR="009A7473" w:rsidRPr="00CC0763" w:rsidRDefault="009A7473" w:rsidP="00CB60F1">
            <w:pPr>
              <w:pStyle w:val="Prrafodelista"/>
              <w:numPr>
                <w:ilvl w:val="0"/>
                <w:numId w:val="15"/>
              </w:numPr>
              <w:spacing w:line="360" w:lineRule="auto"/>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Los sistemas de control de respuesta estructural</w:t>
            </w:r>
            <w:r w:rsidR="005E438C" w:rsidRPr="00CC0763">
              <w:rPr>
                <w:rFonts w:ascii="Times New Roman" w:hAnsi="Times New Roman" w:cs="Times New Roman"/>
                <w:sz w:val="24"/>
                <w:szCs w:val="24"/>
                <w:lang w:val="es-CO"/>
              </w:rPr>
              <w:t xml:space="preserve"> (SCRE) </w:t>
            </w:r>
            <w:r w:rsidRPr="00CC0763">
              <w:rPr>
                <w:rFonts w:ascii="Times New Roman" w:hAnsi="Times New Roman" w:cs="Times New Roman"/>
                <w:sz w:val="24"/>
                <w:szCs w:val="24"/>
                <w:lang w:val="es-CO"/>
              </w:rPr>
              <w:t xml:space="preserve">son </w:t>
            </w:r>
            <w:r w:rsidR="002F6065" w:rsidRPr="00CC0763">
              <w:rPr>
                <w:rFonts w:ascii="Times New Roman" w:hAnsi="Times New Roman" w:cs="Times New Roman"/>
                <w:sz w:val="24"/>
                <w:szCs w:val="24"/>
                <w:lang w:val="es-CO"/>
              </w:rPr>
              <w:t>una opción muy</w:t>
            </w:r>
            <w:r w:rsidRPr="00CC0763">
              <w:rPr>
                <w:rFonts w:ascii="Times New Roman" w:hAnsi="Times New Roman" w:cs="Times New Roman"/>
                <w:sz w:val="24"/>
                <w:szCs w:val="24"/>
                <w:lang w:val="es-CO"/>
              </w:rPr>
              <w:t xml:space="preserve"> viable para reducir el nivel de daño en la infraestructura </w:t>
            </w:r>
            <w:r w:rsidR="008906D3" w:rsidRPr="00CC0763">
              <w:rPr>
                <w:rFonts w:ascii="Times New Roman" w:hAnsi="Times New Roman" w:cs="Times New Roman"/>
                <w:sz w:val="24"/>
                <w:szCs w:val="24"/>
                <w:lang w:val="es-CO"/>
              </w:rPr>
              <w:t xml:space="preserve">nueva y existente </w:t>
            </w:r>
            <w:r w:rsidRPr="00CC0763">
              <w:rPr>
                <w:rFonts w:ascii="Times New Roman" w:hAnsi="Times New Roman" w:cs="Times New Roman"/>
                <w:sz w:val="24"/>
                <w:szCs w:val="24"/>
                <w:lang w:val="es-CO"/>
              </w:rPr>
              <w:t>de un país</w:t>
            </w:r>
            <w:r w:rsidR="00DA67FD" w:rsidRPr="00CC0763">
              <w:rPr>
                <w:rFonts w:ascii="Times New Roman" w:hAnsi="Times New Roman" w:cs="Times New Roman"/>
                <w:sz w:val="24"/>
                <w:szCs w:val="24"/>
                <w:lang w:val="es-CO"/>
              </w:rPr>
              <w:t>,</w:t>
            </w:r>
            <w:r w:rsidRPr="00CC0763">
              <w:rPr>
                <w:rFonts w:ascii="Times New Roman" w:hAnsi="Times New Roman" w:cs="Times New Roman"/>
                <w:sz w:val="24"/>
                <w:szCs w:val="24"/>
                <w:lang w:val="es-CO"/>
              </w:rPr>
              <w:t xml:space="preserve"> expuesta a eventos sísmicos importantes. A través de esta técnica se puede </w:t>
            </w:r>
            <w:r w:rsidR="0064732D" w:rsidRPr="00CC0763">
              <w:rPr>
                <w:rFonts w:ascii="Times New Roman" w:hAnsi="Times New Roman" w:cs="Times New Roman"/>
                <w:sz w:val="24"/>
                <w:szCs w:val="24"/>
                <w:lang w:val="es-CO"/>
              </w:rPr>
              <w:t xml:space="preserve">mitigar el riesgo sísmico, </w:t>
            </w:r>
            <w:r w:rsidRPr="00CC0763">
              <w:rPr>
                <w:rFonts w:ascii="Times New Roman" w:hAnsi="Times New Roman" w:cs="Times New Roman"/>
                <w:sz w:val="24"/>
                <w:szCs w:val="24"/>
                <w:lang w:val="es-CO"/>
              </w:rPr>
              <w:t>garantizar la operación continua de la infraestructura y alcanzar la resiliencia de las ciudades.</w:t>
            </w:r>
          </w:p>
          <w:p w14:paraId="2DD6EFFA" w14:textId="11EA4C89" w:rsidR="005E438C" w:rsidRPr="00CC0763" w:rsidRDefault="005E438C" w:rsidP="00CB60F1">
            <w:pPr>
              <w:pStyle w:val="Prrafodelista"/>
              <w:numPr>
                <w:ilvl w:val="0"/>
                <w:numId w:val="15"/>
              </w:numPr>
              <w:spacing w:line="360" w:lineRule="auto"/>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Colombia actualmente cuenta con infraestructura que incorpora SCRE, sin embargo, la implementación de la técnica aun es escasa, debido entre otras cosas a la ausencia de una normativa local.</w:t>
            </w:r>
          </w:p>
          <w:p w14:paraId="719A7E9C" w14:textId="1690E11D" w:rsidR="00CB60F1" w:rsidRPr="00CC0763" w:rsidRDefault="005E438C" w:rsidP="00CB60F1">
            <w:pPr>
              <w:pStyle w:val="Prrafodelista"/>
              <w:numPr>
                <w:ilvl w:val="0"/>
                <w:numId w:val="15"/>
              </w:numPr>
              <w:spacing w:line="360" w:lineRule="auto"/>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 xml:space="preserve">El desarrollo de una normativa para el adecuado diseño y construcción de infraestructura con SCRE es una necesidad urgente para Colombia. Ésta </w:t>
            </w:r>
            <w:r w:rsidR="00A47EEB" w:rsidRPr="00CC0763">
              <w:rPr>
                <w:rFonts w:ascii="Times New Roman" w:eastAsia="Times New Roman" w:hAnsi="Times New Roman" w:cs="Times New Roman"/>
                <w:sz w:val="24"/>
                <w:szCs w:val="24"/>
                <w:lang w:val="es-CO"/>
              </w:rPr>
              <w:t>impulsará</w:t>
            </w:r>
            <w:r w:rsidRPr="00CC0763">
              <w:rPr>
                <w:rFonts w:ascii="Times New Roman" w:hAnsi="Times New Roman" w:cs="Times New Roman"/>
                <w:sz w:val="24"/>
                <w:szCs w:val="24"/>
                <w:lang w:val="es-CO"/>
              </w:rPr>
              <w:t xml:space="preserve"> la implementación de </w:t>
            </w:r>
            <w:r w:rsidR="00D8200F" w:rsidRPr="00CC0763">
              <w:rPr>
                <w:rFonts w:ascii="Times New Roman" w:hAnsi="Times New Roman" w:cs="Times New Roman"/>
                <w:sz w:val="24"/>
                <w:szCs w:val="24"/>
                <w:lang w:val="es-CO"/>
              </w:rPr>
              <w:t>más</w:t>
            </w:r>
            <w:r w:rsidRPr="00CC0763">
              <w:rPr>
                <w:rFonts w:ascii="Times New Roman" w:hAnsi="Times New Roman" w:cs="Times New Roman"/>
                <w:sz w:val="24"/>
                <w:szCs w:val="24"/>
                <w:lang w:val="es-CO"/>
              </w:rPr>
              <w:t xml:space="preserve"> proyectos, garantizado </w:t>
            </w:r>
            <w:r w:rsidR="00D8200F" w:rsidRPr="00CC0763">
              <w:rPr>
                <w:rFonts w:ascii="Times New Roman" w:hAnsi="Times New Roman" w:cs="Times New Roman"/>
                <w:sz w:val="24"/>
                <w:szCs w:val="24"/>
                <w:lang w:val="es-CO"/>
              </w:rPr>
              <w:t xml:space="preserve">un nivel de </w:t>
            </w:r>
            <w:r w:rsidRPr="00CC0763">
              <w:rPr>
                <w:rFonts w:ascii="Times New Roman" w:hAnsi="Times New Roman" w:cs="Times New Roman"/>
                <w:sz w:val="24"/>
                <w:szCs w:val="24"/>
                <w:lang w:val="es-CO"/>
              </w:rPr>
              <w:t xml:space="preserve">seguridad </w:t>
            </w:r>
            <w:r w:rsidR="00D8200F" w:rsidRPr="00CC0763">
              <w:rPr>
                <w:rFonts w:ascii="Times New Roman" w:hAnsi="Times New Roman" w:cs="Times New Roman"/>
                <w:sz w:val="24"/>
                <w:szCs w:val="24"/>
                <w:lang w:val="es-CO"/>
              </w:rPr>
              <w:t xml:space="preserve">superior </w:t>
            </w:r>
            <w:r w:rsidRPr="00CC0763">
              <w:rPr>
                <w:rFonts w:ascii="Times New Roman" w:hAnsi="Times New Roman" w:cs="Times New Roman"/>
                <w:sz w:val="24"/>
                <w:szCs w:val="24"/>
                <w:lang w:val="es-CO"/>
              </w:rPr>
              <w:t>y</w:t>
            </w:r>
            <w:r w:rsidR="00D8200F" w:rsidRPr="00CC0763">
              <w:rPr>
                <w:rFonts w:ascii="Times New Roman" w:hAnsi="Times New Roman" w:cs="Times New Roman"/>
                <w:sz w:val="24"/>
                <w:szCs w:val="24"/>
                <w:lang w:val="es-CO"/>
              </w:rPr>
              <w:t xml:space="preserve"> una</w:t>
            </w:r>
            <w:r w:rsidRPr="00CC0763">
              <w:rPr>
                <w:rFonts w:ascii="Times New Roman" w:hAnsi="Times New Roman" w:cs="Times New Roman"/>
                <w:sz w:val="24"/>
                <w:szCs w:val="24"/>
                <w:lang w:val="es-CO"/>
              </w:rPr>
              <w:t xml:space="preserve"> adecuada economía en los mismos.</w:t>
            </w:r>
          </w:p>
          <w:p w14:paraId="454C4B13" w14:textId="6FB4141B" w:rsidR="00CB60F1" w:rsidRPr="00CC0763" w:rsidRDefault="002D0DB8" w:rsidP="004057B2">
            <w:pPr>
              <w:pStyle w:val="Prrafodelista"/>
              <w:numPr>
                <w:ilvl w:val="0"/>
                <w:numId w:val="15"/>
              </w:numPr>
              <w:spacing w:line="360" w:lineRule="auto"/>
              <w:jc w:val="both"/>
              <w:rPr>
                <w:rFonts w:ascii="Times New Roman" w:hAnsi="Times New Roman" w:cs="Times New Roman"/>
                <w:sz w:val="24"/>
                <w:szCs w:val="24"/>
                <w:lang w:val="es-CO"/>
              </w:rPr>
            </w:pPr>
            <w:r w:rsidRPr="004057B2">
              <w:rPr>
                <w:rFonts w:ascii="Times New Roman" w:hAnsi="Times New Roman" w:cs="Times New Roman"/>
                <w:sz w:val="24"/>
                <w:szCs w:val="24"/>
                <w:lang w:val="es-CO"/>
              </w:rPr>
              <w:t xml:space="preserve">El avance de la norma para SCRE que actualmente se </w:t>
            </w:r>
            <w:r w:rsidR="00A47EEB" w:rsidRPr="004057B2">
              <w:rPr>
                <w:rFonts w:ascii="Times New Roman" w:hAnsi="Times New Roman" w:cs="Times New Roman"/>
                <w:sz w:val="24"/>
                <w:szCs w:val="24"/>
                <w:lang w:val="es-CO"/>
              </w:rPr>
              <w:t>desarrolla</w:t>
            </w:r>
            <w:r w:rsidRPr="004057B2">
              <w:rPr>
                <w:rFonts w:ascii="Times New Roman" w:hAnsi="Times New Roman" w:cs="Times New Roman"/>
                <w:sz w:val="24"/>
                <w:szCs w:val="24"/>
                <w:lang w:val="es-CO"/>
              </w:rPr>
              <w:t xml:space="preserve"> en Colombia, es un gran aporte para la sociedad y cuenta con una adaptación robusta de normas internaciones al contexto local, resultado del trabajo conjunto del comité AIS-700, aportes en investigaciones nacionales e internacionales y opiniones de expertos en la académica y </w:t>
            </w:r>
            <w:r w:rsidRPr="004057B2">
              <w:rPr>
                <w:rFonts w:ascii="Times New Roman" w:hAnsi="Times New Roman" w:cs="Times New Roman"/>
                <w:sz w:val="24"/>
                <w:szCs w:val="24"/>
                <w:lang w:val="es-CO"/>
              </w:rPr>
              <w:lastRenderedPageBreak/>
              <w:t xml:space="preserve">en el sector profesional. </w:t>
            </w:r>
          </w:p>
        </w:tc>
      </w:tr>
    </w:tbl>
    <w:p w14:paraId="7362F55E" w14:textId="77777777" w:rsidR="00CD782C" w:rsidRPr="00CC0763" w:rsidRDefault="00CD782C" w:rsidP="009501E2">
      <w:pPr>
        <w:spacing w:line="360" w:lineRule="auto"/>
        <w:jc w:val="both"/>
        <w:rPr>
          <w:rFonts w:ascii="Times New Roman" w:hAnsi="Times New Roman" w:cs="Times New Roman"/>
          <w:sz w:val="24"/>
          <w:szCs w:val="24"/>
          <w:lang w:val="es-CO"/>
        </w:rPr>
      </w:pPr>
    </w:p>
    <w:tbl>
      <w:tblPr>
        <w:tblStyle w:val="Tablaconcuadrcula"/>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BE4D5" w:themeFill="accent2" w:themeFillTint="33"/>
        <w:tblLook w:val="04A0" w:firstRow="1" w:lastRow="0" w:firstColumn="1" w:lastColumn="0" w:noHBand="0" w:noVBand="1"/>
      </w:tblPr>
      <w:tblGrid>
        <w:gridCol w:w="9610"/>
      </w:tblGrid>
      <w:tr w:rsidR="00544057" w:rsidRPr="00815992" w14:paraId="7BC7FA6B" w14:textId="77777777" w:rsidTr="004057B2">
        <w:tc>
          <w:tcPr>
            <w:tcW w:w="9610" w:type="dxa"/>
            <w:shd w:val="clear" w:color="auto" w:fill="FBE4D5" w:themeFill="accent2" w:themeFillTint="33"/>
          </w:tcPr>
          <w:p w14:paraId="0AEF026E" w14:textId="48DB9BB9" w:rsidR="00052C3F" w:rsidRPr="002F01CE" w:rsidRDefault="00052C3F" w:rsidP="00052C3F">
            <w:pPr>
              <w:spacing w:line="360" w:lineRule="auto"/>
              <w:jc w:val="both"/>
              <w:rPr>
                <w:rFonts w:ascii="Times New Roman" w:hAnsi="Times New Roman" w:cs="Times New Roman"/>
                <w:b/>
                <w:bCs/>
                <w:color w:val="767171" w:themeColor="background2" w:themeShade="80"/>
                <w:sz w:val="24"/>
                <w:szCs w:val="24"/>
                <w:lang w:val="es-CO"/>
              </w:rPr>
            </w:pPr>
            <w:r w:rsidRPr="002F01CE">
              <w:rPr>
                <w:rFonts w:ascii="Times New Roman" w:hAnsi="Times New Roman" w:cs="Times New Roman"/>
                <w:b/>
                <w:bCs/>
                <w:color w:val="767171" w:themeColor="background2" w:themeShade="80"/>
                <w:sz w:val="24"/>
                <w:szCs w:val="24"/>
                <w:lang w:val="es-CO"/>
              </w:rPr>
              <w:t>NECESIDADES FUTURAS</w:t>
            </w:r>
          </w:p>
          <w:p w14:paraId="17F90857" w14:textId="351A3220" w:rsidR="003A0AE1" w:rsidRPr="004057B2" w:rsidRDefault="003A0AE1" w:rsidP="004057B2">
            <w:pPr>
              <w:pStyle w:val="Prrafodelista"/>
              <w:numPr>
                <w:ilvl w:val="0"/>
                <w:numId w:val="17"/>
              </w:numPr>
              <w:spacing w:line="360" w:lineRule="auto"/>
              <w:jc w:val="both"/>
              <w:rPr>
                <w:rFonts w:ascii="Times New Roman" w:hAnsi="Times New Roman" w:cs="Times New Roman"/>
                <w:sz w:val="24"/>
                <w:szCs w:val="24"/>
                <w:lang w:val="es-419"/>
              </w:rPr>
            </w:pPr>
            <w:r w:rsidRPr="004057B2">
              <w:rPr>
                <w:rFonts w:ascii="Times New Roman" w:hAnsi="Times New Roman" w:cs="Times New Roman"/>
                <w:sz w:val="24"/>
                <w:szCs w:val="24"/>
                <w:lang w:val="es-419"/>
              </w:rPr>
              <w:t>Ya que la normativa base para e</w:t>
            </w:r>
            <w:r w:rsidR="00A21D71" w:rsidRPr="004057B2">
              <w:rPr>
                <w:rFonts w:ascii="Times New Roman" w:hAnsi="Times New Roman" w:cs="Times New Roman"/>
                <w:sz w:val="24"/>
                <w:szCs w:val="24"/>
                <w:lang w:val="es-419"/>
              </w:rPr>
              <w:t>l país en los temas de sistemas de control de respuesta estructural</w:t>
            </w:r>
            <w:r w:rsidRPr="004057B2">
              <w:rPr>
                <w:rFonts w:ascii="Times New Roman" w:hAnsi="Times New Roman" w:cs="Times New Roman"/>
                <w:sz w:val="24"/>
                <w:szCs w:val="24"/>
                <w:lang w:val="es-419"/>
              </w:rPr>
              <w:t xml:space="preserve"> es ASCE 7-16, </w:t>
            </w:r>
            <w:r w:rsidR="00A21D71" w:rsidRPr="004057B2">
              <w:rPr>
                <w:rFonts w:ascii="Times New Roman" w:hAnsi="Times New Roman" w:cs="Times New Roman"/>
                <w:sz w:val="24"/>
                <w:szCs w:val="24"/>
                <w:lang w:val="es-419"/>
              </w:rPr>
              <w:t xml:space="preserve">y </w:t>
            </w:r>
            <w:r w:rsidR="00A9139B">
              <w:rPr>
                <w:rFonts w:ascii="Times New Roman" w:hAnsi="Times New Roman" w:cs="Times New Roman"/>
                <w:sz w:val="24"/>
                <w:szCs w:val="24"/>
                <w:lang w:val="es-419"/>
              </w:rPr>
              <w:t>la cual se</w:t>
            </w:r>
            <w:r w:rsidRPr="004057B2">
              <w:rPr>
                <w:rFonts w:ascii="Times New Roman" w:hAnsi="Times New Roman" w:cs="Times New Roman"/>
                <w:sz w:val="24"/>
                <w:szCs w:val="24"/>
                <w:lang w:val="es-419"/>
              </w:rPr>
              <w:t xml:space="preserve"> enfoca principalmente en el uso de </w:t>
            </w:r>
            <w:r w:rsidR="00111B6F" w:rsidRPr="004057B2">
              <w:rPr>
                <w:rFonts w:ascii="Times New Roman" w:hAnsi="Times New Roman" w:cs="Times New Roman"/>
                <w:sz w:val="24"/>
                <w:szCs w:val="24"/>
                <w:lang w:val="es-419"/>
              </w:rPr>
              <w:t>SCRE</w:t>
            </w:r>
            <w:r w:rsidRPr="004057B2">
              <w:rPr>
                <w:rFonts w:ascii="Times New Roman" w:hAnsi="Times New Roman" w:cs="Times New Roman"/>
                <w:sz w:val="24"/>
                <w:szCs w:val="24"/>
                <w:lang w:val="es-419"/>
              </w:rPr>
              <w:t xml:space="preserve"> para edificaciones esenciales, Piscal y Montañez </w:t>
            </w:r>
            <w:r w:rsidRPr="004057B2">
              <w:rPr>
                <w:rFonts w:ascii="Times New Roman" w:hAnsi="Times New Roman" w:cs="Times New Roman"/>
                <w:sz w:val="24"/>
                <w:szCs w:val="24"/>
                <w:lang w:val="es-419"/>
              </w:rPr>
              <w:fldChar w:fldCharType="begin"/>
            </w:r>
            <w:r w:rsidR="00131A4E" w:rsidRPr="004057B2">
              <w:rPr>
                <w:rFonts w:ascii="Times New Roman" w:hAnsi="Times New Roman" w:cs="Times New Roman"/>
                <w:sz w:val="24"/>
                <w:szCs w:val="24"/>
                <w:lang w:val="es-419"/>
              </w:rPr>
              <w:instrText xml:space="preserve"> ADDIN ZOTERO_ITEM CSL_CITATION {"citationID":"07A5qaGw","properties":{"formattedCitation":"[57]","plainCitation":"[57]","noteIndex":0},"citationItems":[{"id":727,"uris":["http://zotero.org/users/local/GV2DRort/items/TPIDELUT"],"itemData":{"id":727,"type":"thesis","title":"Evaluación del comportamiento estructural del uso de aisladores de base en estructuras residenciales bajo una nueva visión de desempeño sísmico.","author":[{"family":"Montañez","given":"Fernanda"},{"family":"Piscal Arevalo","given":"Carlos Mario"}],"issued":{"date-parts":[["2022"]]}}}],"schema":"https://github.com/citation-style-language/schema/raw/master/csl-citation.json"} </w:instrText>
            </w:r>
            <w:r w:rsidRPr="004057B2">
              <w:rPr>
                <w:rFonts w:ascii="Times New Roman" w:hAnsi="Times New Roman" w:cs="Times New Roman"/>
                <w:sz w:val="24"/>
                <w:szCs w:val="24"/>
                <w:lang w:val="es-419"/>
              </w:rPr>
              <w:fldChar w:fldCharType="separate"/>
            </w:r>
            <w:r w:rsidR="00131A4E" w:rsidRPr="004057B2">
              <w:rPr>
                <w:rFonts w:ascii="Times New Roman" w:hAnsi="Times New Roman" w:cs="Times New Roman"/>
                <w:sz w:val="24"/>
                <w:lang w:val="es-CO"/>
              </w:rPr>
              <w:t>[57]</w:t>
            </w:r>
            <w:r w:rsidRPr="004057B2">
              <w:rPr>
                <w:rFonts w:ascii="Times New Roman" w:hAnsi="Times New Roman" w:cs="Times New Roman"/>
                <w:sz w:val="24"/>
                <w:szCs w:val="24"/>
                <w:lang w:val="es-419"/>
              </w:rPr>
              <w:fldChar w:fldCharType="end"/>
            </w:r>
            <w:r w:rsidRPr="004057B2">
              <w:rPr>
                <w:rFonts w:ascii="Times New Roman" w:hAnsi="Times New Roman" w:cs="Times New Roman"/>
                <w:sz w:val="24"/>
                <w:szCs w:val="24"/>
                <w:lang w:val="es-419"/>
              </w:rPr>
              <w:t xml:space="preserve">, </w:t>
            </w:r>
            <w:r w:rsidR="00D070C5" w:rsidRPr="004057B2">
              <w:rPr>
                <w:rFonts w:ascii="Times New Roman" w:hAnsi="Times New Roman" w:cs="Times New Roman"/>
                <w:sz w:val="24"/>
                <w:szCs w:val="24"/>
                <w:lang w:val="es-419"/>
              </w:rPr>
              <w:t xml:space="preserve">trabajan </w:t>
            </w:r>
            <w:r w:rsidRPr="004057B2">
              <w:rPr>
                <w:rFonts w:ascii="Times New Roman" w:hAnsi="Times New Roman" w:cs="Times New Roman"/>
                <w:sz w:val="24"/>
                <w:szCs w:val="24"/>
                <w:lang w:val="es-419"/>
              </w:rPr>
              <w:t xml:space="preserve">en nuevas propuestas normativas para que los futuros requisitos en Colombia impulsen el uso de estos sistemas en edificaciones residenciales, edificaciones que son las que existen en una mayor cantidad en todos los países. Piscal y Montañez </w:t>
            </w:r>
            <w:r w:rsidR="00D070C5" w:rsidRPr="004057B2">
              <w:rPr>
                <w:rFonts w:ascii="Times New Roman" w:hAnsi="Times New Roman" w:cs="Times New Roman"/>
                <w:sz w:val="24"/>
                <w:szCs w:val="24"/>
                <w:lang w:val="es-419"/>
              </w:rPr>
              <w:t xml:space="preserve">afirman </w:t>
            </w:r>
            <w:r w:rsidRPr="004057B2">
              <w:rPr>
                <w:rFonts w:ascii="Times New Roman" w:hAnsi="Times New Roman" w:cs="Times New Roman"/>
                <w:sz w:val="24"/>
                <w:szCs w:val="24"/>
                <w:lang w:val="es-419"/>
              </w:rPr>
              <w:t>que no existe resiliencia en las ciudades solo protegiendo ciertas edificaciones, se deben proteger todas.</w:t>
            </w:r>
            <w:r w:rsidR="00675CA8" w:rsidRPr="004057B2">
              <w:rPr>
                <w:rFonts w:ascii="Times New Roman" w:hAnsi="Times New Roman" w:cs="Times New Roman"/>
                <w:sz w:val="24"/>
                <w:szCs w:val="24"/>
                <w:lang w:val="es-419"/>
              </w:rPr>
              <w:t xml:space="preserve"> Por lo tanto, se requiere mayor investigación y por ende financiación de los gobiernos y entidades adscritas a estos para poder desarrollar versiones futuras de normas que permitan alcanzar menor daño, funcionalidad y resiliencia en toda la infraestructura del país.</w:t>
            </w:r>
          </w:p>
          <w:p w14:paraId="41C29B5C" w14:textId="6C084B6F" w:rsidR="00D45790" w:rsidRPr="004057B2" w:rsidRDefault="00D45790" w:rsidP="004057B2">
            <w:pPr>
              <w:pStyle w:val="Prrafodelista"/>
              <w:numPr>
                <w:ilvl w:val="0"/>
                <w:numId w:val="17"/>
              </w:numPr>
              <w:spacing w:line="360" w:lineRule="auto"/>
              <w:jc w:val="both"/>
              <w:rPr>
                <w:rFonts w:ascii="Times New Roman" w:hAnsi="Times New Roman" w:cs="Times New Roman"/>
                <w:sz w:val="24"/>
                <w:szCs w:val="24"/>
                <w:lang w:val="es-419"/>
              </w:rPr>
            </w:pPr>
            <w:r w:rsidRPr="004057B2">
              <w:rPr>
                <w:rFonts w:ascii="Times New Roman" w:hAnsi="Times New Roman" w:cs="Times New Roman"/>
                <w:sz w:val="24"/>
                <w:szCs w:val="24"/>
                <w:lang w:val="es-419"/>
              </w:rPr>
              <w:t xml:space="preserve">Se requiere </w:t>
            </w:r>
            <w:r w:rsidR="00675CA8" w:rsidRPr="004057B2">
              <w:rPr>
                <w:rFonts w:ascii="Times New Roman" w:hAnsi="Times New Roman" w:cs="Times New Roman"/>
                <w:sz w:val="24"/>
                <w:szCs w:val="24"/>
                <w:lang w:val="es-419"/>
              </w:rPr>
              <w:t>mayor desarrollo local de dispositivos para SCRE y paralelo a esto laboratorios adaptados en el país para el testeo adecuado de los dispositivos.</w:t>
            </w:r>
          </w:p>
          <w:p w14:paraId="4B1B924A" w14:textId="262B5C02" w:rsidR="00052C3F" w:rsidRPr="004057B2" w:rsidRDefault="00675CA8" w:rsidP="004057B2">
            <w:pPr>
              <w:pStyle w:val="Prrafodelista"/>
              <w:numPr>
                <w:ilvl w:val="0"/>
                <w:numId w:val="17"/>
              </w:numPr>
              <w:spacing w:line="360" w:lineRule="auto"/>
              <w:jc w:val="both"/>
              <w:rPr>
                <w:rFonts w:ascii="Times New Roman" w:hAnsi="Times New Roman" w:cs="Times New Roman"/>
                <w:b/>
                <w:bCs/>
                <w:sz w:val="24"/>
                <w:szCs w:val="24"/>
                <w:lang w:val="es-CO"/>
              </w:rPr>
            </w:pPr>
            <w:r w:rsidRPr="004057B2">
              <w:rPr>
                <w:rFonts w:ascii="Times New Roman" w:hAnsi="Times New Roman" w:cs="Times New Roman"/>
                <w:sz w:val="24"/>
                <w:szCs w:val="24"/>
                <w:lang w:val="es-419"/>
              </w:rPr>
              <w:t xml:space="preserve">Se requiere una mayor divulgación de las técnicas y sus beneficios a nivel gubernamental y de la sociedad en general. </w:t>
            </w:r>
          </w:p>
        </w:tc>
      </w:tr>
    </w:tbl>
    <w:p w14:paraId="5E2EC966" w14:textId="77777777" w:rsidR="00052C3F" w:rsidRPr="00CC0763" w:rsidRDefault="00052C3F" w:rsidP="00052C3F">
      <w:pPr>
        <w:pStyle w:val="Prrafodelista"/>
        <w:spacing w:line="360" w:lineRule="auto"/>
        <w:ind w:left="284"/>
        <w:jc w:val="both"/>
        <w:rPr>
          <w:rFonts w:ascii="Times New Roman" w:hAnsi="Times New Roman" w:cs="Times New Roman"/>
          <w:b/>
          <w:bCs/>
          <w:sz w:val="24"/>
          <w:szCs w:val="24"/>
          <w:lang w:val="es-CO"/>
        </w:rPr>
      </w:pPr>
    </w:p>
    <w:p w14:paraId="1D7E8C70" w14:textId="741848EF" w:rsidR="002209CB" w:rsidRPr="00544057" w:rsidRDefault="00006AD5" w:rsidP="002209CB">
      <w:pPr>
        <w:pStyle w:val="Prrafodelista"/>
        <w:numPr>
          <w:ilvl w:val="0"/>
          <w:numId w:val="9"/>
        </w:numPr>
        <w:spacing w:line="360" w:lineRule="auto"/>
        <w:ind w:left="284" w:hanging="284"/>
        <w:jc w:val="both"/>
        <w:rPr>
          <w:rFonts w:ascii="Times New Roman" w:hAnsi="Times New Roman" w:cs="Times New Roman"/>
          <w:b/>
          <w:bCs/>
          <w:color w:val="C00000"/>
          <w:sz w:val="24"/>
          <w:szCs w:val="24"/>
          <w:lang w:val="es-CO"/>
        </w:rPr>
      </w:pPr>
      <w:r>
        <w:rPr>
          <w:rFonts w:ascii="Times New Roman" w:hAnsi="Times New Roman" w:cs="Times New Roman"/>
          <w:b/>
          <w:bCs/>
          <w:color w:val="C00000"/>
          <w:sz w:val="24"/>
          <w:szCs w:val="24"/>
          <w:lang w:val="es-CO"/>
        </w:rPr>
        <w:t>MATERIALES Y MÉ</w:t>
      </w:r>
      <w:r w:rsidR="002209CB" w:rsidRPr="00544057">
        <w:rPr>
          <w:rFonts w:ascii="Times New Roman" w:hAnsi="Times New Roman" w:cs="Times New Roman"/>
          <w:b/>
          <w:bCs/>
          <w:color w:val="C00000"/>
          <w:sz w:val="24"/>
          <w:szCs w:val="24"/>
          <w:lang w:val="es-CO"/>
        </w:rPr>
        <w:t>TODOS</w:t>
      </w:r>
    </w:p>
    <w:p w14:paraId="43B46B18" w14:textId="4D229A00" w:rsidR="002209CB" w:rsidRPr="00CC0763" w:rsidRDefault="00615821" w:rsidP="002209CB">
      <w:pPr>
        <w:spacing w:line="360" w:lineRule="auto"/>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 xml:space="preserve">Todo lo aquí presentado es el resultado del: </w:t>
      </w:r>
    </w:p>
    <w:p w14:paraId="56195289" w14:textId="2BD09C8A" w:rsidR="00615821" w:rsidRPr="00CC0763" w:rsidRDefault="00615821" w:rsidP="00615821">
      <w:pPr>
        <w:pStyle w:val="Prrafodelista"/>
        <w:numPr>
          <w:ilvl w:val="0"/>
          <w:numId w:val="14"/>
        </w:numPr>
        <w:spacing w:line="360" w:lineRule="auto"/>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Trabajo conjunto del comité AIS-700</w:t>
      </w:r>
      <w:r w:rsidR="004057B2">
        <w:rPr>
          <w:rFonts w:ascii="Times New Roman" w:hAnsi="Times New Roman" w:cs="Times New Roman"/>
          <w:sz w:val="24"/>
          <w:szCs w:val="24"/>
          <w:lang w:val="es-CO"/>
        </w:rPr>
        <w:t>.</w:t>
      </w:r>
    </w:p>
    <w:p w14:paraId="4B331360" w14:textId="0D9B4EF3" w:rsidR="00615821" w:rsidRPr="00CC0763" w:rsidRDefault="00615821" w:rsidP="00615821">
      <w:pPr>
        <w:pStyle w:val="Prrafodelista"/>
        <w:numPr>
          <w:ilvl w:val="0"/>
          <w:numId w:val="14"/>
        </w:numPr>
        <w:spacing w:line="360" w:lineRule="auto"/>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 xml:space="preserve">Búsqueda, recopilación, y análisis de información </w:t>
      </w:r>
      <w:r w:rsidR="00DA68BA" w:rsidRPr="00CC0763">
        <w:rPr>
          <w:rFonts w:ascii="Times New Roman" w:hAnsi="Times New Roman" w:cs="Times New Roman"/>
          <w:sz w:val="24"/>
          <w:szCs w:val="24"/>
          <w:lang w:val="es-CO"/>
        </w:rPr>
        <w:t xml:space="preserve">científica </w:t>
      </w:r>
      <w:r w:rsidRPr="00CC0763">
        <w:rPr>
          <w:rFonts w:ascii="Times New Roman" w:hAnsi="Times New Roman" w:cs="Times New Roman"/>
          <w:sz w:val="24"/>
          <w:szCs w:val="24"/>
          <w:lang w:val="es-CO"/>
        </w:rPr>
        <w:t>llevada a cabo por los autores del trabajo</w:t>
      </w:r>
      <w:r w:rsidR="004057B2">
        <w:rPr>
          <w:rFonts w:ascii="Times New Roman" w:hAnsi="Times New Roman" w:cs="Times New Roman"/>
          <w:sz w:val="24"/>
          <w:szCs w:val="24"/>
          <w:lang w:val="es-CO"/>
        </w:rPr>
        <w:t>.</w:t>
      </w:r>
    </w:p>
    <w:p w14:paraId="2920C7A2" w14:textId="630CF93E" w:rsidR="00615821" w:rsidRPr="00CC0763" w:rsidRDefault="00655770" w:rsidP="00615821">
      <w:pPr>
        <w:pStyle w:val="Prrafodelista"/>
        <w:numPr>
          <w:ilvl w:val="0"/>
          <w:numId w:val="14"/>
        </w:numPr>
        <w:spacing w:line="360" w:lineRule="auto"/>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 xml:space="preserve">Investigaciones </w:t>
      </w:r>
      <w:r w:rsidR="0036616D" w:rsidRPr="00CC0763">
        <w:rPr>
          <w:rFonts w:ascii="Times New Roman" w:hAnsi="Times New Roman" w:cs="Times New Roman"/>
          <w:sz w:val="24"/>
          <w:szCs w:val="24"/>
          <w:lang w:val="es-CO"/>
        </w:rPr>
        <w:t xml:space="preserve">científicas desarrolladas </w:t>
      </w:r>
      <w:r w:rsidRPr="00CC0763">
        <w:rPr>
          <w:rFonts w:ascii="Times New Roman" w:hAnsi="Times New Roman" w:cs="Times New Roman"/>
          <w:sz w:val="24"/>
          <w:szCs w:val="24"/>
          <w:lang w:val="es-CO"/>
        </w:rPr>
        <w:t>por los autores</w:t>
      </w:r>
      <w:r w:rsidR="004057B2">
        <w:rPr>
          <w:rFonts w:ascii="Times New Roman" w:hAnsi="Times New Roman" w:cs="Times New Roman"/>
          <w:sz w:val="24"/>
          <w:szCs w:val="24"/>
          <w:lang w:val="es-CO"/>
        </w:rPr>
        <w:t>.</w:t>
      </w:r>
    </w:p>
    <w:p w14:paraId="61C683B7" w14:textId="3CBA6BB5" w:rsidR="0036616D" w:rsidRPr="00CC0763" w:rsidRDefault="0036616D" w:rsidP="00615821">
      <w:pPr>
        <w:pStyle w:val="Prrafodelista"/>
        <w:numPr>
          <w:ilvl w:val="0"/>
          <w:numId w:val="14"/>
        </w:numPr>
        <w:spacing w:line="360" w:lineRule="auto"/>
        <w:jc w:val="both"/>
        <w:rPr>
          <w:rFonts w:ascii="Times New Roman" w:hAnsi="Times New Roman" w:cs="Times New Roman"/>
          <w:sz w:val="24"/>
          <w:szCs w:val="24"/>
          <w:lang w:val="es-CO"/>
        </w:rPr>
      </w:pPr>
      <w:r w:rsidRPr="00CC0763">
        <w:rPr>
          <w:rFonts w:ascii="Times New Roman" w:hAnsi="Times New Roman" w:cs="Times New Roman"/>
          <w:sz w:val="24"/>
          <w:szCs w:val="24"/>
          <w:lang w:val="es-CO"/>
        </w:rPr>
        <w:t>Aportes de cada uno de los autores</w:t>
      </w:r>
      <w:r w:rsidR="004057B2">
        <w:rPr>
          <w:rFonts w:ascii="Times New Roman" w:hAnsi="Times New Roman" w:cs="Times New Roman"/>
          <w:sz w:val="24"/>
          <w:szCs w:val="24"/>
          <w:lang w:val="es-CO"/>
        </w:rPr>
        <w:t>.</w:t>
      </w:r>
    </w:p>
    <w:p w14:paraId="45EAB3F0" w14:textId="77777777" w:rsidR="00DD30D9" w:rsidRPr="00CC0763" w:rsidRDefault="00DD30D9" w:rsidP="00DD3310">
      <w:pPr>
        <w:spacing w:line="360" w:lineRule="auto"/>
        <w:jc w:val="both"/>
        <w:rPr>
          <w:rFonts w:ascii="Times New Roman" w:hAnsi="Times New Roman" w:cs="Times New Roman"/>
          <w:b/>
          <w:bCs/>
          <w:sz w:val="24"/>
          <w:szCs w:val="24"/>
          <w:lang w:val="es-CO"/>
        </w:rPr>
      </w:pPr>
    </w:p>
    <w:p w14:paraId="53124C84" w14:textId="77777777" w:rsidR="002C2EF4" w:rsidRPr="00544057" w:rsidRDefault="002C2EF4" w:rsidP="002C2EF4">
      <w:pPr>
        <w:spacing w:line="360" w:lineRule="auto"/>
        <w:jc w:val="both"/>
        <w:rPr>
          <w:rFonts w:ascii="Times New Roman" w:eastAsia="Times New Roman" w:hAnsi="Times New Roman" w:cs="Times New Roman"/>
          <w:b/>
          <w:color w:val="C00000"/>
          <w:sz w:val="24"/>
          <w:szCs w:val="24"/>
          <w:lang w:val="es-CO"/>
        </w:rPr>
      </w:pPr>
      <w:r w:rsidRPr="00544057">
        <w:rPr>
          <w:rFonts w:ascii="Times New Roman" w:eastAsia="Times New Roman" w:hAnsi="Times New Roman" w:cs="Times New Roman"/>
          <w:b/>
          <w:color w:val="C00000"/>
          <w:sz w:val="24"/>
          <w:szCs w:val="24"/>
          <w:lang w:val="es-CO"/>
        </w:rPr>
        <w:t>CONFLICTO DE INTERESES</w:t>
      </w:r>
    </w:p>
    <w:p w14:paraId="000E528D" w14:textId="3AB68D7F" w:rsidR="002C2EF4" w:rsidRDefault="002C2EF4" w:rsidP="002C2EF4">
      <w:pPr>
        <w:spacing w:line="360" w:lineRule="auto"/>
        <w:jc w:val="both"/>
        <w:rPr>
          <w:rFonts w:ascii="Times New Roman" w:eastAsia="Times New Roman" w:hAnsi="Times New Roman" w:cs="Times New Roman"/>
          <w:sz w:val="24"/>
          <w:szCs w:val="24"/>
          <w:lang w:val="es-CO"/>
        </w:rPr>
      </w:pPr>
      <w:r w:rsidRPr="00CC0763">
        <w:rPr>
          <w:rFonts w:ascii="Times New Roman" w:eastAsia="Times New Roman" w:hAnsi="Times New Roman" w:cs="Times New Roman"/>
          <w:sz w:val="24"/>
          <w:szCs w:val="24"/>
          <w:lang w:val="es-CO"/>
        </w:rPr>
        <w:t>Los autores no declaran conflicto de intereses</w:t>
      </w:r>
    </w:p>
    <w:p w14:paraId="484783FA" w14:textId="1957DF54" w:rsidR="002C2EF4" w:rsidRPr="004057B2" w:rsidRDefault="002C2EF4" w:rsidP="008A60A0">
      <w:pPr>
        <w:spacing w:before="240" w:after="120" w:line="360" w:lineRule="auto"/>
        <w:jc w:val="both"/>
        <w:rPr>
          <w:rFonts w:ascii="Times New Roman" w:eastAsia="Times New Roman" w:hAnsi="Times New Roman" w:cs="Times New Roman"/>
          <w:b/>
          <w:color w:val="C00000"/>
          <w:sz w:val="24"/>
          <w:szCs w:val="24"/>
          <w:lang w:val="es-CO"/>
        </w:rPr>
      </w:pPr>
      <w:r w:rsidRPr="004057B2">
        <w:rPr>
          <w:rFonts w:ascii="Times New Roman" w:eastAsia="Times New Roman" w:hAnsi="Times New Roman" w:cs="Times New Roman"/>
          <w:b/>
          <w:color w:val="C00000"/>
          <w:sz w:val="24"/>
          <w:szCs w:val="24"/>
          <w:lang w:val="es-CO"/>
        </w:rPr>
        <w:lastRenderedPageBreak/>
        <w:t>AGRADECIMIENTOS</w:t>
      </w:r>
    </w:p>
    <w:p w14:paraId="7A9EDE5D" w14:textId="16E1159A" w:rsidR="002C2EF4" w:rsidRDefault="002C2EF4" w:rsidP="0050607C">
      <w:pPr>
        <w:spacing w:before="240" w:after="240" w:line="360" w:lineRule="auto"/>
        <w:jc w:val="both"/>
        <w:rPr>
          <w:rFonts w:ascii="Times New Roman" w:eastAsia="Times New Roman" w:hAnsi="Times New Roman" w:cs="Times New Roman"/>
          <w:sz w:val="24"/>
          <w:szCs w:val="24"/>
          <w:lang w:val="es-CO"/>
        </w:rPr>
      </w:pPr>
      <w:r w:rsidRPr="00CC0763">
        <w:rPr>
          <w:rFonts w:ascii="Times New Roman" w:eastAsia="Times New Roman" w:hAnsi="Times New Roman" w:cs="Times New Roman"/>
          <w:sz w:val="24"/>
          <w:szCs w:val="24"/>
          <w:lang w:val="es-CO"/>
        </w:rPr>
        <w:t xml:space="preserve">A la Asociación de Ingeniería Sísmica, por el apoyo para el desarrollo de la primera norma de la temática en el país, a los miembros del comité AIS-700 por todo su apoyo y trabajo, a </w:t>
      </w:r>
      <w:r w:rsidR="004057B2">
        <w:rPr>
          <w:rFonts w:ascii="Times New Roman" w:eastAsia="Times New Roman" w:hAnsi="Times New Roman" w:cs="Times New Roman"/>
          <w:sz w:val="24"/>
          <w:szCs w:val="24"/>
          <w:lang w:val="es-CO"/>
        </w:rPr>
        <w:t>l</w:t>
      </w:r>
      <w:r w:rsidRPr="00CC0763">
        <w:rPr>
          <w:rFonts w:ascii="Times New Roman" w:eastAsia="Times New Roman" w:hAnsi="Times New Roman" w:cs="Times New Roman"/>
          <w:sz w:val="24"/>
          <w:szCs w:val="24"/>
          <w:lang w:val="es-CO"/>
        </w:rPr>
        <w:t>a Universidad de La Salle y a la Universidad EIA por los espacios brindados para la investigación en estas temáticas.</w:t>
      </w:r>
    </w:p>
    <w:p w14:paraId="7D0688E2" w14:textId="77777777" w:rsidR="00815992" w:rsidRPr="0050607C" w:rsidRDefault="00815992" w:rsidP="00815992">
      <w:pPr>
        <w:spacing w:before="240" w:after="120" w:line="360" w:lineRule="auto"/>
        <w:jc w:val="both"/>
        <w:rPr>
          <w:rFonts w:ascii="Times New Roman" w:eastAsia="Times New Roman" w:hAnsi="Times New Roman" w:cs="Times New Roman"/>
          <w:b/>
          <w:color w:val="C00000"/>
          <w:sz w:val="24"/>
          <w:szCs w:val="24"/>
          <w:lang w:val="es-CO"/>
        </w:rPr>
      </w:pPr>
      <w:r w:rsidRPr="0050607C">
        <w:rPr>
          <w:rFonts w:ascii="Times New Roman" w:eastAsia="Times New Roman" w:hAnsi="Times New Roman" w:cs="Times New Roman"/>
          <w:b/>
          <w:color w:val="C00000"/>
          <w:sz w:val="24"/>
          <w:szCs w:val="24"/>
          <w:lang w:val="es-CO"/>
        </w:rPr>
        <w:t>CONTRIBUCIÓN DE AUTORÍA CRediT</w:t>
      </w:r>
    </w:p>
    <w:p w14:paraId="7EBE2F39" w14:textId="77777777" w:rsidR="00815992" w:rsidRPr="00CC0763" w:rsidRDefault="00815992" w:rsidP="00815992">
      <w:pPr>
        <w:spacing w:line="360" w:lineRule="auto"/>
        <w:jc w:val="both"/>
        <w:rPr>
          <w:rFonts w:ascii="Times New Roman" w:eastAsia="Times New Roman" w:hAnsi="Times New Roman" w:cs="Times New Roman"/>
          <w:sz w:val="24"/>
          <w:szCs w:val="24"/>
          <w:lang w:val="es-CO"/>
        </w:rPr>
      </w:pPr>
      <w:r w:rsidRPr="0050607C">
        <w:rPr>
          <w:rFonts w:ascii="Times New Roman" w:eastAsia="Times New Roman" w:hAnsi="Times New Roman" w:cs="Times New Roman"/>
          <w:sz w:val="24"/>
          <w:szCs w:val="24"/>
          <w:lang w:val="es-CO"/>
        </w:rPr>
        <w:t>Todos los autores contribuyeron a la conceptualización y desarrollo de este proyecto.</w:t>
      </w:r>
    </w:p>
    <w:p w14:paraId="279BEB46" w14:textId="5BDDAAD2" w:rsidR="002C2EF4" w:rsidRPr="00693822" w:rsidRDefault="00006AD5" w:rsidP="0050607C">
      <w:pPr>
        <w:spacing w:before="240" w:after="120" w:line="360" w:lineRule="auto"/>
        <w:jc w:val="both"/>
        <w:rPr>
          <w:rFonts w:ascii="Times New Roman" w:eastAsia="Times New Roman" w:hAnsi="Times New Roman" w:cs="Times New Roman"/>
          <w:b/>
          <w:color w:val="C00000"/>
          <w:sz w:val="24"/>
          <w:szCs w:val="24"/>
          <w:lang w:val="es-ES"/>
        </w:rPr>
      </w:pPr>
      <w:bookmarkStart w:id="11" w:name="_GoBack"/>
      <w:bookmarkEnd w:id="11"/>
      <w:r>
        <w:rPr>
          <w:rFonts w:ascii="Times New Roman" w:eastAsia="Times New Roman" w:hAnsi="Times New Roman" w:cs="Times New Roman"/>
          <w:b/>
          <w:color w:val="C00000"/>
          <w:sz w:val="24"/>
          <w:szCs w:val="24"/>
          <w:lang w:val="es-ES"/>
        </w:rPr>
        <w:t>IDENTIFICACIÓ</w:t>
      </w:r>
      <w:r w:rsidR="002C2EF4" w:rsidRPr="00693822">
        <w:rPr>
          <w:rFonts w:ascii="Times New Roman" w:eastAsia="Times New Roman" w:hAnsi="Times New Roman" w:cs="Times New Roman"/>
          <w:b/>
          <w:color w:val="C00000"/>
          <w:sz w:val="24"/>
          <w:szCs w:val="24"/>
          <w:lang w:val="es-ES"/>
        </w:rPr>
        <w:t>N DE AUTOR</w:t>
      </w:r>
      <w:r w:rsidR="0050607C">
        <w:rPr>
          <w:rFonts w:ascii="Times New Roman" w:eastAsia="Times New Roman" w:hAnsi="Times New Roman" w:cs="Times New Roman"/>
          <w:b/>
          <w:color w:val="C00000"/>
          <w:sz w:val="24"/>
          <w:szCs w:val="24"/>
          <w:lang w:val="es-ES"/>
        </w:rPr>
        <w:t>ES</w:t>
      </w:r>
    </w:p>
    <w:p w14:paraId="1508460B" w14:textId="2F92504D" w:rsidR="008E1C68" w:rsidRPr="008E1C68" w:rsidRDefault="008E1C68" w:rsidP="008E1C68">
      <w:pPr>
        <w:pStyle w:val="Sinespaciado"/>
        <w:spacing w:line="360" w:lineRule="auto"/>
        <w:rPr>
          <w:rFonts w:ascii="Times New Roman" w:hAnsi="Times New Roman" w:cs="Times New Roman"/>
          <w:sz w:val="24"/>
          <w:szCs w:val="24"/>
          <w:lang w:val="es-ES"/>
        </w:rPr>
      </w:pPr>
      <w:r w:rsidRPr="008E1C68">
        <w:rPr>
          <w:rFonts w:ascii="Times New Roman" w:hAnsi="Times New Roman" w:cs="Times New Roman"/>
          <w:sz w:val="24"/>
          <w:szCs w:val="24"/>
          <w:lang w:val="es-ES"/>
        </w:rPr>
        <w:t>Carlos Mario Piscal Arevalo</w:t>
      </w:r>
      <w:r w:rsidRPr="008E1C68">
        <w:rPr>
          <w:rFonts w:ascii="Times New Roman" w:hAnsi="Times New Roman" w:cs="Times New Roman"/>
          <w:sz w:val="24"/>
          <w:szCs w:val="24"/>
          <w:lang w:val="es-ES"/>
        </w:rPr>
        <w:tab/>
      </w:r>
      <w:r>
        <w:rPr>
          <w:rFonts w:ascii="Times New Roman" w:hAnsi="Times New Roman" w:cs="Times New Roman"/>
          <w:sz w:val="24"/>
          <w:szCs w:val="24"/>
          <w:lang w:val="es-ES"/>
        </w:rPr>
        <w:tab/>
      </w:r>
      <w:hyperlink r:id="rId14" w:history="1">
        <w:r w:rsidRPr="000A3FE6">
          <w:rPr>
            <w:rStyle w:val="Hipervnculo"/>
            <w:rFonts w:ascii="Times New Roman" w:hAnsi="Times New Roman" w:cs="Times New Roman"/>
            <w:sz w:val="24"/>
            <w:szCs w:val="24"/>
            <w:lang w:val="es-ES"/>
          </w:rPr>
          <w:t>https://orcid.org/0000-0003-1271-3406</w:t>
        </w:r>
      </w:hyperlink>
    </w:p>
    <w:p w14:paraId="7973D64E" w14:textId="07507C29" w:rsidR="008E1C68" w:rsidRPr="008E1C68" w:rsidRDefault="008E1C68" w:rsidP="008E1C68">
      <w:pPr>
        <w:pStyle w:val="Sinespaciado"/>
        <w:spacing w:line="360" w:lineRule="auto"/>
        <w:rPr>
          <w:rFonts w:ascii="Times New Roman" w:hAnsi="Times New Roman" w:cs="Times New Roman"/>
          <w:sz w:val="24"/>
          <w:szCs w:val="24"/>
          <w:lang w:val="es-ES"/>
        </w:rPr>
      </w:pPr>
      <w:r w:rsidRPr="008E1C68">
        <w:rPr>
          <w:rFonts w:ascii="Times New Roman" w:hAnsi="Times New Roman" w:cs="Times New Roman"/>
          <w:sz w:val="24"/>
          <w:szCs w:val="24"/>
          <w:lang w:val="es-ES"/>
        </w:rPr>
        <w:t>Juan Andrés Oviedo Amézquita</w:t>
      </w:r>
      <w:r w:rsidRPr="008E1C68">
        <w:rPr>
          <w:rFonts w:ascii="Times New Roman" w:hAnsi="Times New Roman" w:cs="Times New Roman"/>
          <w:sz w:val="24"/>
          <w:szCs w:val="24"/>
          <w:lang w:val="es-ES"/>
        </w:rPr>
        <w:tab/>
      </w:r>
      <w:hyperlink r:id="rId15" w:history="1">
        <w:r w:rsidRPr="008E1C68">
          <w:rPr>
            <w:rStyle w:val="Hipervnculo"/>
            <w:rFonts w:ascii="Times New Roman" w:hAnsi="Times New Roman" w:cs="Times New Roman"/>
            <w:sz w:val="24"/>
            <w:szCs w:val="24"/>
            <w:lang w:val="es-ES"/>
          </w:rPr>
          <w:t>https://orcid.org/0000-0001-9973-2823</w:t>
        </w:r>
      </w:hyperlink>
    </w:p>
    <w:p w14:paraId="241661BC" w14:textId="77777777" w:rsidR="008E1C68" w:rsidRDefault="008E1C68" w:rsidP="00AF6E67">
      <w:pPr>
        <w:spacing w:line="360" w:lineRule="auto"/>
        <w:jc w:val="both"/>
        <w:rPr>
          <w:rFonts w:ascii="Times New Roman" w:hAnsi="Times New Roman" w:cs="Times New Roman"/>
          <w:b/>
          <w:bCs/>
          <w:color w:val="C00000"/>
          <w:sz w:val="24"/>
          <w:szCs w:val="24"/>
          <w:lang w:val="es-CO"/>
        </w:rPr>
      </w:pPr>
    </w:p>
    <w:p w14:paraId="6D41AE43" w14:textId="52D224F9" w:rsidR="00C66D9E" w:rsidRDefault="00006AD5" w:rsidP="00AF6E67">
      <w:pPr>
        <w:spacing w:line="360" w:lineRule="auto"/>
        <w:jc w:val="both"/>
        <w:rPr>
          <w:rFonts w:ascii="Times New Roman" w:hAnsi="Times New Roman" w:cs="Times New Roman"/>
          <w:b/>
          <w:bCs/>
          <w:color w:val="C00000"/>
          <w:sz w:val="24"/>
          <w:szCs w:val="24"/>
          <w:lang w:val="es-CO"/>
        </w:rPr>
      </w:pPr>
      <w:r>
        <w:rPr>
          <w:rFonts w:ascii="Times New Roman" w:hAnsi="Times New Roman" w:cs="Times New Roman"/>
          <w:b/>
          <w:bCs/>
          <w:color w:val="C00000"/>
          <w:sz w:val="24"/>
          <w:szCs w:val="24"/>
          <w:lang w:val="es-CO"/>
        </w:rPr>
        <w:t>BIBLIOGRAFÍ</w:t>
      </w:r>
      <w:r w:rsidR="00554777" w:rsidRPr="00544057">
        <w:rPr>
          <w:rFonts w:ascii="Times New Roman" w:hAnsi="Times New Roman" w:cs="Times New Roman"/>
          <w:b/>
          <w:bCs/>
          <w:color w:val="C00000"/>
          <w:sz w:val="24"/>
          <w:szCs w:val="24"/>
          <w:lang w:val="es-CO"/>
        </w:rPr>
        <w:t>A</w:t>
      </w:r>
    </w:p>
    <w:p w14:paraId="56BC8E9C" w14:textId="61B2871B" w:rsidR="00786F75" w:rsidRPr="005A02C7" w:rsidRDefault="00786F75" w:rsidP="005A02C7">
      <w:pPr>
        <w:pStyle w:val="Prrafodelista"/>
        <w:numPr>
          <w:ilvl w:val="0"/>
          <w:numId w:val="21"/>
        </w:numPr>
        <w:spacing w:beforeLines="20" w:before="48" w:afterLines="20" w:after="48" w:line="240" w:lineRule="auto"/>
        <w:ind w:left="567" w:hanging="425"/>
        <w:rPr>
          <w:rFonts w:ascii="Times New Roman" w:hAnsi="Times New Roman" w:cs="Times New Roman"/>
          <w:color w:val="000000" w:themeColor="text1"/>
          <w:lang w:val="es-CO"/>
        </w:rPr>
      </w:pPr>
      <w:r w:rsidRPr="005A02C7">
        <w:rPr>
          <w:rFonts w:ascii="Times New Roman" w:hAnsi="Times New Roman" w:cs="Times New Roman"/>
          <w:color w:val="000000" w:themeColor="text1"/>
          <w:lang w:val="es-CO"/>
        </w:rPr>
        <w:t xml:space="preserve">Ángel Giraldo, D. C. &amp; Rincón Chuscano C. A.  (2019). </w:t>
      </w:r>
      <w:r w:rsidRPr="005A02C7">
        <w:rPr>
          <w:rFonts w:ascii="Times New Roman" w:hAnsi="Times New Roman" w:cs="Times New Roman"/>
          <w:i/>
          <w:color w:val="000000" w:themeColor="text1"/>
          <w:lang w:val="es-CO"/>
        </w:rPr>
        <w:t>Análisis del comportamiento estructural de una tribuna en concreto reforzado para un estadio con y sin aisladores de base</w:t>
      </w:r>
      <w:r w:rsidR="009E05DD" w:rsidRPr="005A02C7">
        <w:rPr>
          <w:rFonts w:ascii="Times New Roman" w:hAnsi="Times New Roman" w:cs="Times New Roman"/>
          <w:i/>
          <w:color w:val="000000" w:themeColor="text1"/>
          <w:lang w:val="es-CO"/>
        </w:rPr>
        <w:t xml:space="preserve"> </w:t>
      </w:r>
      <w:r w:rsidR="009E05DD" w:rsidRPr="005A02C7">
        <w:rPr>
          <w:rFonts w:ascii="Times New Roman" w:hAnsi="Times New Roman" w:cs="Times New Roman"/>
          <w:color w:val="000000" w:themeColor="text1"/>
          <w:lang w:val="es-CO"/>
        </w:rPr>
        <w:t>[Trabajo de grado - Pregrado]</w:t>
      </w:r>
      <w:r w:rsidRPr="005A02C7">
        <w:rPr>
          <w:rFonts w:ascii="Times New Roman" w:hAnsi="Times New Roman" w:cs="Times New Roman"/>
          <w:color w:val="000000" w:themeColor="text1"/>
          <w:lang w:val="es-CO"/>
        </w:rPr>
        <w:t xml:space="preserve">. </w:t>
      </w:r>
      <w:r w:rsidR="009E05DD" w:rsidRPr="005A02C7">
        <w:rPr>
          <w:rFonts w:ascii="Times New Roman" w:hAnsi="Times New Roman" w:cs="Times New Roman"/>
          <w:color w:val="000000" w:themeColor="text1"/>
          <w:lang w:val="es-CO"/>
        </w:rPr>
        <w:t>Universidad de la Salle.</w:t>
      </w:r>
    </w:p>
    <w:p w14:paraId="1AB7E02C" w14:textId="5E2F27CB" w:rsidR="00786F75" w:rsidRPr="005A02C7" w:rsidRDefault="00904E7A" w:rsidP="005A02C7">
      <w:pPr>
        <w:pStyle w:val="Prrafodelista"/>
        <w:numPr>
          <w:ilvl w:val="0"/>
          <w:numId w:val="21"/>
        </w:numPr>
        <w:spacing w:beforeLines="20" w:before="48" w:afterLines="20" w:after="48" w:line="240" w:lineRule="auto"/>
        <w:ind w:left="567" w:hanging="425"/>
        <w:rPr>
          <w:rFonts w:ascii="Times New Roman" w:hAnsi="Times New Roman" w:cs="Times New Roman"/>
          <w:color w:val="000000" w:themeColor="text1"/>
          <w:lang w:val="es-CO"/>
        </w:rPr>
      </w:pPr>
      <w:r w:rsidRPr="005A02C7">
        <w:rPr>
          <w:rFonts w:ascii="Times New Roman" w:hAnsi="Times New Roman" w:cs="Times New Roman"/>
          <w:color w:val="000000" w:themeColor="text1"/>
          <w:lang w:val="es-CO"/>
        </w:rPr>
        <w:t>Calderón</w:t>
      </w:r>
      <w:r w:rsidR="00786F75" w:rsidRPr="005A02C7">
        <w:rPr>
          <w:rFonts w:ascii="Times New Roman" w:hAnsi="Times New Roman" w:cs="Times New Roman"/>
          <w:color w:val="000000" w:themeColor="text1"/>
          <w:lang w:val="es-CO"/>
        </w:rPr>
        <w:t xml:space="preserve"> </w:t>
      </w:r>
      <w:r w:rsidRPr="005A02C7">
        <w:rPr>
          <w:rFonts w:ascii="Times New Roman" w:hAnsi="Times New Roman" w:cs="Times New Roman"/>
          <w:color w:val="000000" w:themeColor="text1"/>
          <w:lang w:val="es-CO"/>
        </w:rPr>
        <w:t>Guamán</w:t>
      </w:r>
      <w:r w:rsidR="00786F75" w:rsidRPr="005A02C7">
        <w:rPr>
          <w:rFonts w:ascii="Times New Roman" w:hAnsi="Times New Roman" w:cs="Times New Roman"/>
          <w:color w:val="000000" w:themeColor="text1"/>
          <w:lang w:val="es-CO"/>
        </w:rPr>
        <w:t xml:space="preserve">, F. L. &amp; </w:t>
      </w:r>
      <w:r w:rsidRPr="005A02C7">
        <w:rPr>
          <w:rFonts w:ascii="Times New Roman" w:hAnsi="Times New Roman" w:cs="Times New Roman"/>
          <w:color w:val="000000" w:themeColor="text1"/>
          <w:lang w:val="es-CO"/>
        </w:rPr>
        <w:t>Ríos</w:t>
      </w:r>
      <w:r w:rsidR="00786F75" w:rsidRPr="005A02C7">
        <w:rPr>
          <w:rFonts w:ascii="Times New Roman" w:hAnsi="Times New Roman" w:cs="Times New Roman"/>
          <w:color w:val="000000" w:themeColor="text1"/>
          <w:lang w:val="es-CO"/>
        </w:rPr>
        <w:t xml:space="preserve"> Valencia, L. D. (2020). </w:t>
      </w:r>
      <w:r w:rsidR="00786F75" w:rsidRPr="005A02C7">
        <w:rPr>
          <w:rFonts w:ascii="Times New Roman" w:hAnsi="Times New Roman" w:cs="Times New Roman"/>
          <w:i/>
          <w:color w:val="000000" w:themeColor="text1"/>
          <w:lang w:val="es-CO"/>
        </w:rPr>
        <w:t>Estudio de pórticos en concreto para zonas de amenaza sísmica alta, aislados sísmicamente y diseñados con R= 1 y disipación de energía mínima vs R= 2 con disipación de energía especial</w:t>
      </w:r>
      <w:r w:rsidR="00786F75" w:rsidRPr="005A02C7">
        <w:rPr>
          <w:rFonts w:ascii="Times New Roman" w:hAnsi="Times New Roman" w:cs="Times New Roman"/>
          <w:color w:val="000000" w:themeColor="text1"/>
          <w:lang w:val="es-CO"/>
        </w:rPr>
        <w:t>.</w:t>
      </w:r>
      <w:r w:rsidR="00811F1E" w:rsidRPr="005A02C7">
        <w:rPr>
          <w:rFonts w:ascii="Times New Roman" w:hAnsi="Times New Roman" w:cs="Times New Roman"/>
          <w:color w:val="000000" w:themeColor="text1"/>
          <w:lang w:val="es-CO"/>
        </w:rPr>
        <w:t xml:space="preserve"> [Trabajo de grado - Pregrado]. Universidad de la Salle.</w:t>
      </w:r>
    </w:p>
    <w:p w14:paraId="1B1FC83C" w14:textId="07E7609A" w:rsidR="00786F75" w:rsidRPr="005A02C7" w:rsidRDefault="00786F75" w:rsidP="005A02C7">
      <w:pPr>
        <w:pStyle w:val="Prrafodelista"/>
        <w:numPr>
          <w:ilvl w:val="0"/>
          <w:numId w:val="21"/>
        </w:numPr>
        <w:spacing w:beforeLines="20" w:before="48" w:afterLines="20" w:after="48" w:line="240" w:lineRule="auto"/>
        <w:ind w:left="567" w:hanging="425"/>
        <w:rPr>
          <w:rFonts w:ascii="Times New Roman" w:hAnsi="Times New Roman" w:cs="Times New Roman"/>
          <w:color w:val="000000" w:themeColor="text1"/>
          <w:lang w:val="es-CO"/>
        </w:rPr>
      </w:pPr>
      <w:r w:rsidRPr="005A02C7">
        <w:rPr>
          <w:rFonts w:ascii="Times New Roman" w:hAnsi="Times New Roman" w:cs="Times New Roman"/>
          <w:color w:val="000000" w:themeColor="text1"/>
          <w:lang w:val="es-CO"/>
        </w:rPr>
        <w:t xml:space="preserve">Erazo </w:t>
      </w:r>
      <w:r w:rsidR="00904E7A" w:rsidRPr="005A02C7">
        <w:rPr>
          <w:rFonts w:ascii="Times New Roman" w:hAnsi="Times New Roman" w:cs="Times New Roman"/>
          <w:color w:val="000000" w:themeColor="text1"/>
          <w:lang w:val="es-CO"/>
        </w:rPr>
        <w:t>Cerón</w:t>
      </w:r>
      <w:r w:rsidRPr="005A02C7">
        <w:rPr>
          <w:rFonts w:ascii="Times New Roman" w:hAnsi="Times New Roman" w:cs="Times New Roman"/>
          <w:color w:val="000000" w:themeColor="text1"/>
          <w:lang w:val="es-CO"/>
        </w:rPr>
        <w:t xml:space="preserve">, A. D. (2021). </w:t>
      </w:r>
      <w:r w:rsidRPr="005A02C7">
        <w:rPr>
          <w:rFonts w:ascii="Times New Roman" w:hAnsi="Times New Roman" w:cs="Times New Roman"/>
          <w:i/>
          <w:color w:val="000000" w:themeColor="text1"/>
          <w:lang w:val="es-CO"/>
        </w:rPr>
        <w:t>Evaluación del impacto de los límites de deriva en el diseño de edificaciones en concreto reforzado con aislamiento sísmico de base</w:t>
      </w:r>
      <w:r w:rsidR="008B01BD" w:rsidRPr="005A02C7">
        <w:rPr>
          <w:rFonts w:ascii="Times New Roman" w:hAnsi="Times New Roman" w:cs="Times New Roman"/>
          <w:i/>
          <w:color w:val="000000" w:themeColor="text1"/>
          <w:lang w:val="es-CO"/>
        </w:rPr>
        <w:t xml:space="preserve">. </w:t>
      </w:r>
      <w:r w:rsidR="008B01BD" w:rsidRPr="005A02C7">
        <w:rPr>
          <w:rFonts w:ascii="Times New Roman" w:hAnsi="Times New Roman" w:cs="Times New Roman"/>
          <w:color w:val="000000" w:themeColor="text1"/>
          <w:lang w:val="es-CO"/>
        </w:rPr>
        <w:t>[Trabajo de grado - Pregrado]. Universidad de la Salle.</w:t>
      </w:r>
    </w:p>
    <w:p w14:paraId="2D516DE1" w14:textId="50A6F8CC" w:rsidR="00786F75" w:rsidRPr="005A02C7" w:rsidRDefault="00786F75" w:rsidP="005A02C7">
      <w:pPr>
        <w:pStyle w:val="Prrafodelista"/>
        <w:numPr>
          <w:ilvl w:val="0"/>
          <w:numId w:val="21"/>
        </w:numPr>
        <w:spacing w:beforeLines="20" w:before="48" w:afterLines="20" w:after="48" w:line="240" w:lineRule="auto"/>
        <w:ind w:left="567" w:hanging="425"/>
        <w:rPr>
          <w:rFonts w:ascii="Times New Roman" w:hAnsi="Times New Roman" w:cs="Times New Roman"/>
          <w:color w:val="000000" w:themeColor="text1"/>
          <w:lang w:val="es-CO"/>
        </w:rPr>
      </w:pPr>
      <w:r w:rsidRPr="005A02C7">
        <w:rPr>
          <w:rFonts w:ascii="Times New Roman" w:hAnsi="Times New Roman" w:cs="Times New Roman"/>
          <w:color w:val="000000" w:themeColor="text1"/>
          <w:lang w:val="es-CO"/>
        </w:rPr>
        <w:t xml:space="preserve">Manotas Viloria, V. E. (2021). </w:t>
      </w:r>
      <w:r w:rsidRPr="005A02C7">
        <w:rPr>
          <w:rFonts w:ascii="Times New Roman" w:hAnsi="Times New Roman" w:cs="Times New Roman"/>
          <w:i/>
          <w:color w:val="000000" w:themeColor="text1"/>
          <w:lang w:val="es-CO"/>
        </w:rPr>
        <w:t>Evaluación del comportamiento estructural y del costo directo aproximado de implementar aislamiento de base en edificaciones de uso indispensable en Colombia</w:t>
      </w:r>
      <w:r w:rsidRPr="005A02C7">
        <w:rPr>
          <w:rFonts w:ascii="Times New Roman" w:hAnsi="Times New Roman" w:cs="Times New Roman"/>
          <w:color w:val="000000" w:themeColor="text1"/>
          <w:lang w:val="es-CO"/>
        </w:rPr>
        <w:t>.</w:t>
      </w:r>
      <w:r w:rsidR="008B01BD" w:rsidRPr="005A02C7">
        <w:rPr>
          <w:rFonts w:ascii="Times New Roman" w:hAnsi="Times New Roman" w:cs="Times New Roman"/>
          <w:color w:val="000000" w:themeColor="text1"/>
          <w:lang w:val="es-CO"/>
        </w:rPr>
        <w:t xml:space="preserve"> [Trabajo de grado - Pregrado]. Universidad de la Salle.</w:t>
      </w:r>
    </w:p>
    <w:p w14:paraId="27F1208A" w14:textId="2C64B8F4" w:rsidR="00786F75" w:rsidRPr="005A02C7" w:rsidRDefault="00786F75" w:rsidP="005A02C7">
      <w:pPr>
        <w:pStyle w:val="Sinespaciado"/>
        <w:numPr>
          <w:ilvl w:val="0"/>
          <w:numId w:val="21"/>
        </w:numPr>
        <w:spacing w:beforeLines="20" w:before="48" w:afterLines="20" w:after="48"/>
        <w:ind w:left="567" w:hanging="425"/>
        <w:rPr>
          <w:rFonts w:ascii="Times New Roman" w:hAnsi="Times New Roman" w:cs="Times New Roman"/>
          <w:color w:val="000000" w:themeColor="text1"/>
        </w:rPr>
      </w:pPr>
      <w:r w:rsidRPr="005A02C7">
        <w:rPr>
          <w:rFonts w:ascii="Times New Roman" w:hAnsi="Times New Roman" w:cs="Times New Roman"/>
          <w:color w:val="000000" w:themeColor="text1"/>
        </w:rPr>
        <w:t xml:space="preserve">Piscal Arévalo, C. M. (2018). </w:t>
      </w:r>
      <w:r w:rsidRPr="005A02C7">
        <w:rPr>
          <w:rFonts w:ascii="Times New Roman" w:hAnsi="Times New Roman" w:cs="Times New Roman"/>
          <w:i/>
          <w:color w:val="000000" w:themeColor="text1"/>
        </w:rPr>
        <w:t>New design considerations for seismic isolated buildings in Colombia</w:t>
      </w:r>
      <w:r w:rsidR="008B01BD" w:rsidRPr="005A02C7">
        <w:rPr>
          <w:rFonts w:ascii="Times New Roman" w:hAnsi="Times New Roman" w:cs="Times New Roman"/>
          <w:color w:val="000000" w:themeColor="text1"/>
        </w:rPr>
        <w:t xml:space="preserve">. </w:t>
      </w:r>
      <w:r w:rsidR="008B01BD" w:rsidRPr="005A02C7">
        <w:rPr>
          <w:rFonts w:ascii="Times New Roman" w:hAnsi="Times New Roman" w:cs="Times New Roman"/>
          <w:color w:val="000000" w:themeColor="text1"/>
          <w:lang w:val="es-CO"/>
        </w:rPr>
        <w:t xml:space="preserve">[Tesis Doctoral]. Universidad Politécnica de Cataluña. </w:t>
      </w:r>
    </w:p>
    <w:p w14:paraId="4932A5C1" w14:textId="55BDECA1" w:rsidR="00AE426D" w:rsidRPr="005A02C7" w:rsidRDefault="00786F75" w:rsidP="005A02C7">
      <w:pPr>
        <w:pStyle w:val="Prrafodelista"/>
        <w:numPr>
          <w:ilvl w:val="0"/>
          <w:numId w:val="21"/>
        </w:numPr>
        <w:spacing w:beforeLines="20" w:before="48" w:afterLines="20" w:after="48" w:line="240" w:lineRule="auto"/>
        <w:ind w:left="567" w:hanging="425"/>
        <w:rPr>
          <w:rFonts w:ascii="Times New Roman" w:hAnsi="Times New Roman" w:cs="Times New Roman"/>
          <w:color w:val="000000" w:themeColor="text1"/>
          <w:lang w:val="es-CO"/>
        </w:rPr>
      </w:pPr>
      <w:r w:rsidRPr="005A02C7">
        <w:rPr>
          <w:rFonts w:ascii="Times New Roman" w:hAnsi="Times New Roman" w:cs="Times New Roman"/>
          <w:color w:val="000000" w:themeColor="text1"/>
          <w:lang w:val="es-CO"/>
        </w:rPr>
        <w:t xml:space="preserve">Ruiz Osorio, J. C. &amp; </w:t>
      </w:r>
      <w:r w:rsidR="00904E7A" w:rsidRPr="005A02C7">
        <w:rPr>
          <w:rFonts w:ascii="Times New Roman" w:hAnsi="Times New Roman" w:cs="Times New Roman"/>
          <w:color w:val="000000" w:themeColor="text1"/>
          <w:lang w:val="es-CO"/>
        </w:rPr>
        <w:t>Gutiérrez</w:t>
      </w:r>
      <w:r w:rsidRPr="005A02C7">
        <w:rPr>
          <w:rFonts w:ascii="Times New Roman" w:hAnsi="Times New Roman" w:cs="Times New Roman"/>
          <w:color w:val="000000" w:themeColor="text1"/>
          <w:lang w:val="es-CO"/>
        </w:rPr>
        <w:t xml:space="preserve"> Maestre, J. J. (2020</w:t>
      </w:r>
      <w:r w:rsidRPr="005A02C7">
        <w:rPr>
          <w:rFonts w:ascii="Times New Roman" w:hAnsi="Times New Roman" w:cs="Times New Roman"/>
          <w:i/>
          <w:color w:val="000000" w:themeColor="text1"/>
          <w:lang w:val="es-CO"/>
        </w:rPr>
        <w:t>). Evaluación del costo directo de implementar aislamiento de base en edificaciones de uso normal en Colombia</w:t>
      </w:r>
      <w:r w:rsidRPr="005A02C7">
        <w:rPr>
          <w:rFonts w:ascii="Times New Roman" w:hAnsi="Times New Roman" w:cs="Times New Roman"/>
          <w:color w:val="000000" w:themeColor="text1"/>
          <w:lang w:val="es-CO"/>
        </w:rPr>
        <w:t>.</w:t>
      </w:r>
      <w:r w:rsidR="00AE426D" w:rsidRPr="005A02C7">
        <w:rPr>
          <w:rFonts w:ascii="Times New Roman" w:hAnsi="Times New Roman" w:cs="Times New Roman"/>
          <w:i/>
          <w:color w:val="000000" w:themeColor="text1"/>
          <w:lang w:val="es-CO"/>
        </w:rPr>
        <w:t xml:space="preserve"> </w:t>
      </w:r>
      <w:r w:rsidR="00AE426D" w:rsidRPr="005A02C7">
        <w:rPr>
          <w:rFonts w:ascii="Times New Roman" w:hAnsi="Times New Roman" w:cs="Times New Roman"/>
          <w:color w:val="000000" w:themeColor="text1"/>
          <w:lang w:val="es-CO"/>
        </w:rPr>
        <w:t>[Trabajo de grado - Pregrado]. Universidad de la Salle.</w:t>
      </w:r>
    </w:p>
    <w:p w14:paraId="76AE953A" w14:textId="0885E028" w:rsidR="004376C2" w:rsidRPr="005A02C7" w:rsidRDefault="00904E7A" w:rsidP="005A02C7">
      <w:pPr>
        <w:pStyle w:val="Prrafodelista"/>
        <w:numPr>
          <w:ilvl w:val="0"/>
          <w:numId w:val="21"/>
        </w:numPr>
        <w:spacing w:beforeLines="20" w:before="48" w:afterLines="20" w:after="48" w:line="240" w:lineRule="auto"/>
        <w:ind w:left="567" w:hanging="425"/>
        <w:rPr>
          <w:rFonts w:ascii="Times New Roman" w:hAnsi="Times New Roman" w:cs="Times New Roman"/>
          <w:color w:val="000000" w:themeColor="text1"/>
          <w:lang w:val="es-CO"/>
        </w:rPr>
      </w:pPr>
      <w:r w:rsidRPr="005A02C7">
        <w:rPr>
          <w:rFonts w:ascii="Times New Roman" w:hAnsi="Times New Roman" w:cs="Times New Roman"/>
          <w:color w:val="000000" w:themeColor="text1"/>
          <w:lang w:val="es-CO"/>
        </w:rPr>
        <w:t>López</w:t>
      </w:r>
      <w:r w:rsidR="00786F75" w:rsidRPr="005A02C7">
        <w:rPr>
          <w:rFonts w:ascii="Times New Roman" w:hAnsi="Times New Roman" w:cs="Times New Roman"/>
          <w:color w:val="000000" w:themeColor="text1"/>
          <w:lang w:val="es-CO"/>
        </w:rPr>
        <w:t>-Almansa, F., Piscal</w:t>
      </w:r>
      <w:r w:rsidR="00AE426D" w:rsidRPr="005A02C7">
        <w:rPr>
          <w:rFonts w:ascii="Times New Roman" w:hAnsi="Times New Roman" w:cs="Times New Roman"/>
          <w:color w:val="000000" w:themeColor="text1"/>
          <w:lang w:val="es-CO"/>
        </w:rPr>
        <w:t xml:space="preserve"> Arevalo</w:t>
      </w:r>
      <w:r w:rsidR="00786F75" w:rsidRPr="005A02C7">
        <w:rPr>
          <w:rFonts w:ascii="Times New Roman" w:hAnsi="Times New Roman" w:cs="Times New Roman"/>
          <w:color w:val="000000" w:themeColor="text1"/>
          <w:lang w:val="es-CO"/>
        </w:rPr>
        <w:t xml:space="preserve">, C. M., Carrillo, J., Leiva-Maldonado, S. L.  </w:t>
      </w:r>
      <w:r w:rsidR="00786F75" w:rsidRPr="005A02C7">
        <w:rPr>
          <w:rFonts w:ascii="Times New Roman" w:hAnsi="Times New Roman" w:cs="Times New Roman"/>
          <w:color w:val="000000" w:themeColor="text1"/>
        </w:rPr>
        <w:t xml:space="preserve">&amp; Moscoso, Y. F.  (2022). Survey on Major Worldwide Regulations on Seismic Base Isolation of Buildings. </w:t>
      </w:r>
      <w:r w:rsidR="00786F75" w:rsidRPr="005A02C7">
        <w:rPr>
          <w:rFonts w:ascii="Times New Roman" w:hAnsi="Times New Roman" w:cs="Times New Roman"/>
          <w:i/>
          <w:color w:val="000000" w:themeColor="text1"/>
        </w:rPr>
        <w:t>Advances in Civil Engineering</w:t>
      </w:r>
      <w:r w:rsidR="00786F75" w:rsidRPr="005A02C7">
        <w:rPr>
          <w:rFonts w:ascii="Times New Roman" w:hAnsi="Times New Roman" w:cs="Times New Roman"/>
          <w:color w:val="000000" w:themeColor="text1"/>
          <w:lang w:val="es-CO"/>
        </w:rPr>
        <w:t xml:space="preserve">, </w:t>
      </w:r>
      <w:r w:rsidR="00786F75" w:rsidRPr="005A02C7">
        <w:rPr>
          <w:rFonts w:ascii="Times New Roman" w:hAnsi="Times New Roman" w:cs="Times New Roman"/>
          <w:i/>
          <w:color w:val="000000" w:themeColor="text1"/>
          <w:lang w:val="es-CO"/>
        </w:rPr>
        <w:t>2022</w:t>
      </w:r>
      <w:r w:rsidR="00786F75" w:rsidRPr="005A02C7">
        <w:rPr>
          <w:rFonts w:ascii="Times New Roman" w:hAnsi="Times New Roman" w:cs="Times New Roman"/>
          <w:color w:val="000000" w:themeColor="text1"/>
          <w:lang w:val="es-CO"/>
        </w:rPr>
        <w:t xml:space="preserve">. </w:t>
      </w:r>
      <w:hyperlink r:id="rId16" w:history="1">
        <w:r w:rsidR="009E05DD" w:rsidRPr="005A02C7">
          <w:rPr>
            <w:rStyle w:val="Hipervnculo"/>
            <w:rFonts w:ascii="Times New Roman" w:hAnsi="Times New Roman" w:cs="Times New Roman"/>
            <w:color w:val="000000" w:themeColor="text1"/>
            <w:lang w:val="es-CO"/>
          </w:rPr>
          <w:t>https://doi.org/10.1155/2022/6162698</w:t>
        </w:r>
      </w:hyperlink>
    </w:p>
    <w:p w14:paraId="3C3E52F6" w14:textId="762F14E1" w:rsidR="004376C2" w:rsidRPr="005A02C7" w:rsidRDefault="009E05DD" w:rsidP="005A02C7">
      <w:pPr>
        <w:pStyle w:val="Sinespaciado"/>
        <w:numPr>
          <w:ilvl w:val="0"/>
          <w:numId w:val="21"/>
        </w:numPr>
        <w:spacing w:beforeLines="20" w:before="48" w:afterLines="20" w:after="48"/>
        <w:ind w:left="567" w:hanging="425"/>
        <w:rPr>
          <w:rFonts w:ascii="Times New Roman" w:hAnsi="Times New Roman" w:cs="Times New Roman"/>
          <w:i/>
          <w:iCs/>
          <w:color w:val="000000" w:themeColor="text1"/>
          <w:lang w:val="es-CO"/>
        </w:rPr>
      </w:pPr>
      <w:r w:rsidRPr="005A02C7">
        <w:rPr>
          <w:rFonts w:ascii="Times New Roman" w:eastAsia="Calibri" w:hAnsi="Times New Roman" w:cs="Times New Roman"/>
          <w:color w:val="000000" w:themeColor="text1"/>
          <w:lang w:val="es-CO"/>
        </w:rPr>
        <w:t>Piscal</w:t>
      </w:r>
      <w:r w:rsidR="00B20E89" w:rsidRPr="005A02C7">
        <w:rPr>
          <w:rFonts w:ascii="Times New Roman" w:eastAsia="Calibri" w:hAnsi="Times New Roman" w:cs="Times New Roman"/>
          <w:color w:val="000000" w:themeColor="text1"/>
          <w:lang w:val="es-CO"/>
        </w:rPr>
        <w:t xml:space="preserve"> Arevalo, C.M</w:t>
      </w:r>
      <w:r w:rsidRPr="005A02C7">
        <w:rPr>
          <w:rFonts w:ascii="Times New Roman" w:eastAsia="Calibri" w:hAnsi="Times New Roman" w:cs="Times New Roman"/>
          <w:color w:val="000000" w:themeColor="text1"/>
          <w:lang w:val="es-CO"/>
        </w:rPr>
        <w:t xml:space="preserve">, </w:t>
      </w:r>
      <w:r w:rsidR="00B20E89" w:rsidRPr="005A02C7">
        <w:rPr>
          <w:rFonts w:ascii="Times New Roman" w:eastAsia="Calibri" w:hAnsi="Times New Roman" w:cs="Times New Roman"/>
          <w:color w:val="000000" w:themeColor="text1"/>
          <w:lang w:val="es-CO"/>
        </w:rPr>
        <w:t>Erazo</w:t>
      </w:r>
      <w:r w:rsidR="008B01BD" w:rsidRPr="005A02C7">
        <w:rPr>
          <w:rFonts w:ascii="Times New Roman" w:eastAsia="Calibri" w:hAnsi="Times New Roman" w:cs="Times New Roman"/>
          <w:color w:val="000000" w:themeColor="text1"/>
          <w:lang w:val="es-CO"/>
        </w:rPr>
        <w:t xml:space="preserve"> Ceron</w:t>
      </w:r>
      <w:r w:rsidR="00617CC5" w:rsidRPr="005A02C7">
        <w:rPr>
          <w:rFonts w:ascii="Times New Roman" w:eastAsia="Calibri" w:hAnsi="Times New Roman" w:cs="Times New Roman"/>
          <w:color w:val="000000" w:themeColor="text1"/>
          <w:lang w:val="es-CO"/>
        </w:rPr>
        <w:t>,</w:t>
      </w:r>
      <w:r w:rsidR="00B20E89" w:rsidRPr="005A02C7">
        <w:rPr>
          <w:rFonts w:ascii="Times New Roman" w:eastAsia="Calibri" w:hAnsi="Times New Roman" w:cs="Times New Roman"/>
          <w:color w:val="000000" w:themeColor="text1"/>
          <w:lang w:val="es-CO"/>
        </w:rPr>
        <w:t xml:space="preserve"> D</w:t>
      </w:r>
      <w:r w:rsidRPr="005A02C7">
        <w:rPr>
          <w:rFonts w:ascii="Times New Roman" w:eastAsia="Calibri" w:hAnsi="Times New Roman" w:cs="Times New Roman"/>
          <w:color w:val="000000" w:themeColor="text1"/>
          <w:lang w:val="es-CO"/>
        </w:rPr>
        <w:t>, Bonett</w:t>
      </w:r>
      <w:r w:rsidR="00B20E89" w:rsidRPr="005A02C7">
        <w:rPr>
          <w:rFonts w:ascii="Times New Roman" w:eastAsia="Calibri" w:hAnsi="Times New Roman" w:cs="Times New Roman"/>
          <w:color w:val="000000" w:themeColor="text1"/>
          <w:lang w:val="es-CO"/>
        </w:rPr>
        <w:t xml:space="preserve"> R</w:t>
      </w:r>
      <w:r w:rsidRPr="005A02C7">
        <w:rPr>
          <w:rFonts w:ascii="Times New Roman" w:eastAsia="Calibri" w:hAnsi="Times New Roman" w:cs="Times New Roman"/>
          <w:color w:val="000000" w:themeColor="text1"/>
          <w:lang w:val="es-CO"/>
        </w:rPr>
        <w:t xml:space="preserve"> </w:t>
      </w:r>
      <w:r w:rsidR="00A66FD1" w:rsidRPr="005A02C7">
        <w:rPr>
          <w:rFonts w:ascii="Times New Roman" w:hAnsi="Times New Roman" w:cs="Times New Roman"/>
          <w:color w:val="000000" w:themeColor="text1"/>
          <w:lang w:val="es-CO"/>
        </w:rPr>
        <w:t xml:space="preserve">&amp; </w:t>
      </w:r>
      <w:r w:rsidRPr="005A02C7">
        <w:rPr>
          <w:rFonts w:ascii="Times New Roman" w:eastAsia="Calibri" w:hAnsi="Times New Roman" w:cs="Times New Roman"/>
          <w:color w:val="000000" w:themeColor="text1"/>
          <w:lang w:val="es-CO"/>
        </w:rPr>
        <w:t>Arroyo</w:t>
      </w:r>
      <w:r w:rsidR="00B20E89" w:rsidRPr="005A02C7">
        <w:rPr>
          <w:rFonts w:ascii="Times New Roman" w:eastAsia="Calibri" w:hAnsi="Times New Roman" w:cs="Times New Roman"/>
          <w:color w:val="000000" w:themeColor="text1"/>
          <w:lang w:val="es-CO"/>
        </w:rPr>
        <w:t xml:space="preserve"> O</w:t>
      </w:r>
      <w:r w:rsidR="00617CC5" w:rsidRPr="005A02C7">
        <w:rPr>
          <w:rFonts w:ascii="Times New Roman" w:eastAsia="Calibri" w:hAnsi="Times New Roman" w:cs="Times New Roman"/>
          <w:color w:val="000000" w:themeColor="text1"/>
          <w:lang w:val="es-CO"/>
        </w:rPr>
        <w:t xml:space="preserve"> (2022).</w:t>
      </w:r>
      <w:r w:rsidRPr="005A02C7">
        <w:rPr>
          <w:rFonts w:ascii="Times New Roman" w:eastAsia="Calibri" w:hAnsi="Times New Roman" w:cs="Times New Roman"/>
          <w:color w:val="000000" w:themeColor="text1"/>
          <w:lang w:val="es-CO"/>
        </w:rPr>
        <w:t xml:space="preserve"> Desempeño estructural de pórticos con aislamiento sísmico diseñados considerando diferentes </w:t>
      </w:r>
      <w:r w:rsidR="00B20E89" w:rsidRPr="005A02C7">
        <w:rPr>
          <w:rFonts w:ascii="Times New Roman" w:eastAsia="Calibri" w:hAnsi="Times New Roman" w:cs="Times New Roman"/>
          <w:color w:val="000000" w:themeColor="text1"/>
          <w:lang w:val="es-CO"/>
        </w:rPr>
        <w:t>límites</w:t>
      </w:r>
      <w:r w:rsidRPr="005A02C7">
        <w:rPr>
          <w:rFonts w:ascii="Times New Roman" w:eastAsia="Calibri" w:hAnsi="Times New Roman" w:cs="Times New Roman"/>
          <w:color w:val="000000" w:themeColor="text1"/>
          <w:lang w:val="es-CO"/>
        </w:rPr>
        <w:t xml:space="preserve"> de deriva.</w:t>
      </w:r>
      <w:r w:rsidR="002F01CE" w:rsidRPr="005A02C7">
        <w:rPr>
          <w:rFonts w:ascii="Times New Roman" w:eastAsia="Calibri" w:hAnsi="Times New Roman" w:cs="Times New Roman"/>
          <w:color w:val="000000" w:themeColor="text1"/>
          <w:lang w:val="es-CO"/>
        </w:rPr>
        <w:t xml:space="preserve"> </w:t>
      </w:r>
      <w:r w:rsidR="007561B8" w:rsidRPr="005A02C7">
        <w:rPr>
          <w:rFonts w:ascii="Times New Roman" w:eastAsia="Calibri" w:hAnsi="Times New Roman" w:cs="Times New Roman"/>
          <w:i/>
          <w:iCs/>
          <w:color w:val="000000" w:themeColor="text1"/>
          <w:lang w:val="es-CO"/>
        </w:rPr>
        <w:t>10 Congreso Nacional de Ingeniería Sísmica, 20</w:t>
      </w:r>
      <w:r w:rsidR="004D1C99" w:rsidRPr="005A02C7">
        <w:rPr>
          <w:rFonts w:ascii="Times New Roman" w:eastAsia="Calibri" w:hAnsi="Times New Roman" w:cs="Times New Roman"/>
          <w:i/>
          <w:iCs/>
          <w:color w:val="000000" w:themeColor="text1"/>
          <w:lang w:val="es-CO"/>
        </w:rPr>
        <w:t>22</w:t>
      </w:r>
      <w:r w:rsidR="007561B8" w:rsidRPr="005A02C7">
        <w:rPr>
          <w:rFonts w:ascii="Times New Roman" w:eastAsia="Calibri" w:hAnsi="Times New Roman" w:cs="Times New Roman"/>
          <w:i/>
          <w:iCs/>
          <w:color w:val="000000" w:themeColor="text1"/>
          <w:lang w:val="es-CO"/>
        </w:rPr>
        <w:t xml:space="preserve"> </w:t>
      </w:r>
    </w:p>
    <w:p w14:paraId="769F3683" w14:textId="695B5DBE" w:rsidR="004376C2" w:rsidRPr="005A02C7" w:rsidRDefault="009E05DD" w:rsidP="005A02C7">
      <w:pPr>
        <w:pStyle w:val="Sinespaciado"/>
        <w:numPr>
          <w:ilvl w:val="0"/>
          <w:numId w:val="21"/>
        </w:numPr>
        <w:spacing w:beforeLines="20" w:before="48" w:afterLines="20" w:after="48"/>
        <w:ind w:left="567" w:hanging="425"/>
        <w:rPr>
          <w:rFonts w:ascii="Times New Roman" w:hAnsi="Times New Roman" w:cs="Times New Roman"/>
          <w:color w:val="000000" w:themeColor="text1"/>
          <w:lang w:val="es-CO"/>
        </w:rPr>
      </w:pPr>
      <w:r w:rsidRPr="005A02C7">
        <w:rPr>
          <w:rFonts w:ascii="Times New Roman" w:eastAsia="Calibri" w:hAnsi="Times New Roman" w:cs="Times New Roman"/>
          <w:color w:val="000000" w:themeColor="text1"/>
          <w:lang w:val="es-CO"/>
        </w:rPr>
        <w:lastRenderedPageBreak/>
        <w:t>Oviedo</w:t>
      </w:r>
      <w:r w:rsidR="00332220" w:rsidRPr="005A02C7">
        <w:rPr>
          <w:rFonts w:ascii="Times New Roman" w:eastAsia="Calibri" w:hAnsi="Times New Roman" w:cs="Times New Roman"/>
          <w:color w:val="000000" w:themeColor="text1"/>
          <w:lang w:val="es-CO"/>
        </w:rPr>
        <w:t xml:space="preserve">, J. A. </w:t>
      </w:r>
      <w:r w:rsidRPr="005A02C7">
        <w:rPr>
          <w:rFonts w:ascii="Times New Roman" w:eastAsia="Calibri" w:hAnsi="Times New Roman" w:cs="Times New Roman"/>
          <w:color w:val="000000" w:themeColor="text1"/>
          <w:lang w:val="es-CO"/>
        </w:rPr>
        <w:t xml:space="preserve"> </w:t>
      </w:r>
      <w:r w:rsidR="00A66FD1" w:rsidRPr="005A02C7">
        <w:rPr>
          <w:rFonts w:ascii="Times New Roman" w:hAnsi="Times New Roman" w:cs="Times New Roman"/>
          <w:color w:val="000000" w:themeColor="text1"/>
          <w:lang w:val="es-CO"/>
        </w:rPr>
        <w:t xml:space="preserve">&amp; </w:t>
      </w:r>
      <w:r w:rsidRPr="005A02C7">
        <w:rPr>
          <w:rFonts w:ascii="Times New Roman" w:eastAsia="Calibri" w:hAnsi="Times New Roman" w:cs="Times New Roman"/>
          <w:color w:val="000000" w:themeColor="text1"/>
          <w:lang w:val="es-CO"/>
        </w:rPr>
        <w:t>Duque,</w:t>
      </w:r>
      <w:r w:rsidR="00332220" w:rsidRPr="005A02C7">
        <w:rPr>
          <w:rFonts w:ascii="Times New Roman" w:eastAsia="Calibri" w:hAnsi="Times New Roman" w:cs="Times New Roman"/>
          <w:color w:val="000000" w:themeColor="text1"/>
          <w:lang w:val="es-CO"/>
        </w:rPr>
        <w:t xml:space="preserve"> M. del P. (2006).</w:t>
      </w:r>
      <w:r w:rsidRPr="005A02C7">
        <w:rPr>
          <w:rFonts w:ascii="Times New Roman" w:eastAsia="Calibri" w:hAnsi="Times New Roman" w:cs="Times New Roman"/>
          <w:color w:val="000000" w:themeColor="text1"/>
          <w:lang w:val="es-CO"/>
        </w:rPr>
        <w:t xml:space="preserve"> Sistemas de control de respuesta sísmica en edificaciones, </w:t>
      </w:r>
      <w:r w:rsidRPr="005A02C7">
        <w:rPr>
          <w:rFonts w:ascii="Times New Roman" w:eastAsia="Calibri" w:hAnsi="Times New Roman" w:cs="Times New Roman"/>
          <w:i/>
          <w:color w:val="000000" w:themeColor="text1"/>
          <w:lang w:val="es-CO"/>
        </w:rPr>
        <w:t>Revista EIA</w:t>
      </w:r>
      <w:r w:rsidRPr="005A02C7">
        <w:rPr>
          <w:rFonts w:ascii="Times New Roman" w:eastAsia="Calibri" w:hAnsi="Times New Roman" w:cs="Times New Roman"/>
          <w:color w:val="000000" w:themeColor="text1"/>
          <w:lang w:val="es-CO"/>
        </w:rPr>
        <w:t xml:space="preserve">, </w:t>
      </w:r>
      <w:r w:rsidR="004376C2" w:rsidRPr="005A02C7">
        <w:rPr>
          <w:rFonts w:ascii="Times New Roman" w:eastAsia="Calibri" w:hAnsi="Times New Roman" w:cs="Times New Roman"/>
          <w:color w:val="000000" w:themeColor="text1"/>
          <w:lang w:val="es-CO"/>
        </w:rPr>
        <w:t>6,</w:t>
      </w:r>
      <w:r w:rsidR="002F01CE" w:rsidRPr="005A02C7">
        <w:rPr>
          <w:rFonts w:ascii="Times New Roman" w:eastAsia="Calibri" w:hAnsi="Times New Roman" w:cs="Times New Roman"/>
          <w:color w:val="000000" w:themeColor="text1"/>
          <w:lang w:val="es-CO"/>
        </w:rPr>
        <w:t xml:space="preserve"> </w:t>
      </w:r>
      <w:r w:rsidR="004376C2" w:rsidRPr="005A02C7">
        <w:rPr>
          <w:rFonts w:ascii="Times New Roman" w:eastAsia="Calibri" w:hAnsi="Times New Roman" w:cs="Times New Roman"/>
          <w:color w:val="000000" w:themeColor="text1"/>
          <w:lang w:val="es-CO"/>
        </w:rPr>
        <w:t>105-120</w:t>
      </w:r>
      <w:r w:rsidR="002F01CE" w:rsidRPr="005A02C7">
        <w:rPr>
          <w:rFonts w:ascii="Times New Roman" w:eastAsia="Calibri" w:hAnsi="Times New Roman" w:cs="Times New Roman"/>
          <w:color w:val="000000" w:themeColor="text1"/>
          <w:lang w:val="es-CO"/>
        </w:rPr>
        <w:t>.</w:t>
      </w:r>
    </w:p>
    <w:p w14:paraId="1273D176" w14:textId="7B2559FF" w:rsidR="004376C2" w:rsidRPr="005A02C7" w:rsidRDefault="009E05DD" w:rsidP="005A02C7">
      <w:pPr>
        <w:pStyle w:val="Sinespaciado"/>
        <w:numPr>
          <w:ilvl w:val="0"/>
          <w:numId w:val="21"/>
        </w:numPr>
        <w:spacing w:beforeLines="20" w:before="48" w:afterLines="20" w:after="48"/>
        <w:ind w:left="567" w:hanging="425"/>
        <w:rPr>
          <w:rFonts w:ascii="Times New Roman" w:hAnsi="Times New Roman" w:cs="Times New Roman"/>
          <w:color w:val="000000" w:themeColor="text1"/>
          <w:lang w:val="es-CO"/>
        </w:rPr>
      </w:pPr>
      <w:r w:rsidRPr="005A02C7">
        <w:rPr>
          <w:rFonts w:ascii="Times New Roman" w:eastAsia="Calibri" w:hAnsi="Times New Roman" w:cs="Times New Roman"/>
          <w:color w:val="000000" w:themeColor="text1"/>
          <w:lang w:val="es-CO"/>
        </w:rPr>
        <w:t>Oviedo</w:t>
      </w:r>
      <w:r w:rsidR="003E245E" w:rsidRPr="005A02C7">
        <w:rPr>
          <w:rFonts w:ascii="Times New Roman" w:eastAsia="Calibri" w:hAnsi="Times New Roman" w:cs="Times New Roman"/>
          <w:color w:val="000000" w:themeColor="text1"/>
          <w:lang w:val="es-CO"/>
        </w:rPr>
        <w:t xml:space="preserve">, J. A. </w:t>
      </w:r>
      <w:r w:rsidR="00CF6D0D" w:rsidRPr="005A02C7">
        <w:rPr>
          <w:rFonts w:ascii="Times New Roman" w:hAnsi="Times New Roman" w:cs="Times New Roman"/>
          <w:color w:val="000000" w:themeColor="text1"/>
          <w:lang w:val="es-CO"/>
        </w:rPr>
        <w:t xml:space="preserve">&amp; </w:t>
      </w:r>
      <w:r w:rsidRPr="005A02C7">
        <w:rPr>
          <w:rFonts w:ascii="Times New Roman" w:eastAsia="Calibri" w:hAnsi="Times New Roman" w:cs="Times New Roman"/>
          <w:color w:val="000000" w:themeColor="text1"/>
          <w:lang w:val="es-CO"/>
        </w:rPr>
        <w:t>Duque</w:t>
      </w:r>
      <w:r w:rsidR="003E245E" w:rsidRPr="005A02C7">
        <w:rPr>
          <w:rFonts w:ascii="Times New Roman" w:eastAsia="Calibri" w:hAnsi="Times New Roman" w:cs="Times New Roman"/>
          <w:color w:val="000000" w:themeColor="text1"/>
          <w:lang w:val="es-CO"/>
        </w:rPr>
        <w:t xml:space="preserve"> M. del P</w:t>
      </w:r>
      <w:r w:rsidR="00DD2998" w:rsidRPr="005A02C7">
        <w:rPr>
          <w:rFonts w:ascii="Times New Roman" w:eastAsia="Calibri" w:hAnsi="Times New Roman" w:cs="Times New Roman"/>
          <w:color w:val="000000" w:themeColor="text1"/>
          <w:lang w:val="es-CO"/>
        </w:rPr>
        <w:t>.</w:t>
      </w:r>
      <w:r w:rsidR="002F01CE" w:rsidRPr="005A02C7">
        <w:rPr>
          <w:rFonts w:ascii="Times New Roman" w:eastAsia="Calibri" w:hAnsi="Times New Roman" w:cs="Times New Roman"/>
          <w:color w:val="000000" w:themeColor="text1"/>
          <w:lang w:val="es-CO"/>
        </w:rPr>
        <w:t xml:space="preserve"> </w:t>
      </w:r>
      <w:r w:rsidR="003E245E" w:rsidRPr="005A02C7">
        <w:rPr>
          <w:rFonts w:ascii="Times New Roman" w:eastAsia="Calibri" w:hAnsi="Times New Roman" w:cs="Times New Roman"/>
          <w:color w:val="000000" w:themeColor="text1"/>
          <w:lang w:val="es-CO"/>
        </w:rPr>
        <w:t>(2009)</w:t>
      </w:r>
      <w:r w:rsidRPr="005A02C7">
        <w:rPr>
          <w:rFonts w:ascii="Times New Roman" w:eastAsia="Calibri" w:hAnsi="Times New Roman" w:cs="Times New Roman"/>
          <w:color w:val="000000" w:themeColor="text1"/>
          <w:lang w:val="es-CO"/>
        </w:rPr>
        <w:t xml:space="preserve">, </w:t>
      </w:r>
      <w:r w:rsidR="003E245E" w:rsidRPr="005A02C7">
        <w:rPr>
          <w:rFonts w:ascii="Times New Roman" w:eastAsia="Calibri" w:hAnsi="Times New Roman" w:cs="Times New Roman"/>
          <w:color w:val="000000" w:themeColor="text1"/>
          <w:lang w:val="es-CO"/>
        </w:rPr>
        <w:t xml:space="preserve">Disipadores histeréticos metálicos como técnica de control de respuesta sísmica en edificaciones colombianas, </w:t>
      </w:r>
      <w:r w:rsidRPr="005A02C7">
        <w:rPr>
          <w:rFonts w:ascii="Times New Roman" w:eastAsia="Calibri" w:hAnsi="Times New Roman" w:cs="Times New Roman"/>
          <w:i/>
          <w:color w:val="000000" w:themeColor="text1"/>
          <w:lang w:val="es-CO"/>
        </w:rPr>
        <w:t>Revista EIA</w:t>
      </w:r>
      <w:r w:rsidRPr="005A02C7">
        <w:rPr>
          <w:rFonts w:ascii="Times New Roman" w:eastAsia="Calibri" w:hAnsi="Times New Roman" w:cs="Times New Roman"/>
          <w:color w:val="000000" w:themeColor="text1"/>
          <w:lang w:val="es-CO"/>
        </w:rPr>
        <w:t>,</w:t>
      </w:r>
      <w:r w:rsidR="002F01CE" w:rsidRPr="005A02C7">
        <w:rPr>
          <w:rFonts w:ascii="Times New Roman" w:eastAsia="Calibri" w:hAnsi="Times New Roman" w:cs="Times New Roman"/>
          <w:color w:val="000000" w:themeColor="text1"/>
          <w:lang w:val="es-CO"/>
        </w:rPr>
        <w:t xml:space="preserve"> </w:t>
      </w:r>
      <w:r w:rsidRPr="005A02C7">
        <w:rPr>
          <w:rFonts w:ascii="Times New Roman" w:eastAsia="Calibri" w:hAnsi="Times New Roman" w:cs="Times New Roman"/>
          <w:color w:val="000000" w:themeColor="text1"/>
          <w:lang w:val="es-CO"/>
        </w:rPr>
        <w:t>6</w:t>
      </w:r>
      <w:r w:rsidR="002F01CE" w:rsidRPr="005A02C7">
        <w:rPr>
          <w:rFonts w:ascii="Times New Roman" w:eastAsia="Calibri" w:hAnsi="Times New Roman" w:cs="Times New Roman"/>
          <w:color w:val="000000" w:themeColor="text1"/>
          <w:lang w:val="es-CO"/>
        </w:rPr>
        <w:t>(</w:t>
      </w:r>
      <w:r w:rsidRPr="005A02C7">
        <w:rPr>
          <w:rFonts w:ascii="Times New Roman" w:eastAsia="Calibri" w:hAnsi="Times New Roman" w:cs="Times New Roman"/>
          <w:color w:val="000000" w:themeColor="text1"/>
          <w:lang w:val="es-CO"/>
        </w:rPr>
        <w:t>11</w:t>
      </w:r>
      <w:r w:rsidR="002F01CE" w:rsidRPr="005A02C7">
        <w:rPr>
          <w:rFonts w:ascii="Times New Roman" w:eastAsia="Calibri" w:hAnsi="Times New Roman" w:cs="Times New Roman"/>
          <w:color w:val="000000" w:themeColor="text1"/>
          <w:lang w:val="es-CO"/>
        </w:rPr>
        <w:t>)</w:t>
      </w:r>
      <w:r w:rsidRPr="005A02C7">
        <w:rPr>
          <w:rFonts w:ascii="Times New Roman" w:eastAsia="Calibri" w:hAnsi="Times New Roman" w:cs="Times New Roman"/>
          <w:color w:val="000000" w:themeColor="text1"/>
          <w:lang w:val="es-CO"/>
        </w:rPr>
        <w:t>, 51-63</w:t>
      </w:r>
      <w:r w:rsidR="002F01CE" w:rsidRPr="005A02C7">
        <w:rPr>
          <w:rFonts w:ascii="Times New Roman" w:eastAsia="Calibri" w:hAnsi="Times New Roman" w:cs="Times New Roman"/>
          <w:color w:val="000000" w:themeColor="text1"/>
          <w:lang w:val="es-CO"/>
        </w:rPr>
        <w:t>.</w:t>
      </w:r>
    </w:p>
    <w:p w14:paraId="4A0AFE94" w14:textId="6F13C351" w:rsidR="009E3AA9" w:rsidRPr="005A02C7" w:rsidRDefault="009E05DD" w:rsidP="005A02C7">
      <w:pPr>
        <w:pStyle w:val="Sinespaciado"/>
        <w:numPr>
          <w:ilvl w:val="0"/>
          <w:numId w:val="21"/>
        </w:numPr>
        <w:spacing w:beforeLines="20" w:before="48" w:afterLines="20" w:after="48"/>
        <w:ind w:left="567" w:hanging="425"/>
        <w:rPr>
          <w:rFonts w:ascii="Times New Roman" w:hAnsi="Times New Roman" w:cs="Times New Roman"/>
          <w:color w:val="000000" w:themeColor="text1"/>
        </w:rPr>
      </w:pPr>
      <w:r w:rsidRPr="005A02C7">
        <w:rPr>
          <w:rFonts w:ascii="Times New Roman" w:eastAsia="Calibri" w:hAnsi="Times New Roman" w:cs="Times New Roman"/>
          <w:color w:val="000000" w:themeColor="text1"/>
          <w:lang w:val="es-CO"/>
        </w:rPr>
        <w:t>Martelli</w:t>
      </w:r>
      <w:r w:rsidR="00A66FD1" w:rsidRPr="005A02C7">
        <w:rPr>
          <w:rFonts w:ascii="Times New Roman" w:eastAsia="Calibri" w:hAnsi="Times New Roman" w:cs="Times New Roman"/>
          <w:color w:val="000000" w:themeColor="text1"/>
          <w:lang w:val="es-CO"/>
        </w:rPr>
        <w:t>, A</w:t>
      </w:r>
      <w:r w:rsidR="002F3BBF" w:rsidRPr="005A02C7">
        <w:rPr>
          <w:rFonts w:ascii="Times New Roman" w:eastAsia="Calibri" w:hAnsi="Times New Roman" w:cs="Times New Roman"/>
          <w:color w:val="000000" w:themeColor="text1"/>
          <w:lang w:val="es-CO"/>
        </w:rPr>
        <w:t>.</w:t>
      </w:r>
      <w:r w:rsidRPr="005A02C7">
        <w:rPr>
          <w:rFonts w:ascii="Times New Roman" w:eastAsia="Calibri" w:hAnsi="Times New Roman" w:cs="Times New Roman"/>
          <w:color w:val="000000" w:themeColor="text1"/>
          <w:lang w:val="es-CO"/>
        </w:rPr>
        <w:t>, Clemente</w:t>
      </w:r>
      <w:r w:rsidR="00A66FD1" w:rsidRPr="005A02C7">
        <w:rPr>
          <w:rFonts w:ascii="Times New Roman" w:eastAsia="Calibri" w:hAnsi="Times New Roman" w:cs="Times New Roman"/>
          <w:color w:val="000000" w:themeColor="text1"/>
          <w:lang w:val="es-CO"/>
        </w:rPr>
        <w:t>, P</w:t>
      </w:r>
      <w:r w:rsidR="002F3BBF" w:rsidRPr="005A02C7">
        <w:rPr>
          <w:rFonts w:ascii="Times New Roman" w:eastAsia="Calibri" w:hAnsi="Times New Roman" w:cs="Times New Roman"/>
          <w:color w:val="000000" w:themeColor="text1"/>
          <w:lang w:val="es-CO"/>
        </w:rPr>
        <w:t>.</w:t>
      </w:r>
      <w:r w:rsidRPr="005A02C7">
        <w:rPr>
          <w:rFonts w:ascii="Times New Roman" w:eastAsia="Calibri" w:hAnsi="Times New Roman" w:cs="Times New Roman"/>
          <w:color w:val="000000" w:themeColor="text1"/>
          <w:lang w:val="es-CO"/>
        </w:rPr>
        <w:t>, De Stefano</w:t>
      </w:r>
      <w:r w:rsidR="002F3BBF" w:rsidRPr="005A02C7">
        <w:rPr>
          <w:rFonts w:ascii="Times New Roman" w:eastAsia="Calibri" w:hAnsi="Times New Roman" w:cs="Times New Roman"/>
          <w:color w:val="000000" w:themeColor="text1"/>
          <w:lang w:val="es-CO"/>
        </w:rPr>
        <w:t>, P.</w:t>
      </w:r>
      <w:r w:rsidRPr="005A02C7">
        <w:rPr>
          <w:rFonts w:ascii="Times New Roman" w:eastAsia="Calibri" w:hAnsi="Times New Roman" w:cs="Times New Roman"/>
          <w:color w:val="000000" w:themeColor="text1"/>
          <w:lang w:val="es-CO"/>
        </w:rPr>
        <w:t>, Forni,</w:t>
      </w:r>
      <w:r w:rsidR="002F3BBF" w:rsidRPr="005A02C7">
        <w:rPr>
          <w:rFonts w:ascii="Times New Roman" w:eastAsia="Calibri" w:hAnsi="Times New Roman" w:cs="Times New Roman"/>
          <w:color w:val="000000" w:themeColor="text1"/>
          <w:lang w:val="es-CO"/>
        </w:rPr>
        <w:t xml:space="preserve"> M. </w:t>
      </w:r>
      <w:r w:rsidR="002F3BBF" w:rsidRPr="005A02C7">
        <w:rPr>
          <w:rFonts w:ascii="Times New Roman" w:hAnsi="Times New Roman" w:cs="Times New Roman"/>
          <w:color w:val="000000" w:themeColor="text1"/>
          <w:lang w:val="es-CO"/>
        </w:rPr>
        <w:t>&amp;</w:t>
      </w:r>
      <w:r w:rsidRPr="005A02C7">
        <w:rPr>
          <w:rFonts w:ascii="Times New Roman" w:eastAsia="Calibri" w:hAnsi="Times New Roman" w:cs="Times New Roman"/>
          <w:color w:val="000000" w:themeColor="text1"/>
          <w:lang w:val="es-CO"/>
        </w:rPr>
        <w:t xml:space="preserve"> Salvatori, </w:t>
      </w:r>
      <w:r w:rsidR="002F3BBF" w:rsidRPr="005A02C7">
        <w:rPr>
          <w:rFonts w:ascii="Times New Roman" w:eastAsia="Calibri" w:hAnsi="Times New Roman" w:cs="Times New Roman"/>
          <w:color w:val="000000" w:themeColor="text1"/>
          <w:lang w:val="es-CO"/>
        </w:rPr>
        <w:t>A</w:t>
      </w:r>
      <w:r w:rsidR="00396127" w:rsidRPr="005A02C7">
        <w:rPr>
          <w:rFonts w:ascii="Times New Roman" w:eastAsia="Calibri" w:hAnsi="Times New Roman" w:cs="Times New Roman"/>
          <w:color w:val="000000" w:themeColor="text1"/>
          <w:lang w:val="es-CO"/>
        </w:rPr>
        <w:t xml:space="preserve"> (2014)</w:t>
      </w:r>
      <w:r w:rsidR="002F3BBF" w:rsidRPr="005A02C7">
        <w:rPr>
          <w:rFonts w:ascii="Times New Roman" w:eastAsia="Calibri" w:hAnsi="Times New Roman" w:cs="Times New Roman"/>
          <w:color w:val="000000" w:themeColor="text1"/>
          <w:lang w:val="es-CO"/>
        </w:rPr>
        <w:t xml:space="preserve">. </w:t>
      </w:r>
      <w:r w:rsidRPr="005A02C7">
        <w:rPr>
          <w:rFonts w:ascii="Times New Roman" w:eastAsia="Calibri" w:hAnsi="Times New Roman" w:cs="Times New Roman"/>
          <w:color w:val="000000" w:themeColor="text1"/>
        </w:rPr>
        <w:t>Recent development and application of seismic isolation and energy dissipation and conditions for their correct use</w:t>
      </w:r>
      <w:r w:rsidR="00586A81" w:rsidRPr="005A02C7">
        <w:rPr>
          <w:rFonts w:ascii="Times New Roman" w:eastAsia="Calibri" w:hAnsi="Times New Roman" w:cs="Times New Roman"/>
          <w:color w:val="000000" w:themeColor="text1"/>
        </w:rPr>
        <w:t>.</w:t>
      </w:r>
      <w:r w:rsidRPr="005A02C7">
        <w:rPr>
          <w:rFonts w:ascii="Times New Roman" w:eastAsia="Calibri" w:hAnsi="Times New Roman" w:cs="Times New Roman"/>
          <w:color w:val="000000" w:themeColor="text1"/>
        </w:rPr>
        <w:t xml:space="preserve"> </w:t>
      </w:r>
      <w:r w:rsidRPr="005A02C7">
        <w:rPr>
          <w:rFonts w:ascii="Times New Roman" w:eastAsia="Calibri" w:hAnsi="Times New Roman" w:cs="Times New Roman"/>
          <w:i/>
          <w:color w:val="000000" w:themeColor="text1"/>
        </w:rPr>
        <w:t>Perspectives on European earthquake engineering and seismology</w:t>
      </w:r>
      <w:r w:rsidRPr="005A02C7">
        <w:rPr>
          <w:rFonts w:ascii="Times New Roman" w:eastAsia="Calibri" w:hAnsi="Times New Roman" w:cs="Times New Roman"/>
          <w:color w:val="000000" w:themeColor="text1"/>
        </w:rPr>
        <w:t>, Springer, Cham, 2014, pp. 449-488.</w:t>
      </w:r>
      <w:r w:rsidR="009E3AA9" w:rsidRPr="005A02C7">
        <w:rPr>
          <w:rFonts w:ascii="Times New Roman" w:hAnsi="Times New Roman" w:cs="Times New Roman"/>
          <w:color w:val="000000" w:themeColor="text1"/>
        </w:rPr>
        <w:t xml:space="preserve"> </w:t>
      </w:r>
      <w:hyperlink r:id="rId17" w:history="1">
        <w:r w:rsidR="009E3AA9" w:rsidRPr="005A02C7">
          <w:rPr>
            <w:rStyle w:val="Hipervnculo"/>
            <w:rFonts w:ascii="Times New Roman" w:hAnsi="Times New Roman" w:cs="Times New Roman"/>
            <w:color w:val="000000" w:themeColor="text1"/>
          </w:rPr>
          <w:t>https://doi.org/10.1007/978-3-319-07118-3_14</w:t>
        </w:r>
      </w:hyperlink>
    </w:p>
    <w:p w14:paraId="6862A6E2" w14:textId="38417039" w:rsidR="004376C2" w:rsidRPr="005A02C7" w:rsidRDefault="009E05DD" w:rsidP="005A02C7">
      <w:pPr>
        <w:pStyle w:val="Sinespaciado"/>
        <w:numPr>
          <w:ilvl w:val="0"/>
          <w:numId w:val="21"/>
        </w:numPr>
        <w:spacing w:beforeLines="20" w:before="48" w:afterLines="20" w:after="48"/>
        <w:ind w:left="567" w:hanging="425"/>
        <w:rPr>
          <w:rFonts w:ascii="Times New Roman" w:hAnsi="Times New Roman" w:cs="Times New Roman"/>
          <w:color w:val="000000" w:themeColor="text1"/>
        </w:rPr>
      </w:pPr>
      <w:r w:rsidRPr="005A02C7">
        <w:rPr>
          <w:rFonts w:ascii="Times New Roman" w:eastAsia="Calibri" w:hAnsi="Times New Roman" w:cs="Times New Roman"/>
          <w:color w:val="000000" w:themeColor="text1"/>
        </w:rPr>
        <w:t>Mason</w:t>
      </w:r>
      <w:r w:rsidR="005B4BD8" w:rsidRPr="005A02C7">
        <w:rPr>
          <w:rFonts w:ascii="Times New Roman" w:eastAsia="Calibri" w:hAnsi="Times New Roman" w:cs="Times New Roman"/>
          <w:color w:val="000000" w:themeColor="text1"/>
        </w:rPr>
        <w:t>, A. (2015)</w:t>
      </w:r>
      <w:r w:rsidRPr="005A02C7">
        <w:rPr>
          <w:rFonts w:ascii="Times New Roman" w:eastAsia="Calibri" w:hAnsi="Times New Roman" w:cs="Times New Roman"/>
          <w:color w:val="000000" w:themeColor="text1"/>
        </w:rPr>
        <w:t xml:space="preserve">, Seismic isolation–the gold standard of seismic protection, </w:t>
      </w:r>
      <w:r w:rsidRPr="005A02C7">
        <w:rPr>
          <w:rFonts w:ascii="Times New Roman" w:eastAsia="Calibri" w:hAnsi="Times New Roman" w:cs="Times New Roman"/>
          <w:i/>
          <w:color w:val="000000" w:themeColor="text1"/>
        </w:rPr>
        <w:t>STRUCTURE</w:t>
      </w:r>
      <w:r w:rsidR="009F7650" w:rsidRPr="005A02C7">
        <w:rPr>
          <w:rFonts w:ascii="Times New Roman" w:eastAsia="Calibri" w:hAnsi="Times New Roman" w:cs="Times New Roman"/>
          <w:i/>
          <w:color w:val="000000" w:themeColor="text1"/>
        </w:rPr>
        <w:t xml:space="preserve"> Magazine</w:t>
      </w:r>
      <w:r w:rsidR="004376C2" w:rsidRPr="005A02C7">
        <w:rPr>
          <w:rFonts w:ascii="Times New Roman" w:eastAsia="Calibri" w:hAnsi="Times New Roman" w:cs="Times New Roman"/>
          <w:color w:val="000000" w:themeColor="text1"/>
        </w:rPr>
        <w:t>, 12</w:t>
      </w:r>
      <w:r w:rsidR="002F01CE" w:rsidRPr="005A02C7">
        <w:rPr>
          <w:rFonts w:ascii="Times New Roman" w:eastAsia="Calibri" w:hAnsi="Times New Roman" w:cs="Times New Roman"/>
          <w:color w:val="000000" w:themeColor="text1"/>
        </w:rPr>
        <w:t>.</w:t>
      </w:r>
    </w:p>
    <w:p w14:paraId="18C0C3D0" w14:textId="445925D4" w:rsidR="004376C2" w:rsidRPr="005A02C7" w:rsidRDefault="009E05DD" w:rsidP="005A02C7">
      <w:pPr>
        <w:pStyle w:val="Sinespaciado"/>
        <w:numPr>
          <w:ilvl w:val="0"/>
          <w:numId w:val="21"/>
        </w:numPr>
        <w:spacing w:beforeLines="20" w:before="48" w:afterLines="20" w:after="48"/>
        <w:ind w:left="567" w:hanging="425"/>
        <w:rPr>
          <w:rFonts w:ascii="Times New Roman" w:hAnsi="Times New Roman" w:cs="Times New Roman"/>
          <w:color w:val="000000" w:themeColor="text1"/>
        </w:rPr>
      </w:pPr>
      <w:r w:rsidRPr="005A02C7">
        <w:rPr>
          <w:rFonts w:ascii="Times New Roman" w:eastAsia="Calibri" w:hAnsi="Times New Roman" w:cs="Times New Roman"/>
          <w:color w:val="000000" w:themeColor="text1"/>
        </w:rPr>
        <w:t>Nakamura</w:t>
      </w:r>
      <w:r w:rsidR="009F7650" w:rsidRPr="005A02C7">
        <w:rPr>
          <w:rFonts w:ascii="Times New Roman" w:eastAsia="Calibri" w:hAnsi="Times New Roman" w:cs="Times New Roman"/>
          <w:color w:val="000000" w:themeColor="text1"/>
        </w:rPr>
        <w:t xml:space="preserve">, Y. </w:t>
      </w:r>
      <w:r w:rsidRPr="005A02C7">
        <w:rPr>
          <w:rFonts w:ascii="Times New Roman" w:eastAsia="Calibri" w:hAnsi="Times New Roman" w:cs="Times New Roman"/>
          <w:color w:val="000000" w:themeColor="text1"/>
        </w:rPr>
        <w:t xml:space="preserve"> </w:t>
      </w:r>
      <w:r w:rsidR="0050034D" w:rsidRPr="005A02C7">
        <w:rPr>
          <w:rFonts w:ascii="Times New Roman" w:eastAsia="Calibri" w:hAnsi="Times New Roman" w:cs="Times New Roman"/>
          <w:color w:val="000000" w:themeColor="text1"/>
        </w:rPr>
        <w:t xml:space="preserve">&amp; </w:t>
      </w:r>
      <w:r w:rsidRPr="005A02C7">
        <w:rPr>
          <w:rFonts w:ascii="Times New Roman" w:eastAsia="Calibri" w:hAnsi="Times New Roman" w:cs="Times New Roman"/>
          <w:color w:val="000000" w:themeColor="text1"/>
        </w:rPr>
        <w:t>Okada,</w:t>
      </w:r>
      <w:r w:rsidR="0050034D" w:rsidRPr="005A02C7">
        <w:rPr>
          <w:rFonts w:ascii="Times New Roman" w:eastAsia="Calibri" w:hAnsi="Times New Roman" w:cs="Times New Roman"/>
          <w:color w:val="000000" w:themeColor="text1"/>
        </w:rPr>
        <w:t xml:space="preserve"> </w:t>
      </w:r>
      <w:r w:rsidR="009F7650" w:rsidRPr="005A02C7">
        <w:rPr>
          <w:rFonts w:ascii="Times New Roman" w:eastAsia="Calibri" w:hAnsi="Times New Roman" w:cs="Times New Roman"/>
          <w:color w:val="000000" w:themeColor="text1"/>
        </w:rPr>
        <w:t xml:space="preserve">K. (2019). </w:t>
      </w:r>
      <w:r w:rsidRPr="005A02C7">
        <w:rPr>
          <w:rFonts w:ascii="Times New Roman" w:eastAsia="Calibri" w:hAnsi="Times New Roman" w:cs="Times New Roman"/>
          <w:color w:val="000000" w:themeColor="text1"/>
        </w:rPr>
        <w:t xml:space="preserve"> Review on seismic isolation and response control methods of buildings in Japan. </w:t>
      </w:r>
      <w:r w:rsidRPr="005A02C7">
        <w:rPr>
          <w:rFonts w:ascii="Times New Roman" w:eastAsia="Calibri" w:hAnsi="Times New Roman" w:cs="Times New Roman"/>
          <w:i/>
          <w:iCs/>
          <w:color w:val="000000" w:themeColor="text1"/>
        </w:rPr>
        <w:t>Geoenvironmental Disasters</w:t>
      </w:r>
      <w:r w:rsidR="002F01CE" w:rsidRPr="005A02C7">
        <w:rPr>
          <w:rFonts w:ascii="Times New Roman" w:eastAsia="Calibri" w:hAnsi="Times New Roman" w:cs="Times New Roman"/>
          <w:i/>
          <w:iCs/>
          <w:color w:val="000000" w:themeColor="text1"/>
        </w:rPr>
        <w:t xml:space="preserve">, </w:t>
      </w:r>
      <w:r w:rsidRPr="005A02C7">
        <w:rPr>
          <w:rFonts w:ascii="Times New Roman" w:eastAsia="Calibri" w:hAnsi="Times New Roman" w:cs="Times New Roman"/>
          <w:color w:val="000000" w:themeColor="text1"/>
        </w:rPr>
        <w:t>6</w:t>
      </w:r>
      <w:r w:rsidR="002F01CE" w:rsidRPr="005A02C7">
        <w:rPr>
          <w:rFonts w:ascii="Times New Roman" w:eastAsia="Calibri" w:hAnsi="Times New Roman" w:cs="Times New Roman"/>
          <w:color w:val="000000" w:themeColor="text1"/>
        </w:rPr>
        <w:t xml:space="preserve">, </w:t>
      </w:r>
      <w:r w:rsidRPr="005A02C7">
        <w:rPr>
          <w:rFonts w:ascii="Times New Roman" w:eastAsia="Calibri" w:hAnsi="Times New Roman" w:cs="Times New Roman"/>
          <w:color w:val="000000" w:themeColor="text1"/>
        </w:rPr>
        <w:t xml:space="preserve">1–10. </w:t>
      </w:r>
      <w:hyperlink r:id="rId18" w:history="1">
        <w:r w:rsidRPr="005A02C7">
          <w:rPr>
            <w:rStyle w:val="Hipervnculo"/>
            <w:rFonts w:ascii="Times New Roman" w:eastAsia="Calibri" w:hAnsi="Times New Roman" w:cs="Times New Roman"/>
            <w:color w:val="000000" w:themeColor="text1"/>
          </w:rPr>
          <w:t>https://doi.org/10.1186/s40677-019-0123-y</w:t>
        </w:r>
      </w:hyperlink>
    </w:p>
    <w:p w14:paraId="6BAB787B" w14:textId="538D1BEA" w:rsidR="004376C2" w:rsidRPr="005A02C7" w:rsidRDefault="009E05DD" w:rsidP="005A02C7">
      <w:pPr>
        <w:pStyle w:val="Sinespaciado"/>
        <w:numPr>
          <w:ilvl w:val="0"/>
          <w:numId w:val="21"/>
        </w:numPr>
        <w:spacing w:beforeLines="20" w:before="48" w:afterLines="20" w:after="48"/>
        <w:ind w:left="567" w:hanging="425"/>
        <w:rPr>
          <w:rFonts w:ascii="Times New Roman" w:hAnsi="Times New Roman" w:cs="Times New Roman"/>
          <w:color w:val="000000" w:themeColor="text1"/>
        </w:rPr>
      </w:pPr>
      <w:r w:rsidRPr="005A02C7">
        <w:rPr>
          <w:rFonts w:ascii="Times New Roman" w:eastAsia="Calibri" w:hAnsi="Times New Roman" w:cs="Times New Roman"/>
          <w:color w:val="000000" w:themeColor="text1"/>
        </w:rPr>
        <w:t>Kani</w:t>
      </w:r>
      <w:r w:rsidR="00241808" w:rsidRPr="005A02C7">
        <w:rPr>
          <w:rFonts w:ascii="Times New Roman" w:eastAsia="Calibri" w:hAnsi="Times New Roman" w:cs="Times New Roman"/>
          <w:color w:val="000000" w:themeColor="text1"/>
        </w:rPr>
        <w:t xml:space="preserve"> N. (2000)</w:t>
      </w:r>
      <w:r w:rsidRPr="005A02C7">
        <w:rPr>
          <w:rFonts w:ascii="Times New Roman" w:eastAsia="Calibri" w:hAnsi="Times New Roman" w:cs="Times New Roman"/>
          <w:color w:val="000000" w:themeColor="text1"/>
        </w:rPr>
        <w:t xml:space="preserve">, Current state of seismic-isolation design, </w:t>
      </w:r>
      <w:r w:rsidR="00241808" w:rsidRPr="005A02C7">
        <w:rPr>
          <w:rFonts w:ascii="Times New Roman" w:eastAsia="Calibri" w:hAnsi="Times New Roman" w:cs="Times New Roman"/>
          <w:i/>
          <w:color w:val="000000" w:themeColor="text1"/>
        </w:rPr>
        <w:t>Journal of Disaster Research</w:t>
      </w:r>
      <w:r w:rsidRPr="005A02C7">
        <w:rPr>
          <w:rFonts w:ascii="Times New Roman" w:eastAsia="Calibri" w:hAnsi="Times New Roman" w:cs="Times New Roman"/>
          <w:color w:val="000000" w:themeColor="text1"/>
        </w:rPr>
        <w:t>,</w:t>
      </w:r>
      <w:r w:rsidR="002F01CE" w:rsidRPr="005A02C7">
        <w:rPr>
          <w:rFonts w:ascii="Times New Roman" w:eastAsia="Calibri" w:hAnsi="Times New Roman" w:cs="Times New Roman"/>
          <w:color w:val="000000" w:themeColor="text1"/>
        </w:rPr>
        <w:t xml:space="preserve"> </w:t>
      </w:r>
      <w:r w:rsidRPr="005A02C7">
        <w:rPr>
          <w:rFonts w:ascii="Times New Roman" w:eastAsia="Calibri" w:hAnsi="Times New Roman" w:cs="Times New Roman"/>
          <w:i/>
          <w:color w:val="000000" w:themeColor="text1"/>
        </w:rPr>
        <w:t>45</w:t>
      </w:r>
      <w:r w:rsidR="002F01CE" w:rsidRPr="005A02C7">
        <w:rPr>
          <w:rFonts w:ascii="Times New Roman" w:eastAsia="Calibri" w:hAnsi="Times New Roman" w:cs="Times New Roman"/>
          <w:i/>
          <w:color w:val="000000" w:themeColor="text1"/>
        </w:rPr>
        <w:t>(</w:t>
      </w:r>
      <w:r w:rsidRPr="005A02C7">
        <w:rPr>
          <w:rFonts w:ascii="Times New Roman" w:eastAsia="Calibri" w:hAnsi="Times New Roman" w:cs="Times New Roman"/>
          <w:color w:val="000000" w:themeColor="text1"/>
        </w:rPr>
        <w:t>6</w:t>
      </w:r>
      <w:r w:rsidR="002F01CE" w:rsidRPr="005A02C7">
        <w:rPr>
          <w:rFonts w:ascii="Times New Roman" w:eastAsia="Calibri" w:hAnsi="Times New Roman" w:cs="Times New Roman"/>
          <w:color w:val="000000" w:themeColor="text1"/>
        </w:rPr>
        <w:t>),</w:t>
      </w:r>
      <w:r w:rsidRPr="005A02C7">
        <w:rPr>
          <w:rFonts w:ascii="Times New Roman" w:eastAsia="Calibri" w:hAnsi="Times New Roman" w:cs="Times New Roman"/>
          <w:color w:val="000000" w:themeColor="text1"/>
        </w:rPr>
        <w:t xml:space="preserve"> 2000.</w:t>
      </w:r>
    </w:p>
    <w:p w14:paraId="29F3D546" w14:textId="5819AD12" w:rsidR="004376C2" w:rsidRPr="005A02C7" w:rsidRDefault="009E05DD" w:rsidP="005A02C7">
      <w:pPr>
        <w:pStyle w:val="Sinespaciado"/>
        <w:numPr>
          <w:ilvl w:val="0"/>
          <w:numId w:val="21"/>
        </w:numPr>
        <w:spacing w:beforeLines="20" w:before="48" w:afterLines="20" w:after="48"/>
        <w:ind w:left="567" w:hanging="425"/>
        <w:rPr>
          <w:rFonts w:ascii="Times New Roman" w:hAnsi="Times New Roman" w:cs="Times New Roman"/>
          <w:color w:val="000000" w:themeColor="text1"/>
        </w:rPr>
      </w:pPr>
      <w:r w:rsidRPr="005A02C7">
        <w:rPr>
          <w:rFonts w:ascii="Times New Roman" w:eastAsia="Calibri" w:hAnsi="Times New Roman" w:cs="Times New Roman"/>
          <w:color w:val="000000" w:themeColor="text1"/>
          <w:lang w:val="es-CO"/>
        </w:rPr>
        <w:t>Kasai,</w:t>
      </w:r>
      <w:r w:rsidR="001934B6" w:rsidRPr="005A02C7">
        <w:rPr>
          <w:rFonts w:ascii="Times New Roman" w:eastAsia="Calibri" w:hAnsi="Times New Roman" w:cs="Times New Roman"/>
          <w:color w:val="000000" w:themeColor="text1"/>
          <w:lang w:val="es-CO"/>
        </w:rPr>
        <w:t xml:space="preserve"> K.,</w:t>
      </w:r>
      <w:r w:rsidR="002F01CE" w:rsidRPr="005A02C7">
        <w:rPr>
          <w:rFonts w:ascii="Times New Roman" w:eastAsia="Calibri" w:hAnsi="Times New Roman" w:cs="Times New Roman"/>
          <w:color w:val="000000" w:themeColor="text1"/>
          <w:lang w:val="es-CO"/>
        </w:rPr>
        <w:t xml:space="preserve"> </w:t>
      </w:r>
      <w:r w:rsidRPr="005A02C7">
        <w:rPr>
          <w:rFonts w:ascii="Times New Roman" w:eastAsia="Calibri" w:hAnsi="Times New Roman" w:cs="Times New Roman"/>
          <w:color w:val="000000" w:themeColor="text1"/>
          <w:lang w:val="es-CO"/>
        </w:rPr>
        <w:t>Pu</w:t>
      </w:r>
      <w:r w:rsidR="001934B6" w:rsidRPr="005A02C7">
        <w:rPr>
          <w:rFonts w:ascii="Times New Roman" w:eastAsia="Calibri" w:hAnsi="Times New Roman" w:cs="Times New Roman"/>
          <w:color w:val="000000" w:themeColor="text1"/>
          <w:lang w:val="es-CO"/>
        </w:rPr>
        <w:t>, W.</w:t>
      </w:r>
      <w:r w:rsidRPr="005A02C7">
        <w:rPr>
          <w:rFonts w:ascii="Times New Roman" w:eastAsia="Calibri" w:hAnsi="Times New Roman" w:cs="Times New Roman"/>
          <w:color w:val="000000" w:themeColor="text1"/>
          <w:lang w:val="es-CO"/>
        </w:rPr>
        <w:t xml:space="preserve">, </w:t>
      </w:r>
      <w:r w:rsidR="001934B6" w:rsidRPr="005A02C7">
        <w:rPr>
          <w:rFonts w:ascii="Times New Roman" w:eastAsia="Calibri" w:hAnsi="Times New Roman" w:cs="Times New Roman"/>
          <w:color w:val="000000" w:themeColor="text1"/>
          <w:lang w:val="es-CO"/>
        </w:rPr>
        <w:t>&amp;</w:t>
      </w:r>
      <w:r w:rsidRPr="005A02C7">
        <w:rPr>
          <w:rFonts w:ascii="Times New Roman" w:eastAsia="Calibri" w:hAnsi="Times New Roman" w:cs="Times New Roman"/>
          <w:color w:val="000000" w:themeColor="text1"/>
          <w:lang w:val="es-CO"/>
        </w:rPr>
        <w:t xml:space="preserve"> Wada</w:t>
      </w:r>
      <w:r w:rsidR="001934B6" w:rsidRPr="005A02C7">
        <w:rPr>
          <w:rFonts w:ascii="Times New Roman" w:eastAsia="Calibri" w:hAnsi="Times New Roman" w:cs="Times New Roman"/>
          <w:color w:val="000000" w:themeColor="text1"/>
          <w:lang w:val="es-CO"/>
        </w:rPr>
        <w:t>, A.</w:t>
      </w:r>
      <w:r w:rsidR="0050034D" w:rsidRPr="005A02C7">
        <w:rPr>
          <w:rFonts w:ascii="Times New Roman" w:eastAsia="Calibri" w:hAnsi="Times New Roman" w:cs="Times New Roman"/>
          <w:color w:val="000000" w:themeColor="text1"/>
          <w:lang w:val="es-CO"/>
        </w:rPr>
        <w:t xml:space="preserve"> </w:t>
      </w:r>
      <w:r w:rsidR="001934B6" w:rsidRPr="005A02C7">
        <w:rPr>
          <w:rFonts w:ascii="Times New Roman" w:eastAsia="Calibri" w:hAnsi="Times New Roman" w:cs="Times New Roman"/>
          <w:color w:val="000000" w:themeColor="text1"/>
          <w:lang w:val="es-CO"/>
        </w:rPr>
        <w:t>(2012)</w:t>
      </w:r>
      <w:r w:rsidR="0050034D" w:rsidRPr="005A02C7">
        <w:rPr>
          <w:rFonts w:ascii="Times New Roman" w:eastAsia="Calibri" w:hAnsi="Times New Roman" w:cs="Times New Roman"/>
          <w:color w:val="000000" w:themeColor="text1"/>
          <w:lang w:val="es-CO"/>
        </w:rPr>
        <w:t xml:space="preserve">. </w:t>
      </w:r>
      <w:r w:rsidRPr="005A02C7">
        <w:rPr>
          <w:rFonts w:ascii="Times New Roman" w:eastAsia="Calibri" w:hAnsi="Times New Roman" w:cs="Times New Roman"/>
          <w:color w:val="000000" w:themeColor="text1"/>
        </w:rPr>
        <w:t xml:space="preserve">Response of passively-controlled tall buildings in Tokyo during 2011 Great East Japan Earthquake, </w:t>
      </w:r>
      <w:r w:rsidR="001934B6" w:rsidRPr="005A02C7">
        <w:rPr>
          <w:rFonts w:ascii="Times New Roman" w:eastAsia="Calibri" w:hAnsi="Times New Roman" w:cs="Times New Roman"/>
          <w:i/>
          <w:iCs/>
          <w:color w:val="000000" w:themeColor="text1"/>
        </w:rPr>
        <w:t>15 Worl</w:t>
      </w:r>
      <w:r w:rsidR="00293EA7" w:rsidRPr="005A02C7">
        <w:rPr>
          <w:rFonts w:ascii="Times New Roman" w:eastAsia="Calibri" w:hAnsi="Times New Roman" w:cs="Times New Roman"/>
          <w:i/>
          <w:iCs/>
          <w:color w:val="000000" w:themeColor="text1"/>
        </w:rPr>
        <w:t>d Congress of Earthquake Engineering</w:t>
      </w:r>
      <w:r w:rsidRPr="005A02C7">
        <w:rPr>
          <w:rFonts w:ascii="Times New Roman" w:eastAsia="Calibri" w:hAnsi="Times New Roman" w:cs="Times New Roman"/>
          <w:color w:val="000000" w:themeColor="text1"/>
        </w:rPr>
        <w:t>.</w:t>
      </w:r>
    </w:p>
    <w:p w14:paraId="5E06BB68" w14:textId="1B378B10" w:rsidR="004376C2" w:rsidRPr="005A02C7" w:rsidRDefault="009E05DD" w:rsidP="005A02C7">
      <w:pPr>
        <w:pStyle w:val="Sinespaciado"/>
        <w:numPr>
          <w:ilvl w:val="0"/>
          <w:numId w:val="21"/>
        </w:numPr>
        <w:spacing w:beforeLines="20" w:before="48" w:afterLines="20" w:after="48"/>
        <w:ind w:left="567" w:hanging="425"/>
        <w:rPr>
          <w:rFonts w:ascii="Times New Roman" w:hAnsi="Times New Roman" w:cs="Times New Roman"/>
          <w:color w:val="000000" w:themeColor="text1"/>
        </w:rPr>
      </w:pPr>
      <w:r w:rsidRPr="005A02C7">
        <w:rPr>
          <w:rFonts w:ascii="Times New Roman" w:eastAsia="Calibri" w:hAnsi="Times New Roman" w:cs="Times New Roman"/>
          <w:color w:val="000000" w:themeColor="text1"/>
        </w:rPr>
        <w:t>Kasai,</w:t>
      </w:r>
      <w:r w:rsidR="00293EA7" w:rsidRPr="005A02C7">
        <w:rPr>
          <w:rFonts w:ascii="Times New Roman" w:eastAsia="Calibri" w:hAnsi="Times New Roman" w:cs="Times New Roman"/>
          <w:color w:val="000000" w:themeColor="text1"/>
        </w:rPr>
        <w:t xml:space="preserve"> K.,</w:t>
      </w:r>
      <w:r w:rsidRPr="005A02C7">
        <w:rPr>
          <w:rFonts w:ascii="Times New Roman" w:eastAsia="Calibri" w:hAnsi="Times New Roman" w:cs="Times New Roman"/>
          <w:color w:val="000000" w:themeColor="text1"/>
        </w:rPr>
        <w:t xml:space="preserve"> Mita</w:t>
      </w:r>
      <w:r w:rsidR="00293EA7" w:rsidRPr="005A02C7">
        <w:rPr>
          <w:rFonts w:ascii="Times New Roman" w:eastAsia="Calibri" w:hAnsi="Times New Roman" w:cs="Times New Roman"/>
          <w:color w:val="000000" w:themeColor="text1"/>
        </w:rPr>
        <w:t xml:space="preserve"> A.</w:t>
      </w:r>
      <w:r w:rsidRPr="005A02C7">
        <w:rPr>
          <w:rFonts w:ascii="Times New Roman" w:eastAsia="Calibri" w:hAnsi="Times New Roman" w:cs="Times New Roman"/>
          <w:color w:val="000000" w:themeColor="text1"/>
        </w:rPr>
        <w:t>, Kitamura,</w:t>
      </w:r>
      <w:r w:rsidR="00293EA7" w:rsidRPr="005A02C7">
        <w:rPr>
          <w:rFonts w:ascii="Times New Roman" w:eastAsia="Calibri" w:hAnsi="Times New Roman" w:cs="Times New Roman"/>
          <w:color w:val="000000" w:themeColor="text1"/>
        </w:rPr>
        <w:t xml:space="preserve"> H.,</w:t>
      </w:r>
      <w:r w:rsidRPr="005A02C7">
        <w:rPr>
          <w:rFonts w:ascii="Times New Roman" w:eastAsia="Calibri" w:hAnsi="Times New Roman" w:cs="Times New Roman"/>
          <w:color w:val="000000" w:themeColor="text1"/>
        </w:rPr>
        <w:t xml:space="preserve"> Matsuda,</w:t>
      </w:r>
      <w:r w:rsidR="00293EA7" w:rsidRPr="005A02C7">
        <w:rPr>
          <w:rFonts w:ascii="Times New Roman" w:eastAsia="Calibri" w:hAnsi="Times New Roman" w:cs="Times New Roman"/>
          <w:color w:val="000000" w:themeColor="text1"/>
        </w:rPr>
        <w:t xml:space="preserve"> K.,</w:t>
      </w:r>
      <w:r w:rsidRPr="005A02C7">
        <w:rPr>
          <w:rFonts w:ascii="Times New Roman" w:eastAsia="Calibri" w:hAnsi="Times New Roman" w:cs="Times New Roman"/>
          <w:color w:val="000000" w:themeColor="text1"/>
        </w:rPr>
        <w:t xml:space="preserve"> Morgan</w:t>
      </w:r>
      <w:r w:rsidR="00293EA7" w:rsidRPr="005A02C7">
        <w:rPr>
          <w:rFonts w:ascii="Times New Roman" w:eastAsia="Calibri" w:hAnsi="Times New Roman" w:cs="Times New Roman"/>
          <w:color w:val="000000" w:themeColor="text1"/>
        </w:rPr>
        <w:t>, T. A.</w:t>
      </w:r>
      <w:r w:rsidRPr="005A02C7">
        <w:rPr>
          <w:rFonts w:ascii="Times New Roman" w:eastAsia="Calibri" w:hAnsi="Times New Roman" w:cs="Times New Roman"/>
          <w:color w:val="000000" w:themeColor="text1"/>
        </w:rPr>
        <w:t xml:space="preserve">, </w:t>
      </w:r>
      <w:r w:rsidR="00293EA7" w:rsidRPr="005A02C7">
        <w:rPr>
          <w:rFonts w:ascii="Times New Roman" w:eastAsia="Calibri" w:hAnsi="Times New Roman" w:cs="Times New Roman"/>
          <w:color w:val="000000" w:themeColor="text1"/>
        </w:rPr>
        <w:t>&amp;</w:t>
      </w:r>
      <w:r w:rsidRPr="005A02C7">
        <w:rPr>
          <w:rFonts w:ascii="Times New Roman" w:eastAsia="Calibri" w:hAnsi="Times New Roman" w:cs="Times New Roman"/>
          <w:color w:val="000000" w:themeColor="text1"/>
        </w:rPr>
        <w:t xml:space="preserve"> Taylor</w:t>
      </w:r>
      <w:r w:rsidR="00293EA7" w:rsidRPr="005A02C7">
        <w:rPr>
          <w:rFonts w:ascii="Times New Roman" w:eastAsia="Calibri" w:hAnsi="Times New Roman" w:cs="Times New Roman"/>
          <w:color w:val="000000" w:themeColor="text1"/>
        </w:rPr>
        <w:t xml:space="preserve"> A. W. (2013)</w:t>
      </w:r>
      <w:r w:rsidRPr="005A02C7">
        <w:rPr>
          <w:rFonts w:ascii="Times New Roman" w:eastAsia="Calibri" w:hAnsi="Times New Roman" w:cs="Times New Roman"/>
          <w:color w:val="000000" w:themeColor="text1"/>
        </w:rPr>
        <w:t xml:space="preserve">, Performance of seismic protection technologies during the 2011 Tohoku-Oki earthquake», </w:t>
      </w:r>
      <w:r w:rsidRPr="005A02C7">
        <w:rPr>
          <w:rFonts w:ascii="Times New Roman" w:eastAsia="Calibri" w:hAnsi="Times New Roman" w:cs="Times New Roman"/>
          <w:i/>
          <w:color w:val="000000" w:themeColor="text1"/>
        </w:rPr>
        <w:t>Earthquake Spectra</w:t>
      </w:r>
      <w:r w:rsidRPr="005A02C7">
        <w:rPr>
          <w:rFonts w:ascii="Times New Roman" w:eastAsia="Calibri" w:hAnsi="Times New Roman" w:cs="Times New Roman"/>
          <w:color w:val="000000" w:themeColor="text1"/>
        </w:rPr>
        <w:t>, 29</w:t>
      </w:r>
      <w:r w:rsidR="002F01CE" w:rsidRPr="005A02C7">
        <w:rPr>
          <w:rFonts w:ascii="Times New Roman" w:eastAsia="Calibri" w:hAnsi="Times New Roman" w:cs="Times New Roman"/>
          <w:color w:val="000000" w:themeColor="text1"/>
        </w:rPr>
        <w:t xml:space="preserve"> (</w:t>
      </w:r>
      <w:r w:rsidRPr="005A02C7">
        <w:rPr>
          <w:rFonts w:ascii="Times New Roman" w:eastAsia="Calibri" w:hAnsi="Times New Roman" w:cs="Times New Roman"/>
          <w:color w:val="000000" w:themeColor="text1"/>
        </w:rPr>
        <w:t>1</w:t>
      </w:r>
      <w:r w:rsidR="002F01CE" w:rsidRPr="005A02C7">
        <w:rPr>
          <w:rFonts w:ascii="Times New Roman" w:eastAsia="Calibri" w:hAnsi="Times New Roman" w:cs="Times New Roman"/>
          <w:color w:val="000000" w:themeColor="text1"/>
        </w:rPr>
        <w:t xml:space="preserve">) </w:t>
      </w:r>
      <w:r w:rsidRPr="005A02C7">
        <w:rPr>
          <w:rFonts w:ascii="Times New Roman" w:eastAsia="Calibri" w:hAnsi="Times New Roman" w:cs="Times New Roman"/>
          <w:color w:val="000000" w:themeColor="text1"/>
        </w:rPr>
        <w:t xml:space="preserve">suppl, 265-293. </w:t>
      </w:r>
      <w:hyperlink r:id="rId19" w:history="1">
        <w:r w:rsidRPr="005A02C7">
          <w:rPr>
            <w:rStyle w:val="Hipervnculo"/>
            <w:rFonts w:ascii="Times New Roman" w:eastAsia="Calibri" w:hAnsi="Times New Roman" w:cs="Times New Roman"/>
            <w:color w:val="000000" w:themeColor="text1"/>
          </w:rPr>
          <w:t>https://doi.org/10.1193/1.4000131</w:t>
        </w:r>
      </w:hyperlink>
    </w:p>
    <w:p w14:paraId="36C005F5" w14:textId="23615B04" w:rsidR="004376C2" w:rsidRPr="005A02C7" w:rsidRDefault="009E05DD" w:rsidP="005A02C7">
      <w:pPr>
        <w:pStyle w:val="Sinespaciado"/>
        <w:numPr>
          <w:ilvl w:val="0"/>
          <w:numId w:val="21"/>
        </w:numPr>
        <w:spacing w:beforeLines="20" w:before="48" w:afterLines="20" w:after="48"/>
        <w:ind w:left="567" w:hanging="425"/>
        <w:rPr>
          <w:rFonts w:ascii="Times New Roman" w:hAnsi="Times New Roman" w:cs="Times New Roman"/>
          <w:color w:val="000000" w:themeColor="text1"/>
        </w:rPr>
      </w:pPr>
      <w:r w:rsidRPr="005A02C7">
        <w:rPr>
          <w:rFonts w:ascii="Times New Roman" w:eastAsia="Calibri" w:hAnsi="Times New Roman" w:cs="Times New Roman"/>
          <w:color w:val="000000" w:themeColor="text1"/>
        </w:rPr>
        <w:t>Motosaka</w:t>
      </w:r>
      <w:r w:rsidR="00A97318" w:rsidRPr="005A02C7">
        <w:rPr>
          <w:rFonts w:ascii="Times New Roman" w:eastAsia="Calibri" w:hAnsi="Times New Roman" w:cs="Times New Roman"/>
          <w:color w:val="000000" w:themeColor="text1"/>
        </w:rPr>
        <w:t xml:space="preserve">, M., &amp; </w:t>
      </w:r>
      <w:r w:rsidRPr="005A02C7">
        <w:rPr>
          <w:rFonts w:ascii="Times New Roman" w:eastAsia="Calibri" w:hAnsi="Times New Roman" w:cs="Times New Roman"/>
          <w:color w:val="000000" w:themeColor="text1"/>
        </w:rPr>
        <w:t>Mitsuji</w:t>
      </w:r>
      <w:r w:rsidR="00A97318" w:rsidRPr="005A02C7">
        <w:rPr>
          <w:rFonts w:ascii="Times New Roman" w:eastAsia="Calibri" w:hAnsi="Times New Roman" w:cs="Times New Roman"/>
          <w:color w:val="000000" w:themeColor="text1"/>
        </w:rPr>
        <w:t>, K</w:t>
      </w:r>
      <w:r w:rsidRPr="005A02C7">
        <w:rPr>
          <w:rFonts w:ascii="Times New Roman" w:eastAsia="Calibri" w:hAnsi="Times New Roman" w:cs="Times New Roman"/>
          <w:color w:val="000000" w:themeColor="text1"/>
        </w:rPr>
        <w:t>,</w:t>
      </w:r>
      <w:r w:rsidR="0050034D" w:rsidRPr="005A02C7">
        <w:rPr>
          <w:rFonts w:ascii="Times New Roman" w:eastAsia="Calibri" w:hAnsi="Times New Roman" w:cs="Times New Roman"/>
          <w:color w:val="000000" w:themeColor="text1"/>
        </w:rPr>
        <w:t xml:space="preserve"> </w:t>
      </w:r>
      <w:r w:rsidR="00A97318" w:rsidRPr="005A02C7">
        <w:rPr>
          <w:rFonts w:ascii="Times New Roman" w:eastAsia="Calibri" w:hAnsi="Times New Roman" w:cs="Times New Roman"/>
          <w:color w:val="000000" w:themeColor="text1"/>
        </w:rPr>
        <w:t xml:space="preserve">(2012). </w:t>
      </w:r>
      <w:r w:rsidRPr="005A02C7">
        <w:rPr>
          <w:rFonts w:ascii="Times New Roman" w:eastAsia="Calibri" w:hAnsi="Times New Roman" w:cs="Times New Roman"/>
          <w:color w:val="000000" w:themeColor="text1"/>
        </w:rPr>
        <w:t xml:space="preserve">Building damage during the 2011 off the Pacific coast of Tohoku Earthquake, </w:t>
      </w:r>
      <w:r w:rsidRPr="005A02C7">
        <w:rPr>
          <w:rFonts w:ascii="Times New Roman" w:eastAsia="Calibri" w:hAnsi="Times New Roman" w:cs="Times New Roman"/>
          <w:i/>
          <w:color w:val="000000" w:themeColor="text1"/>
        </w:rPr>
        <w:t>Soils and foundations</w:t>
      </w:r>
      <w:r w:rsidRPr="005A02C7">
        <w:rPr>
          <w:rFonts w:ascii="Times New Roman" w:eastAsia="Calibri" w:hAnsi="Times New Roman" w:cs="Times New Roman"/>
          <w:color w:val="000000" w:themeColor="text1"/>
        </w:rPr>
        <w:t>,</w:t>
      </w:r>
      <w:r w:rsidR="002F01CE" w:rsidRPr="005A02C7">
        <w:rPr>
          <w:rFonts w:ascii="Times New Roman" w:eastAsia="Calibri" w:hAnsi="Times New Roman" w:cs="Times New Roman"/>
          <w:color w:val="000000" w:themeColor="text1"/>
        </w:rPr>
        <w:t xml:space="preserve"> </w:t>
      </w:r>
      <w:r w:rsidRPr="005A02C7">
        <w:rPr>
          <w:rFonts w:ascii="Times New Roman" w:eastAsia="Calibri" w:hAnsi="Times New Roman" w:cs="Times New Roman"/>
          <w:i/>
          <w:color w:val="000000" w:themeColor="text1"/>
        </w:rPr>
        <w:t>52</w:t>
      </w:r>
      <w:r w:rsidR="002F01CE" w:rsidRPr="005A02C7">
        <w:rPr>
          <w:rFonts w:ascii="Times New Roman" w:eastAsia="Calibri" w:hAnsi="Times New Roman" w:cs="Times New Roman"/>
          <w:color w:val="000000" w:themeColor="text1"/>
        </w:rPr>
        <w:t xml:space="preserve"> (5), 929-944. </w:t>
      </w:r>
      <w:hyperlink r:id="rId20" w:history="1">
        <w:r w:rsidR="00A97318" w:rsidRPr="005A02C7">
          <w:rPr>
            <w:rStyle w:val="Hipervnculo"/>
            <w:rFonts w:ascii="Times New Roman" w:eastAsia="Calibri" w:hAnsi="Times New Roman" w:cs="Times New Roman"/>
            <w:color w:val="000000" w:themeColor="text1"/>
          </w:rPr>
          <w:t>https://doi.org/10.1016/j.sandf.2012.11.012</w:t>
        </w:r>
      </w:hyperlink>
    </w:p>
    <w:p w14:paraId="2AEF0794" w14:textId="77777777" w:rsidR="0050034D" w:rsidRPr="005A02C7" w:rsidRDefault="0050034D" w:rsidP="005A02C7">
      <w:pPr>
        <w:pStyle w:val="Sinespaciado"/>
        <w:numPr>
          <w:ilvl w:val="0"/>
          <w:numId w:val="21"/>
        </w:numPr>
        <w:spacing w:beforeLines="20" w:before="48" w:afterLines="20" w:after="48"/>
        <w:ind w:left="567" w:hanging="425"/>
        <w:rPr>
          <w:rFonts w:ascii="Times New Roman" w:hAnsi="Times New Roman" w:cs="Times New Roman"/>
          <w:color w:val="000000" w:themeColor="text1"/>
          <w:lang w:val="es-CO"/>
        </w:rPr>
      </w:pPr>
      <w:r w:rsidRPr="005A02C7">
        <w:rPr>
          <w:rFonts w:ascii="Times New Roman" w:eastAsia="Calibri" w:hAnsi="Times New Roman" w:cs="Times New Roman"/>
          <w:color w:val="000000" w:themeColor="text1"/>
          <w:lang w:val="es-CO"/>
        </w:rPr>
        <w:t>AIS</w:t>
      </w:r>
      <w:r w:rsidR="007A2320" w:rsidRPr="005A02C7">
        <w:rPr>
          <w:rFonts w:ascii="Times New Roman" w:eastAsia="Calibri" w:hAnsi="Times New Roman" w:cs="Times New Roman"/>
          <w:color w:val="000000" w:themeColor="text1"/>
          <w:lang w:val="es-CO"/>
        </w:rPr>
        <w:t xml:space="preserve"> (</w:t>
      </w:r>
      <w:r w:rsidR="00A13188" w:rsidRPr="005A02C7">
        <w:rPr>
          <w:rFonts w:ascii="Times New Roman" w:eastAsia="Calibri" w:hAnsi="Times New Roman" w:cs="Times New Roman"/>
          <w:color w:val="000000" w:themeColor="text1"/>
          <w:lang w:val="es-CO"/>
        </w:rPr>
        <w:t>Asociación</w:t>
      </w:r>
      <w:r w:rsidR="009E05DD" w:rsidRPr="005A02C7">
        <w:rPr>
          <w:rFonts w:ascii="Times New Roman" w:eastAsia="Calibri" w:hAnsi="Times New Roman" w:cs="Times New Roman"/>
          <w:color w:val="000000" w:themeColor="text1"/>
          <w:lang w:val="es-CO"/>
        </w:rPr>
        <w:t xml:space="preserve"> Colombiana de Ingeniería Sísmica</w:t>
      </w:r>
      <w:r w:rsidR="007A2320" w:rsidRPr="005A02C7">
        <w:rPr>
          <w:rFonts w:ascii="Times New Roman" w:eastAsia="Calibri" w:hAnsi="Times New Roman" w:cs="Times New Roman"/>
          <w:color w:val="000000" w:themeColor="text1"/>
          <w:lang w:val="es-CO"/>
        </w:rPr>
        <w:t>).</w:t>
      </w:r>
      <w:r w:rsidR="00A13188" w:rsidRPr="005A02C7">
        <w:rPr>
          <w:rFonts w:ascii="Times New Roman" w:eastAsia="Calibri" w:hAnsi="Times New Roman" w:cs="Times New Roman"/>
          <w:color w:val="000000" w:themeColor="text1"/>
          <w:lang w:val="es-CO"/>
        </w:rPr>
        <w:t xml:space="preserve"> (2010)</w:t>
      </w:r>
      <w:r w:rsidR="002F01CE" w:rsidRPr="005A02C7">
        <w:rPr>
          <w:rFonts w:ascii="Times New Roman" w:eastAsia="Calibri" w:hAnsi="Times New Roman" w:cs="Times New Roman"/>
          <w:color w:val="000000" w:themeColor="text1"/>
          <w:lang w:val="es-CO"/>
        </w:rPr>
        <w:t>.</w:t>
      </w:r>
      <w:r w:rsidR="009E05DD" w:rsidRPr="005A02C7">
        <w:rPr>
          <w:rFonts w:ascii="Times New Roman" w:eastAsia="Calibri" w:hAnsi="Times New Roman" w:cs="Times New Roman"/>
          <w:color w:val="000000" w:themeColor="text1"/>
          <w:lang w:val="es-CO"/>
        </w:rPr>
        <w:t xml:space="preserve"> </w:t>
      </w:r>
      <w:r w:rsidR="009E05DD" w:rsidRPr="005A02C7">
        <w:rPr>
          <w:rFonts w:ascii="Times New Roman" w:eastAsia="Calibri" w:hAnsi="Times New Roman" w:cs="Times New Roman"/>
          <w:i/>
          <w:color w:val="000000" w:themeColor="text1"/>
          <w:lang w:val="es-CO"/>
        </w:rPr>
        <w:t>Reglamento Colombiano de Construcción Sismo Resistente  NSR-10</w:t>
      </w:r>
      <w:r w:rsidR="009E05DD" w:rsidRPr="005A02C7">
        <w:rPr>
          <w:rFonts w:ascii="Times New Roman" w:eastAsia="Calibri" w:hAnsi="Times New Roman" w:cs="Times New Roman"/>
          <w:color w:val="000000" w:themeColor="text1"/>
          <w:lang w:val="es-CO"/>
        </w:rPr>
        <w:t>.</w:t>
      </w:r>
    </w:p>
    <w:p w14:paraId="5788532F" w14:textId="77DD9FC2" w:rsidR="0050034D" w:rsidRPr="005A02C7" w:rsidRDefault="0050034D" w:rsidP="005A02C7">
      <w:pPr>
        <w:pStyle w:val="Sinespaciado"/>
        <w:numPr>
          <w:ilvl w:val="0"/>
          <w:numId w:val="21"/>
        </w:numPr>
        <w:spacing w:beforeLines="20" w:before="48" w:afterLines="20" w:after="48"/>
        <w:ind w:left="567" w:hanging="425"/>
        <w:rPr>
          <w:rFonts w:ascii="Times New Roman" w:hAnsi="Times New Roman" w:cs="Times New Roman"/>
          <w:color w:val="000000" w:themeColor="text1"/>
          <w:lang w:val="es-CO"/>
        </w:rPr>
      </w:pPr>
      <w:r w:rsidRPr="005A02C7">
        <w:rPr>
          <w:rFonts w:ascii="Times New Roman" w:eastAsia="Calibri" w:hAnsi="Times New Roman" w:cs="Times New Roman"/>
          <w:color w:val="000000" w:themeColor="text1"/>
          <w:lang w:val="es-CO"/>
        </w:rPr>
        <w:t>Arcila Rivera, M. M., García, J., Montejo Espitia, J. S., Eraso, J. F., Valcárcel Torres, J. A., Mora Cuevas, M. G., Viganò, D. ., Pa</w:t>
      </w:r>
      <w:r w:rsidR="005A02C7">
        <w:rPr>
          <w:rFonts w:ascii="Times New Roman" w:eastAsia="Calibri" w:hAnsi="Times New Roman" w:cs="Times New Roman"/>
          <w:color w:val="000000" w:themeColor="text1"/>
          <w:lang w:val="es-CO"/>
        </w:rPr>
        <w:t>gani, M., &amp; Díaz Parra, F. J. (E</w:t>
      </w:r>
      <w:r w:rsidRPr="005A02C7">
        <w:rPr>
          <w:rFonts w:ascii="Times New Roman" w:eastAsia="Calibri" w:hAnsi="Times New Roman" w:cs="Times New Roman"/>
          <w:color w:val="000000" w:themeColor="text1"/>
          <w:lang w:val="es-CO"/>
        </w:rPr>
        <w:t xml:space="preserve">ds.). (2020). </w:t>
      </w:r>
      <w:r w:rsidRPr="005A02C7">
        <w:rPr>
          <w:rFonts w:ascii="Times New Roman" w:eastAsia="Calibri" w:hAnsi="Times New Roman" w:cs="Times New Roman"/>
          <w:i/>
          <w:color w:val="000000" w:themeColor="text1"/>
          <w:lang w:val="es-CO"/>
        </w:rPr>
        <w:t>Modelo nacional de amenaza sísmica para Colombia</w:t>
      </w:r>
      <w:r w:rsidRPr="005A02C7">
        <w:rPr>
          <w:rFonts w:ascii="Times New Roman" w:eastAsia="Calibri" w:hAnsi="Times New Roman" w:cs="Times New Roman"/>
          <w:color w:val="000000" w:themeColor="text1"/>
          <w:lang w:val="es-CO"/>
        </w:rPr>
        <w:t xml:space="preserve"> (Vol. 43). Libros del Servicio Geológico Colombiano. </w:t>
      </w:r>
      <w:hyperlink r:id="rId21" w:history="1">
        <w:r w:rsidRPr="005A02C7">
          <w:rPr>
            <w:rStyle w:val="Hipervnculo"/>
            <w:rFonts w:ascii="Times New Roman" w:eastAsia="Calibri" w:hAnsi="Times New Roman" w:cs="Times New Roman"/>
            <w:color w:val="000000" w:themeColor="text1"/>
            <w:lang w:val="es-CO"/>
          </w:rPr>
          <w:t>https://doi.org/10.32685/9789585279469</w:t>
        </w:r>
      </w:hyperlink>
    </w:p>
    <w:p w14:paraId="408CDEBB" w14:textId="5C0F71A9" w:rsidR="009E05DD" w:rsidRPr="005A02C7" w:rsidRDefault="009E05DD" w:rsidP="005A02C7">
      <w:pPr>
        <w:pStyle w:val="Sinespaciado"/>
        <w:numPr>
          <w:ilvl w:val="0"/>
          <w:numId w:val="21"/>
        </w:numPr>
        <w:spacing w:beforeLines="20" w:before="48" w:afterLines="20" w:after="48"/>
        <w:ind w:left="567" w:hanging="425"/>
        <w:rPr>
          <w:rFonts w:ascii="Times New Roman" w:hAnsi="Times New Roman" w:cs="Times New Roman"/>
          <w:color w:val="000000" w:themeColor="text1"/>
          <w:lang w:val="es-CO"/>
        </w:rPr>
      </w:pPr>
      <w:r w:rsidRPr="003E7091">
        <w:rPr>
          <w:rFonts w:ascii="Times New Roman" w:eastAsia="Calibri" w:hAnsi="Times New Roman" w:cs="Times New Roman"/>
          <w:color w:val="000000" w:themeColor="text1"/>
        </w:rPr>
        <w:t>Tsompanakis,</w:t>
      </w:r>
      <w:r w:rsidR="002C4ED6" w:rsidRPr="003E7091">
        <w:rPr>
          <w:rFonts w:ascii="Times New Roman" w:eastAsia="Calibri" w:hAnsi="Times New Roman" w:cs="Times New Roman"/>
          <w:color w:val="000000" w:themeColor="text1"/>
        </w:rPr>
        <w:t xml:space="preserve"> Y. </w:t>
      </w:r>
      <w:r w:rsidR="007C7B11" w:rsidRPr="003E7091">
        <w:rPr>
          <w:rFonts w:ascii="Times New Roman" w:eastAsia="Calibri" w:hAnsi="Times New Roman" w:cs="Times New Roman"/>
          <w:color w:val="000000" w:themeColor="text1"/>
        </w:rPr>
        <w:t>(2014).</w:t>
      </w:r>
      <w:r w:rsidRPr="003E7091">
        <w:rPr>
          <w:rFonts w:ascii="Times New Roman" w:eastAsia="Calibri" w:hAnsi="Times New Roman" w:cs="Times New Roman"/>
          <w:color w:val="000000" w:themeColor="text1"/>
        </w:rPr>
        <w:t xml:space="preserve"> Earthquake return period and its incorporation into seismic actions», </w:t>
      </w:r>
      <w:r w:rsidRPr="003E7091">
        <w:rPr>
          <w:rFonts w:ascii="Times New Roman" w:eastAsia="Calibri" w:hAnsi="Times New Roman" w:cs="Times New Roman"/>
          <w:i/>
          <w:color w:val="000000" w:themeColor="text1"/>
        </w:rPr>
        <w:t>Encyclopedia of Earthquake Engin</w:t>
      </w:r>
      <w:r w:rsidRPr="005A02C7">
        <w:rPr>
          <w:rFonts w:ascii="Times New Roman" w:eastAsia="Calibri" w:hAnsi="Times New Roman" w:cs="Times New Roman"/>
          <w:i/>
          <w:color w:val="000000" w:themeColor="text1"/>
        </w:rPr>
        <w:t>eering</w:t>
      </w:r>
      <w:r w:rsidRPr="005A02C7">
        <w:rPr>
          <w:rFonts w:ascii="Times New Roman" w:eastAsia="Calibri" w:hAnsi="Times New Roman" w:cs="Times New Roman"/>
          <w:color w:val="000000" w:themeColor="text1"/>
        </w:rPr>
        <w:t>,</w:t>
      </w:r>
      <w:r w:rsidR="002F01CE" w:rsidRPr="005A02C7">
        <w:rPr>
          <w:rFonts w:ascii="Times New Roman" w:eastAsia="Calibri" w:hAnsi="Times New Roman" w:cs="Times New Roman"/>
          <w:color w:val="000000" w:themeColor="text1"/>
        </w:rPr>
        <w:t xml:space="preserve"> </w:t>
      </w:r>
      <w:r w:rsidRPr="005A02C7">
        <w:rPr>
          <w:rFonts w:ascii="Times New Roman" w:eastAsia="Calibri" w:hAnsi="Times New Roman" w:cs="Times New Roman"/>
          <w:color w:val="000000" w:themeColor="text1"/>
        </w:rPr>
        <w:t>1-35.</w:t>
      </w:r>
      <w:r w:rsidR="004376C2" w:rsidRPr="005A02C7">
        <w:rPr>
          <w:rFonts w:ascii="Times New Roman" w:eastAsia="Calibri" w:hAnsi="Times New Roman" w:cs="Times New Roman"/>
          <w:color w:val="000000" w:themeColor="text1"/>
        </w:rPr>
        <w:t xml:space="preserve"> </w:t>
      </w:r>
      <w:hyperlink r:id="rId22" w:history="1">
        <w:r w:rsidR="004376C2" w:rsidRPr="005A02C7">
          <w:rPr>
            <w:rStyle w:val="Hipervnculo"/>
            <w:rFonts w:ascii="Times New Roman" w:eastAsia="Calibri" w:hAnsi="Times New Roman" w:cs="Times New Roman"/>
            <w:color w:val="000000" w:themeColor="text1"/>
          </w:rPr>
          <w:t>https://doi.org/10.1007/978-3-642-36197-5_116-1</w:t>
        </w:r>
      </w:hyperlink>
    </w:p>
    <w:p w14:paraId="18094623" w14:textId="77777777" w:rsidR="007C7B11" w:rsidRPr="005A02C7" w:rsidRDefault="00C0414C" w:rsidP="005A02C7">
      <w:pPr>
        <w:pStyle w:val="Sinespaciado"/>
        <w:numPr>
          <w:ilvl w:val="0"/>
          <w:numId w:val="21"/>
        </w:numPr>
        <w:spacing w:beforeLines="20" w:before="48" w:afterLines="20" w:after="48"/>
        <w:ind w:left="567" w:hanging="425"/>
        <w:rPr>
          <w:rFonts w:ascii="Times New Roman" w:hAnsi="Times New Roman" w:cs="Times New Roman"/>
          <w:color w:val="000000" w:themeColor="text1"/>
        </w:rPr>
      </w:pPr>
      <w:r w:rsidRPr="005A02C7">
        <w:rPr>
          <w:rFonts w:ascii="Times New Roman" w:eastAsia="Calibri" w:hAnsi="Times New Roman" w:cs="Times New Roman"/>
          <w:color w:val="000000" w:themeColor="text1"/>
        </w:rPr>
        <w:t xml:space="preserve">PEER </w:t>
      </w:r>
      <w:r w:rsidR="00176DC6" w:rsidRPr="005A02C7">
        <w:rPr>
          <w:rFonts w:ascii="Times New Roman" w:eastAsia="Calibri" w:hAnsi="Times New Roman" w:cs="Times New Roman"/>
          <w:color w:val="000000" w:themeColor="text1"/>
        </w:rPr>
        <w:t xml:space="preserve">(Pacific Earthquake Engineering Research Center), </w:t>
      </w:r>
      <w:r w:rsidRPr="005A02C7">
        <w:rPr>
          <w:rFonts w:ascii="Times New Roman" w:eastAsia="Calibri" w:hAnsi="Times New Roman" w:cs="Times New Roman"/>
          <w:color w:val="000000" w:themeColor="text1"/>
        </w:rPr>
        <w:t xml:space="preserve">(2022, 14 de enero). </w:t>
      </w:r>
      <w:r w:rsidR="004376C2" w:rsidRPr="005A02C7">
        <w:rPr>
          <w:rFonts w:ascii="Times New Roman" w:eastAsia="Calibri" w:hAnsi="Times New Roman" w:cs="Times New Roman"/>
          <w:i/>
          <w:iCs/>
          <w:color w:val="000000" w:themeColor="text1"/>
        </w:rPr>
        <w:t>E</w:t>
      </w:r>
      <w:r w:rsidR="009E05DD" w:rsidRPr="005A02C7">
        <w:rPr>
          <w:rFonts w:ascii="Times New Roman" w:eastAsia="Calibri" w:hAnsi="Times New Roman" w:cs="Times New Roman"/>
          <w:i/>
          <w:iCs/>
          <w:color w:val="000000" w:themeColor="text1"/>
        </w:rPr>
        <w:t xml:space="preserve">xpected earthquake performance of buildings designed to the </w:t>
      </w:r>
      <w:r w:rsidRPr="005A02C7">
        <w:rPr>
          <w:rFonts w:ascii="Times New Roman" w:eastAsia="Calibri" w:hAnsi="Times New Roman" w:cs="Times New Roman"/>
          <w:i/>
          <w:iCs/>
          <w:color w:val="000000" w:themeColor="text1"/>
        </w:rPr>
        <w:t>C</w:t>
      </w:r>
      <w:r w:rsidR="009E05DD" w:rsidRPr="005A02C7">
        <w:rPr>
          <w:rFonts w:ascii="Times New Roman" w:eastAsia="Calibri" w:hAnsi="Times New Roman" w:cs="Times New Roman"/>
          <w:i/>
          <w:iCs/>
          <w:color w:val="000000" w:themeColor="text1"/>
        </w:rPr>
        <w:t>alifornia building</w:t>
      </w:r>
      <w:r w:rsidR="009E05DD" w:rsidRPr="005A02C7">
        <w:rPr>
          <w:rFonts w:ascii="Times New Roman" w:eastAsia="Calibri" w:hAnsi="Times New Roman" w:cs="Times New Roman"/>
          <w:color w:val="000000" w:themeColor="text1"/>
        </w:rPr>
        <w:t xml:space="preserve">. </w:t>
      </w:r>
      <w:hyperlink r:id="rId23" w:history="1">
        <w:r w:rsidR="002F01CE" w:rsidRPr="005A02C7">
          <w:rPr>
            <w:rStyle w:val="Hipervnculo"/>
            <w:rFonts w:ascii="Times New Roman" w:eastAsia="Calibri" w:hAnsi="Times New Roman" w:cs="Times New Roman"/>
            <w:color w:val="000000" w:themeColor="text1"/>
          </w:rPr>
          <w:t>https://peer.berkeley.edu/sites/default/files/peer2019-05_ssc19-01_11x17.pdf</w:t>
        </w:r>
      </w:hyperlink>
    </w:p>
    <w:p w14:paraId="41EF9620" w14:textId="6CF2AC31" w:rsidR="007C7B11" w:rsidRPr="005A02C7" w:rsidRDefault="007C7B11" w:rsidP="005A02C7">
      <w:pPr>
        <w:pStyle w:val="Sinespaciado"/>
        <w:numPr>
          <w:ilvl w:val="0"/>
          <w:numId w:val="21"/>
        </w:numPr>
        <w:spacing w:beforeLines="20" w:before="48" w:afterLines="20" w:after="48"/>
        <w:ind w:left="567" w:hanging="425"/>
        <w:rPr>
          <w:rFonts w:ascii="Times New Roman" w:hAnsi="Times New Roman" w:cs="Times New Roman"/>
          <w:color w:val="000000" w:themeColor="text1"/>
        </w:rPr>
      </w:pPr>
      <w:r w:rsidRPr="005A02C7">
        <w:rPr>
          <w:rFonts w:ascii="Times New Roman" w:eastAsia="Times New Roman" w:hAnsi="Times New Roman" w:cs="Times New Roman"/>
          <w:color w:val="000000" w:themeColor="text1"/>
          <w:lang w:eastAsia="es-CO"/>
        </w:rPr>
        <w:t>Puranam, A., Filippova, O., Pastor-Paz, J., Stephens, M., Elwood, K. J., Ismail, N., Noy, I., &amp; Opabola, E. (2019). A detailed inventory of medium to high-rise buildings in Wellington’s central business district. </w:t>
      </w:r>
      <w:r w:rsidRPr="005A02C7">
        <w:rPr>
          <w:rFonts w:ascii="Times New Roman" w:eastAsia="Times New Roman" w:hAnsi="Times New Roman" w:cs="Times New Roman"/>
          <w:i/>
          <w:iCs/>
          <w:color w:val="000000" w:themeColor="text1"/>
          <w:lang w:eastAsia="es-CO"/>
        </w:rPr>
        <w:t>Bulletin of the New Zealand Society for Earthquake Engineering</w:t>
      </w:r>
      <w:r w:rsidRPr="005A02C7">
        <w:rPr>
          <w:rFonts w:ascii="Times New Roman" w:eastAsia="Times New Roman" w:hAnsi="Times New Roman" w:cs="Times New Roman"/>
          <w:color w:val="000000" w:themeColor="text1"/>
          <w:lang w:eastAsia="es-CO"/>
        </w:rPr>
        <w:t>, </w:t>
      </w:r>
      <w:r w:rsidRPr="005A02C7">
        <w:rPr>
          <w:rFonts w:ascii="Times New Roman" w:eastAsia="Times New Roman" w:hAnsi="Times New Roman" w:cs="Times New Roman"/>
          <w:i/>
          <w:iCs/>
          <w:color w:val="000000" w:themeColor="text1"/>
          <w:lang w:eastAsia="es-CO"/>
        </w:rPr>
        <w:t>52</w:t>
      </w:r>
      <w:r w:rsidRPr="005A02C7">
        <w:rPr>
          <w:rFonts w:ascii="Times New Roman" w:eastAsia="Times New Roman" w:hAnsi="Times New Roman" w:cs="Times New Roman"/>
          <w:color w:val="000000" w:themeColor="text1"/>
          <w:lang w:eastAsia="es-CO"/>
        </w:rPr>
        <w:t xml:space="preserve">(4), 172–192. </w:t>
      </w:r>
      <w:hyperlink r:id="rId24" w:history="1">
        <w:r w:rsidRPr="005A02C7">
          <w:rPr>
            <w:rStyle w:val="Hipervnculo"/>
            <w:rFonts w:ascii="Times New Roman" w:eastAsia="Times New Roman" w:hAnsi="Times New Roman" w:cs="Times New Roman"/>
            <w:color w:val="000000" w:themeColor="text1"/>
            <w:lang w:eastAsia="es-CO"/>
          </w:rPr>
          <w:t>https://doi.org/10.5459/bnzsee.52.4.172-192</w:t>
        </w:r>
      </w:hyperlink>
    </w:p>
    <w:p w14:paraId="064CE17D" w14:textId="04587952" w:rsidR="004376C2" w:rsidRPr="005A02C7" w:rsidRDefault="003B1A0C" w:rsidP="005A02C7">
      <w:pPr>
        <w:pStyle w:val="Sinespaciado"/>
        <w:numPr>
          <w:ilvl w:val="0"/>
          <w:numId w:val="21"/>
        </w:numPr>
        <w:spacing w:beforeLines="20" w:before="48" w:afterLines="20" w:after="48"/>
        <w:ind w:left="567" w:hanging="425"/>
        <w:rPr>
          <w:rFonts w:ascii="Times New Roman" w:hAnsi="Times New Roman" w:cs="Times New Roman"/>
          <w:color w:val="000000" w:themeColor="text1"/>
        </w:rPr>
      </w:pPr>
      <w:r w:rsidRPr="005A02C7">
        <w:rPr>
          <w:rFonts w:ascii="Times New Roman" w:eastAsia="Calibri" w:hAnsi="Times New Roman" w:cs="Times New Roman"/>
          <w:color w:val="000000" w:themeColor="text1"/>
        </w:rPr>
        <w:t xml:space="preserve">NIST (National Institute of Standards and Technology). (2021, 27 de enero). </w:t>
      </w:r>
      <w:r w:rsidR="009E05DD" w:rsidRPr="005A02C7">
        <w:rPr>
          <w:rFonts w:ascii="Times New Roman" w:eastAsia="Calibri" w:hAnsi="Times New Roman" w:cs="Times New Roman"/>
          <w:i/>
          <w:color w:val="000000" w:themeColor="text1"/>
        </w:rPr>
        <w:t>New Report Charts Path Toward Superior Earthquake Recovery</w:t>
      </w:r>
      <w:r w:rsidRPr="005A02C7">
        <w:rPr>
          <w:rFonts w:ascii="Times New Roman" w:eastAsia="Calibri" w:hAnsi="Times New Roman" w:cs="Times New Roman"/>
          <w:i/>
          <w:color w:val="000000" w:themeColor="text1"/>
        </w:rPr>
        <w:t>.</w:t>
      </w:r>
      <w:r w:rsidR="009E05DD" w:rsidRPr="005A02C7">
        <w:rPr>
          <w:rFonts w:ascii="Times New Roman" w:eastAsia="Calibri" w:hAnsi="Times New Roman" w:cs="Times New Roman"/>
          <w:color w:val="000000" w:themeColor="text1"/>
        </w:rPr>
        <w:t xml:space="preserve"> </w:t>
      </w:r>
      <w:hyperlink r:id="rId25" w:history="1">
        <w:r w:rsidRPr="005A02C7">
          <w:rPr>
            <w:rStyle w:val="Hipervnculo"/>
            <w:rFonts w:ascii="Times New Roman" w:eastAsia="Calibri" w:hAnsi="Times New Roman" w:cs="Times New Roman"/>
            <w:color w:val="000000" w:themeColor="text1"/>
          </w:rPr>
          <w:t>https://www.nist.gov/news-events/news/2021/01/new-report-charts-path-toward-superior-earthquake-recovery</w:t>
        </w:r>
      </w:hyperlink>
    </w:p>
    <w:p w14:paraId="1523F087" w14:textId="77777777" w:rsidR="009E3AA9" w:rsidRPr="005A02C7" w:rsidRDefault="009E05DD" w:rsidP="005A02C7">
      <w:pPr>
        <w:pStyle w:val="Sinespaciado"/>
        <w:numPr>
          <w:ilvl w:val="0"/>
          <w:numId w:val="21"/>
        </w:numPr>
        <w:pBdr>
          <w:top w:val="nil"/>
          <w:left w:val="nil"/>
          <w:bottom w:val="nil"/>
          <w:right w:val="nil"/>
          <w:between w:val="nil"/>
        </w:pBdr>
        <w:spacing w:beforeLines="20" w:before="48" w:afterLines="20" w:after="48"/>
        <w:ind w:left="567" w:hanging="425"/>
        <w:rPr>
          <w:rFonts w:ascii="Times New Roman" w:hAnsi="Times New Roman" w:cs="Times New Roman"/>
          <w:color w:val="000000" w:themeColor="text1"/>
        </w:rPr>
      </w:pPr>
      <w:r w:rsidRPr="005A02C7">
        <w:rPr>
          <w:rFonts w:ascii="Times New Roman" w:eastAsia="Calibri" w:hAnsi="Times New Roman" w:cs="Times New Roman"/>
          <w:color w:val="000000" w:themeColor="text1"/>
          <w:lang w:val="es-CO"/>
        </w:rPr>
        <w:t xml:space="preserve">Cartera de fotos e imágenes de stock de NigelSpiers | Shutterstock. </w:t>
      </w:r>
      <w:r w:rsidR="00176DC6" w:rsidRPr="005A02C7">
        <w:rPr>
          <w:rFonts w:ascii="Times New Roman" w:eastAsia="Calibri" w:hAnsi="Times New Roman" w:cs="Times New Roman"/>
          <w:color w:val="000000" w:themeColor="text1"/>
          <w:lang w:val="es-CO"/>
        </w:rPr>
        <w:t xml:space="preserve">(2002, 14 de enero), </w:t>
      </w:r>
      <w:hyperlink r:id="rId26" w:history="1">
        <w:r w:rsidR="002F01CE" w:rsidRPr="005A02C7">
          <w:rPr>
            <w:rStyle w:val="Hipervnculo"/>
            <w:rFonts w:ascii="Times New Roman" w:eastAsia="Calibri" w:hAnsi="Times New Roman" w:cs="Times New Roman"/>
            <w:color w:val="000000" w:themeColor="text1"/>
            <w:lang w:val="es-CO"/>
          </w:rPr>
          <w:t>https://www.shutterstock.com/es/g/nigelspiers</w:t>
        </w:r>
      </w:hyperlink>
    </w:p>
    <w:p w14:paraId="0F988C53" w14:textId="77777777" w:rsidR="005A02C7" w:rsidRPr="005A02C7" w:rsidRDefault="009E05DD" w:rsidP="005A02C7">
      <w:pPr>
        <w:pStyle w:val="Sinespaciado"/>
        <w:numPr>
          <w:ilvl w:val="0"/>
          <w:numId w:val="21"/>
        </w:numPr>
        <w:pBdr>
          <w:top w:val="nil"/>
          <w:left w:val="nil"/>
          <w:bottom w:val="nil"/>
          <w:right w:val="nil"/>
          <w:between w:val="nil"/>
        </w:pBdr>
        <w:spacing w:beforeLines="20" w:before="48" w:afterLines="20" w:after="48"/>
        <w:ind w:left="567" w:hanging="425"/>
        <w:rPr>
          <w:rFonts w:ascii="Times New Roman" w:hAnsi="Times New Roman" w:cs="Times New Roman"/>
          <w:color w:val="000000" w:themeColor="text1"/>
        </w:rPr>
      </w:pPr>
      <w:r w:rsidRPr="005A02C7">
        <w:rPr>
          <w:rFonts w:ascii="Times New Roman" w:eastAsia="Calibri" w:hAnsi="Times New Roman" w:cs="Times New Roman"/>
          <w:color w:val="000000" w:themeColor="text1"/>
        </w:rPr>
        <w:t>Manhire,</w:t>
      </w:r>
      <w:r w:rsidR="00176DC6" w:rsidRPr="005A02C7">
        <w:rPr>
          <w:rFonts w:ascii="Times New Roman" w:eastAsia="Calibri" w:hAnsi="Times New Roman" w:cs="Times New Roman"/>
          <w:color w:val="000000" w:themeColor="text1"/>
        </w:rPr>
        <w:t xml:space="preserve"> T.</w:t>
      </w:r>
      <w:r w:rsidR="009E3AA9" w:rsidRPr="005A02C7">
        <w:rPr>
          <w:rFonts w:ascii="Times New Roman" w:eastAsia="Calibri" w:hAnsi="Times New Roman" w:cs="Times New Roman"/>
          <w:color w:val="000000" w:themeColor="text1"/>
        </w:rPr>
        <w:t xml:space="preserve"> </w:t>
      </w:r>
      <w:r w:rsidR="00176DC6" w:rsidRPr="005A02C7">
        <w:rPr>
          <w:rFonts w:ascii="Times New Roman" w:eastAsia="Calibri" w:hAnsi="Times New Roman" w:cs="Times New Roman"/>
          <w:color w:val="000000" w:themeColor="text1"/>
        </w:rPr>
        <w:t>(2011</w:t>
      </w:r>
      <w:r w:rsidR="000B4413" w:rsidRPr="005A02C7">
        <w:rPr>
          <w:rFonts w:ascii="Times New Roman" w:eastAsia="Calibri" w:hAnsi="Times New Roman" w:cs="Times New Roman"/>
          <w:color w:val="000000" w:themeColor="text1"/>
        </w:rPr>
        <w:t>, 14 de enero</w:t>
      </w:r>
      <w:r w:rsidR="00176DC6" w:rsidRPr="005A02C7">
        <w:rPr>
          <w:rFonts w:ascii="Times New Roman" w:eastAsia="Calibri" w:hAnsi="Times New Roman" w:cs="Times New Roman"/>
          <w:color w:val="000000" w:themeColor="text1"/>
        </w:rPr>
        <w:t>)</w:t>
      </w:r>
      <w:r w:rsidR="0099548A" w:rsidRPr="005A02C7">
        <w:rPr>
          <w:rFonts w:ascii="Times New Roman" w:eastAsia="Calibri" w:hAnsi="Times New Roman" w:cs="Times New Roman"/>
          <w:color w:val="000000" w:themeColor="text1"/>
        </w:rPr>
        <w:t>.</w:t>
      </w:r>
      <w:r w:rsidR="00176DC6" w:rsidRPr="005A02C7">
        <w:rPr>
          <w:rFonts w:ascii="Times New Roman" w:eastAsia="Calibri" w:hAnsi="Times New Roman" w:cs="Times New Roman"/>
          <w:color w:val="000000" w:themeColor="text1"/>
        </w:rPr>
        <w:t xml:space="preserve"> </w:t>
      </w:r>
      <w:r w:rsidRPr="005A02C7">
        <w:rPr>
          <w:rFonts w:ascii="Times New Roman" w:eastAsia="Calibri" w:hAnsi="Times New Roman" w:cs="Times New Roman"/>
          <w:i/>
          <w:iCs/>
          <w:color w:val="000000" w:themeColor="text1"/>
        </w:rPr>
        <w:t>Christchurch welcomes blueprint for rebuilding after earthquake, The Guardian</w:t>
      </w:r>
      <w:r w:rsidR="0099548A" w:rsidRPr="005A02C7">
        <w:rPr>
          <w:rFonts w:ascii="Times New Roman" w:eastAsia="Calibri" w:hAnsi="Times New Roman" w:cs="Times New Roman"/>
          <w:color w:val="000000" w:themeColor="text1"/>
        </w:rPr>
        <w:t>.</w:t>
      </w:r>
      <w:r w:rsidRPr="005A02C7">
        <w:rPr>
          <w:rFonts w:ascii="Times New Roman" w:eastAsia="Calibri" w:hAnsi="Times New Roman" w:cs="Times New Roman"/>
          <w:color w:val="000000" w:themeColor="text1"/>
        </w:rPr>
        <w:t xml:space="preserve"> </w:t>
      </w:r>
      <w:hyperlink r:id="rId27" w:history="1">
        <w:r w:rsidR="002F01CE" w:rsidRPr="005A02C7">
          <w:rPr>
            <w:rStyle w:val="Hipervnculo"/>
            <w:rFonts w:ascii="Times New Roman" w:eastAsia="Calibri" w:hAnsi="Times New Roman" w:cs="Times New Roman"/>
            <w:color w:val="000000" w:themeColor="text1"/>
          </w:rPr>
          <w:t>https://www.theguardian.com/world/2011/aug/11/christchurch-earthquake-rebuild-blueprint</w:t>
        </w:r>
      </w:hyperlink>
    </w:p>
    <w:p w14:paraId="6D60D715" w14:textId="77777777" w:rsidR="005A02C7" w:rsidRPr="005A02C7" w:rsidRDefault="009E05DD" w:rsidP="005A02C7">
      <w:pPr>
        <w:pStyle w:val="Sinespaciado"/>
        <w:numPr>
          <w:ilvl w:val="0"/>
          <w:numId w:val="21"/>
        </w:numPr>
        <w:pBdr>
          <w:top w:val="nil"/>
          <w:left w:val="nil"/>
          <w:bottom w:val="nil"/>
          <w:right w:val="nil"/>
          <w:between w:val="nil"/>
        </w:pBdr>
        <w:spacing w:beforeLines="20" w:before="48" w:afterLines="20" w:after="48"/>
        <w:ind w:left="567" w:hanging="425"/>
        <w:rPr>
          <w:rFonts w:ascii="Times New Roman" w:hAnsi="Times New Roman" w:cs="Times New Roman"/>
          <w:color w:val="000000" w:themeColor="text1"/>
        </w:rPr>
      </w:pPr>
      <w:r w:rsidRPr="005A02C7">
        <w:rPr>
          <w:rFonts w:ascii="Times New Roman" w:eastAsia="Calibri" w:hAnsi="Times New Roman" w:cs="Times New Roman"/>
          <w:color w:val="000000" w:themeColor="text1"/>
        </w:rPr>
        <w:lastRenderedPageBreak/>
        <w:t>Hamburger,</w:t>
      </w:r>
      <w:r w:rsidR="0099548A" w:rsidRPr="005A02C7">
        <w:rPr>
          <w:rFonts w:ascii="Times New Roman" w:eastAsia="Calibri" w:hAnsi="Times New Roman" w:cs="Times New Roman"/>
          <w:color w:val="000000" w:themeColor="text1"/>
        </w:rPr>
        <w:t xml:space="preserve"> R. O.,</w:t>
      </w:r>
      <w:r w:rsidR="002F01CE" w:rsidRPr="005A02C7">
        <w:rPr>
          <w:rFonts w:ascii="Times New Roman" w:eastAsia="Calibri" w:hAnsi="Times New Roman" w:cs="Times New Roman"/>
          <w:color w:val="000000" w:themeColor="text1"/>
        </w:rPr>
        <w:t xml:space="preserve"> </w:t>
      </w:r>
      <w:r w:rsidRPr="005A02C7">
        <w:rPr>
          <w:rFonts w:ascii="Times New Roman" w:eastAsia="Calibri" w:hAnsi="Times New Roman" w:cs="Times New Roman"/>
          <w:color w:val="000000" w:themeColor="text1"/>
        </w:rPr>
        <w:t>Rojahn,</w:t>
      </w:r>
      <w:r w:rsidR="0099548A" w:rsidRPr="005A02C7">
        <w:rPr>
          <w:rFonts w:ascii="Times New Roman" w:eastAsia="Calibri" w:hAnsi="Times New Roman" w:cs="Times New Roman"/>
          <w:color w:val="000000" w:themeColor="text1"/>
        </w:rPr>
        <w:t xml:space="preserve"> C. ,</w:t>
      </w:r>
      <w:r w:rsidRPr="005A02C7">
        <w:rPr>
          <w:rFonts w:ascii="Times New Roman" w:eastAsia="Calibri" w:hAnsi="Times New Roman" w:cs="Times New Roman"/>
          <w:color w:val="000000" w:themeColor="text1"/>
        </w:rPr>
        <w:t xml:space="preserve"> Heintz, </w:t>
      </w:r>
      <w:r w:rsidR="0099548A" w:rsidRPr="005A02C7">
        <w:rPr>
          <w:rFonts w:ascii="Times New Roman" w:eastAsia="Calibri" w:hAnsi="Times New Roman" w:cs="Times New Roman"/>
          <w:color w:val="000000" w:themeColor="text1"/>
        </w:rPr>
        <w:t>J. &amp;</w:t>
      </w:r>
      <w:r w:rsidRPr="005A02C7">
        <w:rPr>
          <w:rFonts w:ascii="Times New Roman" w:eastAsia="Calibri" w:hAnsi="Times New Roman" w:cs="Times New Roman"/>
          <w:color w:val="000000" w:themeColor="text1"/>
        </w:rPr>
        <w:t xml:space="preserve"> Mahoney,</w:t>
      </w:r>
      <w:r w:rsidR="0099548A" w:rsidRPr="005A02C7">
        <w:rPr>
          <w:rFonts w:ascii="Times New Roman" w:eastAsia="Calibri" w:hAnsi="Times New Roman" w:cs="Times New Roman"/>
          <w:color w:val="000000" w:themeColor="text1"/>
        </w:rPr>
        <w:t xml:space="preserve"> M. G. (2012)</w:t>
      </w:r>
      <w:r w:rsidRPr="005A02C7">
        <w:rPr>
          <w:rFonts w:ascii="Times New Roman" w:eastAsia="Calibri" w:hAnsi="Times New Roman" w:cs="Times New Roman"/>
          <w:color w:val="000000" w:themeColor="text1"/>
        </w:rPr>
        <w:t xml:space="preserve"> FEMA P58: Next-generation building seismic performance assessment methodology, </w:t>
      </w:r>
      <w:r w:rsidRPr="005A02C7">
        <w:rPr>
          <w:rFonts w:ascii="Times New Roman" w:eastAsia="Calibri" w:hAnsi="Times New Roman" w:cs="Times New Roman"/>
          <w:i/>
          <w:color w:val="000000" w:themeColor="text1"/>
        </w:rPr>
        <w:t>15th world conference on earthquake engineering</w:t>
      </w:r>
      <w:r w:rsidRPr="005A02C7">
        <w:rPr>
          <w:rFonts w:ascii="Times New Roman" w:eastAsia="Calibri" w:hAnsi="Times New Roman" w:cs="Times New Roman"/>
          <w:color w:val="000000" w:themeColor="text1"/>
        </w:rPr>
        <w:t xml:space="preserve">, </w:t>
      </w:r>
      <w:r w:rsidR="002F01CE" w:rsidRPr="005A02C7">
        <w:rPr>
          <w:rFonts w:ascii="Times New Roman" w:eastAsia="Calibri" w:hAnsi="Times New Roman" w:cs="Times New Roman"/>
          <w:i/>
          <w:color w:val="000000" w:themeColor="text1"/>
        </w:rPr>
        <w:t>(</w:t>
      </w:r>
      <w:r w:rsidRPr="005A02C7">
        <w:rPr>
          <w:rFonts w:ascii="Times New Roman" w:eastAsia="Calibri" w:hAnsi="Times New Roman" w:cs="Times New Roman"/>
          <w:i/>
          <w:color w:val="000000" w:themeColor="text1"/>
        </w:rPr>
        <w:t>10</w:t>
      </w:r>
      <w:r w:rsidR="002F01CE" w:rsidRPr="005A02C7">
        <w:rPr>
          <w:rFonts w:ascii="Times New Roman" w:eastAsia="Calibri" w:hAnsi="Times New Roman" w:cs="Times New Roman"/>
          <w:i/>
          <w:color w:val="000000" w:themeColor="text1"/>
        </w:rPr>
        <w:t xml:space="preserve">) </w:t>
      </w:r>
      <w:r w:rsidRPr="005A02C7">
        <w:rPr>
          <w:rFonts w:ascii="Times New Roman" w:eastAsia="Calibri" w:hAnsi="Times New Roman" w:cs="Times New Roman"/>
          <w:color w:val="000000" w:themeColor="text1"/>
        </w:rPr>
        <w:t>10.</w:t>
      </w:r>
      <w:r w:rsidR="005A02C7" w:rsidRPr="005A02C7">
        <w:rPr>
          <w:rFonts w:ascii="Times New Roman" w:eastAsia="Calibri" w:hAnsi="Times New Roman" w:cs="Times New Roman"/>
          <w:color w:val="000000" w:themeColor="text1"/>
        </w:rPr>
        <w:t xml:space="preserve"> </w:t>
      </w:r>
    </w:p>
    <w:p w14:paraId="6E5FC81B" w14:textId="77777777" w:rsidR="005A02C7" w:rsidRPr="005A02C7" w:rsidRDefault="009E3AA9" w:rsidP="005A02C7">
      <w:pPr>
        <w:pStyle w:val="Sinespaciado"/>
        <w:numPr>
          <w:ilvl w:val="0"/>
          <w:numId w:val="21"/>
        </w:numPr>
        <w:pBdr>
          <w:top w:val="nil"/>
          <w:left w:val="nil"/>
          <w:bottom w:val="nil"/>
          <w:right w:val="nil"/>
          <w:between w:val="nil"/>
        </w:pBdr>
        <w:spacing w:beforeLines="20" w:before="48" w:afterLines="20" w:after="48"/>
        <w:ind w:left="567" w:hanging="425"/>
        <w:rPr>
          <w:rFonts w:ascii="Times New Roman" w:hAnsi="Times New Roman" w:cs="Times New Roman"/>
          <w:color w:val="000000" w:themeColor="text1"/>
        </w:rPr>
      </w:pPr>
      <w:r w:rsidRPr="005A02C7">
        <w:rPr>
          <w:rFonts w:ascii="Times New Roman" w:eastAsia="Calibri" w:hAnsi="Times New Roman" w:cs="Times New Roman"/>
          <w:color w:val="000000" w:themeColor="text1"/>
        </w:rPr>
        <w:t>A</w:t>
      </w:r>
      <w:r w:rsidR="009E05DD" w:rsidRPr="005A02C7">
        <w:rPr>
          <w:rFonts w:ascii="Times New Roman" w:eastAsia="Calibri" w:hAnsi="Times New Roman" w:cs="Times New Roman"/>
          <w:iCs/>
          <w:color w:val="000000" w:themeColor="text1"/>
        </w:rPr>
        <w:t>merican Society of Civil</w:t>
      </w:r>
      <w:r w:rsidR="009E05DD" w:rsidRPr="005A02C7">
        <w:rPr>
          <w:rFonts w:ascii="Times New Roman" w:eastAsia="Calibri" w:hAnsi="Times New Roman" w:cs="Times New Roman"/>
          <w:i/>
          <w:color w:val="000000" w:themeColor="text1"/>
        </w:rPr>
        <w:t xml:space="preserve"> </w:t>
      </w:r>
      <w:r w:rsidR="009E05DD" w:rsidRPr="005A02C7">
        <w:rPr>
          <w:rFonts w:ascii="Times New Roman" w:eastAsia="Calibri" w:hAnsi="Times New Roman" w:cs="Times New Roman"/>
          <w:iCs/>
          <w:color w:val="000000" w:themeColor="text1"/>
        </w:rPr>
        <w:t>Engineers</w:t>
      </w:r>
      <w:r w:rsidR="002122E7" w:rsidRPr="005A02C7">
        <w:rPr>
          <w:rFonts w:ascii="Times New Roman" w:eastAsia="Calibri" w:hAnsi="Times New Roman" w:cs="Times New Roman"/>
          <w:iCs/>
          <w:color w:val="000000" w:themeColor="text1"/>
        </w:rPr>
        <w:t xml:space="preserve"> </w:t>
      </w:r>
      <w:r w:rsidR="002122E7" w:rsidRPr="005A02C7">
        <w:rPr>
          <w:rFonts w:ascii="Times New Roman" w:eastAsia="Calibri" w:hAnsi="Times New Roman" w:cs="Times New Roman"/>
          <w:color w:val="000000" w:themeColor="text1"/>
        </w:rPr>
        <w:t xml:space="preserve">ASCE 7-16 </w:t>
      </w:r>
      <w:r w:rsidR="002122E7" w:rsidRPr="005A02C7">
        <w:rPr>
          <w:rFonts w:ascii="Times New Roman" w:eastAsia="Calibri" w:hAnsi="Times New Roman" w:cs="Times New Roman"/>
          <w:iCs/>
          <w:color w:val="000000" w:themeColor="text1"/>
        </w:rPr>
        <w:t>(2016).</w:t>
      </w:r>
      <w:r w:rsidR="009E05DD" w:rsidRPr="005A02C7">
        <w:rPr>
          <w:rFonts w:ascii="Times New Roman" w:eastAsia="Calibri" w:hAnsi="Times New Roman" w:cs="Times New Roman"/>
          <w:i/>
          <w:color w:val="000000" w:themeColor="text1"/>
        </w:rPr>
        <w:t xml:space="preserve"> Minimum design loads and associated criteria for buildings and other structures</w:t>
      </w:r>
      <w:r w:rsidR="002F01CE" w:rsidRPr="005A02C7">
        <w:rPr>
          <w:rFonts w:ascii="Times New Roman" w:eastAsia="Calibri" w:hAnsi="Times New Roman" w:cs="Times New Roman"/>
          <w:color w:val="000000" w:themeColor="text1"/>
        </w:rPr>
        <w:t xml:space="preserve">, </w:t>
      </w:r>
      <w:r w:rsidR="002F01CE" w:rsidRPr="005A02C7">
        <w:rPr>
          <w:rFonts w:ascii="Times New Roman" w:eastAsia="Calibri" w:hAnsi="Times New Roman" w:cs="Times New Roman"/>
          <w:i/>
          <w:color w:val="000000" w:themeColor="text1"/>
        </w:rPr>
        <w:t>7</w:t>
      </w:r>
      <w:r w:rsidR="002F01CE" w:rsidRPr="005A02C7">
        <w:rPr>
          <w:rFonts w:ascii="Times New Roman" w:eastAsia="Calibri" w:hAnsi="Times New Roman" w:cs="Times New Roman"/>
          <w:color w:val="000000" w:themeColor="text1"/>
        </w:rPr>
        <w:t>. ASCE standard 7–16.</w:t>
      </w:r>
    </w:p>
    <w:p w14:paraId="3E1B5763" w14:textId="77777777" w:rsidR="005A02C7" w:rsidRPr="003E7091" w:rsidRDefault="009E05DD" w:rsidP="005A02C7">
      <w:pPr>
        <w:pStyle w:val="Sinespaciado"/>
        <w:numPr>
          <w:ilvl w:val="0"/>
          <w:numId w:val="21"/>
        </w:numPr>
        <w:pBdr>
          <w:top w:val="nil"/>
          <w:left w:val="nil"/>
          <w:bottom w:val="nil"/>
          <w:right w:val="nil"/>
          <w:between w:val="nil"/>
        </w:pBdr>
        <w:spacing w:beforeLines="20" w:before="48" w:afterLines="20" w:after="48"/>
        <w:ind w:left="567" w:hanging="425"/>
        <w:rPr>
          <w:rFonts w:ascii="Times New Roman" w:hAnsi="Times New Roman" w:cs="Times New Roman"/>
          <w:color w:val="000000" w:themeColor="text1"/>
        </w:rPr>
      </w:pPr>
      <w:r w:rsidRPr="005A02C7">
        <w:rPr>
          <w:rFonts w:ascii="Times New Roman" w:eastAsia="Calibri" w:hAnsi="Times New Roman" w:cs="Times New Roman"/>
          <w:color w:val="000000" w:themeColor="text1"/>
        </w:rPr>
        <w:t>Kabeyasawa,</w:t>
      </w:r>
      <w:r w:rsidR="002122E7" w:rsidRPr="005A02C7">
        <w:rPr>
          <w:rFonts w:ascii="Times New Roman" w:eastAsia="Calibri" w:hAnsi="Times New Roman" w:cs="Times New Roman"/>
          <w:color w:val="000000" w:themeColor="text1"/>
        </w:rPr>
        <w:t xml:space="preserve"> T</w:t>
      </w:r>
      <w:r w:rsidR="002F01CE" w:rsidRPr="005A02C7">
        <w:rPr>
          <w:rFonts w:ascii="Times New Roman" w:eastAsia="Calibri" w:hAnsi="Times New Roman" w:cs="Times New Roman"/>
          <w:color w:val="000000" w:themeColor="text1"/>
        </w:rPr>
        <w:t>.</w:t>
      </w:r>
      <w:r w:rsidR="002122E7" w:rsidRPr="005A02C7">
        <w:rPr>
          <w:rFonts w:ascii="Times New Roman" w:eastAsia="Calibri" w:hAnsi="Times New Roman" w:cs="Times New Roman"/>
          <w:color w:val="000000" w:themeColor="text1"/>
        </w:rPr>
        <w:t xml:space="preserve"> (2005).  </w:t>
      </w:r>
      <w:r w:rsidRPr="005A02C7">
        <w:rPr>
          <w:rFonts w:ascii="Times New Roman" w:eastAsia="Calibri" w:hAnsi="Times New Roman" w:cs="Times New Roman"/>
          <w:color w:val="000000" w:themeColor="text1"/>
        </w:rPr>
        <w:t xml:space="preserve">Recent development of seismic retrofit methods in Japan, </w:t>
      </w:r>
      <w:r w:rsidRPr="005A02C7">
        <w:rPr>
          <w:rFonts w:ascii="Times New Roman" w:eastAsia="Calibri" w:hAnsi="Times New Roman" w:cs="Times New Roman"/>
          <w:i/>
          <w:color w:val="000000" w:themeColor="text1"/>
        </w:rPr>
        <w:t>Japan Building Disaster Prevention Association</w:t>
      </w:r>
      <w:r w:rsidRPr="005A02C7">
        <w:rPr>
          <w:rFonts w:ascii="Times New Roman" w:eastAsia="Calibri" w:hAnsi="Times New Roman" w:cs="Times New Roman"/>
          <w:color w:val="000000" w:themeColor="text1"/>
        </w:rPr>
        <w:t>.</w:t>
      </w:r>
      <w:r w:rsidR="005A02C7" w:rsidRPr="005A02C7">
        <w:rPr>
          <w:rFonts w:ascii="Times New Roman" w:eastAsia="Calibri" w:hAnsi="Times New Roman" w:cs="Times New Roman"/>
          <w:color w:val="000000" w:themeColor="text1"/>
        </w:rPr>
        <w:t xml:space="preserve"> </w:t>
      </w:r>
    </w:p>
    <w:p w14:paraId="75443C23" w14:textId="77777777" w:rsidR="005A02C7" w:rsidRPr="005A02C7" w:rsidRDefault="00AB4064" w:rsidP="005A02C7">
      <w:pPr>
        <w:pStyle w:val="Sinespaciado"/>
        <w:numPr>
          <w:ilvl w:val="0"/>
          <w:numId w:val="21"/>
        </w:numPr>
        <w:pBdr>
          <w:top w:val="nil"/>
          <w:left w:val="nil"/>
          <w:bottom w:val="nil"/>
          <w:right w:val="nil"/>
          <w:between w:val="nil"/>
        </w:pBdr>
        <w:spacing w:beforeLines="20" w:before="48" w:afterLines="20" w:after="48"/>
        <w:ind w:left="567" w:hanging="425"/>
        <w:rPr>
          <w:rFonts w:ascii="Times New Roman" w:hAnsi="Times New Roman" w:cs="Times New Roman"/>
          <w:color w:val="000000" w:themeColor="text1"/>
          <w:lang w:val="es-CO"/>
        </w:rPr>
      </w:pPr>
      <w:r w:rsidRPr="005A02C7">
        <w:rPr>
          <w:rFonts w:ascii="Times New Roman" w:eastAsia="Calibri" w:hAnsi="Times New Roman" w:cs="Times New Roman"/>
          <w:color w:val="000000" w:themeColor="text1"/>
          <w:lang w:val="es-CO"/>
        </w:rPr>
        <w:t>ONU (Organización de Naciones Unidas)</w:t>
      </w:r>
      <w:r w:rsidR="002122E7" w:rsidRPr="005A02C7">
        <w:rPr>
          <w:rFonts w:ascii="Times New Roman" w:eastAsia="Calibri" w:hAnsi="Times New Roman" w:cs="Times New Roman"/>
          <w:color w:val="000000" w:themeColor="text1"/>
          <w:lang w:val="es-CO"/>
        </w:rPr>
        <w:t xml:space="preserve">, (2022, 18 de enero). </w:t>
      </w:r>
      <w:r w:rsidR="009E05DD" w:rsidRPr="005A02C7">
        <w:rPr>
          <w:rFonts w:ascii="Times New Roman" w:eastAsia="Calibri" w:hAnsi="Times New Roman" w:cs="Times New Roman"/>
          <w:i/>
          <w:iCs/>
          <w:color w:val="000000" w:themeColor="text1"/>
          <w:lang w:val="es-CO"/>
        </w:rPr>
        <w:t>Objetivos De Desarrollo Sostenible</w:t>
      </w:r>
      <w:r w:rsidR="009E05DD" w:rsidRPr="005A02C7">
        <w:rPr>
          <w:rFonts w:ascii="Times New Roman" w:eastAsia="Calibri" w:hAnsi="Times New Roman" w:cs="Times New Roman"/>
          <w:color w:val="000000" w:themeColor="text1"/>
          <w:lang w:val="es-CO"/>
        </w:rPr>
        <w:t>.</w:t>
      </w:r>
      <w:r w:rsidR="002122E7" w:rsidRPr="005A02C7">
        <w:rPr>
          <w:rFonts w:ascii="Times New Roman" w:eastAsia="Calibri" w:hAnsi="Times New Roman" w:cs="Times New Roman"/>
          <w:color w:val="000000" w:themeColor="text1"/>
          <w:lang w:val="es-CO"/>
        </w:rPr>
        <w:t xml:space="preserve"> </w:t>
      </w:r>
      <w:hyperlink r:id="rId28" w:history="1">
        <w:r w:rsidR="0050034D" w:rsidRPr="005A02C7">
          <w:rPr>
            <w:rStyle w:val="Hipervnculo"/>
            <w:rFonts w:ascii="Times New Roman" w:eastAsia="Calibri" w:hAnsi="Times New Roman" w:cs="Times New Roman"/>
            <w:color w:val="000000" w:themeColor="text1"/>
            <w:lang w:val="es-CO"/>
          </w:rPr>
          <w:t>https://www.un.org/sustainabledevelopment/es/cities/</w:t>
        </w:r>
      </w:hyperlink>
    </w:p>
    <w:p w14:paraId="6C90E72D" w14:textId="77777777" w:rsidR="005A02C7" w:rsidRPr="003E7091" w:rsidRDefault="009E3AA9" w:rsidP="005A02C7">
      <w:pPr>
        <w:pStyle w:val="Sinespaciado"/>
        <w:numPr>
          <w:ilvl w:val="0"/>
          <w:numId w:val="21"/>
        </w:numPr>
        <w:pBdr>
          <w:top w:val="nil"/>
          <w:left w:val="nil"/>
          <w:bottom w:val="nil"/>
          <w:right w:val="nil"/>
          <w:between w:val="nil"/>
        </w:pBdr>
        <w:spacing w:beforeLines="20" w:before="48" w:afterLines="20" w:after="48"/>
        <w:ind w:left="567" w:hanging="425"/>
        <w:rPr>
          <w:rFonts w:ascii="Times New Roman" w:hAnsi="Times New Roman" w:cs="Times New Roman"/>
          <w:color w:val="000000" w:themeColor="text1"/>
          <w:lang w:val="es-ES"/>
        </w:rPr>
      </w:pPr>
      <w:r w:rsidRPr="005A02C7">
        <w:rPr>
          <w:rFonts w:ascii="Times New Roman" w:eastAsia="Calibri" w:hAnsi="Times New Roman" w:cs="Times New Roman"/>
          <w:color w:val="000000" w:themeColor="text1"/>
          <w:lang w:val="es-CO"/>
        </w:rPr>
        <w:t>F</w:t>
      </w:r>
      <w:r w:rsidR="0050034D" w:rsidRPr="005A02C7">
        <w:rPr>
          <w:rFonts w:ascii="Times New Roman" w:eastAsia="Calibri" w:hAnsi="Times New Roman" w:cs="Times New Roman"/>
          <w:color w:val="000000" w:themeColor="text1"/>
          <w:lang w:val="es-CO"/>
        </w:rPr>
        <w:t xml:space="preserve">ernandez, R., Yamin, L, Reyes, J.C., Garcia, A., Fuentes, G. &amp; Echeverry, J. (2021). Mitigación del riesgo símico de la infraestructura escolar. En Comisión Nacional Asesora para la Investigación en Gestión del Riesgo de Desastres (Eds), </w:t>
      </w:r>
      <w:r w:rsidR="009E05DD" w:rsidRPr="005A02C7">
        <w:rPr>
          <w:rFonts w:ascii="Times New Roman" w:eastAsia="Calibri" w:hAnsi="Times New Roman" w:cs="Times New Roman"/>
          <w:i/>
          <w:color w:val="000000" w:themeColor="text1"/>
          <w:lang w:val="es-CO"/>
        </w:rPr>
        <w:t>Investigaciones en gestión del riesgo de desastres para Colombia: Avances, Perspectivas y Casos de estudio</w:t>
      </w:r>
      <w:r w:rsidR="009E05DD" w:rsidRPr="005A02C7">
        <w:rPr>
          <w:rFonts w:ascii="Times New Roman" w:eastAsia="Calibri" w:hAnsi="Times New Roman" w:cs="Times New Roman"/>
          <w:color w:val="000000" w:themeColor="text1"/>
          <w:lang w:val="es-CO"/>
        </w:rPr>
        <w:t xml:space="preserve">. </w:t>
      </w:r>
      <w:r w:rsidR="0050034D" w:rsidRPr="005A02C7">
        <w:rPr>
          <w:rFonts w:ascii="Times New Roman" w:eastAsia="Calibri" w:hAnsi="Times New Roman" w:cs="Times New Roman"/>
          <w:color w:val="000000" w:themeColor="text1"/>
          <w:lang w:val="es-CO"/>
        </w:rPr>
        <w:t>Unidad Nacional para la gestión del Riesgo de Desastres.</w:t>
      </w:r>
      <w:r w:rsidRPr="005A02C7">
        <w:rPr>
          <w:rFonts w:ascii="Times New Roman" w:eastAsia="Calibri" w:hAnsi="Times New Roman" w:cs="Times New Roman"/>
          <w:color w:val="000000" w:themeColor="text1"/>
          <w:lang w:val="es-CO"/>
        </w:rPr>
        <w:t xml:space="preserve"> </w:t>
      </w:r>
      <w:hyperlink r:id="rId29" w:history="1">
        <w:r w:rsidRPr="005A02C7">
          <w:rPr>
            <w:rStyle w:val="Hipervnculo"/>
            <w:rFonts w:ascii="Times New Roman" w:hAnsi="Times New Roman" w:cs="Times New Roman"/>
            <w:color w:val="000000" w:themeColor="text1"/>
            <w:lang w:val="es-CO"/>
          </w:rPr>
          <w:t>http://hdl.handle.net/20.500.11762/32470</w:t>
        </w:r>
      </w:hyperlink>
      <w:r w:rsidRPr="005A02C7">
        <w:rPr>
          <w:rFonts w:ascii="Times New Roman" w:hAnsi="Times New Roman" w:cs="Times New Roman"/>
          <w:color w:val="000000" w:themeColor="text1"/>
          <w:lang w:val="es-CO"/>
        </w:rPr>
        <w:t xml:space="preserve"> </w:t>
      </w:r>
    </w:p>
    <w:p w14:paraId="275D1FE1" w14:textId="77777777" w:rsidR="005A02C7" w:rsidRPr="005A02C7" w:rsidRDefault="0038333B" w:rsidP="005A02C7">
      <w:pPr>
        <w:pStyle w:val="Sinespaciado"/>
        <w:numPr>
          <w:ilvl w:val="0"/>
          <w:numId w:val="21"/>
        </w:numPr>
        <w:pBdr>
          <w:top w:val="nil"/>
          <w:left w:val="nil"/>
          <w:bottom w:val="nil"/>
          <w:right w:val="nil"/>
          <w:between w:val="nil"/>
        </w:pBdr>
        <w:spacing w:beforeLines="20" w:before="48" w:afterLines="20" w:after="48"/>
        <w:ind w:left="567" w:hanging="425"/>
        <w:rPr>
          <w:rFonts w:ascii="Times New Roman" w:hAnsi="Times New Roman" w:cs="Times New Roman"/>
          <w:i/>
          <w:iCs/>
          <w:color w:val="000000" w:themeColor="text1"/>
        </w:rPr>
      </w:pPr>
      <w:r w:rsidRPr="005A02C7">
        <w:rPr>
          <w:rFonts w:ascii="Times New Roman" w:eastAsia="Calibri" w:hAnsi="Times New Roman" w:cs="Times New Roman"/>
          <w:color w:val="000000" w:themeColor="text1"/>
        </w:rPr>
        <w:t>EERI (Earthquake Engineering Research Institute)</w:t>
      </w:r>
      <w:r w:rsidR="002A4AA1" w:rsidRPr="005A02C7">
        <w:rPr>
          <w:rFonts w:ascii="Times New Roman" w:eastAsia="Calibri" w:hAnsi="Times New Roman" w:cs="Times New Roman"/>
          <w:color w:val="000000" w:themeColor="text1"/>
        </w:rPr>
        <w:t xml:space="preserve">. </w:t>
      </w:r>
      <w:r w:rsidRPr="005A02C7">
        <w:rPr>
          <w:rFonts w:ascii="Times New Roman" w:eastAsia="Calibri" w:hAnsi="Times New Roman" w:cs="Times New Roman"/>
          <w:color w:val="000000" w:themeColor="text1"/>
        </w:rPr>
        <w:t xml:space="preserve">(2013, 10 de agosto). </w:t>
      </w:r>
      <w:r w:rsidR="009E05DD" w:rsidRPr="005A02C7">
        <w:rPr>
          <w:rFonts w:ascii="Times New Roman" w:eastAsia="Calibri" w:hAnsi="Times New Roman" w:cs="Times New Roman"/>
          <w:i/>
          <w:iCs/>
          <w:color w:val="000000" w:themeColor="text1"/>
        </w:rPr>
        <w:t>The Mw 6,6 Earthquake of April 20, 2013 in Lushan, China</w:t>
      </w:r>
      <w:r w:rsidR="009E05DD" w:rsidRPr="005A02C7">
        <w:rPr>
          <w:rFonts w:ascii="Times New Roman" w:eastAsia="Calibri" w:hAnsi="Times New Roman" w:cs="Times New Roman"/>
          <w:color w:val="000000" w:themeColor="text1"/>
        </w:rPr>
        <w:t xml:space="preserve">. </w:t>
      </w:r>
      <w:r w:rsidR="009E05DD" w:rsidRPr="005A02C7">
        <w:rPr>
          <w:rFonts w:ascii="Times New Roman" w:eastAsia="Calibri" w:hAnsi="Times New Roman" w:cs="Times New Roman"/>
          <w:i/>
          <w:iCs/>
          <w:color w:val="000000" w:themeColor="text1"/>
        </w:rPr>
        <w:t>Special Earthquake Report, 2013</w:t>
      </w:r>
      <w:r w:rsidR="009E05DD" w:rsidRPr="005A02C7">
        <w:rPr>
          <w:rFonts w:ascii="Times New Roman" w:eastAsia="Calibri" w:hAnsi="Times New Roman" w:cs="Times New Roman"/>
          <w:color w:val="000000" w:themeColor="text1"/>
        </w:rPr>
        <w:t xml:space="preserve">. </w:t>
      </w:r>
      <w:hyperlink r:id="rId30" w:history="1">
        <w:r w:rsidR="002A4AA1" w:rsidRPr="005A02C7">
          <w:rPr>
            <w:rStyle w:val="Hipervnculo"/>
            <w:rFonts w:ascii="Times New Roman" w:eastAsia="Calibri" w:hAnsi="Times New Roman" w:cs="Times New Roman"/>
            <w:color w:val="000000" w:themeColor="text1"/>
          </w:rPr>
          <w:t>https://www.eeri.org/images/archived/wp-content/uploads/Lushan-China-Earthquake-Report.pdf</w:t>
        </w:r>
      </w:hyperlink>
    </w:p>
    <w:p w14:paraId="61D52573" w14:textId="77777777" w:rsidR="005A02C7" w:rsidRPr="005A02C7" w:rsidRDefault="005A02C7" w:rsidP="005A02C7">
      <w:pPr>
        <w:pStyle w:val="Sinespaciado"/>
        <w:numPr>
          <w:ilvl w:val="0"/>
          <w:numId w:val="21"/>
        </w:numPr>
        <w:pBdr>
          <w:top w:val="nil"/>
          <w:left w:val="nil"/>
          <w:bottom w:val="nil"/>
          <w:right w:val="nil"/>
          <w:between w:val="nil"/>
        </w:pBdr>
        <w:spacing w:beforeLines="20" w:before="48" w:afterLines="20" w:after="48"/>
        <w:ind w:left="567" w:hanging="425"/>
        <w:rPr>
          <w:rFonts w:ascii="Times New Roman" w:hAnsi="Times New Roman" w:cs="Times New Roman"/>
          <w:color w:val="000000" w:themeColor="text1"/>
          <w:lang w:val="es-CO"/>
        </w:rPr>
      </w:pPr>
      <w:r w:rsidRPr="005A02C7">
        <w:rPr>
          <w:rFonts w:ascii="Times New Roman" w:eastAsia="Calibri" w:hAnsi="Times New Roman" w:cs="Times New Roman"/>
          <w:color w:val="000000" w:themeColor="text1"/>
          <w:lang w:val="es-CO"/>
        </w:rPr>
        <w:t>A</w:t>
      </w:r>
      <w:r w:rsidR="009E05DD" w:rsidRPr="005A02C7">
        <w:rPr>
          <w:rFonts w:ascii="Times New Roman" w:eastAsia="Calibri" w:hAnsi="Times New Roman" w:cs="Times New Roman"/>
          <w:color w:val="000000" w:themeColor="text1"/>
          <w:lang w:val="es-CO"/>
        </w:rPr>
        <w:t>lmazán,</w:t>
      </w:r>
      <w:r w:rsidR="00EB60BC" w:rsidRPr="005A02C7">
        <w:rPr>
          <w:rFonts w:ascii="Times New Roman" w:eastAsia="Calibri" w:hAnsi="Times New Roman" w:cs="Times New Roman"/>
          <w:color w:val="000000" w:themeColor="text1"/>
          <w:lang w:val="es-CO"/>
        </w:rPr>
        <w:t xml:space="preserve"> J. (2012).</w:t>
      </w:r>
      <w:r w:rsidR="009E05DD" w:rsidRPr="005A02C7">
        <w:rPr>
          <w:rFonts w:ascii="Times New Roman" w:eastAsia="Calibri" w:hAnsi="Times New Roman" w:cs="Times New Roman"/>
          <w:color w:val="000000" w:themeColor="text1"/>
          <w:lang w:val="es-CO"/>
        </w:rPr>
        <w:t xml:space="preserve"> Comportamiento de estructuras antisísmicas durante el terremoto del Maule y su posible efecto en las normas de diseño sísmico en Chile, </w:t>
      </w:r>
      <w:r w:rsidR="009E05DD" w:rsidRPr="005A02C7">
        <w:rPr>
          <w:rFonts w:ascii="Times New Roman" w:eastAsia="Calibri" w:hAnsi="Times New Roman" w:cs="Times New Roman"/>
          <w:i/>
          <w:color w:val="000000" w:themeColor="text1"/>
          <w:lang w:val="es-CO"/>
        </w:rPr>
        <w:t>Revista Sul-americana de Engenharia Estrutural</w:t>
      </w:r>
      <w:r w:rsidR="009E05DD" w:rsidRPr="005A02C7">
        <w:rPr>
          <w:rFonts w:ascii="Times New Roman" w:eastAsia="Calibri" w:hAnsi="Times New Roman" w:cs="Times New Roman"/>
          <w:color w:val="000000" w:themeColor="text1"/>
          <w:lang w:val="es-CO"/>
        </w:rPr>
        <w:t>,</w:t>
      </w:r>
      <w:r w:rsidR="002A4AA1" w:rsidRPr="005A02C7">
        <w:rPr>
          <w:rFonts w:ascii="Times New Roman" w:eastAsia="Calibri" w:hAnsi="Times New Roman" w:cs="Times New Roman"/>
          <w:color w:val="000000" w:themeColor="text1"/>
          <w:lang w:val="es-CO"/>
        </w:rPr>
        <w:t xml:space="preserve"> </w:t>
      </w:r>
      <w:r w:rsidR="009E05DD" w:rsidRPr="005A02C7">
        <w:rPr>
          <w:rFonts w:ascii="Times New Roman" w:eastAsia="Calibri" w:hAnsi="Times New Roman" w:cs="Times New Roman"/>
          <w:i/>
          <w:color w:val="000000" w:themeColor="text1"/>
          <w:lang w:val="es-CO"/>
        </w:rPr>
        <w:t>7</w:t>
      </w:r>
      <w:r w:rsidR="002A4AA1" w:rsidRPr="005A02C7">
        <w:rPr>
          <w:rFonts w:ascii="Times New Roman" w:eastAsia="Calibri" w:hAnsi="Times New Roman" w:cs="Times New Roman"/>
          <w:color w:val="000000" w:themeColor="text1"/>
          <w:lang w:val="es-CO"/>
        </w:rPr>
        <w:t>, (</w:t>
      </w:r>
      <w:r w:rsidR="009E05DD" w:rsidRPr="005A02C7">
        <w:rPr>
          <w:rFonts w:ascii="Times New Roman" w:eastAsia="Calibri" w:hAnsi="Times New Roman" w:cs="Times New Roman"/>
          <w:color w:val="000000" w:themeColor="text1"/>
          <w:lang w:val="es-CO"/>
        </w:rPr>
        <w:t>2</w:t>
      </w:r>
      <w:r w:rsidR="002A4AA1" w:rsidRPr="005A02C7">
        <w:rPr>
          <w:rFonts w:ascii="Times New Roman" w:eastAsia="Calibri" w:hAnsi="Times New Roman" w:cs="Times New Roman"/>
          <w:color w:val="000000" w:themeColor="text1"/>
          <w:lang w:val="es-CO"/>
        </w:rPr>
        <w:t xml:space="preserve"> </w:t>
      </w:r>
      <w:r w:rsidR="009E05DD" w:rsidRPr="005A02C7">
        <w:rPr>
          <w:rFonts w:ascii="Times New Roman" w:eastAsia="Calibri" w:hAnsi="Times New Roman" w:cs="Times New Roman"/>
          <w:color w:val="000000" w:themeColor="text1"/>
          <w:lang w:val="es-CO"/>
        </w:rPr>
        <w:t>&amp;3</w:t>
      </w:r>
      <w:r w:rsidR="002A4AA1" w:rsidRPr="005A02C7">
        <w:rPr>
          <w:rFonts w:ascii="Times New Roman" w:eastAsia="Calibri" w:hAnsi="Times New Roman" w:cs="Times New Roman"/>
          <w:color w:val="000000" w:themeColor="text1"/>
          <w:lang w:val="es-CO"/>
        </w:rPr>
        <w:t>)</w:t>
      </w:r>
      <w:r w:rsidR="009E05DD" w:rsidRPr="005A02C7">
        <w:rPr>
          <w:rFonts w:ascii="Times New Roman" w:eastAsia="Calibri" w:hAnsi="Times New Roman" w:cs="Times New Roman"/>
          <w:color w:val="000000" w:themeColor="text1"/>
          <w:lang w:val="es-CO"/>
        </w:rPr>
        <w:t>,</w:t>
      </w:r>
      <w:r w:rsidR="002A4AA1" w:rsidRPr="005A02C7">
        <w:rPr>
          <w:rFonts w:ascii="Times New Roman" w:eastAsia="Calibri" w:hAnsi="Times New Roman" w:cs="Times New Roman"/>
          <w:color w:val="000000" w:themeColor="text1"/>
          <w:lang w:val="es-CO"/>
        </w:rPr>
        <w:t xml:space="preserve"> </w:t>
      </w:r>
      <w:r w:rsidR="009E05DD" w:rsidRPr="005A02C7">
        <w:rPr>
          <w:rFonts w:ascii="Times New Roman" w:eastAsia="Calibri" w:hAnsi="Times New Roman" w:cs="Times New Roman"/>
          <w:color w:val="000000" w:themeColor="text1"/>
          <w:lang w:val="es-CO"/>
        </w:rPr>
        <w:t>4-28</w:t>
      </w:r>
      <w:r w:rsidR="002A4AA1" w:rsidRPr="005A02C7">
        <w:rPr>
          <w:rFonts w:ascii="Times New Roman" w:eastAsia="Calibri" w:hAnsi="Times New Roman" w:cs="Times New Roman"/>
          <w:color w:val="000000" w:themeColor="text1"/>
          <w:lang w:val="es-CO"/>
        </w:rPr>
        <w:t xml:space="preserve">.  </w:t>
      </w:r>
      <w:hyperlink r:id="rId31" w:history="1">
        <w:r w:rsidR="00EB60BC" w:rsidRPr="005A02C7">
          <w:rPr>
            <w:rFonts w:ascii="Times New Roman" w:eastAsia="Calibri" w:hAnsi="Times New Roman" w:cs="Times New Roman"/>
            <w:color w:val="000000" w:themeColor="text1"/>
            <w:lang w:val="es-CO"/>
          </w:rPr>
          <w:t>https://doi.org/10.5335/rsee.v7i2&amp;3.2594</w:t>
        </w:r>
      </w:hyperlink>
      <w:r w:rsidRPr="005A02C7">
        <w:rPr>
          <w:rFonts w:ascii="Times New Roman" w:eastAsia="Calibri" w:hAnsi="Times New Roman" w:cs="Times New Roman"/>
          <w:color w:val="000000" w:themeColor="text1"/>
          <w:lang w:val="es-CO"/>
        </w:rPr>
        <w:t xml:space="preserve"> </w:t>
      </w:r>
    </w:p>
    <w:p w14:paraId="06DDE041" w14:textId="77777777" w:rsidR="005A02C7" w:rsidRPr="005A02C7" w:rsidRDefault="009E05DD" w:rsidP="005A02C7">
      <w:pPr>
        <w:pStyle w:val="Sinespaciado"/>
        <w:numPr>
          <w:ilvl w:val="0"/>
          <w:numId w:val="21"/>
        </w:numPr>
        <w:pBdr>
          <w:top w:val="nil"/>
          <w:left w:val="nil"/>
          <w:bottom w:val="nil"/>
          <w:right w:val="nil"/>
          <w:between w:val="nil"/>
        </w:pBdr>
        <w:spacing w:beforeLines="20" w:before="48" w:afterLines="20" w:after="48"/>
        <w:ind w:left="567" w:hanging="425"/>
        <w:rPr>
          <w:rFonts w:ascii="Times New Roman" w:hAnsi="Times New Roman" w:cs="Times New Roman"/>
          <w:color w:val="000000" w:themeColor="text1"/>
          <w:lang w:val="es-CO"/>
        </w:rPr>
      </w:pPr>
      <w:r w:rsidRPr="005A02C7">
        <w:rPr>
          <w:rFonts w:ascii="Times New Roman" w:eastAsia="Calibri" w:hAnsi="Times New Roman" w:cs="Times New Roman"/>
          <w:color w:val="000000" w:themeColor="text1"/>
        </w:rPr>
        <w:t>Nagarajaiah</w:t>
      </w:r>
      <w:r w:rsidR="00EB60BC" w:rsidRPr="005A02C7">
        <w:rPr>
          <w:rFonts w:ascii="Times New Roman" w:eastAsia="Calibri" w:hAnsi="Times New Roman" w:cs="Times New Roman"/>
          <w:color w:val="000000" w:themeColor="text1"/>
        </w:rPr>
        <w:t xml:space="preserve">, S. </w:t>
      </w:r>
      <w:r w:rsidRPr="005A02C7">
        <w:rPr>
          <w:rFonts w:ascii="Times New Roman" w:eastAsia="Calibri" w:hAnsi="Times New Roman" w:cs="Times New Roman"/>
          <w:color w:val="000000" w:themeColor="text1"/>
        </w:rPr>
        <w:t xml:space="preserve"> </w:t>
      </w:r>
      <w:r w:rsidR="00EB60BC" w:rsidRPr="005A02C7">
        <w:rPr>
          <w:rFonts w:ascii="Times New Roman" w:eastAsia="Calibri" w:hAnsi="Times New Roman" w:cs="Times New Roman"/>
          <w:color w:val="000000" w:themeColor="text1"/>
        </w:rPr>
        <w:t>&amp;</w:t>
      </w:r>
      <w:r w:rsidRPr="005A02C7">
        <w:rPr>
          <w:rFonts w:ascii="Times New Roman" w:eastAsia="Calibri" w:hAnsi="Times New Roman" w:cs="Times New Roman"/>
          <w:color w:val="000000" w:themeColor="text1"/>
        </w:rPr>
        <w:t xml:space="preserve"> Sun,</w:t>
      </w:r>
      <w:r w:rsidR="00EB60BC" w:rsidRPr="005A02C7">
        <w:rPr>
          <w:rFonts w:ascii="Times New Roman" w:eastAsia="Calibri" w:hAnsi="Times New Roman" w:cs="Times New Roman"/>
          <w:color w:val="000000" w:themeColor="text1"/>
        </w:rPr>
        <w:t xml:space="preserve"> X. (1996),</w:t>
      </w:r>
      <w:r w:rsidRPr="005A02C7">
        <w:rPr>
          <w:rFonts w:ascii="Times New Roman" w:eastAsia="Calibri" w:hAnsi="Times New Roman" w:cs="Times New Roman"/>
          <w:color w:val="000000" w:themeColor="text1"/>
        </w:rPr>
        <w:t xml:space="preserve"> Seismic performance of base isolated buildings in the 1994 Northridge earthquake, </w:t>
      </w:r>
      <w:r w:rsidRPr="005A02C7">
        <w:rPr>
          <w:rFonts w:ascii="Times New Roman" w:eastAsia="Calibri" w:hAnsi="Times New Roman" w:cs="Times New Roman"/>
          <w:iCs/>
          <w:color w:val="000000" w:themeColor="text1"/>
        </w:rPr>
        <w:t>Proc</w:t>
      </w:r>
      <w:r w:rsidR="00EB60BC" w:rsidRPr="005A02C7">
        <w:rPr>
          <w:rFonts w:ascii="Times New Roman" w:eastAsia="Calibri" w:hAnsi="Times New Roman" w:cs="Times New Roman"/>
          <w:iCs/>
          <w:color w:val="000000" w:themeColor="text1"/>
        </w:rPr>
        <w:t>eedings</w:t>
      </w:r>
      <w:r w:rsidRPr="005A02C7">
        <w:rPr>
          <w:rFonts w:ascii="Times New Roman" w:eastAsia="Calibri" w:hAnsi="Times New Roman" w:cs="Times New Roman"/>
          <w:iCs/>
          <w:color w:val="000000" w:themeColor="text1"/>
        </w:rPr>
        <w:t>. 11th WCEE. Paper</w:t>
      </w:r>
      <w:r w:rsidR="002A4AA1" w:rsidRPr="005A02C7">
        <w:rPr>
          <w:rFonts w:ascii="Times New Roman" w:eastAsia="Calibri" w:hAnsi="Times New Roman" w:cs="Times New Roman"/>
          <w:iCs/>
          <w:color w:val="000000" w:themeColor="text1"/>
        </w:rPr>
        <w:t xml:space="preserve"> number</w:t>
      </w:r>
      <w:r w:rsidRPr="005A02C7">
        <w:rPr>
          <w:rFonts w:ascii="Times New Roman" w:eastAsia="Calibri" w:hAnsi="Times New Roman" w:cs="Times New Roman"/>
          <w:iCs/>
          <w:color w:val="000000" w:themeColor="text1"/>
        </w:rPr>
        <w:t xml:space="preserve"> 598.</w:t>
      </w:r>
      <w:r w:rsidR="005A02C7" w:rsidRPr="005A02C7">
        <w:rPr>
          <w:rFonts w:ascii="Times New Roman" w:eastAsia="Calibri" w:hAnsi="Times New Roman" w:cs="Times New Roman"/>
          <w:iCs/>
          <w:color w:val="000000" w:themeColor="text1"/>
        </w:rPr>
        <w:t xml:space="preserve"> </w:t>
      </w:r>
    </w:p>
    <w:p w14:paraId="2B3F2659" w14:textId="77777777" w:rsidR="005A02C7" w:rsidRPr="005A02C7" w:rsidRDefault="009E05DD" w:rsidP="005A02C7">
      <w:pPr>
        <w:pStyle w:val="Sinespaciado"/>
        <w:numPr>
          <w:ilvl w:val="0"/>
          <w:numId w:val="21"/>
        </w:numPr>
        <w:pBdr>
          <w:top w:val="nil"/>
          <w:left w:val="nil"/>
          <w:bottom w:val="nil"/>
          <w:right w:val="nil"/>
          <w:between w:val="nil"/>
        </w:pBdr>
        <w:tabs>
          <w:tab w:val="left" w:pos="851"/>
        </w:tabs>
        <w:spacing w:beforeLines="20" w:before="48" w:afterLines="20" w:after="48"/>
        <w:ind w:left="567" w:hanging="425"/>
        <w:rPr>
          <w:rFonts w:ascii="Times New Roman" w:hAnsi="Times New Roman" w:cs="Times New Roman"/>
          <w:color w:val="000000" w:themeColor="text1"/>
          <w:lang w:val="es-CO"/>
        </w:rPr>
      </w:pPr>
      <w:r w:rsidRPr="005A02C7">
        <w:rPr>
          <w:rFonts w:ascii="Times New Roman" w:eastAsia="Calibri" w:hAnsi="Times New Roman" w:cs="Times New Roman"/>
          <w:color w:val="000000" w:themeColor="text1"/>
          <w:lang w:val="es-CO"/>
        </w:rPr>
        <w:t>Piscal Arévalo</w:t>
      </w:r>
      <w:r w:rsidR="00EB60BC" w:rsidRPr="005A02C7">
        <w:rPr>
          <w:rFonts w:ascii="Times New Roman" w:eastAsia="Calibri" w:hAnsi="Times New Roman" w:cs="Times New Roman"/>
          <w:color w:val="000000" w:themeColor="text1"/>
          <w:lang w:val="es-CO"/>
        </w:rPr>
        <w:t>, C. M.  &amp;</w:t>
      </w:r>
      <w:r w:rsidRPr="005A02C7">
        <w:rPr>
          <w:rFonts w:ascii="Times New Roman" w:eastAsia="Calibri" w:hAnsi="Times New Roman" w:cs="Times New Roman"/>
          <w:color w:val="000000" w:themeColor="text1"/>
          <w:lang w:val="es-CO"/>
        </w:rPr>
        <w:t xml:space="preserve"> López Almansa,</w:t>
      </w:r>
      <w:r w:rsidR="00EB60BC" w:rsidRPr="005A02C7">
        <w:rPr>
          <w:rFonts w:ascii="Times New Roman" w:eastAsia="Calibri" w:hAnsi="Times New Roman" w:cs="Times New Roman"/>
          <w:color w:val="000000" w:themeColor="text1"/>
          <w:lang w:val="es-CO"/>
        </w:rPr>
        <w:t xml:space="preserve"> F. (2019)</w:t>
      </w:r>
      <w:r w:rsidR="00EB60BC" w:rsidRPr="005A02C7">
        <w:rPr>
          <w:rFonts w:ascii="Times New Roman" w:eastAsia="Calibri" w:hAnsi="Times New Roman" w:cs="Times New Roman"/>
          <w:i/>
          <w:color w:val="000000" w:themeColor="text1"/>
          <w:lang w:val="es-CO"/>
        </w:rPr>
        <w:t xml:space="preserve">. </w:t>
      </w:r>
      <w:r w:rsidRPr="005A02C7">
        <w:rPr>
          <w:rFonts w:ascii="Times New Roman" w:eastAsia="Calibri" w:hAnsi="Times New Roman" w:cs="Times New Roman"/>
          <w:i/>
          <w:color w:val="000000" w:themeColor="text1"/>
          <w:lang w:val="es-CO"/>
        </w:rPr>
        <w:t>Aplicabilidad del código ASCE 7-16 para el diseño de edificaciones con aislamiento sísmico en Colombia</w:t>
      </w:r>
      <w:r w:rsidR="002A4AA1" w:rsidRPr="005A02C7">
        <w:rPr>
          <w:rFonts w:ascii="Times New Roman" w:eastAsia="Calibri" w:hAnsi="Times New Roman" w:cs="Times New Roman"/>
          <w:color w:val="000000" w:themeColor="text1"/>
          <w:lang w:val="es-CO"/>
        </w:rPr>
        <w:t xml:space="preserve">. </w:t>
      </w:r>
      <w:r w:rsidR="003A2C64" w:rsidRPr="005A02C7">
        <w:rPr>
          <w:rFonts w:ascii="Times New Roman" w:eastAsia="Calibri" w:hAnsi="Times New Roman" w:cs="Times New Roman"/>
          <w:iCs/>
          <w:color w:val="000000" w:themeColor="text1"/>
          <w:lang w:val="es-CO"/>
        </w:rPr>
        <w:t>IX</w:t>
      </w:r>
      <w:r w:rsidR="00EB60BC" w:rsidRPr="005A02C7">
        <w:rPr>
          <w:rFonts w:ascii="Times New Roman" w:eastAsia="Calibri" w:hAnsi="Times New Roman" w:cs="Times New Roman"/>
          <w:iCs/>
          <w:color w:val="000000" w:themeColor="text1"/>
          <w:lang w:val="es-CO"/>
        </w:rPr>
        <w:t xml:space="preserve"> Congreso Nacional de Ingeniería Sísmica </w:t>
      </w:r>
      <w:r w:rsidRPr="005A02C7">
        <w:rPr>
          <w:rFonts w:ascii="Times New Roman" w:eastAsia="Calibri" w:hAnsi="Times New Roman" w:cs="Times New Roman"/>
          <w:iCs/>
          <w:color w:val="000000" w:themeColor="text1"/>
          <w:lang w:val="es-CO"/>
        </w:rPr>
        <w:t>2019.</w:t>
      </w:r>
    </w:p>
    <w:p w14:paraId="485F695D" w14:textId="32E23605" w:rsidR="005A02C7" w:rsidRPr="005A02C7" w:rsidRDefault="009E05DD" w:rsidP="005A02C7">
      <w:pPr>
        <w:pStyle w:val="Sinespaciado"/>
        <w:numPr>
          <w:ilvl w:val="0"/>
          <w:numId w:val="21"/>
        </w:numPr>
        <w:pBdr>
          <w:top w:val="nil"/>
          <w:left w:val="nil"/>
          <w:bottom w:val="nil"/>
          <w:right w:val="nil"/>
          <w:between w:val="nil"/>
        </w:pBdr>
        <w:tabs>
          <w:tab w:val="left" w:pos="851"/>
        </w:tabs>
        <w:spacing w:beforeLines="20" w:before="48" w:afterLines="20" w:after="48"/>
        <w:ind w:left="567" w:hanging="425"/>
        <w:rPr>
          <w:rFonts w:ascii="Times New Roman" w:hAnsi="Times New Roman" w:cs="Times New Roman"/>
          <w:color w:val="000000" w:themeColor="text1"/>
          <w:lang w:val="es-CO"/>
        </w:rPr>
      </w:pPr>
      <w:r w:rsidRPr="005A02C7">
        <w:rPr>
          <w:rFonts w:ascii="Times New Roman" w:eastAsia="Calibri" w:hAnsi="Times New Roman" w:cs="Times New Roman"/>
          <w:color w:val="000000" w:themeColor="text1"/>
          <w:lang w:val="es-CO"/>
        </w:rPr>
        <w:t>Piscal Arévalo</w:t>
      </w:r>
      <w:r w:rsidR="00114F48" w:rsidRPr="005A02C7">
        <w:rPr>
          <w:rFonts w:ascii="Times New Roman" w:eastAsia="Calibri" w:hAnsi="Times New Roman" w:cs="Times New Roman"/>
          <w:color w:val="000000" w:themeColor="text1"/>
          <w:lang w:val="es-CO"/>
        </w:rPr>
        <w:t>, C. M. &amp; López</w:t>
      </w:r>
      <w:r w:rsidRPr="005A02C7">
        <w:rPr>
          <w:rFonts w:ascii="Times New Roman" w:eastAsia="Calibri" w:hAnsi="Times New Roman" w:cs="Times New Roman"/>
          <w:color w:val="000000" w:themeColor="text1"/>
          <w:lang w:val="es-CO"/>
        </w:rPr>
        <w:t xml:space="preserve"> Almansa</w:t>
      </w:r>
      <w:r w:rsidR="00114F48" w:rsidRPr="005A02C7">
        <w:rPr>
          <w:rFonts w:ascii="Times New Roman" w:eastAsia="Calibri" w:hAnsi="Times New Roman" w:cs="Times New Roman"/>
          <w:color w:val="000000" w:themeColor="text1"/>
          <w:lang w:val="es-CO"/>
        </w:rPr>
        <w:t>, F. (2019).</w:t>
      </w:r>
      <w:r w:rsidRPr="005A02C7">
        <w:rPr>
          <w:rFonts w:ascii="Times New Roman" w:eastAsia="Calibri" w:hAnsi="Times New Roman" w:cs="Times New Roman"/>
          <w:color w:val="000000" w:themeColor="text1"/>
          <w:lang w:val="es-CO"/>
        </w:rPr>
        <w:t xml:space="preserve"> </w:t>
      </w:r>
      <w:r w:rsidRPr="005A02C7">
        <w:rPr>
          <w:rFonts w:ascii="Times New Roman" w:eastAsia="Calibri" w:hAnsi="Times New Roman" w:cs="Times New Roman"/>
          <w:i/>
          <w:color w:val="000000" w:themeColor="text1"/>
          <w:lang w:val="es-CO"/>
        </w:rPr>
        <w:t>Cambios recientes en la filosofía de diseño de edificaciones aisladas de acuerdo a ASCE 7: aplicabilidad a Colombia</w:t>
      </w:r>
      <w:r w:rsidR="005A02C7" w:rsidRPr="005A02C7">
        <w:rPr>
          <w:rFonts w:ascii="Times New Roman" w:eastAsia="Calibri" w:hAnsi="Times New Roman" w:cs="Times New Roman"/>
          <w:i/>
          <w:color w:val="000000" w:themeColor="text1"/>
          <w:lang w:val="es-CO"/>
        </w:rPr>
        <w:t xml:space="preserve">. </w:t>
      </w:r>
      <w:r w:rsidR="00114F48" w:rsidRPr="005A02C7">
        <w:rPr>
          <w:rFonts w:ascii="Times New Roman" w:eastAsia="Calibri" w:hAnsi="Times New Roman" w:cs="Times New Roman"/>
          <w:color w:val="000000" w:themeColor="text1"/>
          <w:lang w:val="es-CO"/>
        </w:rPr>
        <w:t>IX</w:t>
      </w:r>
      <w:r w:rsidRPr="005A02C7">
        <w:rPr>
          <w:rFonts w:ascii="Times New Roman" w:eastAsia="Calibri" w:hAnsi="Times New Roman" w:cs="Times New Roman"/>
          <w:color w:val="000000" w:themeColor="text1"/>
          <w:lang w:val="es-CO"/>
        </w:rPr>
        <w:t xml:space="preserve"> Congreso Nacional de Ingeniería Sísmica: actas, 1-10.</w:t>
      </w:r>
    </w:p>
    <w:p w14:paraId="17DF8E91" w14:textId="62789E57" w:rsidR="009E3AA9" w:rsidRPr="005A02C7" w:rsidRDefault="003A2C64" w:rsidP="005A02C7">
      <w:pPr>
        <w:pStyle w:val="Sinespaciado"/>
        <w:numPr>
          <w:ilvl w:val="0"/>
          <w:numId w:val="21"/>
        </w:numPr>
        <w:pBdr>
          <w:top w:val="nil"/>
          <w:left w:val="nil"/>
          <w:bottom w:val="nil"/>
          <w:right w:val="nil"/>
          <w:between w:val="nil"/>
        </w:pBdr>
        <w:tabs>
          <w:tab w:val="left" w:pos="851"/>
        </w:tabs>
        <w:spacing w:beforeLines="20" w:before="48" w:afterLines="20" w:after="48"/>
        <w:ind w:left="567" w:hanging="425"/>
        <w:rPr>
          <w:rFonts w:ascii="Times New Roman" w:hAnsi="Times New Roman" w:cs="Times New Roman"/>
          <w:color w:val="000000" w:themeColor="text1"/>
          <w:lang w:val="es-CO"/>
        </w:rPr>
      </w:pPr>
      <w:r w:rsidRPr="005A02C7">
        <w:rPr>
          <w:rFonts w:ascii="Times New Roman" w:eastAsia="Calibri" w:hAnsi="Times New Roman" w:cs="Times New Roman"/>
          <w:color w:val="000000" w:themeColor="text1"/>
          <w:lang w:val="es-CO"/>
        </w:rPr>
        <w:t xml:space="preserve">Piscal Arévalo, C. M. &amp; López Almansa, F. (2017). </w:t>
      </w:r>
      <w:r w:rsidRPr="005A02C7">
        <w:rPr>
          <w:rFonts w:ascii="Times New Roman" w:eastAsia="Calibri" w:hAnsi="Times New Roman" w:cs="Times New Roman"/>
          <w:i/>
          <w:color w:val="000000" w:themeColor="text1"/>
          <w:lang w:val="es-CO"/>
        </w:rPr>
        <w:t>Comparación</w:t>
      </w:r>
      <w:r w:rsidR="009E05DD" w:rsidRPr="005A02C7">
        <w:rPr>
          <w:rFonts w:ascii="Times New Roman" w:eastAsia="Calibri" w:hAnsi="Times New Roman" w:cs="Times New Roman"/>
          <w:i/>
          <w:color w:val="000000" w:themeColor="text1"/>
          <w:lang w:val="es-CO"/>
        </w:rPr>
        <w:t xml:space="preserve"> de códigos de aislamiento sísmico a nivel mundial: implicaciones para Colombia</w:t>
      </w:r>
      <w:r w:rsidR="007121C4" w:rsidRPr="005A02C7">
        <w:rPr>
          <w:rFonts w:ascii="Times New Roman" w:eastAsia="Calibri" w:hAnsi="Times New Roman" w:cs="Times New Roman"/>
          <w:color w:val="000000" w:themeColor="text1"/>
          <w:lang w:val="es-CO"/>
        </w:rPr>
        <w:t xml:space="preserve">. </w:t>
      </w:r>
      <w:r w:rsidR="009E05DD" w:rsidRPr="005A02C7">
        <w:rPr>
          <w:rFonts w:ascii="Times New Roman" w:eastAsia="Calibri" w:hAnsi="Times New Roman" w:cs="Times New Roman"/>
          <w:color w:val="000000" w:themeColor="text1"/>
          <w:lang w:val="es-CO"/>
        </w:rPr>
        <w:t>VIII Congreso Nacional de Ingeniería Sísmica</w:t>
      </w:r>
      <w:r w:rsidR="002A4AA1" w:rsidRPr="005A02C7">
        <w:rPr>
          <w:rFonts w:ascii="Times New Roman" w:eastAsia="Calibri" w:hAnsi="Times New Roman" w:cs="Times New Roman"/>
          <w:color w:val="000000" w:themeColor="text1"/>
          <w:lang w:val="es-CO"/>
        </w:rPr>
        <w:t xml:space="preserve">, </w:t>
      </w:r>
      <w:r w:rsidR="009E05DD" w:rsidRPr="005A02C7">
        <w:rPr>
          <w:rFonts w:ascii="Times New Roman" w:eastAsia="Calibri" w:hAnsi="Times New Roman" w:cs="Times New Roman"/>
          <w:color w:val="000000" w:themeColor="text1"/>
          <w:lang w:val="es-CO"/>
        </w:rPr>
        <w:t>1-8.</w:t>
      </w:r>
    </w:p>
    <w:p w14:paraId="4463DCEB" w14:textId="0DE4A6CC" w:rsidR="004376C2" w:rsidRPr="005A02C7" w:rsidRDefault="003A2C64" w:rsidP="005A02C7">
      <w:pPr>
        <w:pStyle w:val="Prrafodelista"/>
        <w:numPr>
          <w:ilvl w:val="0"/>
          <w:numId w:val="21"/>
        </w:numPr>
        <w:pBdr>
          <w:top w:val="nil"/>
          <w:left w:val="nil"/>
          <w:bottom w:val="nil"/>
          <w:right w:val="nil"/>
          <w:between w:val="nil"/>
        </w:pBdr>
        <w:tabs>
          <w:tab w:val="left" w:pos="851"/>
        </w:tabs>
        <w:spacing w:beforeLines="20" w:before="48" w:afterLines="20" w:after="48" w:line="240" w:lineRule="auto"/>
        <w:ind w:left="567" w:hanging="425"/>
        <w:rPr>
          <w:rFonts w:ascii="Times New Roman" w:hAnsi="Times New Roman" w:cs="Times New Roman"/>
          <w:color w:val="000000" w:themeColor="text1"/>
          <w:lang w:val="es-CO"/>
        </w:rPr>
      </w:pPr>
      <w:r w:rsidRPr="005A02C7">
        <w:rPr>
          <w:rFonts w:ascii="Times New Roman" w:eastAsia="Calibri" w:hAnsi="Times New Roman" w:cs="Times New Roman"/>
          <w:color w:val="000000" w:themeColor="text1"/>
          <w:lang w:val="es-CO"/>
        </w:rPr>
        <w:t>Piscal Arévalo, C. M. &amp; López Almansa, F. (2019).</w:t>
      </w:r>
      <w:r w:rsidR="009E05DD" w:rsidRPr="005A02C7">
        <w:rPr>
          <w:rFonts w:ascii="Times New Roman" w:eastAsia="Calibri" w:hAnsi="Times New Roman" w:cs="Times New Roman"/>
          <w:color w:val="000000" w:themeColor="text1"/>
          <w:lang w:val="es-CO"/>
        </w:rPr>
        <w:t xml:space="preserve"> Comparación de las dos metodologías de análisis y diseño más recientes de ASCE 7, para el análisis de su posible empleo en edificaciones con aislamiento sísmico de base en Colombia</w:t>
      </w:r>
      <w:r w:rsidR="002A4AA1" w:rsidRPr="005A02C7">
        <w:rPr>
          <w:rFonts w:ascii="Times New Roman" w:eastAsia="Calibri" w:hAnsi="Times New Roman" w:cs="Times New Roman"/>
          <w:color w:val="000000" w:themeColor="text1"/>
          <w:lang w:val="es-CO"/>
        </w:rPr>
        <w:t xml:space="preserve">. </w:t>
      </w:r>
      <w:r w:rsidR="009E05DD" w:rsidRPr="005A02C7">
        <w:rPr>
          <w:rFonts w:ascii="Times New Roman" w:eastAsia="Calibri" w:hAnsi="Times New Roman" w:cs="Times New Roman"/>
          <w:i/>
          <w:color w:val="000000" w:themeColor="text1"/>
          <w:lang w:val="es-CO"/>
        </w:rPr>
        <w:t>Ingeniería y desarrollo</w:t>
      </w:r>
      <w:r w:rsidR="009E05DD" w:rsidRPr="005A02C7">
        <w:rPr>
          <w:rFonts w:ascii="Times New Roman" w:eastAsia="Calibri" w:hAnsi="Times New Roman" w:cs="Times New Roman"/>
          <w:color w:val="000000" w:themeColor="text1"/>
          <w:lang w:val="es-CO"/>
        </w:rPr>
        <w:t xml:space="preserve">, </w:t>
      </w:r>
      <w:r w:rsidR="009E05DD" w:rsidRPr="005A02C7">
        <w:rPr>
          <w:rFonts w:ascii="Times New Roman" w:eastAsia="Calibri" w:hAnsi="Times New Roman" w:cs="Times New Roman"/>
          <w:i/>
          <w:color w:val="000000" w:themeColor="text1"/>
          <w:lang w:val="es-CO"/>
        </w:rPr>
        <w:t>37</w:t>
      </w:r>
      <w:r w:rsidR="002A4AA1" w:rsidRPr="005A02C7">
        <w:rPr>
          <w:rFonts w:ascii="Times New Roman" w:eastAsia="Calibri" w:hAnsi="Times New Roman" w:cs="Times New Roman"/>
          <w:color w:val="000000" w:themeColor="text1"/>
          <w:lang w:val="es-CO"/>
        </w:rPr>
        <w:t>(</w:t>
      </w:r>
      <w:r w:rsidR="009E05DD" w:rsidRPr="005A02C7">
        <w:rPr>
          <w:rFonts w:ascii="Times New Roman" w:eastAsia="Calibri" w:hAnsi="Times New Roman" w:cs="Times New Roman"/>
          <w:color w:val="000000" w:themeColor="text1"/>
          <w:lang w:val="es-CO"/>
        </w:rPr>
        <w:t>1</w:t>
      </w:r>
      <w:r w:rsidR="002A4AA1" w:rsidRPr="005A02C7">
        <w:rPr>
          <w:rFonts w:ascii="Times New Roman" w:eastAsia="Calibri" w:hAnsi="Times New Roman" w:cs="Times New Roman"/>
          <w:color w:val="000000" w:themeColor="text1"/>
          <w:lang w:val="es-CO"/>
        </w:rPr>
        <w:t>)</w:t>
      </w:r>
      <w:r w:rsidR="009E05DD" w:rsidRPr="005A02C7">
        <w:rPr>
          <w:rFonts w:ascii="Times New Roman" w:eastAsia="Calibri" w:hAnsi="Times New Roman" w:cs="Times New Roman"/>
          <w:color w:val="000000" w:themeColor="text1"/>
          <w:lang w:val="es-CO"/>
        </w:rPr>
        <w:t>,</w:t>
      </w:r>
      <w:r w:rsidR="002A4AA1" w:rsidRPr="005A02C7">
        <w:rPr>
          <w:rFonts w:ascii="Times New Roman" w:eastAsia="Calibri" w:hAnsi="Times New Roman" w:cs="Times New Roman"/>
          <w:color w:val="000000" w:themeColor="text1"/>
          <w:lang w:val="es-CO"/>
        </w:rPr>
        <w:t xml:space="preserve"> </w:t>
      </w:r>
      <w:r w:rsidR="009E05DD" w:rsidRPr="005A02C7">
        <w:rPr>
          <w:rFonts w:ascii="Times New Roman" w:eastAsia="Calibri" w:hAnsi="Times New Roman" w:cs="Times New Roman"/>
          <w:color w:val="000000" w:themeColor="text1"/>
          <w:lang w:val="es-CO"/>
        </w:rPr>
        <w:t>57-70</w:t>
      </w:r>
      <w:r w:rsidR="002A4AA1" w:rsidRPr="005A02C7">
        <w:rPr>
          <w:rFonts w:ascii="Times New Roman" w:eastAsia="Calibri" w:hAnsi="Times New Roman" w:cs="Times New Roman"/>
          <w:color w:val="000000" w:themeColor="text1"/>
          <w:lang w:val="es-CO"/>
        </w:rPr>
        <w:t>.</w:t>
      </w:r>
      <w:r w:rsidR="004376C2" w:rsidRPr="005A02C7">
        <w:rPr>
          <w:rFonts w:ascii="Times New Roman" w:eastAsia="Calibri" w:hAnsi="Times New Roman" w:cs="Times New Roman"/>
          <w:color w:val="000000" w:themeColor="text1"/>
          <w:lang w:val="es-CO"/>
        </w:rPr>
        <w:t xml:space="preserve"> </w:t>
      </w:r>
      <w:hyperlink r:id="rId32" w:history="1">
        <w:r w:rsidR="004376C2" w:rsidRPr="005A02C7">
          <w:rPr>
            <w:rStyle w:val="Hipervnculo"/>
            <w:rFonts w:ascii="Times New Roman" w:eastAsia="Calibri" w:hAnsi="Times New Roman" w:cs="Times New Roman"/>
            <w:color w:val="000000" w:themeColor="text1"/>
            <w:lang w:val="es-CO"/>
          </w:rPr>
          <w:t>https://doi.org/10.14482/inde.37.1.624.2</w:t>
        </w:r>
      </w:hyperlink>
    </w:p>
    <w:p w14:paraId="36108F40" w14:textId="4CBA56BA" w:rsidR="009E05DD" w:rsidRPr="005A02C7" w:rsidRDefault="00FB4D9E" w:rsidP="005A02C7">
      <w:pPr>
        <w:pStyle w:val="Prrafodelista"/>
        <w:numPr>
          <w:ilvl w:val="0"/>
          <w:numId w:val="21"/>
        </w:numPr>
        <w:pBdr>
          <w:top w:val="nil"/>
          <w:left w:val="nil"/>
          <w:bottom w:val="nil"/>
          <w:right w:val="nil"/>
          <w:between w:val="nil"/>
        </w:pBdr>
        <w:tabs>
          <w:tab w:val="left" w:pos="851"/>
        </w:tabs>
        <w:spacing w:beforeLines="20" w:before="48" w:afterLines="20" w:after="48" w:line="240" w:lineRule="auto"/>
        <w:ind w:left="567" w:hanging="425"/>
        <w:rPr>
          <w:rFonts w:ascii="Times New Roman" w:hAnsi="Times New Roman" w:cs="Times New Roman"/>
          <w:color w:val="000000" w:themeColor="text1"/>
          <w:lang w:val="es-CO"/>
        </w:rPr>
      </w:pPr>
      <w:r w:rsidRPr="005A02C7">
        <w:rPr>
          <w:rFonts w:ascii="Times New Roman" w:eastAsia="Calibri" w:hAnsi="Times New Roman" w:cs="Times New Roman"/>
          <w:color w:val="000000" w:themeColor="text1"/>
          <w:lang w:val="es-CO"/>
        </w:rPr>
        <w:t>Piscal Arévalo, C. M. &amp; López Almansa, F. (2019).</w:t>
      </w:r>
      <w:r w:rsidR="009E05DD" w:rsidRPr="005A02C7">
        <w:rPr>
          <w:rFonts w:ascii="Times New Roman" w:eastAsia="Calibri" w:hAnsi="Times New Roman" w:cs="Times New Roman"/>
          <w:color w:val="000000" w:themeColor="text1"/>
          <w:lang w:val="es-CO"/>
        </w:rPr>
        <w:t xml:space="preserve"> </w:t>
      </w:r>
      <w:r w:rsidR="009E05DD" w:rsidRPr="005A02C7">
        <w:rPr>
          <w:rFonts w:ascii="Times New Roman" w:eastAsia="Calibri" w:hAnsi="Times New Roman" w:cs="Times New Roman"/>
          <w:i/>
          <w:color w:val="000000" w:themeColor="text1"/>
          <w:lang w:val="es-CO"/>
        </w:rPr>
        <w:t>Propuesta de factores de modificación del espectro de NSR-10 para valores de amortiguamiento diferentes al 5%</w:t>
      </w:r>
      <w:r w:rsidRPr="005A02C7">
        <w:rPr>
          <w:rFonts w:ascii="Times New Roman" w:eastAsia="Calibri" w:hAnsi="Times New Roman" w:cs="Times New Roman"/>
          <w:color w:val="000000" w:themeColor="text1"/>
          <w:lang w:val="es-CO"/>
        </w:rPr>
        <w:t>.</w:t>
      </w:r>
      <w:r w:rsidR="009E05DD" w:rsidRPr="005A02C7">
        <w:rPr>
          <w:rFonts w:ascii="Times New Roman" w:eastAsia="Calibri" w:hAnsi="Times New Roman" w:cs="Times New Roman"/>
          <w:color w:val="000000" w:themeColor="text1"/>
          <w:lang w:val="es-CO"/>
        </w:rPr>
        <w:t xml:space="preserve"> IX Congreso Nacional de Ingeniería Sísmica: actas, 1-10.</w:t>
      </w:r>
    </w:p>
    <w:p w14:paraId="34544CB6" w14:textId="1087F73D" w:rsidR="009E05DD" w:rsidRPr="005A02C7" w:rsidRDefault="00E802FA" w:rsidP="005A02C7">
      <w:pPr>
        <w:pStyle w:val="Prrafodelista"/>
        <w:numPr>
          <w:ilvl w:val="0"/>
          <w:numId w:val="21"/>
        </w:numPr>
        <w:pBdr>
          <w:top w:val="nil"/>
          <w:left w:val="nil"/>
          <w:bottom w:val="nil"/>
          <w:right w:val="nil"/>
          <w:between w:val="nil"/>
        </w:pBdr>
        <w:tabs>
          <w:tab w:val="left" w:pos="851"/>
        </w:tabs>
        <w:spacing w:beforeLines="20" w:before="48" w:afterLines="20" w:after="48" w:line="240" w:lineRule="auto"/>
        <w:ind w:left="567" w:hanging="425"/>
        <w:rPr>
          <w:rFonts w:ascii="Times New Roman" w:hAnsi="Times New Roman" w:cs="Times New Roman"/>
          <w:color w:val="000000" w:themeColor="text1"/>
          <w:lang w:val="es-CO"/>
        </w:rPr>
      </w:pPr>
      <w:r w:rsidRPr="005A02C7">
        <w:rPr>
          <w:rFonts w:ascii="Times New Roman" w:eastAsia="Calibri" w:hAnsi="Times New Roman" w:cs="Times New Roman"/>
          <w:color w:val="000000" w:themeColor="text1"/>
          <w:lang w:val="es-CO"/>
        </w:rPr>
        <w:t xml:space="preserve">Piscal Arévalo, C. M. &amp; López Almansa (2018). </w:t>
      </w:r>
      <w:r w:rsidR="009E05DD" w:rsidRPr="005A02C7">
        <w:rPr>
          <w:rFonts w:ascii="Times New Roman" w:eastAsia="Calibri" w:hAnsi="Times New Roman" w:cs="Times New Roman"/>
          <w:color w:val="000000" w:themeColor="text1"/>
          <w:lang w:val="es-CO"/>
        </w:rPr>
        <w:t>Propuesta para la futura norma de aislamiento sísmico de edificaciones en Colombia</w:t>
      </w:r>
      <w:r w:rsidR="002A4AA1" w:rsidRPr="005A02C7">
        <w:rPr>
          <w:rFonts w:ascii="Times New Roman" w:eastAsia="Calibri" w:hAnsi="Times New Roman" w:cs="Times New Roman"/>
          <w:color w:val="000000" w:themeColor="text1"/>
          <w:lang w:val="es-CO"/>
        </w:rPr>
        <w:t xml:space="preserve">. </w:t>
      </w:r>
      <w:r w:rsidR="009E05DD" w:rsidRPr="005A02C7">
        <w:rPr>
          <w:rFonts w:ascii="Times New Roman" w:eastAsia="Calibri" w:hAnsi="Times New Roman" w:cs="Times New Roman"/>
          <w:i/>
          <w:color w:val="000000" w:themeColor="text1"/>
          <w:lang w:val="es-CO"/>
        </w:rPr>
        <w:t>Dyna</w:t>
      </w:r>
      <w:r w:rsidR="002A4AA1" w:rsidRPr="005A02C7">
        <w:rPr>
          <w:rFonts w:ascii="Times New Roman" w:eastAsia="Calibri" w:hAnsi="Times New Roman" w:cs="Times New Roman"/>
          <w:i/>
          <w:color w:val="000000" w:themeColor="text1"/>
          <w:lang w:val="es-CO"/>
        </w:rPr>
        <w:t xml:space="preserve">, </w:t>
      </w:r>
      <w:r w:rsidR="009E05DD" w:rsidRPr="005A02C7">
        <w:rPr>
          <w:rFonts w:ascii="Times New Roman" w:eastAsia="Calibri" w:hAnsi="Times New Roman" w:cs="Times New Roman"/>
          <w:i/>
          <w:color w:val="000000" w:themeColor="text1"/>
          <w:lang w:val="es-CO"/>
        </w:rPr>
        <w:t>85</w:t>
      </w:r>
      <w:r w:rsidR="002A4AA1" w:rsidRPr="005A02C7">
        <w:rPr>
          <w:rFonts w:ascii="Times New Roman" w:eastAsia="Calibri" w:hAnsi="Times New Roman" w:cs="Times New Roman"/>
          <w:color w:val="000000" w:themeColor="text1"/>
          <w:lang w:val="es-CO"/>
        </w:rPr>
        <w:t xml:space="preserve"> (</w:t>
      </w:r>
      <w:r w:rsidR="009E05DD" w:rsidRPr="005A02C7">
        <w:rPr>
          <w:rFonts w:ascii="Times New Roman" w:eastAsia="Calibri" w:hAnsi="Times New Roman" w:cs="Times New Roman"/>
          <w:color w:val="000000" w:themeColor="text1"/>
          <w:lang w:val="es-CO"/>
        </w:rPr>
        <w:t>207</w:t>
      </w:r>
      <w:r w:rsidR="002A4AA1" w:rsidRPr="005A02C7">
        <w:rPr>
          <w:rFonts w:ascii="Times New Roman" w:eastAsia="Calibri" w:hAnsi="Times New Roman" w:cs="Times New Roman"/>
          <w:color w:val="000000" w:themeColor="text1"/>
          <w:lang w:val="es-CO"/>
        </w:rPr>
        <w:t xml:space="preserve">), </w:t>
      </w:r>
      <w:r w:rsidR="009E05DD" w:rsidRPr="005A02C7">
        <w:rPr>
          <w:rFonts w:ascii="Times New Roman" w:eastAsia="Calibri" w:hAnsi="Times New Roman" w:cs="Times New Roman"/>
          <w:color w:val="000000" w:themeColor="text1"/>
          <w:lang w:val="es-CO"/>
        </w:rPr>
        <w:t>306-315</w:t>
      </w:r>
      <w:r w:rsidR="002A4AA1" w:rsidRPr="005A02C7">
        <w:rPr>
          <w:rFonts w:ascii="Times New Roman" w:eastAsia="Calibri" w:hAnsi="Times New Roman" w:cs="Times New Roman"/>
          <w:color w:val="000000" w:themeColor="text1"/>
          <w:lang w:val="es-CO"/>
        </w:rPr>
        <w:t xml:space="preserve">. </w:t>
      </w:r>
      <w:hyperlink r:id="rId33" w:history="1">
        <w:r w:rsidR="004376C2" w:rsidRPr="005A02C7">
          <w:rPr>
            <w:rStyle w:val="Hipervnculo"/>
            <w:rFonts w:ascii="Times New Roman" w:eastAsia="Calibri" w:hAnsi="Times New Roman" w:cs="Times New Roman"/>
            <w:color w:val="000000" w:themeColor="text1"/>
            <w:lang w:val="es-CO"/>
          </w:rPr>
          <w:t>https://doi.org/10.15446/dyna.v85n207.72296</w:t>
        </w:r>
      </w:hyperlink>
    </w:p>
    <w:p w14:paraId="210FC061" w14:textId="06927BAA" w:rsidR="009E05DD" w:rsidRPr="005A02C7" w:rsidRDefault="004E5935" w:rsidP="005A02C7">
      <w:pPr>
        <w:pStyle w:val="Prrafodelista"/>
        <w:numPr>
          <w:ilvl w:val="0"/>
          <w:numId w:val="21"/>
        </w:numPr>
        <w:pBdr>
          <w:top w:val="nil"/>
          <w:left w:val="nil"/>
          <w:bottom w:val="nil"/>
          <w:right w:val="nil"/>
          <w:between w:val="nil"/>
        </w:pBdr>
        <w:tabs>
          <w:tab w:val="left" w:pos="851"/>
        </w:tabs>
        <w:spacing w:beforeLines="20" w:before="48" w:afterLines="20" w:after="48" w:line="240" w:lineRule="auto"/>
        <w:ind w:left="567" w:hanging="425"/>
        <w:rPr>
          <w:rFonts w:ascii="Times New Roman" w:hAnsi="Times New Roman" w:cs="Times New Roman"/>
          <w:color w:val="000000" w:themeColor="text1"/>
          <w:lang w:val="es-CO"/>
        </w:rPr>
      </w:pPr>
      <w:r w:rsidRPr="005A02C7">
        <w:rPr>
          <w:rFonts w:ascii="Times New Roman" w:eastAsia="Calibri" w:hAnsi="Times New Roman" w:cs="Times New Roman"/>
          <w:color w:val="000000" w:themeColor="text1"/>
          <w:lang w:val="es-CO"/>
        </w:rPr>
        <w:t>Piscal Arévalo, C. M. &amp; López Almansa</w:t>
      </w:r>
      <w:r w:rsidR="009E3AA9" w:rsidRPr="005A02C7">
        <w:rPr>
          <w:rFonts w:ascii="Times New Roman" w:eastAsia="Calibri" w:hAnsi="Times New Roman" w:cs="Times New Roman"/>
          <w:color w:val="000000" w:themeColor="text1"/>
          <w:lang w:val="es-CO"/>
        </w:rPr>
        <w:t>.</w:t>
      </w:r>
      <w:r w:rsidRPr="005A02C7">
        <w:rPr>
          <w:rFonts w:ascii="Times New Roman" w:eastAsia="Calibri" w:hAnsi="Times New Roman" w:cs="Times New Roman"/>
          <w:color w:val="000000" w:themeColor="text1"/>
          <w:lang w:val="es-CO"/>
        </w:rPr>
        <w:t xml:space="preserve"> (2018)</w:t>
      </w:r>
      <w:r w:rsidR="009E3AA9" w:rsidRPr="005A02C7">
        <w:rPr>
          <w:rFonts w:ascii="Times New Roman" w:eastAsia="Calibri" w:hAnsi="Times New Roman" w:cs="Times New Roman"/>
          <w:color w:val="000000" w:themeColor="text1"/>
          <w:lang w:val="es-CO"/>
        </w:rPr>
        <w:t xml:space="preserve">. </w:t>
      </w:r>
      <w:r w:rsidR="009E05DD" w:rsidRPr="005A02C7">
        <w:rPr>
          <w:rFonts w:ascii="Times New Roman" w:eastAsia="Calibri" w:hAnsi="Times New Roman" w:cs="Times New Roman"/>
          <w:color w:val="000000" w:themeColor="text1"/>
          <w:lang w:val="es-CO"/>
        </w:rPr>
        <w:t>Propuesta para las futuras normas de aislamiento sísmico en Latinoamérica</w:t>
      </w:r>
      <w:r w:rsidR="009E3AA9" w:rsidRPr="005A02C7">
        <w:rPr>
          <w:rFonts w:ascii="Times New Roman" w:eastAsia="Calibri" w:hAnsi="Times New Roman" w:cs="Times New Roman"/>
          <w:color w:val="000000" w:themeColor="text1"/>
          <w:lang w:val="es-CO"/>
        </w:rPr>
        <w:t>.</w:t>
      </w:r>
      <w:r w:rsidR="009E05DD" w:rsidRPr="005A02C7">
        <w:rPr>
          <w:rFonts w:ascii="Times New Roman" w:eastAsia="Calibri" w:hAnsi="Times New Roman" w:cs="Times New Roman"/>
          <w:color w:val="000000" w:themeColor="text1"/>
          <w:lang w:val="es-CO"/>
        </w:rPr>
        <w:t xml:space="preserve">  </w:t>
      </w:r>
      <w:r w:rsidR="009E05DD" w:rsidRPr="005A02C7">
        <w:rPr>
          <w:rFonts w:ascii="Times New Roman" w:eastAsia="Calibri" w:hAnsi="Times New Roman" w:cs="Times New Roman"/>
          <w:i/>
          <w:color w:val="000000" w:themeColor="text1"/>
          <w:lang w:val="es-CO"/>
        </w:rPr>
        <w:t>IX Congreso Nacional de Ingeniería Sísmica: actas</w:t>
      </w:r>
      <w:r w:rsidR="009E05DD" w:rsidRPr="005A02C7">
        <w:rPr>
          <w:rFonts w:ascii="Times New Roman" w:eastAsia="Calibri" w:hAnsi="Times New Roman" w:cs="Times New Roman"/>
          <w:color w:val="000000" w:themeColor="text1"/>
          <w:lang w:val="es-CO"/>
        </w:rPr>
        <w:t>,</w:t>
      </w:r>
      <w:r w:rsidR="009E3AA9" w:rsidRPr="005A02C7">
        <w:rPr>
          <w:rFonts w:ascii="Times New Roman" w:eastAsia="Calibri" w:hAnsi="Times New Roman" w:cs="Times New Roman"/>
          <w:color w:val="000000" w:themeColor="text1"/>
          <w:lang w:val="es-CO"/>
        </w:rPr>
        <w:t xml:space="preserve"> </w:t>
      </w:r>
      <w:r w:rsidR="009E05DD" w:rsidRPr="005A02C7">
        <w:rPr>
          <w:rFonts w:ascii="Times New Roman" w:eastAsia="Calibri" w:hAnsi="Times New Roman" w:cs="Times New Roman"/>
          <w:color w:val="000000" w:themeColor="text1"/>
          <w:lang w:val="es-CO"/>
        </w:rPr>
        <w:t>1-10.</w:t>
      </w:r>
    </w:p>
    <w:p w14:paraId="0BD74724" w14:textId="77777777" w:rsidR="005A02C7" w:rsidRPr="005A02C7" w:rsidRDefault="008836F3" w:rsidP="005A02C7">
      <w:pPr>
        <w:pStyle w:val="Prrafodelista"/>
        <w:numPr>
          <w:ilvl w:val="0"/>
          <w:numId w:val="21"/>
        </w:numPr>
        <w:pBdr>
          <w:top w:val="nil"/>
          <w:left w:val="nil"/>
          <w:bottom w:val="nil"/>
          <w:right w:val="nil"/>
          <w:between w:val="nil"/>
        </w:pBdr>
        <w:tabs>
          <w:tab w:val="left" w:pos="851"/>
          <w:tab w:val="left" w:pos="993"/>
        </w:tabs>
        <w:spacing w:beforeLines="20" w:before="48" w:afterLines="20" w:after="48" w:line="240" w:lineRule="auto"/>
        <w:ind w:left="567" w:hanging="425"/>
        <w:rPr>
          <w:rFonts w:ascii="Times New Roman" w:hAnsi="Times New Roman" w:cs="Times New Roman"/>
          <w:color w:val="000000" w:themeColor="text1"/>
          <w:lang w:val="es-CO"/>
        </w:rPr>
      </w:pPr>
      <w:r w:rsidRPr="005A02C7">
        <w:rPr>
          <w:rFonts w:ascii="Times New Roman" w:eastAsia="Calibri" w:hAnsi="Times New Roman" w:cs="Times New Roman"/>
          <w:color w:val="000000" w:themeColor="text1"/>
          <w:lang w:val="es-CO"/>
        </w:rPr>
        <w:t>Asociación Colombiana de Ingeniería Sísmica</w:t>
      </w:r>
      <w:r w:rsidR="009E3AA9" w:rsidRPr="005A02C7">
        <w:rPr>
          <w:rFonts w:ascii="Times New Roman" w:eastAsia="Calibri" w:hAnsi="Times New Roman" w:cs="Times New Roman"/>
          <w:color w:val="000000" w:themeColor="text1"/>
          <w:lang w:val="es-CO"/>
        </w:rPr>
        <w:t>.</w:t>
      </w:r>
      <w:r w:rsidRPr="005A02C7">
        <w:rPr>
          <w:rFonts w:ascii="Times New Roman" w:eastAsia="Calibri" w:hAnsi="Times New Roman" w:cs="Times New Roman"/>
          <w:color w:val="000000" w:themeColor="text1"/>
          <w:lang w:val="es-CO"/>
        </w:rPr>
        <w:t xml:space="preserve"> (2013)</w:t>
      </w:r>
      <w:r w:rsidR="009E3AA9" w:rsidRPr="005A02C7">
        <w:rPr>
          <w:rFonts w:ascii="Times New Roman" w:eastAsia="Calibri" w:hAnsi="Times New Roman" w:cs="Times New Roman"/>
          <w:color w:val="000000" w:themeColor="text1"/>
          <w:lang w:val="es-CO"/>
        </w:rPr>
        <w:t>.</w:t>
      </w:r>
      <w:r w:rsidR="009E05DD" w:rsidRPr="005A02C7">
        <w:rPr>
          <w:rFonts w:ascii="Times New Roman" w:eastAsia="Calibri" w:hAnsi="Times New Roman" w:cs="Times New Roman"/>
          <w:color w:val="000000" w:themeColor="text1"/>
          <w:lang w:val="es-CO"/>
        </w:rPr>
        <w:t xml:space="preserve"> </w:t>
      </w:r>
      <w:r w:rsidR="009E05DD" w:rsidRPr="005A02C7">
        <w:rPr>
          <w:rFonts w:ascii="Times New Roman" w:eastAsia="Calibri" w:hAnsi="Times New Roman" w:cs="Times New Roman"/>
          <w:i/>
          <w:color w:val="000000" w:themeColor="text1"/>
          <w:lang w:val="es-CO"/>
        </w:rPr>
        <w:t>Recomendaciones para requisitos sísmicos de estructuras diferentes de</w:t>
      </w:r>
      <w:r w:rsidR="009E3AA9" w:rsidRPr="005A02C7">
        <w:rPr>
          <w:rFonts w:ascii="Times New Roman" w:eastAsia="Calibri" w:hAnsi="Times New Roman" w:cs="Times New Roman"/>
          <w:i/>
          <w:color w:val="000000" w:themeColor="text1"/>
          <w:lang w:val="es-CO"/>
        </w:rPr>
        <w:t xml:space="preserve"> edificaciones. </w:t>
      </w:r>
      <w:r w:rsidR="009E3AA9" w:rsidRPr="005A02C7">
        <w:rPr>
          <w:rFonts w:ascii="Times New Roman" w:eastAsia="Calibri" w:hAnsi="Times New Roman" w:cs="Times New Roman"/>
          <w:color w:val="000000" w:themeColor="text1"/>
          <w:lang w:val="es-CO"/>
        </w:rPr>
        <w:t>AIS, 180-213.</w:t>
      </w:r>
    </w:p>
    <w:p w14:paraId="0C0C5A98" w14:textId="77777777" w:rsidR="005A02C7" w:rsidRPr="005A02C7" w:rsidRDefault="009E05DD" w:rsidP="005A02C7">
      <w:pPr>
        <w:pStyle w:val="Prrafodelista"/>
        <w:numPr>
          <w:ilvl w:val="0"/>
          <w:numId w:val="21"/>
        </w:numPr>
        <w:pBdr>
          <w:top w:val="nil"/>
          <w:left w:val="nil"/>
          <w:bottom w:val="nil"/>
          <w:right w:val="nil"/>
          <w:between w:val="nil"/>
        </w:pBdr>
        <w:tabs>
          <w:tab w:val="left" w:pos="851"/>
          <w:tab w:val="left" w:pos="993"/>
        </w:tabs>
        <w:spacing w:beforeLines="20" w:before="48" w:afterLines="20" w:after="48" w:line="240" w:lineRule="auto"/>
        <w:ind w:left="567" w:hanging="425"/>
        <w:rPr>
          <w:rFonts w:ascii="Times New Roman" w:hAnsi="Times New Roman" w:cs="Times New Roman"/>
          <w:color w:val="000000" w:themeColor="text1"/>
          <w:lang w:val="es-CO"/>
        </w:rPr>
      </w:pPr>
      <w:r w:rsidRPr="005A02C7">
        <w:rPr>
          <w:rFonts w:ascii="Times New Roman" w:eastAsia="Calibri" w:hAnsi="Times New Roman" w:cs="Times New Roman"/>
          <w:color w:val="000000" w:themeColor="text1"/>
          <w:lang w:val="es-CO"/>
        </w:rPr>
        <w:t>Rojas</w:t>
      </w:r>
      <w:r w:rsidR="005B0126" w:rsidRPr="005A02C7">
        <w:rPr>
          <w:rFonts w:ascii="Times New Roman" w:eastAsia="Calibri" w:hAnsi="Times New Roman" w:cs="Times New Roman"/>
          <w:color w:val="000000" w:themeColor="text1"/>
          <w:lang w:val="es-CO"/>
        </w:rPr>
        <w:t xml:space="preserve">, T. </w:t>
      </w:r>
      <w:r w:rsidRPr="005A02C7">
        <w:rPr>
          <w:rFonts w:ascii="Times New Roman" w:eastAsia="Calibri" w:hAnsi="Times New Roman" w:cs="Times New Roman"/>
          <w:color w:val="000000" w:themeColor="text1"/>
          <w:lang w:val="es-CO"/>
        </w:rPr>
        <w:t xml:space="preserve"> </w:t>
      </w:r>
      <w:r w:rsidR="005B0126" w:rsidRPr="005A02C7">
        <w:rPr>
          <w:rFonts w:ascii="Times New Roman" w:eastAsia="Calibri" w:hAnsi="Times New Roman" w:cs="Times New Roman"/>
          <w:color w:val="000000" w:themeColor="text1"/>
          <w:lang w:val="es-CO"/>
        </w:rPr>
        <w:t>&amp;</w:t>
      </w:r>
      <w:r w:rsidRPr="005A02C7">
        <w:rPr>
          <w:rFonts w:ascii="Times New Roman" w:eastAsia="Calibri" w:hAnsi="Times New Roman" w:cs="Times New Roman"/>
          <w:color w:val="000000" w:themeColor="text1"/>
          <w:lang w:val="es-CO"/>
        </w:rPr>
        <w:t xml:space="preserve"> Piscal,</w:t>
      </w:r>
      <w:r w:rsidR="005B0126" w:rsidRPr="005A02C7">
        <w:rPr>
          <w:rFonts w:ascii="Times New Roman" w:eastAsia="Calibri" w:hAnsi="Times New Roman" w:cs="Times New Roman"/>
          <w:color w:val="000000" w:themeColor="text1"/>
          <w:lang w:val="es-CO"/>
        </w:rPr>
        <w:t xml:space="preserve"> C. (2023). </w:t>
      </w:r>
      <w:r w:rsidRPr="005A02C7">
        <w:rPr>
          <w:rFonts w:ascii="Times New Roman" w:eastAsia="Calibri" w:hAnsi="Times New Roman" w:cs="Times New Roman"/>
          <w:i/>
          <w:color w:val="000000" w:themeColor="text1"/>
          <w:lang w:val="es-CO"/>
        </w:rPr>
        <w:t>Determinación de expresiones matemáticas para la aplicación del método de fuerza horizontal equivalente en pórticos de concreto con aisladores sísmicos de base en Colombia</w:t>
      </w:r>
      <w:r w:rsidRPr="005A02C7">
        <w:rPr>
          <w:rFonts w:ascii="Times New Roman" w:eastAsia="Calibri" w:hAnsi="Times New Roman" w:cs="Times New Roman"/>
          <w:color w:val="000000" w:themeColor="text1"/>
          <w:lang w:val="es-CO"/>
        </w:rPr>
        <w:t>.</w:t>
      </w:r>
      <w:r w:rsidR="005B0126" w:rsidRPr="005A02C7">
        <w:rPr>
          <w:rFonts w:ascii="Times New Roman" w:hAnsi="Times New Roman" w:cs="Times New Roman"/>
          <w:color w:val="000000" w:themeColor="text1"/>
          <w:lang w:val="es-CO"/>
        </w:rPr>
        <w:t xml:space="preserve"> [Trabajo de grado - Maestría]. Universidad Militar Nueva Granada.</w:t>
      </w:r>
      <w:r w:rsidRPr="005A02C7">
        <w:rPr>
          <w:rFonts w:ascii="Times New Roman" w:eastAsia="Calibri" w:hAnsi="Times New Roman" w:cs="Times New Roman"/>
          <w:color w:val="000000" w:themeColor="text1"/>
          <w:lang w:val="es-CO"/>
        </w:rPr>
        <w:t xml:space="preserve"> </w:t>
      </w:r>
    </w:p>
    <w:p w14:paraId="6FD8CB59" w14:textId="69D0D871" w:rsidR="009E05DD" w:rsidRPr="005A02C7" w:rsidRDefault="009E05DD" w:rsidP="005A02C7">
      <w:pPr>
        <w:pStyle w:val="Prrafodelista"/>
        <w:numPr>
          <w:ilvl w:val="0"/>
          <w:numId w:val="21"/>
        </w:numPr>
        <w:pBdr>
          <w:top w:val="nil"/>
          <w:left w:val="nil"/>
          <w:bottom w:val="nil"/>
          <w:right w:val="nil"/>
          <w:between w:val="nil"/>
        </w:pBdr>
        <w:tabs>
          <w:tab w:val="left" w:pos="851"/>
          <w:tab w:val="left" w:pos="993"/>
        </w:tabs>
        <w:spacing w:beforeLines="20" w:before="48" w:afterLines="20" w:after="48" w:line="240" w:lineRule="auto"/>
        <w:ind w:left="567" w:hanging="425"/>
        <w:rPr>
          <w:rFonts w:ascii="Times New Roman" w:hAnsi="Times New Roman" w:cs="Times New Roman"/>
          <w:color w:val="000000" w:themeColor="text1"/>
          <w:lang w:val="es-CO"/>
        </w:rPr>
      </w:pPr>
      <w:r w:rsidRPr="005A02C7">
        <w:rPr>
          <w:rFonts w:ascii="Times New Roman" w:eastAsia="Calibri" w:hAnsi="Times New Roman" w:cs="Times New Roman"/>
          <w:color w:val="000000" w:themeColor="text1"/>
          <w:lang w:val="es-CO"/>
        </w:rPr>
        <w:lastRenderedPageBreak/>
        <w:t>Moreno</w:t>
      </w:r>
      <w:r w:rsidR="009E3AA9" w:rsidRPr="005A02C7">
        <w:rPr>
          <w:rFonts w:ascii="Times New Roman" w:eastAsia="Calibri" w:hAnsi="Times New Roman" w:cs="Times New Roman"/>
          <w:color w:val="000000" w:themeColor="text1"/>
          <w:lang w:val="es-CO"/>
        </w:rPr>
        <w:t>, S</w:t>
      </w:r>
      <w:r w:rsidRPr="005A02C7">
        <w:rPr>
          <w:rFonts w:ascii="Times New Roman" w:eastAsia="Calibri" w:hAnsi="Times New Roman" w:cs="Times New Roman"/>
          <w:color w:val="000000" w:themeColor="text1"/>
          <w:lang w:val="es-CO"/>
        </w:rPr>
        <w:t xml:space="preserve"> </w:t>
      </w:r>
      <w:r w:rsidR="009E3AA9" w:rsidRPr="005A02C7">
        <w:rPr>
          <w:rFonts w:ascii="Times New Roman" w:eastAsia="Calibri" w:hAnsi="Times New Roman" w:cs="Times New Roman"/>
          <w:color w:val="000000" w:themeColor="text1"/>
          <w:lang w:val="es-CO"/>
        </w:rPr>
        <w:t>&amp;</w:t>
      </w:r>
      <w:r w:rsidRPr="005A02C7">
        <w:rPr>
          <w:rFonts w:ascii="Times New Roman" w:eastAsia="Calibri" w:hAnsi="Times New Roman" w:cs="Times New Roman"/>
          <w:color w:val="000000" w:themeColor="text1"/>
          <w:lang w:val="es-CO"/>
        </w:rPr>
        <w:t xml:space="preserve"> </w:t>
      </w:r>
      <w:r w:rsidR="009E3AA9" w:rsidRPr="005A02C7">
        <w:rPr>
          <w:rFonts w:ascii="Times New Roman" w:eastAsia="Calibri" w:hAnsi="Times New Roman" w:cs="Times New Roman"/>
          <w:color w:val="000000" w:themeColor="text1"/>
          <w:lang w:val="es-CO"/>
        </w:rPr>
        <w:t>P</w:t>
      </w:r>
      <w:r w:rsidRPr="005A02C7">
        <w:rPr>
          <w:rFonts w:ascii="Times New Roman" w:eastAsia="Calibri" w:hAnsi="Times New Roman" w:cs="Times New Roman"/>
          <w:color w:val="000000" w:themeColor="text1"/>
          <w:lang w:val="es-CO"/>
        </w:rPr>
        <w:t>iscal</w:t>
      </w:r>
      <w:r w:rsidR="009E3AA9" w:rsidRPr="005A02C7">
        <w:rPr>
          <w:rFonts w:ascii="Times New Roman" w:eastAsia="Calibri" w:hAnsi="Times New Roman" w:cs="Times New Roman"/>
          <w:color w:val="000000" w:themeColor="text1"/>
          <w:lang w:val="es-CO"/>
        </w:rPr>
        <w:t>, C</w:t>
      </w:r>
      <w:r w:rsidR="005B0126" w:rsidRPr="005A02C7">
        <w:rPr>
          <w:rFonts w:ascii="Times New Roman" w:eastAsia="Calibri" w:hAnsi="Times New Roman" w:cs="Times New Roman"/>
          <w:color w:val="000000" w:themeColor="text1"/>
          <w:lang w:val="es-CO"/>
        </w:rPr>
        <w:t xml:space="preserve">. (2022).  </w:t>
      </w:r>
      <w:r w:rsidR="005B0126" w:rsidRPr="005A02C7">
        <w:rPr>
          <w:rFonts w:ascii="Times New Roman" w:eastAsia="Calibri" w:hAnsi="Times New Roman" w:cs="Times New Roman"/>
          <w:i/>
          <w:color w:val="000000" w:themeColor="text1"/>
          <w:lang w:val="es-CO"/>
        </w:rPr>
        <w:t>Evaluación del comportamiento estructural y los costos de construcción de mampostería no estructural diseñada para edificaciones con aislamiento de base</w:t>
      </w:r>
      <w:r w:rsidR="005B0126" w:rsidRPr="005A02C7">
        <w:rPr>
          <w:rFonts w:ascii="Times New Roman" w:eastAsia="Calibri" w:hAnsi="Times New Roman" w:cs="Times New Roman"/>
          <w:color w:val="000000" w:themeColor="text1"/>
          <w:lang w:val="es-CO"/>
        </w:rPr>
        <w:t>.</w:t>
      </w:r>
      <w:r w:rsidR="005B0126" w:rsidRPr="005A02C7">
        <w:rPr>
          <w:rFonts w:ascii="Times New Roman" w:hAnsi="Times New Roman" w:cs="Times New Roman"/>
          <w:color w:val="000000" w:themeColor="text1"/>
          <w:lang w:val="es-CO"/>
        </w:rPr>
        <w:t xml:space="preserve"> [Trabajo de grado - Pregrado]. Universidad de La Salle.</w:t>
      </w:r>
    </w:p>
    <w:p w14:paraId="6AFDF77C" w14:textId="535EF470" w:rsidR="009E05DD" w:rsidRPr="005A02C7" w:rsidRDefault="009E05DD" w:rsidP="005A02C7">
      <w:pPr>
        <w:pStyle w:val="Prrafodelista"/>
        <w:numPr>
          <w:ilvl w:val="0"/>
          <w:numId w:val="21"/>
        </w:numPr>
        <w:pBdr>
          <w:top w:val="nil"/>
          <w:left w:val="nil"/>
          <w:bottom w:val="nil"/>
          <w:right w:val="nil"/>
          <w:between w:val="nil"/>
        </w:pBdr>
        <w:tabs>
          <w:tab w:val="left" w:pos="851"/>
        </w:tabs>
        <w:spacing w:beforeLines="20" w:before="48" w:afterLines="20" w:after="48" w:line="240" w:lineRule="auto"/>
        <w:ind w:left="567" w:hanging="425"/>
        <w:rPr>
          <w:rFonts w:ascii="Times New Roman" w:hAnsi="Times New Roman" w:cs="Times New Roman"/>
          <w:color w:val="000000" w:themeColor="text1"/>
          <w:lang w:val="es-CO"/>
        </w:rPr>
      </w:pPr>
      <w:r w:rsidRPr="005A02C7">
        <w:rPr>
          <w:rFonts w:ascii="Times New Roman" w:eastAsia="Calibri" w:hAnsi="Times New Roman" w:cs="Times New Roman"/>
          <w:color w:val="000000" w:themeColor="text1"/>
          <w:lang w:val="es-CO"/>
        </w:rPr>
        <w:t>Jaramillo</w:t>
      </w:r>
      <w:r w:rsidR="00A12629" w:rsidRPr="005A02C7">
        <w:rPr>
          <w:rFonts w:ascii="Times New Roman" w:eastAsia="Calibri" w:hAnsi="Times New Roman" w:cs="Times New Roman"/>
          <w:color w:val="000000" w:themeColor="text1"/>
          <w:lang w:val="es-CO"/>
        </w:rPr>
        <w:t xml:space="preserve">, N.  &amp; </w:t>
      </w:r>
      <w:r w:rsidRPr="005A02C7">
        <w:rPr>
          <w:rFonts w:ascii="Times New Roman" w:eastAsia="Calibri" w:hAnsi="Times New Roman" w:cs="Times New Roman"/>
          <w:color w:val="000000" w:themeColor="text1"/>
          <w:lang w:val="es-CO"/>
        </w:rPr>
        <w:t>Oviedo</w:t>
      </w:r>
      <w:r w:rsidR="00CD02CF" w:rsidRPr="005A02C7">
        <w:rPr>
          <w:rFonts w:ascii="Times New Roman" w:eastAsia="Calibri" w:hAnsi="Times New Roman" w:cs="Times New Roman"/>
          <w:color w:val="000000" w:themeColor="text1"/>
          <w:lang w:val="es-CO"/>
        </w:rPr>
        <w:t>, J. A. (2019).</w:t>
      </w:r>
      <w:r w:rsidRPr="005A02C7">
        <w:rPr>
          <w:rFonts w:ascii="Times New Roman" w:eastAsia="Calibri" w:hAnsi="Times New Roman" w:cs="Times New Roman"/>
          <w:color w:val="000000" w:themeColor="text1"/>
          <w:lang w:val="es-CO"/>
        </w:rPr>
        <w:t xml:space="preserve"> </w:t>
      </w:r>
      <w:r w:rsidRPr="005A02C7">
        <w:rPr>
          <w:rFonts w:ascii="Times New Roman" w:eastAsia="Calibri" w:hAnsi="Times New Roman" w:cs="Times New Roman"/>
          <w:i/>
          <w:color w:val="000000" w:themeColor="text1"/>
          <w:lang w:val="es-CO"/>
        </w:rPr>
        <w:t>Desempeño estructural de edificaciones de uso hospitalario en zonas de amenaza sísmica alta en Colombia con y sin aislamiento sísmico</w:t>
      </w:r>
      <w:r w:rsidRPr="005A02C7">
        <w:rPr>
          <w:rFonts w:ascii="Times New Roman" w:eastAsia="Calibri" w:hAnsi="Times New Roman" w:cs="Times New Roman"/>
          <w:color w:val="000000" w:themeColor="text1"/>
          <w:lang w:val="es-CO"/>
        </w:rPr>
        <w:t>.</w:t>
      </w:r>
      <w:r w:rsidR="00CD02CF" w:rsidRPr="005A02C7">
        <w:rPr>
          <w:rFonts w:ascii="Times New Roman" w:eastAsia="Calibri" w:hAnsi="Times New Roman" w:cs="Times New Roman"/>
          <w:color w:val="000000" w:themeColor="text1"/>
          <w:lang w:val="es-CO"/>
        </w:rPr>
        <w:t xml:space="preserve"> IX Congreso Nacional de Ingeniería Sísmica: actas.</w:t>
      </w:r>
    </w:p>
    <w:p w14:paraId="2C0C4E74" w14:textId="035A9AF0" w:rsidR="009E05DD" w:rsidRPr="005A02C7" w:rsidRDefault="00E04099" w:rsidP="005A02C7">
      <w:pPr>
        <w:pStyle w:val="Prrafodelista"/>
        <w:numPr>
          <w:ilvl w:val="0"/>
          <w:numId w:val="21"/>
        </w:numPr>
        <w:pBdr>
          <w:top w:val="nil"/>
          <w:left w:val="nil"/>
          <w:bottom w:val="nil"/>
          <w:right w:val="nil"/>
          <w:between w:val="nil"/>
        </w:pBdr>
        <w:tabs>
          <w:tab w:val="left" w:pos="851"/>
        </w:tabs>
        <w:spacing w:beforeLines="20" w:before="48" w:afterLines="20" w:after="48" w:line="240" w:lineRule="auto"/>
        <w:ind w:left="567" w:hanging="425"/>
        <w:rPr>
          <w:rFonts w:ascii="Times New Roman" w:hAnsi="Times New Roman" w:cs="Times New Roman"/>
          <w:color w:val="000000" w:themeColor="text1"/>
          <w:lang w:val="es-CO"/>
        </w:rPr>
      </w:pPr>
      <w:r w:rsidRPr="005A02C7">
        <w:rPr>
          <w:rFonts w:ascii="Times New Roman" w:eastAsia="Calibri" w:hAnsi="Times New Roman" w:cs="Times New Roman"/>
          <w:color w:val="000000" w:themeColor="text1"/>
          <w:lang w:val="es-CO"/>
        </w:rPr>
        <w:t>Asociación Chilena de Sismología e Ingeniería Sísmica</w:t>
      </w:r>
      <w:r w:rsidR="009E3AA9" w:rsidRPr="005A02C7">
        <w:rPr>
          <w:rFonts w:ascii="Times New Roman" w:eastAsia="Calibri" w:hAnsi="Times New Roman" w:cs="Times New Roman"/>
          <w:color w:val="000000" w:themeColor="text1"/>
          <w:lang w:val="es-CO"/>
        </w:rPr>
        <w:t xml:space="preserve"> &amp; </w:t>
      </w:r>
      <w:r w:rsidRPr="005A02C7">
        <w:rPr>
          <w:rFonts w:ascii="Times New Roman" w:eastAsia="Calibri" w:hAnsi="Times New Roman" w:cs="Times New Roman"/>
          <w:color w:val="000000" w:themeColor="text1"/>
          <w:lang w:val="es-CO"/>
        </w:rPr>
        <w:t>Instituto Nacional de Normalización</w:t>
      </w:r>
      <w:r w:rsidR="009E3AA9" w:rsidRPr="005A02C7">
        <w:rPr>
          <w:rFonts w:ascii="Times New Roman" w:eastAsia="Calibri" w:hAnsi="Times New Roman" w:cs="Times New Roman"/>
          <w:color w:val="000000" w:themeColor="text1"/>
          <w:lang w:val="es-CO"/>
        </w:rPr>
        <w:t xml:space="preserve">. </w:t>
      </w:r>
      <w:r w:rsidRPr="005A02C7">
        <w:rPr>
          <w:rFonts w:ascii="Times New Roman" w:eastAsia="Calibri" w:hAnsi="Times New Roman" w:cs="Times New Roman"/>
          <w:color w:val="000000" w:themeColor="text1"/>
          <w:lang w:val="es-CO"/>
        </w:rPr>
        <w:t xml:space="preserve">(2013). </w:t>
      </w:r>
      <w:r w:rsidR="009E05DD" w:rsidRPr="005A02C7">
        <w:rPr>
          <w:rFonts w:ascii="Times New Roman" w:eastAsia="Calibri" w:hAnsi="Times New Roman" w:cs="Times New Roman"/>
          <w:color w:val="000000" w:themeColor="text1"/>
          <w:lang w:val="es-CO"/>
        </w:rPr>
        <w:t xml:space="preserve">NCh 2745, </w:t>
      </w:r>
      <w:r w:rsidR="009E05DD" w:rsidRPr="005A02C7">
        <w:rPr>
          <w:rFonts w:ascii="Times New Roman" w:eastAsia="Calibri" w:hAnsi="Times New Roman" w:cs="Times New Roman"/>
          <w:i/>
          <w:color w:val="000000" w:themeColor="text1"/>
          <w:lang w:val="es-CO"/>
        </w:rPr>
        <w:t>Análisis y diseño de edificios con aislación sísmica</w:t>
      </w:r>
      <w:r w:rsidR="009E05DD" w:rsidRPr="005A02C7">
        <w:rPr>
          <w:rFonts w:ascii="Times New Roman" w:eastAsia="Calibri" w:hAnsi="Times New Roman" w:cs="Times New Roman"/>
          <w:color w:val="000000" w:themeColor="text1"/>
          <w:lang w:val="es-CO"/>
        </w:rPr>
        <w:t>.</w:t>
      </w:r>
    </w:p>
    <w:p w14:paraId="6F2A7C19" w14:textId="7588786C" w:rsidR="009E05DD" w:rsidRPr="005A02C7" w:rsidRDefault="009E05DD" w:rsidP="005A02C7">
      <w:pPr>
        <w:pStyle w:val="Prrafodelista"/>
        <w:numPr>
          <w:ilvl w:val="0"/>
          <w:numId w:val="21"/>
        </w:numPr>
        <w:pBdr>
          <w:top w:val="nil"/>
          <w:left w:val="nil"/>
          <w:bottom w:val="nil"/>
          <w:right w:val="nil"/>
          <w:between w:val="nil"/>
        </w:pBdr>
        <w:tabs>
          <w:tab w:val="left" w:pos="851"/>
        </w:tabs>
        <w:spacing w:beforeLines="20" w:before="48" w:afterLines="20" w:after="48" w:line="240" w:lineRule="auto"/>
        <w:ind w:left="567" w:hanging="425"/>
        <w:rPr>
          <w:rFonts w:ascii="Times New Roman" w:hAnsi="Times New Roman" w:cs="Times New Roman"/>
          <w:color w:val="000000" w:themeColor="text1"/>
          <w:lang w:val="es-CO"/>
        </w:rPr>
      </w:pPr>
      <w:r w:rsidRPr="005A02C7">
        <w:rPr>
          <w:rFonts w:ascii="Times New Roman" w:eastAsia="Calibri" w:hAnsi="Times New Roman" w:cs="Times New Roman"/>
          <w:color w:val="000000" w:themeColor="text1"/>
          <w:lang w:val="es-CO"/>
        </w:rPr>
        <w:t>Ortega,</w:t>
      </w:r>
      <w:r w:rsidR="00E04099" w:rsidRPr="005A02C7">
        <w:rPr>
          <w:rFonts w:ascii="Times New Roman" w:eastAsia="Calibri" w:hAnsi="Times New Roman" w:cs="Times New Roman"/>
          <w:color w:val="000000" w:themeColor="text1"/>
          <w:lang w:val="es-CO"/>
        </w:rPr>
        <w:t xml:space="preserve"> L., </w:t>
      </w:r>
      <w:r w:rsidRPr="005A02C7">
        <w:rPr>
          <w:rFonts w:ascii="Times New Roman" w:eastAsia="Calibri" w:hAnsi="Times New Roman" w:cs="Times New Roman"/>
          <w:color w:val="000000" w:themeColor="text1"/>
          <w:lang w:val="es-CO"/>
        </w:rPr>
        <w:t>Herazo,</w:t>
      </w:r>
      <w:r w:rsidR="00E04099" w:rsidRPr="005A02C7">
        <w:rPr>
          <w:rFonts w:ascii="Times New Roman" w:eastAsia="Calibri" w:hAnsi="Times New Roman" w:cs="Times New Roman"/>
          <w:color w:val="000000" w:themeColor="text1"/>
          <w:lang w:val="es-CO"/>
        </w:rPr>
        <w:t xml:space="preserve"> M.,</w:t>
      </w:r>
      <w:r w:rsidRPr="005A02C7">
        <w:rPr>
          <w:rFonts w:ascii="Times New Roman" w:eastAsia="Calibri" w:hAnsi="Times New Roman" w:cs="Times New Roman"/>
          <w:color w:val="000000" w:themeColor="text1"/>
          <w:lang w:val="es-CO"/>
        </w:rPr>
        <w:t xml:space="preserve"> Alvarez,</w:t>
      </w:r>
      <w:r w:rsidR="00E04099" w:rsidRPr="005A02C7">
        <w:rPr>
          <w:rFonts w:ascii="Times New Roman" w:eastAsia="Calibri" w:hAnsi="Times New Roman" w:cs="Times New Roman"/>
          <w:color w:val="000000" w:themeColor="text1"/>
          <w:lang w:val="es-CO"/>
        </w:rPr>
        <w:t xml:space="preserve"> A., Ortiz</w:t>
      </w:r>
      <w:r w:rsidRPr="005A02C7">
        <w:rPr>
          <w:rFonts w:ascii="Times New Roman" w:eastAsia="Calibri" w:hAnsi="Times New Roman" w:cs="Times New Roman"/>
          <w:color w:val="000000" w:themeColor="text1"/>
          <w:lang w:val="es-CO"/>
        </w:rPr>
        <w:t xml:space="preserve"> A</w:t>
      </w:r>
      <w:r w:rsidR="00E04099" w:rsidRPr="005A02C7">
        <w:rPr>
          <w:rFonts w:ascii="Times New Roman" w:eastAsia="Calibri" w:hAnsi="Times New Roman" w:cs="Times New Roman"/>
          <w:color w:val="000000" w:themeColor="text1"/>
          <w:lang w:val="es-CO"/>
        </w:rPr>
        <w:t xml:space="preserve">., &amp; </w:t>
      </w:r>
      <w:r w:rsidRPr="005A02C7">
        <w:rPr>
          <w:rFonts w:ascii="Times New Roman" w:eastAsia="Calibri" w:hAnsi="Times New Roman" w:cs="Times New Roman"/>
          <w:color w:val="000000" w:themeColor="text1"/>
          <w:lang w:val="es-CO"/>
        </w:rPr>
        <w:t>Madera,</w:t>
      </w:r>
      <w:r w:rsidR="00E04099" w:rsidRPr="005A02C7">
        <w:rPr>
          <w:rFonts w:ascii="Times New Roman" w:eastAsia="Calibri" w:hAnsi="Times New Roman" w:cs="Times New Roman"/>
          <w:color w:val="000000" w:themeColor="text1"/>
          <w:lang w:val="es-CO"/>
        </w:rPr>
        <w:t xml:space="preserve"> I. </w:t>
      </w:r>
      <w:r w:rsidR="00906364" w:rsidRPr="005A02C7">
        <w:rPr>
          <w:rFonts w:ascii="Times New Roman" w:eastAsia="Calibri" w:hAnsi="Times New Roman" w:cs="Times New Roman"/>
          <w:color w:val="000000" w:themeColor="text1"/>
          <w:lang w:val="es-CO"/>
        </w:rPr>
        <w:t xml:space="preserve">(2021). </w:t>
      </w:r>
      <w:r w:rsidR="00E04099" w:rsidRPr="005A02C7">
        <w:rPr>
          <w:rFonts w:ascii="Times New Roman" w:eastAsia="Calibri" w:hAnsi="Times New Roman" w:cs="Times New Roman"/>
          <w:i/>
          <w:color w:val="000000" w:themeColor="text1"/>
          <w:lang w:val="es-CO"/>
        </w:rPr>
        <w:t>Caracterización mecánica de prototipos de aisladores sísmicos con matriz de caucho reciclado mediante compresión monotónica y residual</w:t>
      </w:r>
      <w:r w:rsidRPr="005A02C7">
        <w:rPr>
          <w:rFonts w:ascii="Times New Roman" w:eastAsia="Calibri" w:hAnsi="Times New Roman" w:cs="Times New Roman"/>
          <w:i/>
          <w:color w:val="000000" w:themeColor="text1"/>
          <w:lang w:val="es-CO"/>
        </w:rPr>
        <w:t>.</w:t>
      </w:r>
      <w:r w:rsidR="00906364" w:rsidRPr="005A02C7">
        <w:rPr>
          <w:rFonts w:ascii="Times New Roman" w:eastAsia="Calibri" w:hAnsi="Times New Roman" w:cs="Times New Roman"/>
          <w:i/>
          <w:color w:val="000000" w:themeColor="text1"/>
          <w:lang w:val="es-CO"/>
        </w:rPr>
        <w:t xml:space="preserve"> Jornandas geotécnicas y estructurales</w:t>
      </w:r>
      <w:r w:rsidR="009E3AA9" w:rsidRPr="005A02C7">
        <w:rPr>
          <w:rFonts w:ascii="Times New Roman" w:eastAsia="Calibri" w:hAnsi="Times New Roman" w:cs="Times New Roman"/>
          <w:color w:val="000000" w:themeColor="text1"/>
          <w:lang w:val="es-CO"/>
        </w:rPr>
        <w:t>.</w:t>
      </w:r>
      <w:r w:rsidR="00906364" w:rsidRPr="005A02C7">
        <w:rPr>
          <w:rFonts w:ascii="Times New Roman" w:eastAsia="Calibri" w:hAnsi="Times New Roman" w:cs="Times New Roman"/>
          <w:color w:val="000000" w:themeColor="text1"/>
          <w:lang w:val="es-CO"/>
        </w:rPr>
        <w:t xml:space="preserve"> </w:t>
      </w:r>
    </w:p>
    <w:p w14:paraId="51812F67" w14:textId="3685CE80" w:rsidR="002A4AA1" w:rsidRPr="005A02C7" w:rsidRDefault="009E05DD" w:rsidP="005A02C7">
      <w:pPr>
        <w:pStyle w:val="Prrafodelista"/>
        <w:numPr>
          <w:ilvl w:val="0"/>
          <w:numId w:val="21"/>
        </w:numPr>
        <w:pBdr>
          <w:top w:val="nil"/>
          <w:left w:val="nil"/>
          <w:bottom w:val="nil"/>
          <w:right w:val="nil"/>
          <w:between w:val="nil"/>
        </w:pBdr>
        <w:tabs>
          <w:tab w:val="left" w:pos="851"/>
        </w:tabs>
        <w:spacing w:beforeLines="20" w:before="48" w:afterLines="20" w:after="48" w:line="240" w:lineRule="auto"/>
        <w:ind w:left="567" w:hanging="425"/>
        <w:rPr>
          <w:rStyle w:val="Hipervnculo"/>
          <w:rFonts w:ascii="Times New Roman" w:hAnsi="Times New Roman" w:cs="Times New Roman"/>
          <w:color w:val="000000" w:themeColor="text1"/>
          <w:u w:val="none"/>
        </w:rPr>
      </w:pPr>
      <w:r w:rsidRPr="005A02C7">
        <w:rPr>
          <w:rFonts w:ascii="Times New Roman" w:eastAsia="Calibri" w:hAnsi="Times New Roman" w:cs="Times New Roman"/>
          <w:color w:val="000000" w:themeColor="text1"/>
          <w:lang w:val="es-CO"/>
        </w:rPr>
        <w:t>Oviedo</w:t>
      </w:r>
      <w:r w:rsidR="00623D3D" w:rsidRPr="005A02C7">
        <w:rPr>
          <w:rFonts w:ascii="Times New Roman" w:eastAsia="Calibri" w:hAnsi="Times New Roman" w:cs="Times New Roman"/>
          <w:color w:val="000000" w:themeColor="text1"/>
          <w:lang w:val="es-CO"/>
        </w:rPr>
        <w:t xml:space="preserve"> </w:t>
      </w:r>
      <w:r w:rsidRPr="005A02C7">
        <w:rPr>
          <w:rFonts w:ascii="Times New Roman" w:eastAsia="Calibri" w:hAnsi="Times New Roman" w:cs="Times New Roman"/>
          <w:color w:val="000000" w:themeColor="text1"/>
          <w:lang w:val="es-CO"/>
        </w:rPr>
        <w:t>Amezquita,</w:t>
      </w:r>
      <w:r w:rsidR="00623D3D" w:rsidRPr="005A02C7">
        <w:rPr>
          <w:rFonts w:ascii="Times New Roman" w:eastAsia="Calibri" w:hAnsi="Times New Roman" w:cs="Times New Roman"/>
          <w:color w:val="000000" w:themeColor="text1"/>
          <w:lang w:val="es-CO"/>
        </w:rPr>
        <w:t xml:space="preserve"> J. A.,</w:t>
      </w:r>
      <w:r w:rsidRPr="005A02C7">
        <w:rPr>
          <w:rFonts w:ascii="Times New Roman" w:eastAsia="Calibri" w:hAnsi="Times New Roman" w:cs="Times New Roman"/>
          <w:color w:val="000000" w:themeColor="text1"/>
          <w:lang w:val="es-CO"/>
        </w:rPr>
        <w:t xml:space="preserve"> Jaramillo</w:t>
      </w:r>
      <w:r w:rsidR="00623D3D" w:rsidRPr="005A02C7">
        <w:rPr>
          <w:rFonts w:ascii="Times New Roman" w:eastAsia="Calibri" w:hAnsi="Times New Roman" w:cs="Times New Roman"/>
          <w:color w:val="000000" w:themeColor="text1"/>
          <w:lang w:val="es-CO"/>
        </w:rPr>
        <w:t xml:space="preserve"> </w:t>
      </w:r>
      <w:r w:rsidRPr="005A02C7">
        <w:rPr>
          <w:rFonts w:ascii="Times New Roman" w:eastAsia="Calibri" w:hAnsi="Times New Roman" w:cs="Times New Roman"/>
          <w:color w:val="000000" w:themeColor="text1"/>
          <w:lang w:val="es-CO"/>
        </w:rPr>
        <w:t>Santana,</w:t>
      </w:r>
      <w:r w:rsidR="00623D3D" w:rsidRPr="005A02C7">
        <w:rPr>
          <w:rFonts w:ascii="Times New Roman" w:eastAsia="Calibri" w:hAnsi="Times New Roman" w:cs="Times New Roman"/>
          <w:color w:val="000000" w:themeColor="text1"/>
          <w:lang w:val="es-CO"/>
        </w:rPr>
        <w:t xml:space="preserve"> N.,</w:t>
      </w:r>
      <w:r w:rsidRPr="005A02C7">
        <w:rPr>
          <w:rFonts w:ascii="Times New Roman" w:eastAsia="Calibri" w:hAnsi="Times New Roman" w:cs="Times New Roman"/>
          <w:color w:val="000000" w:themeColor="text1"/>
          <w:lang w:val="es-CO"/>
        </w:rPr>
        <w:t xml:space="preserve"> Blandon</w:t>
      </w:r>
      <w:r w:rsidR="00623D3D" w:rsidRPr="005A02C7">
        <w:rPr>
          <w:rFonts w:ascii="Times New Roman" w:eastAsia="Calibri" w:hAnsi="Times New Roman" w:cs="Times New Roman"/>
          <w:color w:val="000000" w:themeColor="text1"/>
          <w:lang w:val="es-CO"/>
        </w:rPr>
        <w:t xml:space="preserve"> </w:t>
      </w:r>
      <w:r w:rsidRPr="005A02C7">
        <w:rPr>
          <w:rFonts w:ascii="Times New Roman" w:eastAsia="Calibri" w:hAnsi="Times New Roman" w:cs="Times New Roman"/>
          <w:color w:val="000000" w:themeColor="text1"/>
          <w:lang w:val="es-CO"/>
        </w:rPr>
        <w:t>Uribe,</w:t>
      </w:r>
      <w:r w:rsidR="00623D3D" w:rsidRPr="005A02C7">
        <w:rPr>
          <w:rFonts w:ascii="Times New Roman" w:eastAsia="Calibri" w:hAnsi="Times New Roman" w:cs="Times New Roman"/>
          <w:color w:val="000000" w:themeColor="text1"/>
          <w:lang w:val="es-CO"/>
        </w:rPr>
        <w:t xml:space="preserve"> C. A.,</w:t>
      </w:r>
      <w:r w:rsidRPr="005A02C7">
        <w:rPr>
          <w:rFonts w:ascii="Times New Roman" w:eastAsia="Calibri" w:hAnsi="Times New Roman" w:cs="Times New Roman"/>
          <w:color w:val="000000" w:themeColor="text1"/>
          <w:lang w:val="es-CO"/>
        </w:rPr>
        <w:t xml:space="preserve"> </w:t>
      </w:r>
      <w:r w:rsidR="00623D3D" w:rsidRPr="005A02C7">
        <w:rPr>
          <w:rFonts w:ascii="Times New Roman" w:eastAsia="Calibri" w:hAnsi="Times New Roman" w:cs="Times New Roman"/>
          <w:color w:val="000000" w:themeColor="text1"/>
          <w:lang w:val="es-CO"/>
        </w:rPr>
        <w:t>&amp;</w:t>
      </w:r>
      <w:r w:rsidRPr="005A02C7">
        <w:rPr>
          <w:rFonts w:ascii="Times New Roman" w:eastAsia="Calibri" w:hAnsi="Times New Roman" w:cs="Times New Roman"/>
          <w:color w:val="000000" w:themeColor="text1"/>
          <w:lang w:val="es-CO"/>
        </w:rPr>
        <w:t xml:space="preserve"> Bernal</w:t>
      </w:r>
      <w:r w:rsidR="00623D3D" w:rsidRPr="005A02C7">
        <w:rPr>
          <w:rFonts w:ascii="Times New Roman" w:eastAsia="Calibri" w:hAnsi="Times New Roman" w:cs="Times New Roman"/>
          <w:color w:val="000000" w:themeColor="text1"/>
          <w:lang w:val="es-CO"/>
        </w:rPr>
        <w:t xml:space="preserve"> </w:t>
      </w:r>
      <w:r w:rsidRPr="005A02C7">
        <w:rPr>
          <w:rFonts w:ascii="Times New Roman" w:eastAsia="Calibri" w:hAnsi="Times New Roman" w:cs="Times New Roman"/>
          <w:color w:val="000000" w:themeColor="text1"/>
          <w:lang w:val="es-CO"/>
        </w:rPr>
        <w:t xml:space="preserve">Zuluaga, </w:t>
      </w:r>
      <w:r w:rsidR="00623D3D" w:rsidRPr="005A02C7">
        <w:rPr>
          <w:rFonts w:ascii="Times New Roman" w:eastAsia="Calibri" w:hAnsi="Times New Roman" w:cs="Times New Roman"/>
          <w:color w:val="000000" w:themeColor="text1"/>
          <w:lang w:val="es-CO"/>
        </w:rPr>
        <w:t>A. M.</w:t>
      </w:r>
      <w:r w:rsidR="005A02C7" w:rsidRPr="005A02C7">
        <w:rPr>
          <w:rFonts w:ascii="Times New Roman" w:eastAsia="Calibri" w:hAnsi="Times New Roman" w:cs="Times New Roman"/>
          <w:color w:val="000000" w:themeColor="text1"/>
          <w:lang w:val="es-CO"/>
        </w:rPr>
        <w:t xml:space="preserve"> (2021).</w:t>
      </w:r>
      <w:r w:rsidR="00623D3D" w:rsidRPr="005A02C7">
        <w:rPr>
          <w:rFonts w:ascii="Times New Roman" w:eastAsia="Calibri" w:hAnsi="Times New Roman" w:cs="Times New Roman"/>
          <w:color w:val="000000" w:themeColor="text1"/>
          <w:lang w:val="es-CO"/>
        </w:rPr>
        <w:t xml:space="preserve"> </w:t>
      </w:r>
      <w:r w:rsidRPr="005A02C7">
        <w:rPr>
          <w:rFonts w:ascii="Times New Roman" w:eastAsia="Calibri" w:hAnsi="Times New Roman" w:cs="Times New Roman"/>
          <w:color w:val="000000" w:themeColor="text1"/>
        </w:rPr>
        <w:t xml:space="preserve">Development and validation of an acceptance criteria and damage index for buckling-restrained braces (BRB), </w:t>
      </w:r>
      <w:r w:rsidRPr="005A02C7">
        <w:rPr>
          <w:rFonts w:ascii="Times New Roman" w:eastAsia="Calibri" w:hAnsi="Times New Roman" w:cs="Times New Roman"/>
          <w:i/>
          <w:color w:val="000000" w:themeColor="text1"/>
        </w:rPr>
        <w:t>Journal of Building Engineering</w:t>
      </w:r>
      <w:r w:rsidRPr="005A02C7">
        <w:rPr>
          <w:rFonts w:ascii="Times New Roman" w:eastAsia="Calibri" w:hAnsi="Times New Roman" w:cs="Times New Roman"/>
          <w:color w:val="000000" w:themeColor="text1"/>
        </w:rPr>
        <w:t>,</w:t>
      </w:r>
      <w:r w:rsidR="005A02C7" w:rsidRPr="005A02C7">
        <w:rPr>
          <w:rFonts w:ascii="Times New Roman" w:eastAsia="Calibri" w:hAnsi="Times New Roman" w:cs="Times New Roman"/>
          <w:color w:val="000000" w:themeColor="text1"/>
        </w:rPr>
        <w:t xml:space="preserve"> </w:t>
      </w:r>
      <w:r w:rsidRPr="005A02C7">
        <w:rPr>
          <w:rFonts w:ascii="Times New Roman" w:eastAsia="Calibri" w:hAnsi="Times New Roman" w:cs="Times New Roman"/>
          <w:i/>
          <w:color w:val="000000" w:themeColor="text1"/>
        </w:rPr>
        <w:t>43</w:t>
      </w:r>
      <w:r w:rsidRPr="005A02C7">
        <w:rPr>
          <w:rFonts w:ascii="Times New Roman" w:eastAsia="Calibri" w:hAnsi="Times New Roman" w:cs="Times New Roman"/>
          <w:color w:val="000000" w:themeColor="text1"/>
        </w:rPr>
        <w:t>,</w:t>
      </w:r>
      <w:r w:rsidR="005A02C7" w:rsidRPr="005A02C7">
        <w:rPr>
          <w:rFonts w:ascii="Times New Roman" w:eastAsia="Calibri" w:hAnsi="Times New Roman" w:cs="Times New Roman"/>
          <w:color w:val="000000" w:themeColor="text1"/>
        </w:rPr>
        <w:t xml:space="preserve"> </w:t>
      </w:r>
      <w:r w:rsidRPr="005A02C7">
        <w:rPr>
          <w:rFonts w:ascii="Times New Roman" w:eastAsia="Calibri" w:hAnsi="Times New Roman" w:cs="Times New Roman"/>
          <w:color w:val="000000" w:themeColor="text1"/>
        </w:rPr>
        <w:t>102534,</w:t>
      </w:r>
      <w:r w:rsidR="004376C2" w:rsidRPr="005A02C7">
        <w:rPr>
          <w:rFonts w:ascii="Times New Roman" w:eastAsia="Calibri" w:hAnsi="Times New Roman" w:cs="Times New Roman"/>
          <w:color w:val="000000" w:themeColor="text1"/>
        </w:rPr>
        <w:t xml:space="preserve"> </w:t>
      </w:r>
      <w:hyperlink r:id="rId34" w:history="1">
        <w:r w:rsidR="004376C2" w:rsidRPr="005A02C7">
          <w:rPr>
            <w:rStyle w:val="Hipervnculo"/>
            <w:rFonts w:ascii="Times New Roman" w:eastAsia="Calibri" w:hAnsi="Times New Roman" w:cs="Times New Roman"/>
            <w:color w:val="000000" w:themeColor="text1"/>
          </w:rPr>
          <w:t>https://doi.org/10.1016/j.jobe.2021.102534</w:t>
        </w:r>
      </w:hyperlink>
    </w:p>
    <w:p w14:paraId="2DDE93DF" w14:textId="4C300A05" w:rsidR="009E3AA9" w:rsidRPr="005A02C7" w:rsidRDefault="009E05DD" w:rsidP="005A02C7">
      <w:pPr>
        <w:pStyle w:val="Prrafodelista"/>
        <w:numPr>
          <w:ilvl w:val="0"/>
          <w:numId w:val="21"/>
        </w:numPr>
        <w:pBdr>
          <w:top w:val="nil"/>
          <w:left w:val="nil"/>
          <w:bottom w:val="nil"/>
          <w:right w:val="nil"/>
          <w:between w:val="nil"/>
        </w:pBdr>
        <w:tabs>
          <w:tab w:val="left" w:pos="851"/>
        </w:tabs>
        <w:spacing w:beforeLines="20" w:before="48" w:afterLines="20" w:after="48" w:line="240" w:lineRule="auto"/>
        <w:ind w:left="567" w:hanging="425"/>
        <w:rPr>
          <w:rFonts w:ascii="Times New Roman" w:hAnsi="Times New Roman" w:cs="Times New Roman"/>
          <w:color w:val="000000" w:themeColor="text1"/>
          <w:lang w:val="es-CO"/>
        </w:rPr>
      </w:pPr>
      <w:r w:rsidRPr="005A02C7">
        <w:rPr>
          <w:rFonts w:ascii="Times New Roman" w:eastAsia="Calibri" w:hAnsi="Times New Roman" w:cs="Times New Roman"/>
          <w:color w:val="000000" w:themeColor="text1"/>
        </w:rPr>
        <w:t>Benavent</w:t>
      </w:r>
      <w:r w:rsidR="00AE6F19" w:rsidRPr="005A02C7">
        <w:rPr>
          <w:rFonts w:ascii="Times New Roman" w:eastAsia="Calibri" w:hAnsi="Times New Roman" w:cs="Times New Roman"/>
          <w:color w:val="000000" w:themeColor="text1"/>
        </w:rPr>
        <w:t xml:space="preserve"> </w:t>
      </w:r>
      <w:r w:rsidRPr="005A02C7">
        <w:rPr>
          <w:rFonts w:ascii="Times New Roman" w:eastAsia="Calibri" w:hAnsi="Times New Roman" w:cs="Times New Roman"/>
          <w:color w:val="000000" w:themeColor="text1"/>
        </w:rPr>
        <w:t>Climent</w:t>
      </w:r>
      <w:r w:rsidR="00AE6F19" w:rsidRPr="005A02C7">
        <w:rPr>
          <w:rFonts w:ascii="Times New Roman" w:eastAsia="Calibri" w:hAnsi="Times New Roman" w:cs="Times New Roman"/>
          <w:color w:val="000000" w:themeColor="text1"/>
        </w:rPr>
        <w:t xml:space="preserve">,  A. </w:t>
      </w:r>
      <w:r w:rsidRPr="005A02C7">
        <w:rPr>
          <w:rFonts w:ascii="Times New Roman" w:eastAsia="Calibri" w:hAnsi="Times New Roman" w:cs="Times New Roman"/>
          <w:color w:val="000000" w:themeColor="text1"/>
        </w:rPr>
        <w:t xml:space="preserve"> y Mollaioli,</w:t>
      </w:r>
      <w:r w:rsidR="00AE6F19" w:rsidRPr="005A02C7">
        <w:rPr>
          <w:rFonts w:ascii="Times New Roman" w:eastAsia="Calibri" w:hAnsi="Times New Roman" w:cs="Times New Roman"/>
          <w:color w:val="000000" w:themeColor="text1"/>
        </w:rPr>
        <w:t xml:space="preserve"> F. (2021). </w:t>
      </w:r>
      <w:r w:rsidRPr="005A02C7">
        <w:rPr>
          <w:rFonts w:ascii="Times New Roman" w:eastAsia="Calibri" w:hAnsi="Times New Roman" w:cs="Times New Roman"/>
          <w:color w:val="000000" w:themeColor="text1"/>
        </w:rPr>
        <w:t>Energy-Based Seismic Engineering.</w:t>
      </w:r>
      <w:r w:rsidR="00AE6F19" w:rsidRPr="005A02C7">
        <w:rPr>
          <w:rFonts w:ascii="Times New Roman" w:eastAsia="Calibri" w:hAnsi="Times New Roman" w:cs="Times New Roman"/>
          <w:color w:val="000000" w:themeColor="text1"/>
        </w:rPr>
        <w:t xml:space="preserve"> </w:t>
      </w:r>
      <w:r w:rsidR="00AE6F19" w:rsidRPr="005A02C7">
        <w:rPr>
          <w:rFonts w:ascii="Times New Roman" w:eastAsia="Calibri" w:hAnsi="Times New Roman" w:cs="Times New Roman"/>
          <w:i/>
          <w:iCs/>
          <w:color w:val="000000" w:themeColor="text1"/>
          <w:lang w:val="es-CO"/>
        </w:rPr>
        <w:t>Springer</w:t>
      </w:r>
      <w:r w:rsidR="009E3AA9" w:rsidRPr="005A02C7">
        <w:rPr>
          <w:rFonts w:ascii="Times New Roman" w:eastAsia="Calibri" w:hAnsi="Times New Roman" w:cs="Times New Roman"/>
          <w:i/>
          <w:iCs/>
          <w:color w:val="000000" w:themeColor="text1"/>
          <w:lang w:val="es-CO"/>
        </w:rPr>
        <w:t xml:space="preserve">. </w:t>
      </w:r>
      <w:hyperlink r:id="rId35" w:history="1">
        <w:r w:rsidR="009E3AA9" w:rsidRPr="005A02C7">
          <w:rPr>
            <w:rStyle w:val="Hipervnculo"/>
            <w:rFonts w:ascii="Times New Roman" w:hAnsi="Times New Roman" w:cs="Times New Roman"/>
            <w:color w:val="000000" w:themeColor="text1"/>
            <w:lang w:val="es-CO"/>
          </w:rPr>
          <w:t>https://doi.org/10.1007/978-3-030-73932-4</w:t>
        </w:r>
      </w:hyperlink>
    </w:p>
    <w:p w14:paraId="16E9720A" w14:textId="79B2C6C7" w:rsidR="009E05DD" w:rsidRPr="005A02C7" w:rsidRDefault="009E05DD" w:rsidP="005A02C7">
      <w:pPr>
        <w:pStyle w:val="Prrafodelista"/>
        <w:numPr>
          <w:ilvl w:val="0"/>
          <w:numId w:val="21"/>
        </w:numPr>
        <w:pBdr>
          <w:top w:val="nil"/>
          <w:left w:val="nil"/>
          <w:bottom w:val="nil"/>
          <w:right w:val="nil"/>
          <w:between w:val="nil"/>
        </w:pBdr>
        <w:tabs>
          <w:tab w:val="left" w:pos="851"/>
        </w:tabs>
        <w:spacing w:beforeLines="20" w:before="48" w:afterLines="20" w:after="48" w:line="240" w:lineRule="auto"/>
        <w:ind w:left="567" w:hanging="425"/>
        <w:rPr>
          <w:rFonts w:ascii="Times New Roman" w:hAnsi="Times New Roman" w:cs="Times New Roman"/>
          <w:color w:val="000000" w:themeColor="text1"/>
          <w:lang w:val="es-CO"/>
        </w:rPr>
      </w:pPr>
      <w:r w:rsidRPr="005A02C7">
        <w:rPr>
          <w:rFonts w:ascii="Times New Roman" w:eastAsia="Calibri" w:hAnsi="Times New Roman" w:cs="Times New Roman"/>
          <w:color w:val="000000" w:themeColor="text1"/>
          <w:lang w:val="es-CO"/>
        </w:rPr>
        <w:t>Oviedo,</w:t>
      </w:r>
      <w:r w:rsidR="007121C4" w:rsidRPr="005A02C7">
        <w:rPr>
          <w:rFonts w:ascii="Times New Roman" w:eastAsia="Calibri" w:hAnsi="Times New Roman" w:cs="Times New Roman"/>
          <w:color w:val="000000" w:themeColor="text1"/>
          <w:lang w:val="es-CO"/>
        </w:rPr>
        <w:t xml:space="preserve"> J. A.,</w:t>
      </w:r>
      <w:r w:rsidR="005A02C7" w:rsidRPr="005A02C7">
        <w:rPr>
          <w:rFonts w:ascii="Times New Roman" w:eastAsia="Calibri" w:hAnsi="Times New Roman" w:cs="Times New Roman"/>
          <w:color w:val="000000" w:themeColor="text1"/>
          <w:lang w:val="es-CO"/>
        </w:rPr>
        <w:t xml:space="preserve"> </w:t>
      </w:r>
      <w:r w:rsidRPr="005A02C7">
        <w:rPr>
          <w:rFonts w:ascii="Times New Roman" w:eastAsia="Calibri" w:hAnsi="Times New Roman" w:cs="Times New Roman"/>
          <w:color w:val="000000" w:themeColor="text1"/>
          <w:lang w:val="es-CO"/>
        </w:rPr>
        <w:t>Ortiz,</w:t>
      </w:r>
      <w:r w:rsidR="007121C4" w:rsidRPr="005A02C7">
        <w:rPr>
          <w:rFonts w:ascii="Times New Roman" w:eastAsia="Calibri" w:hAnsi="Times New Roman" w:cs="Times New Roman"/>
          <w:color w:val="000000" w:themeColor="text1"/>
          <w:lang w:val="es-CO"/>
        </w:rPr>
        <w:t xml:space="preserve"> N.,</w:t>
      </w:r>
      <w:r w:rsidRPr="005A02C7">
        <w:rPr>
          <w:rFonts w:ascii="Times New Roman" w:eastAsia="Calibri" w:hAnsi="Times New Roman" w:cs="Times New Roman"/>
          <w:color w:val="000000" w:themeColor="text1"/>
          <w:lang w:val="es-CO"/>
        </w:rPr>
        <w:t xml:space="preserve"> </w:t>
      </w:r>
      <w:r w:rsidR="007121C4" w:rsidRPr="005A02C7">
        <w:rPr>
          <w:rFonts w:ascii="Times New Roman" w:eastAsia="Calibri" w:hAnsi="Times New Roman" w:cs="Times New Roman"/>
          <w:color w:val="000000" w:themeColor="text1"/>
          <w:lang w:val="es-CO"/>
        </w:rPr>
        <w:t>&amp;</w:t>
      </w:r>
      <w:r w:rsidRPr="005A02C7">
        <w:rPr>
          <w:rFonts w:ascii="Times New Roman" w:eastAsia="Calibri" w:hAnsi="Times New Roman" w:cs="Times New Roman"/>
          <w:color w:val="000000" w:themeColor="text1"/>
          <w:lang w:val="es-CO"/>
        </w:rPr>
        <w:t xml:space="preserve"> Blandon</w:t>
      </w:r>
      <w:r w:rsidR="007121C4" w:rsidRPr="005A02C7">
        <w:rPr>
          <w:rFonts w:ascii="Times New Roman" w:eastAsia="Calibri" w:hAnsi="Times New Roman" w:cs="Times New Roman"/>
          <w:color w:val="000000" w:themeColor="text1"/>
          <w:lang w:val="es-CO"/>
        </w:rPr>
        <w:t>.</w:t>
      </w:r>
      <w:r w:rsidR="005A02C7" w:rsidRPr="005A02C7">
        <w:rPr>
          <w:rFonts w:ascii="Times New Roman" w:eastAsia="Calibri" w:hAnsi="Times New Roman" w:cs="Times New Roman"/>
          <w:color w:val="000000" w:themeColor="text1"/>
          <w:lang w:val="es-CO"/>
        </w:rPr>
        <w:t xml:space="preserve"> </w:t>
      </w:r>
      <w:r w:rsidR="007121C4" w:rsidRPr="005A02C7">
        <w:rPr>
          <w:rFonts w:ascii="Times New Roman" w:eastAsia="Calibri" w:hAnsi="Times New Roman" w:cs="Times New Roman"/>
          <w:color w:val="000000" w:themeColor="text1"/>
          <w:lang w:val="es-CO"/>
        </w:rPr>
        <w:t xml:space="preserve">(2017). </w:t>
      </w:r>
      <w:r w:rsidRPr="005A02C7">
        <w:rPr>
          <w:rFonts w:ascii="Times New Roman" w:eastAsia="Calibri" w:hAnsi="Times New Roman" w:cs="Times New Roman"/>
          <w:i/>
          <w:color w:val="000000" w:themeColor="text1"/>
          <w:lang w:val="es-CO"/>
        </w:rPr>
        <w:t>Evaluación Experimental del Comportamiento de Riostras Restringidas contra Pandeo Fabricadas en Colombia</w:t>
      </w:r>
      <w:r w:rsidRPr="005A02C7">
        <w:rPr>
          <w:rFonts w:ascii="Times New Roman" w:eastAsia="Calibri" w:hAnsi="Times New Roman" w:cs="Times New Roman"/>
          <w:color w:val="000000" w:themeColor="text1"/>
          <w:lang w:val="es-CO"/>
        </w:rPr>
        <w:t xml:space="preserve">. </w:t>
      </w:r>
      <w:r w:rsidR="007121C4" w:rsidRPr="005A02C7">
        <w:rPr>
          <w:rFonts w:ascii="Times New Roman" w:eastAsia="Calibri" w:hAnsi="Times New Roman" w:cs="Times New Roman"/>
          <w:color w:val="000000" w:themeColor="text1"/>
          <w:lang w:val="es-CO"/>
        </w:rPr>
        <w:t>VIII Congreso Nacional de Ingeniería Sísmica</w:t>
      </w:r>
      <w:r w:rsidR="005A02C7" w:rsidRPr="005A02C7">
        <w:rPr>
          <w:rFonts w:ascii="Times New Roman" w:eastAsia="Calibri" w:hAnsi="Times New Roman" w:cs="Times New Roman"/>
          <w:color w:val="000000" w:themeColor="text1"/>
          <w:lang w:val="es-CO"/>
        </w:rPr>
        <w:t>.</w:t>
      </w:r>
    </w:p>
    <w:p w14:paraId="14C8A5A7" w14:textId="20D57363" w:rsidR="009E05DD" w:rsidRPr="005A02C7" w:rsidRDefault="008D55E2" w:rsidP="005A02C7">
      <w:pPr>
        <w:pStyle w:val="Prrafodelista"/>
        <w:numPr>
          <w:ilvl w:val="0"/>
          <w:numId w:val="21"/>
        </w:numPr>
        <w:pBdr>
          <w:top w:val="nil"/>
          <w:left w:val="nil"/>
          <w:bottom w:val="nil"/>
          <w:right w:val="nil"/>
          <w:between w:val="nil"/>
        </w:pBdr>
        <w:tabs>
          <w:tab w:val="left" w:pos="851"/>
        </w:tabs>
        <w:spacing w:beforeLines="20" w:before="48" w:afterLines="20" w:after="48" w:line="240" w:lineRule="auto"/>
        <w:ind w:left="567" w:hanging="425"/>
        <w:rPr>
          <w:rFonts w:ascii="Times New Roman" w:hAnsi="Times New Roman" w:cs="Times New Roman"/>
          <w:iCs/>
          <w:color w:val="000000" w:themeColor="text1"/>
          <w:lang w:val="es-CO"/>
        </w:rPr>
      </w:pPr>
      <w:r w:rsidRPr="005A02C7">
        <w:rPr>
          <w:rFonts w:ascii="Times New Roman" w:eastAsia="Calibri" w:hAnsi="Times New Roman" w:cs="Times New Roman"/>
          <w:color w:val="000000" w:themeColor="text1"/>
          <w:lang w:val="es-CO"/>
        </w:rPr>
        <w:t>Oviedo</w:t>
      </w:r>
      <w:r w:rsidR="009E05DD" w:rsidRPr="005A02C7">
        <w:rPr>
          <w:rFonts w:ascii="Times New Roman" w:eastAsia="Calibri" w:hAnsi="Times New Roman" w:cs="Times New Roman"/>
          <w:color w:val="000000" w:themeColor="text1"/>
          <w:lang w:val="es-CO"/>
        </w:rPr>
        <w:t>,</w:t>
      </w:r>
      <w:r w:rsidR="00C768E9" w:rsidRPr="005A02C7">
        <w:rPr>
          <w:rFonts w:ascii="Times New Roman" w:eastAsia="Calibri" w:hAnsi="Times New Roman" w:cs="Times New Roman"/>
          <w:color w:val="000000" w:themeColor="text1"/>
          <w:lang w:val="es-CO"/>
        </w:rPr>
        <w:t xml:space="preserve"> J. A.,</w:t>
      </w:r>
      <w:r w:rsidR="009E05DD" w:rsidRPr="005A02C7">
        <w:rPr>
          <w:rFonts w:ascii="Times New Roman" w:eastAsia="Calibri" w:hAnsi="Times New Roman" w:cs="Times New Roman"/>
          <w:color w:val="000000" w:themeColor="text1"/>
          <w:lang w:val="es-CO"/>
        </w:rPr>
        <w:t xml:space="preserve"> Buitrago,</w:t>
      </w:r>
      <w:r w:rsidR="00C768E9" w:rsidRPr="005A02C7">
        <w:rPr>
          <w:rFonts w:ascii="Times New Roman" w:eastAsia="Calibri" w:hAnsi="Times New Roman" w:cs="Times New Roman"/>
          <w:color w:val="000000" w:themeColor="text1"/>
          <w:lang w:val="es-CO"/>
        </w:rPr>
        <w:t xml:space="preserve"> J.,</w:t>
      </w:r>
      <w:r w:rsidR="009E05DD" w:rsidRPr="005A02C7">
        <w:rPr>
          <w:rFonts w:ascii="Times New Roman" w:eastAsia="Calibri" w:hAnsi="Times New Roman" w:cs="Times New Roman"/>
          <w:color w:val="000000" w:themeColor="text1"/>
          <w:lang w:val="es-CO"/>
        </w:rPr>
        <w:t xml:space="preserve"> Patiño,</w:t>
      </w:r>
      <w:r w:rsidR="00C768E9" w:rsidRPr="005A02C7">
        <w:rPr>
          <w:rFonts w:ascii="Times New Roman" w:eastAsia="Calibri" w:hAnsi="Times New Roman" w:cs="Times New Roman"/>
          <w:color w:val="000000" w:themeColor="text1"/>
          <w:lang w:val="es-CO"/>
        </w:rPr>
        <w:t xml:space="preserve"> J. </w:t>
      </w:r>
      <w:r w:rsidR="009E05DD" w:rsidRPr="005A02C7">
        <w:rPr>
          <w:rFonts w:ascii="Times New Roman" w:eastAsia="Calibri" w:hAnsi="Times New Roman" w:cs="Times New Roman"/>
          <w:color w:val="000000" w:themeColor="text1"/>
          <w:lang w:val="es-CO"/>
        </w:rPr>
        <w:t xml:space="preserve"> </w:t>
      </w:r>
      <w:r w:rsidR="00C768E9" w:rsidRPr="005A02C7">
        <w:rPr>
          <w:rFonts w:ascii="Times New Roman" w:eastAsia="Calibri" w:hAnsi="Times New Roman" w:cs="Times New Roman"/>
          <w:color w:val="000000" w:themeColor="text1"/>
          <w:lang w:val="es-CO"/>
        </w:rPr>
        <w:t>&amp;</w:t>
      </w:r>
      <w:r w:rsidR="009E05DD" w:rsidRPr="005A02C7">
        <w:rPr>
          <w:rFonts w:ascii="Times New Roman" w:eastAsia="Calibri" w:hAnsi="Times New Roman" w:cs="Times New Roman"/>
          <w:color w:val="000000" w:themeColor="text1"/>
          <w:lang w:val="es-CO"/>
        </w:rPr>
        <w:t xml:space="preserve"> Hoyos,</w:t>
      </w:r>
      <w:r w:rsidR="00C768E9" w:rsidRPr="005A02C7">
        <w:rPr>
          <w:rFonts w:ascii="Times New Roman" w:eastAsia="Calibri" w:hAnsi="Times New Roman" w:cs="Times New Roman"/>
          <w:color w:val="000000" w:themeColor="text1"/>
          <w:lang w:val="es-CO"/>
        </w:rPr>
        <w:t xml:space="preserve"> D. </w:t>
      </w:r>
      <w:r w:rsidRPr="005A02C7">
        <w:rPr>
          <w:rFonts w:ascii="Times New Roman" w:eastAsia="Calibri" w:hAnsi="Times New Roman" w:cs="Times New Roman"/>
          <w:color w:val="000000" w:themeColor="text1"/>
          <w:lang w:val="es-CO"/>
        </w:rPr>
        <w:t xml:space="preserve">(2015). </w:t>
      </w:r>
      <w:r w:rsidR="009E05DD" w:rsidRPr="005A02C7">
        <w:rPr>
          <w:rFonts w:ascii="Times New Roman" w:eastAsia="Calibri" w:hAnsi="Times New Roman" w:cs="Times New Roman"/>
          <w:i/>
          <w:color w:val="000000" w:themeColor="text1"/>
          <w:lang w:val="es-CO"/>
        </w:rPr>
        <w:t xml:space="preserve">Evaluación </w:t>
      </w:r>
      <w:r w:rsidRPr="005A02C7">
        <w:rPr>
          <w:rFonts w:ascii="Times New Roman" w:eastAsia="Calibri" w:hAnsi="Times New Roman" w:cs="Times New Roman"/>
          <w:i/>
          <w:color w:val="000000" w:themeColor="text1"/>
          <w:lang w:val="es-CO"/>
        </w:rPr>
        <w:t>E</w:t>
      </w:r>
      <w:r w:rsidR="009E05DD" w:rsidRPr="005A02C7">
        <w:rPr>
          <w:rFonts w:ascii="Times New Roman" w:eastAsia="Calibri" w:hAnsi="Times New Roman" w:cs="Times New Roman"/>
          <w:i/>
          <w:color w:val="000000" w:themeColor="text1"/>
          <w:lang w:val="es-CO"/>
        </w:rPr>
        <w:t>xperimental del Desempeño de un Disipador de Energía por Deformación Tipo Riostra</w:t>
      </w:r>
      <w:r w:rsidR="005300F4" w:rsidRPr="005A02C7">
        <w:rPr>
          <w:rFonts w:ascii="Times New Roman" w:eastAsia="Calibri" w:hAnsi="Times New Roman" w:cs="Times New Roman"/>
          <w:color w:val="000000" w:themeColor="text1"/>
          <w:lang w:val="es-CO"/>
        </w:rPr>
        <w:t xml:space="preserve">. </w:t>
      </w:r>
      <w:r w:rsidR="005300F4" w:rsidRPr="005A02C7">
        <w:rPr>
          <w:rFonts w:ascii="Times New Roman" w:hAnsi="Times New Roman" w:cs="Times New Roman"/>
          <w:iCs/>
          <w:color w:val="000000" w:themeColor="text1"/>
          <w:lang w:val="es-CO"/>
        </w:rPr>
        <w:t>VII Congreso Nacional de Ingeniería Sísmica.</w:t>
      </w:r>
    </w:p>
    <w:p w14:paraId="7087BE19" w14:textId="26E71F5E" w:rsidR="009E05DD" w:rsidRPr="005A02C7" w:rsidRDefault="009E05DD" w:rsidP="005A02C7">
      <w:pPr>
        <w:pStyle w:val="Prrafodelista"/>
        <w:numPr>
          <w:ilvl w:val="0"/>
          <w:numId w:val="21"/>
        </w:numPr>
        <w:pBdr>
          <w:top w:val="nil"/>
          <w:left w:val="nil"/>
          <w:bottom w:val="nil"/>
          <w:right w:val="nil"/>
          <w:between w:val="nil"/>
        </w:pBdr>
        <w:tabs>
          <w:tab w:val="left" w:pos="851"/>
        </w:tabs>
        <w:spacing w:beforeLines="20" w:before="48" w:afterLines="20" w:after="48" w:line="240" w:lineRule="auto"/>
        <w:ind w:left="567" w:hanging="425"/>
        <w:rPr>
          <w:rFonts w:ascii="Times New Roman" w:hAnsi="Times New Roman" w:cs="Times New Roman"/>
          <w:color w:val="000000" w:themeColor="text1"/>
          <w:lang w:val="es-CO"/>
        </w:rPr>
      </w:pPr>
      <w:r w:rsidRPr="005A02C7">
        <w:rPr>
          <w:rFonts w:ascii="Times New Roman" w:eastAsia="Calibri" w:hAnsi="Times New Roman" w:cs="Times New Roman"/>
          <w:color w:val="000000" w:themeColor="text1"/>
          <w:lang w:val="es-CO"/>
        </w:rPr>
        <w:t xml:space="preserve">Oviedo, </w:t>
      </w:r>
      <w:r w:rsidR="008D55E2" w:rsidRPr="005A02C7">
        <w:rPr>
          <w:rFonts w:ascii="Times New Roman" w:eastAsia="Calibri" w:hAnsi="Times New Roman" w:cs="Times New Roman"/>
          <w:color w:val="000000" w:themeColor="text1"/>
          <w:lang w:val="es-CO"/>
        </w:rPr>
        <w:t xml:space="preserve">J.A., </w:t>
      </w:r>
      <w:r w:rsidRPr="005A02C7">
        <w:rPr>
          <w:rFonts w:ascii="Times New Roman" w:eastAsia="Calibri" w:hAnsi="Times New Roman" w:cs="Times New Roman"/>
          <w:color w:val="000000" w:themeColor="text1"/>
          <w:lang w:val="es-CO"/>
        </w:rPr>
        <w:t>Hoyos,</w:t>
      </w:r>
      <w:r w:rsidR="008D55E2" w:rsidRPr="005A02C7">
        <w:rPr>
          <w:rFonts w:ascii="Times New Roman" w:eastAsia="Calibri" w:hAnsi="Times New Roman" w:cs="Times New Roman"/>
          <w:color w:val="000000" w:themeColor="text1"/>
          <w:lang w:val="es-CO"/>
        </w:rPr>
        <w:t xml:space="preserve"> D.,</w:t>
      </w:r>
      <w:r w:rsidR="005A02C7" w:rsidRPr="005A02C7">
        <w:rPr>
          <w:rFonts w:ascii="Times New Roman" w:eastAsia="Calibri" w:hAnsi="Times New Roman" w:cs="Times New Roman"/>
          <w:color w:val="000000" w:themeColor="text1"/>
          <w:lang w:val="es-CO"/>
        </w:rPr>
        <w:t xml:space="preserve"> </w:t>
      </w:r>
      <w:r w:rsidR="008D55E2" w:rsidRPr="005A02C7">
        <w:rPr>
          <w:rFonts w:ascii="Times New Roman" w:eastAsia="Calibri" w:hAnsi="Times New Roman" w:cs="Times New Roman"/>
          <w:color w:val="000000" w:themeColor="text1"/>
          <w:lang w:val="es-CO"/>
        </w:rPr>
        <w:t xml:space="preserve">&amp; </w:t>
      </w:r>
      <w:r w:rsidRPr="005A02C7">
        <w:rPr>
          <w:rFonts w:ascii="Times New Roman" w:eastAsia="Calibri" w:hAnsi="Times New Roman" w:cs="Times New Roman"/>
          <w:color w:val="000000" w:themeColor="text1"/>
          <w:lang w:val="es-CO"/>
        </w:rPr>
        <w:t>Buitrago,</w:t>
      </w:r>
      <w:r w:rsidR="008D55E2" w:rsidRPr="005A02C7">
        <w:rPr>
          <w:rFonts w:ascii="Times New Roman" w:eastAsia="Calibri" w:hAnsi="Times New Roman" w:cs="Times New Roman"/>
          <w:color w:val="000000" w:themeColor="text1"/>
          <w:lang w:val="es-CO"/>
        </w:rPr>
        <w:t xml:space="preserve"> J.</w:t>
      </w:r>
      <w:r w:rsidR="005A02C7" w:rsidRPr="005A02C7">
        <w:rPr>
          <w:rFonts w:ascii="Times New Roman" w:eastAsia="Calibri" w:hAnsi="Times New Roman" w:cs="Times New Roman"/>
          <w:color w:val="000000" w:themeColor="text1"/>
          <w:lang w:val="es-CO"/>
        </w:rPr>
        <w:t xml:space="preserve"> </w:t>
      </w:r>
      <w:r w:rsidR="008D55E2" w:rsidRPr="005A02C7">
        <w:rPr>
          <w:rFonts w:ascii="Times New Roman" w:eastAsia="Calibri" w:hAnsi="Times New Roman" w:cs="Times New Roman"/>
          <w:color w:val="000000" w:themeColor="text1"/>
          <w:lang w:val="es-CO"/>
        </w:rPr>
        <w:t>(2015).</w:t>
      </w:r>
      <w:r w:rsidR="005A02C7" w:rsidRPr="005A02C7">
        <w:rPr>
          <w:rFonts w:ascii="Times New Roman" w:eastAsia="Calibri" w:hAnsi="Times New Roman" w:cs="Times New Roman"/>
          <w:color w:val="000000" w:themeColor="text1"/>
          <w:lang w:val="es-CO"/>
        </w:rPr>
        <w:t xml:space="preserve"> </w:t>
      </w:r>
      <w:r w:rsidRPr="005A02C7">
        <w:rPr>
          <w:rFonts w:ascii="Times New Roman" w:eastAsia="Calibri" w:hAnsi="Times New Roman" w:cs="Times New Roman"/>
          <w:i/>
          <w:color w:val="000000" w:themeColor="text1"/>
          <w:lang w:val="es-CO"/>
        </w:rPr>
        <w:t>Calibración Matemática para Determinar el Desempeño de un Disipador de Energía por Deformación Tipo Riostra</w:t>
      </w:r>
      <w:r w:rsidRPr="005A02C7">
        <w:rPr>
          <w:rFonts w:ascii="Times New Roman" w:eastAsia="Calibri" w:hAnsi="Times New Roman" w:cs="Times New Roman"/>
          <w:color w:val="000000" w:themeColor="text1"/>
          <w:lang w:val="es-CO"/>
        </w:rPr>
        <w:t>.</w:t>
      </w:r>
      <w:r w:rsidR="008D55E2" w:rsidRPr="005A02C7">
        <w:rPr>
          <w:rFonts w:ascii="Times New Roman" w:hAnsi="Times New Roman" w:cs="Times New Roman"/>
          <w:iCs/>
          <w:color w:val="000000" w:themeColor="text1"/>
          <w:lang w:val="es-CO"/>
        </w:rPr>
        <w:t xml:space="preserve"> VII Congreso Nacional de Ingeniería Sísmica.</w:t>
      </w:r>
    </w:p>
    <w:p w14:paraId="2294BB65" w14:textId="52206BC8" w:rsidR="009E05DD" w:rsidRPr="005A02C7" w:rsidRDefault="009E05DD" w:rsidP="005A02C7">
      <w:pPr>
        <w:pStyle w:val="Prrafodelista"/>
        <w:numPr>
          <w:ilvl w:val="0"/>
          <w:numId w:val="21"/>
        </w:numPr>
        <w:pBdr>
          <w:top w:val="nil"/>
          <w:left w:val="nil"/>
          <w:bottom w:val="nil"/>
          <w:right w:val="nil"/>
          <w:between w:val="nil"/>
        </w:pBdr>
        <w:tabs>
          <w:tab w:val="left" w:pos="851"/>
        </w:tabs>
        <w:spacing w:beforeLines="20" w:before="48" w:afterLines="20" w:after="48" w:line="240" w:lineRule="auto"/>
        <w:ind w:left="567" w:hanging="425"/>
        <w:rPr>
          <w:rFonts w:ascii="Times New Roman" w:hAnsi="Times New Roman" w:cs="Times New Roman"/>
          <w:color w:val="000000" w:themeColor="text1"/>
          <w:lang w:val="es-CO"/>
        </w:rPr>
      </w:pPr>
      <w:r w:rsidRPr="005A02C7">
        <w:rPr>
          <w:rFonts w:ascii="Times New Roman" w:eastAsia="Calibri" w:hAnsi="Times New Roman" w:cs="Times New Roman"/>
          <w:color w:val="000000" w:themeColor="text1"/>
          <w:lang w:val="es-CO"/>
        </w:rPr>
        <w:t>Oviedo,</w:t>
      </w:r>
      <w:r w:rsidR="005F3228" w:rsidRPr="005A02C7">
        <w:rPr>
          <w:rFonts w:ascii="Times New Roman" w:eastAsia="Calibri" w:hAnsi="Times New Roman" w:cs="Times New Roman"/>
          <w:color w:val="000000" w:themeColor="text1"/>
          <w:lang w:val="es-CO"/>
        </w:rPr>
        <w:t xml:space="preserve"> J. A. (2015). </w:t>
      </w:r>
      <w:r w:rsidRPr="005A02C7">
        <w:rPr>
          <w:rFonts w:ascii="Times New Roman" w:eastAsia="Calibri" w:hAnsi="Times New Roman" w:cs="Times New Roman"/>
          <w:i/>
          <w:color w:val="000000" w:themeColor="text1"/>
          <w:lang w:val="es-CO"/>
        </w:rPr>
        <w:t>Desempeño de un Elemento Estructural de Disipación de Energía por Deformación</w:t>
      </w:r>
      <w:r w:rsidR="005F3228" w:rsidRPr="005A02C7">
        <w:rPr>
          <w:rFonts w:ascii="Times New Roman" w:eastAsia="Calibri" w:hAnsi="Times New Roman" w:cs="Times New Roman"/>
          <w:i/>
          <w:color w:val="000000" w:themeColor="text1"/>
          <w:lang w:val="es-CO"/>
        </w:rPr>
        <w:t>.</w:t>
      </w:r>
      <w:r w:rsidR="005F3228" w:rsidRPr="005A02C7">
        <w:rPr>
          <w:rFonts w:ascii="Times New Roman" w:eastAsia="Calibri" w:hAnsi="Times New Roman" w:cs="Times New Roman"/>
          <w:color w:val="000000" w:themeColor="text1"/>
          <w:lang w:val="es-CO"/>
        </w:rPr>
        <w:t xml:space="preserve"> Reporte </w:t>
      </w:r>
      <w:r w:rsidRPr="005A02C7">
        <w:rPr>
          <w:rFonts w:ascii="Times New Roman" w:eastAsia="Calibri" w:hAnsi="Times New Roman" w:cs="Times New Roman"/>
          <w:color w:val="000000" w:themeColor="text1"/>
          <w:lang w:val="es-CO"/>
        </w:rPr>
        <w:t>F’C Control y Diseño de Estructuras SAS - FASE I</w:t>
      </w:r>
      <w:r w:rsidR="005A02C7" w:rsidRPr="005A02C7">
        <w:rPr>
          <w:rFonts w:ascii="Times New Roman" w:eastAsia="Calibri" w:hAnsi="Times New Roman" w:cs="Times New Roman"/>
          <w:color w:val="000000" w:themeColor="text1"/>
          <w:lang w:val="es-CO"/>
        </w:rPr>
        <w:t>.</w:t>
      </w:r>
      <w:r w:rsidRPr="005A02C7">
        <w:rPr>
          <w:rFonts w:ascii="Times New Roman" w:eastAsia="Calibri" w:hAnsi="Times New Roman" w:cs="Times New Roman"/>
          <w:color w:val="000000" w:themeColor="text1"/>
          <w:lang w:val="es-CO"/>
        </w:rPr>
        <w:t xml:space="preserve"> </w:t>
      </w:r>
    </w:p>
    <w:p w14:paraId="47019391" w14:textId="0ACC75A8" w:rsidR="00573E50" w:rsidRPr="005A02C7" w:rsidRDefault="00573E50" w:rsidP="005A02C7">
      <w:pPr>
        <w:pStyle w:val="Prrafodelista"/>
        <w:numPr>
          <w:ilvl w:val="0"/>
          <w:numId w:val="21"/>
        </w:numPr>
        <w:pBdr>
          <w:top w:val="nil"/>
          <w:left w:val="nil"/>
          <w:bottom w:val="nil"/>
          <w:right w:val="nil"/>
          <w:between w:val="nil"/>
        </w:pBdr>
        <w:tabs>
          <w:tab w:val="left" w:pos="851"/>
        </w:tabs>
        <w:spacing w:beforeLines="20" w:before="48" w:afterLines="20" w:after="48" w:line="240" w:lineRule="auto"/>
        <w:ind w:left="567" w:hanging="425"/>
        <w:rPr>
          <w:rFonts w:ascii="Times New Roman" w:hAnsi="Times New Roman" w:cs="Times New Roman"/>
          <w:color w:val="000000" w:themeColor="text1"/>
          <w:lang w:val="es-CO"/>
        </w:rPr>
      </w:pPr>
      <w:r w:rsidRPr="005A02C7">
        <w:rPr>
          <w:rFonts w:ascii="Times New Roman" w:eastAsia="Calibri" w:hAnsi="Times New Roman" w:cs="Times New Roman"/>
          <w:color w:val="000000" w:themeColor="text1"/>
          <w:lang w:val="es-CO"/>
        </w:rPr>
        <w:t xml:space="preserve">Oviedo, J. A. (2017). </w:t>
      </w:r>
      <w:r w:rsidRPr="005A02C7">
        <w:rPr>
          <w:rFonts w:ascii="Times New Roman" w:eastAsia="Calibri" w:hAnsi="Times New Roman" w:cs="Times New Roman"/>
          <w:i/>
          <w:color w:val="000000" w:themeColor="text1"/>
          <w:lang w:val="es-CO"/>
        </w:rPr>
        <w:t>Desempeño de un Elemento Estructural de Disipación de Energía por Deformación</w:t>
      </w:r>
      <w:r w:rsidRPr="005A02C7">
        <w:rPr>
          <w:rFonts w:ascii="Times New Roman" w:eastAsia="Calibri" w:hAnsi="Times New Roman" w:cs="Times New Roman"/>
          <w:color w:val="000000" w:themeColor="text1"/>
          <w:lang w:val="es-CO"/>
        </w:rPr>
        <w:t>. Reporte F’C Control y Diseño de Estructuras SAS - FASE II</w:t>
      </w:r>
      <w:r w:rsidR="005A02C7" w:rsidRPr="005A02C7">
        <w:rPr>
          <w:rFonts w:ascii="Times New Roman" w:eastAsia="Calibri" w:hAnsi="Times New Roman" w:cs="Times New Roman"/>
          <w:color w:val="000000" w:themeColor="text1"/>
          <w:lang w:val="es-CO"/>
        </w:rPr>
        <w:t>.</w:t>
      </w:r>
      <w:r w:rsidRPr="005A02C7">
        <w:rPr>
          <w:rFonts w:ascii="Times New Roman" w:eastAsia="Calibri" w:hAnsi="Times New Roman" w:cs="Times New Roman"/>
          <w:color w:val="000000" w:themeColor="text1"/>
          <w:lang w:val="es-CO"/>
        </w:rPr>
        <w:t xml:space="preserve"> </w:t>
      </w:r>
    </w:p>
    <w:p w14:paraId="023AA201" w14:textId="288F4D99" w:rsidR="00573E50" w:rsidRPr="005A02C7" w:rsidRDefault="00573E50" w:rsidP="005A02C7">
      <w:pPr>
        <w:pStyle w:val="Prrafodelista"/>
        <w:numPr>
          <w:ilvl w:val="0"/>
          <w:numId w:val="21"/>
        </w:numPr>
        <w:pBdr>
          <w:top w:val="nil"/>
          <w:left w:val="nil"/>
          <w:bottom w:val="nil"/>
          <w:right w:val="nil"/>
          <w:between w:val="nil"/>
        </w:pBdr>
        <w:tabs>
          <w:tab w:val="left" w:pos="851"/>
        </w:tabs>
        <w:spacing w:beforeLines="20" w:before="48" w:afterLines="20" w:after="48" w:line="240" w:lineRule="auto"/>
        <w:ind w:left="567" w:hanging="425"/>
        <w:rPr>
          <w:rFonts w:ascii="Times New Roman" w:hAnsi="Times New Roman" w:cs="Times New Roman"/>
          <w:color w:val="000000" w:themeColor="text1"/>
          <w:lang w:val="es-CO"/>
        </w:rPr>
      </w:pPr>
      <w:r w:rsidRPr="005A02C7">
        <w:rPr>
          <w:rFonts w:ascii="Times New Roman" w:eastAsia="Calibri" w:hAnsi="Times New Roman" w:cs="Times New Roman"/>
          <w:color w:val="000000" w:themeColor="text1"/>
          <w:lang w:val="es-CO"/>
        </w:rPr>
        <w:t xml:space="preserve">Oviedo, J. A. (2018). </w:t>
      </w:r>
      <w:r w:rsidRPr="005A02C7">
        <w:rPr>
          <w:rFonts w:ascii="Times New Roman" w:eastAsia="Calibri" w:hAnsi="Times New Roman" w:cs="Times New Roman"/>
          <w:i/>
          <w:color w:val="000000" w:themeColor="text1"/>
          <w:lang w:val="es-CO"/>
        </w:rPr>
        <w:t>Desempeño de un Elemento Estructural de Disipación de Energía por Deformación</w:t>
      </w:r>
      <w:r w:rsidRPr="005A02C7">
        <w:rPr>
          <w:rFonts w:ascii="Times New Roman" w:eastAsia="Calibri" w:hAnsi="Times New Roman" w:cs="Times New Roman"/>
          <w:color w:val="000000" w:themeColor="text1"/>
          <w:lang w:val="es-CO"/>
        </w:rPr>
        <w:t>. Reporte F’C Control y Diseño de Estructuras SAS - FASE III</w:t>
      </w:r>
      <w:r w:rsidR="005A02C7" w:rsidRPr="005A02C7">
        <w:rPr>
          <w:rFonts w:ascii="Times New Roman" w:eastAsia="Calibri" w:hAnsi="Times New Roman" w:cs="Times New Roman"/>
          <w:color w:val="000000" w:themeColor="text1"/>
          <w:lang w:val="es-CO"/>
        </w:rPr>
        <w:t>.</w:t>
      </w:r>
      <w:r w:rsidRPr="005A02C7">
        <w:rPr>
          <w:rFonts w:ascii="Times New Roman" w:eastAsia="Calibri" w:hAnsi="Times New Roman" w:cs="Times New Roman"/>
          <w:color w:val="000000" w:themeColor="text1"/>
          <w:lang w:val="es-CO"/>
        </w:rPr>
        <w:t xml:space="preserve"> </w:t>
      </w:r>
    </w:p>
    <w:p w14:paraId="7F4E2D26" w14:textId="3F051B52" w:rsidR="009E05DD" w:rsidRPr="005A02C7" w:rsidRDefault="009E05DD" w:rsidP="005A02C7">
      <w:pPr>
        <w:pStyle w:val="Prrafodelista"/>
        <w:numPr>
          <w:ilvl w:val="0"/>
          <w:numId w:val="21"/>
        </w:numPr>
        <w:pBdr>
          <w:top w:val="nil"/>
          <w:left w:val="nil"/>
          <w:bottom w:val="nil"/>
          <w:right w:val="nil"/>
          <w:between w:val="nil"/>
        </w:pBdr>
        <w:tabs>
          <w:tab w:val="left" w:pos="851"/>
        </w:tabs>
        <w:spacing w:beforeLines="20" w:before="48" w:afterLines="20" w:after="48" w:line="240" w:lineRule="auto"/>
        <w:ind w:left="567" w:hanging="425"/>
        <w:rPr>
          <w:rFonts w:ascii="Times New Roman" w:hAnsi="Times New Roman" w:cs="Times New Roman"/>
          <w:iCs/>
          <w:color w:val="000000" w:themeColor="text1"/>
          <w:lang w:val="es-CO"/>
        </w:rPr>
      </w:pPr>
      <w:r w:rsidRPr="005A02C7">
        <w:rPr>
          <w:rFonts w:ascii="Times New Roman" w:eastAsia="Calibri" w:hAnsi="Times New Roman" w:cs="Times New Roman"/>
          <w:color w:val="000000" w:themeColor="text1"/>
          <w:lang w:val="es-CO"/>
        </w:rPr>
        <w:t>Oviedo,</w:t>
      </w:r>
      <w:r w:rsidR="00573E50" w:rsidRPr="005A02C7">
        <w:rPr>
          <w:rFonts w:ascii="Times New Roman" w:eastAsia="Calibri" w:hAnsi="Times New Roman" w:cs="Times New Roman"/>
          <w:color w:val="000000" w:themeColor="text1"/>
          <w:lang w:val="es-CO"/>
        </w:rPr>
        <w:t xml:space="preserve"> J. A., </w:t>
      </w:r>
      <w:r w:rsidRPr="005A02C7">
        <w:rPr>
          <w:rFonts w:ascii="Times New Roman" w:eastAsia="Calibri" w:hAnsi="Times New Roman" w:cs="Times New Roman"/>
          <w:color w:val="000000" w:themeColor="text1"/>
          <w:lang w:val="es-CO"/>
        </w:rPr>
        <w:t xml:space="preserve">Jaramillo, </w:t>
      </w:r>
      <w:r w:rsidR="00573E50" w:rsidRPr="005A02C7">
        <w:rPr>
          <w:rFonts w:ascii="Times New Roman" w:eastAsia="Calibri" w:hAnsi="Times New Roman" w:cs="Times New Roman"/>
          <w:color w:val="000000" w:themeColor="text1"/>
          <w:lang w:val="es-CO"/>
        </w:rPr>
        <w:t>N. &amp;</w:t>
      </w:r>
      <w:r w:rsidRPr="005A02C7">
        <w:rPr>
          <w:rFonts w:ascii="Times New Roman" w:eastAsia="Calibri" w:hAnsi="Times New Roman" w:cs="Times New Roman"/>
          <w:color w:val="000000" w:themeColor="text1"/>
          <w:lang w:val="es-CO"/>
        </w:rPr>
        <w:t xml:space="preserve"> </w:t>
      </w:r>
      <w:r w:rsidR="00852E68" w:rsidRPr="005A02C7">
        <w:rPr>
          <w:rFonts w:ascii="Times New Roman" w:eastAsia="Calibri" w:hAnsi="Times New Roman" w:cs="Times New Roman"/>
          <w:color w:val="000000" w:themeColor="text1"/>
          <w:lang w:val="es-CO"/>
        </w:rPr>
        <w:t>Blandón</w:t>
      </w:r>
      <w:r w:rsidRPr="005A02C7">
        <w:rPr>
          <w:rFonts w:ascii="Times New Roman" w:eastAsia="Calibri" w:hAnsi="Times New Roman" w:cs="Times New Roman"/>
          <w:color w:val="000000" w:themeColor="text1"/>
          <w:lang w:val="es-CO"/>
        </w:rPr>
        <w:t>,</w:t>
      </w:r>
      <w:r w:rsidR="00573E50" w:rsidRPr="005A02C7">
        <w:rPr>
          <w:rFonts w:ascii="Times New Roman" w:eastAsia="Calibri" w:hAnsi="Times New Roman" w:cs="Times New Roman"/>
          <w:color w:val="000000" w:themeColor="text1"/>
          <w:lang w:val="es-CO"/>
        </w:rPr>
        <w:t xml:space="preserve"> C. (2019). </w:t>
      </w:r>
      <w:r w:rsidRPr="005A02C7">
        <w:rPr>
          <w:rFonts w:ascii="Times New Roman" w:eastAsia="Calibri" w:hAnsi="Times New Roman" w:cs="Times New Roman"/>
          <w:i/>
          <w:color w:val="000000" w:themeColor="text1"/>
          <w:lang w:val="es-CO"/>
        </w:rPr>
        <w:t>Evaluación Experimental bajo Condiciones de Fatiga de Riostras Restringidas contra Pandeo Fabricadas en Colombia</w:t>
      </w:r>
      <w:r w:rsidR="00573E50" w:rsidRPr="005A02C7">
        <w:rPr>
          <w:rFonts w:ascii="Times New Roman" w:eastAsia="Calibri" w:hAnsi="Times New Roman" w:cs="Times New Roman"/>
          <w:color w:val="000000" w:themeColor="text1"/>
          <w:lang w:val="es-CO"/>
        </w:rPr>
        <w:t xml:space="preserve">. </w:t>
      </w:r>
      <w:r w:rsidR="00573E50" w:rsidRPr="005A02C7">
        <w:rPr>
          <w:rFonts w:ascii="Times New Roman" w:eastAsia="Calibri" w:hAnsi="Times New Roman" w:cs="Times New Roman"/>
          <w:iCs/>
          <w:color w:val="000000" w:themeColor="text1"/>
          <w:lang w:val="es-CO"/>
        </w:rPr>
        <w:t xml:space="preserve">Congreso Nacional de Ingeniería Sísmica. </w:t>
      </w:r>
      <w:r w:rsidRPr="005A02C7">
        <w:rPr>
          <w:rFonts w:ascii="Times New Roman" w:eastAsia="Calibri" w:hAnsi="Times New Roman" w:cs="Times New Roman"/>
          <w:iCs/>
          <w:color w:val="000000" w:themeColor="text1"/>
          <w:lang w:val="es-CO"/>
        </w:rPr>
        <w:t>2019.</w:t>
      </w:r>
    </w:p>
    <w:p w14:paraId="752701CA" w14:textId="084267D2" w:rsidR="009E05DD" w:rsidRPr="005A02C7" w:rsidRDefault="009E05DD" w:rsidP="005A02C7">
      <w:pPr>
        <w:pStyle w:val="Prrafodelista"/>
        <w:numPr>
          <w:ilvl w:val="0"/>
          <w:numId w:val="21"/>
        </w:numPr>
        <w:pBdr>
          <w:top w:val="nil"/>
          <w:left w:val="nil"/>
          <w:bottom w:val="nil"/>
          <w:right w:val="nil"/>
          <w:between w:val="nil"/>
        </w:pBdr>
        <w:tabs>
          <w:tab w:val="left" w:pos="851"/>
        </w:tabs>
        <w:spacing w:beforeLines="20" w:before="48" w:afterLines="20" w:after="48" w:line="240" w:lineRule="auto"/>
        <w:ind w:left="567" w:hanging="425"/>
        <w:rPr>
          <w:rFonts w:ascii="Times New Roman" w:hAnsi="Times New Roman" w:cs="Times New Roman"/>
          <w:color w:val="000000" w:themeColor="text1"/>
          <w:lang w:val="es-CO"/>
        </w:rPr>
      </w:pPr>
      <w:r w:rsidRPr="005A02C7">
        <w:rPr>
          <w:rFonts w:ascii="Times New Roman" w:eastAsia="Calibri" w:hAnsi="Times New Roman" w:cs="Times New Roman"/>
          <w:color w:val="000000" w:themeColor="text1"/>
          <w:lang w:val="es-CO"/>
        </w:rPr>
        <w:t>Pelaez,</w:t>
      </w:r>
      <w:r w:rsidR="00852E68" w:rsidRPr="005A02C7">
        <w:rPr>
          <w:rFonts w:ascii="Times New Roman" w:eastAsia="Calibri" w:hAnsi="Times New Roman" w:cs="Times New Roman"/>
          <w:color w:val="000000" w:themeColor="text1"/>
          <w:lang w:val="es-CO"/>
        </w:rPr>
        <w:t xml:space="preserve"> A.,</w:t>
      </w:r>
      <w:r w:rsidRPr="005A02C7">
        <w:rPr>
          <w:rFonts w:ascii="Times New Roman" w:eastAsia="Calibri" w:hAnsi="Times New Roman" w:cs="Times New Roman"/>
          <w:color w:val="000000" w:themeColor="text1"/>
          <w:lang w:val="es-CO"/>
        </w:rPr>
        <w:t xml:space="preserve"> Giraldo,</w:t>
      </w:r>
      <w:r w:rsidR="00852E68" w:rsidRPr="005A02C7">
        <w:rPr>
          <w:rFonts w:ascii="Times New Roman" w:eastAsia="Calibri" w:hAnsi="Times New Roman" w:cs="Times New Roman"/>
          <w:color w:val="000000" w:themeColor="text1"/>
          <w:lang w:val="es-CO"/>
        </w:rPr>
        <w:t xml:space="preserve"> J., </w:t>
      </w:r>
      <w:r w:rsidRPr="005A02C7">
        <w:rPr>
          <w:rFonts w:ascii="Times New Roman" w:eastAsia="Calibri" w:hAnsi="Times New Roman" w:cs="Times New Roman"/>
          <w:color w:val="000000" w:themeColor="text1"/>
          <w:lang w:val="es-CO"/>
        </w:rPr>
        <w:t xml:space="preserve"> </w:t>
      </w:r>
      <w:r w:rsidR="00852E68" w:rsidRPr="005A02C7">
        <w:rPr>
          <w:rFonts w:ascii="Times New Roman" w:eastAsia="Calibri" w:hAnsi="Times New Roman" w:cs="Times New Roman"/>
          <w:color w:val="000000" w:themeColor="text1"/>
          <w:lang w:val="es-CO"/>
        </w:rPr>
        <w:t xml:space="preserve">&amp; </w:t>
      </w:r>
      <w:r w:rsidRPr="005A02C7">
        <w:rPr>
          <w:rFonts w:ascii="Times New Roman" w:eastAsia="Calibri" w:hAnsi="Times New Roman" w:cs="Times New Roman"/>
          <w:color w:val="000000" w:themeColor="text1"/>
          <w:lang w:val="es-CO"/>
        </w:rPr>
        <w:t xml:space="preserve"> Oviedo, </w:t>
      </w:r>
      <w:r w:rsidR="00852E68" w:rsidRPr="005A02C7">
        <w:rPr>
          <w:rFonts w:ascii="Times New Roman" w:eastAsia="Calibri" w:hAnsi="Times New Roman" w:cs="Times New Roman"/>
          <w:color w:val="000000" w:themeColor="text1"/>
          <w:lang w:val="es-CO"/>
        </w:rPr>
        <w:t xml:space="preserve">J. A. (2013).  </w:t>
      </w:r>
      <w:r w:rsidRPr="005A02C7">
        <w:rPr>
          <w:rFonts w:ascii="Times New Roman" w:eastAsia="Calibri" w:hAnsi="Times New Roman" w:cs="Times New Roman"/>
          <w:color w:val="000000" w:themeColor="text1"/>
          <w:lang w:val="es-CO"/>
        </w:rPr>
        <w:t xml:space="preserve">Pórticos de Concreto Reforzado Equipados con Riostras Metálicas Restringidas contra Pandeo, </w:t>
      </w:r>
      <w:r w:rsidR="00852E68" w:rsidRPr="005A02C7">
        <w:rPr>
          <w:rFonts w:ascii="Times New Roman" w:eastAsia="Calibri" w:hAnsi="Times New Roman" w:cs="Times New Roman"/>
          <w:color w:val="000000" w:themeColor="text1"/>
          <w:lang w:val="es-CO"/>
        </w:rPr>
        <w:t>Medellín</w:t>
      </w:r>
      <w:r w:rsidRPr="005A02C7">
        <w:rPr>
          <w:rFonts w:ascii="Times New Roman" w:eastAsia="Calibri" w:hAnsi="Times New Roman" w:cs="Times New Roman"/>
          <w:color w:val="000000" w:themeColor="text1"/>
          <w:lang w:val="es-CO"/>
        </w:rPr>
        <w:t>, 2013.</w:t>
      </w:r>
    </w:p>
    <w:p w14:paraId="2A9903BB" w14:textId="02BF6C87" w:rsidR="006348A4" w:rsidRPr="005A02C7" w:rsidRDefault="009E05DD" w:rsidP="005A02C7">
      <w:pPr>
        <w:pStyle w:val="Prrafodelista"/>
        <w:numPr>
          <w:ilvl w:val="0"/>
          <w:numId w:val="21"/>
        </w:numPr>
        <w:pBdr>
          <w:top w:val="nil"/>
          <w:left w:val="nil"/>
          <w:bottom w:val="nil"/>
          <w:right w:val="nil"/>
          <w:between w:val="nil"/>
        </w:pBdr>
        <w:tabs>
          <w:tab w:val="left" w:pos="851"/>
        </w:tabs>
        <w:spacing w:beforeLines="20" w:before="48" w:afterLines="20" w:after="48" w:line="240" w:lineRule="auto"/>
        <w:ind w:left="567" w:hanging="425"/>
        <w:rPr>
          <w:rFonts w:ascii="Times New Roman" w:eastAsia="Times New Roman" w:hAnsi="Times New Roman" w:cs="Times New Roman"/>
          <w:color w:val="000000" w:themeColor="text1"/>
          <w:lang w:val="es-CO"/>
        </w:rPr>
      </w:pPr>
      <w:r w:rsidRPr="005A02C7">
        <w:rPr>
          <w:rFonts w:ascii="Times New Roman" w:eastAsia="Calibri" w:hAnsi="Times New Roman" w:cs="Times New Roman"/>
          <w:color w:val="000000" w:themeColor="text1"/>
          <w:lang w:val="es-CO"/>
        </w:rPr>
        <w:t>Montañez</w:t>
      </w:r>
      <w:r w:rsidR="00852E68" w:rsidRPr="005A02C7">
        <w:rPr>
          <w:rFonts w:ascii="Times New Roman" w:eastAsia="Calibri" w:hAnsi="Times New Roman" w:cs="Times New Roman"/>
          <w:color w:val="000000" w:themeColor="text1"/>
          <w:lang w:val="es-CO"/>
        </w:rPr>
        <w:t xml:space="preserve">, F. </w:t>
      </w:r>
      <w:r w:rsidRPr="005A02C7">
        <w:rPr>
          <w:rFonts w:ascii="Times New Roman" w:eastAsia="Calibri" w:hAnsi="Times New Roman" w:cs="Times New Roman"/>
          <w:color w:val="000000" w:themeColor="text1"/>
          <w:lang w:val="es-CO"/>
        </w:rPr>
        <w:t xml:space="preserve"> </w:t>
      </w:r>
      <w:r w:rsidR="00852E68" w:rsidRPr="005A02C7">
        <w:rPr>
          <w:rFonts w:ascii="Times New Roman" w:eastAsia="Calibri" w:hAnsi="Times New Roman" w:cs="Times New Roman"/>
          <w:color w:val="000000" w:themeColor="text1"/>
          <w:lang w:val="es-CO"/>
        </w:rPr>
        <w:t>&amp;</w:t>
      </w:r>
      <w:r w:rsidRPr="005A02C7">
        <w:rPr>
          <w:rFonts w:ascii="Times New Roman" w:eastAsia="Calibri" w:hAnsi="Times New Roman" w:cs="Times New Roman"/>
          <w:color w:val="000000" w:themeColor="text1"/>
          <w:lang w:val="es-CO"/>
        </w:rPr>
        <w:t xml:space="preserve"> Piscal Arevalo, </w:t>
      </w:r>
      <w:r w:rsidR="00852E68" w:rsidRPr="005A02C7">
        <w:rPr>
          <w:rFonts w:ascii="Times New Roman" w:eastAsia="Calibri" w:hAnsi="Times New Roman" w:cs="Times New Roman"/>
          <w:color w:val="000000" w:themeColor="text1"/>
          <w:lang w:val="es-CO"/>
        </w:rPr>
        <w:t xml:space="preserve">C. M. (2023). </w:t>
      </w:r>
      <w:r w:rsidRPr="005A02C7">
        <w:rPr>
          <w:rFonts w:ascii="Times New Roman" w:eastAsia="Calibri" w:hAnsi="Times New Roman" w:cs="Times New Roman"/>
          <w:color w:val="000000" w:themeColor="text1"/>
          <w:lang w:val="es-CO"/>
        </w:rPr>
        <w:t>Evaluación del comportamiento estructural del uso de aisladores de base en estructuras residenciales bajo una nueva visión de desempeño sísmico</w:t>
      </w:r>
      <w:r w:rsidR="00852E68" w:rsidRPr="005A02C7">
        <w:rPr>
          <w:rFonts w:ascii="Times New Roman" w:eastAsia="Calibri" w:hAnsi="Times New Roman" w:cs="Times New Roman"/>
          <w:color w:val="000000" w:themeColor="text1"/>
          <w:lang w:val="es-CO"/>
        </w:rPr>
        <w:t xml:space="preserve">. </w:t>
      </w:r>
      <w:r w:rsidR="00852E68" w:rsidRPr="005A02C7">
        <w:rPr>
          <w:rFonts w:ascii="Times New Roman" w:hAnsi="Times New Roman" w:cs="Times New Roman"/>
          <w:color w:val="000000" w:themeColor="text1"/>
          <w:lang w:val="es-CO"/>
        </w:rPr>
        <w:t xml:space="preserve">[Trabajo de grado - </w:t>
      </w:r>
      <w:r w:rsidR="00746811" w:rsidRPr="005A02C7">
        <w:rPr>
          <w:rFonts w:ascii="Times New Roman" w:hAnsi="Times New Roman" w:cs="Times New Roman"/>
          <w:color w:val="000000" w:themeColor="text1"/>
          <w:lang w:val="es-CO"/>
        </w:rPr>
        <w:t>Maestría</w:t>
      </w:r>
      <w:r w:rsidR="00852E68" w:rsidRPr="005A02C7">
        <w:rPr>
          <w:rFonts w:ascii="Times New Roman" w:hAnsi="Times New Roman" w:cs="Times New Roman"/>
          <w:color w:val="000000" w:themeColor="text1"/>
          <w:lang w:val="es-CO"/>
        </w:rPr>
        <w:t xml:space="preserve">]. Universidad </w:t>
      </w:r>
      <w:r w:rsidR="00746811" w:rsidRPr="005A02C7">
        <w:rPr>
          <w:rFonts w:ascii="Times New Roman" w:hAnsi="Times New Roman" w:cs="Times New Roman"/>
          <w:color w:val="000000" w:themeColor="text1"/>
          <w:lang w:val="es-CO"/>
        </w:rPr>
        <w:t>Militar Nueva Granada</w:t>
      </w:r>
      <w:r w:rsidR="00852E68" w:rsidRPr="005A02C7">
        <w:rPr>
          <w:rFonts w:ascii="Times New Roman" w:hAnsi="Times New Roman" w:cs="Times New Roman"/>
          <w:color w:val="000000" w:themeColor="text1"/>
          <w:lang w:val="es-CO"/>
        </w:rPr>
        <w:t>.</w:t>
      </w:r>
    </w:p>
    <w:sectPr w:rsidR="006348A4" w:rsidRPr="005A02C7" w:rsidSect="002F01CE">
      <w:footerReference w:type="default" r:id="rId36"/>
      <w:type w:val="continuous"/>
      <w:pgSz w:w="12240" w:h="15840" w:code="1"/>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481519" w14:textId="77777777" w:rsidR="0095225E" w:rsidRDefault="0095225E" w:rsidP="00964C37">
      <w:pPr>
        <w:spacing w:after="0" w:line="240" w:lineRule="auto"/>
      </w:pPr>
      <w:r>
        <w:separator/>
      </w:r>
    </w:p>
  </w:endnote>
  <w:endnote w:type="continuationSeparator" w:id="0">
    <w:p w14:paraId="2C06C542" w14:textId="77777777" w:rsidR="0095225E" w:rsidRDefault="0095225E" w:rsidP="00964C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3464669"/>
      <w:docPartObj>
        <w:docPartGallery w:val="Page Numbers (Bottom of Page)"/>
        <w:docPartUnique/>
      </w:docPartObj>
    </w:sdtPr>
    <w:sdtEndPr/>
    <w:sdtContent>
      <w:p w14:paraId="533B93AB" w14:textId="31448384" w:rsidR="00D01331" w:rsidRDefault="00D01331">
        <w:pPr>
          <w:pStyle w:val="Piedepgina"/>
        </w:pPr>
        <w:r>
          <w:fldChar w:fldCharType="begin"/>
        </w:r>
        <w:r>
          <w:instrText>PAGE   \* MERGEFORMAT</w:instrText>
        </w:r>
        <w:r>
          <w:fldChar w:fldCharType="separate"/>
        </w:r>
        <w:r w:rsidR="00815992" w:rsidRPr="00815992">
          <w:rPr>
            <w:noProof/>
            <w:lang w:val="es-ES"/>
          </w:rPr>
          <w:t>26</w:t>
        </w:r>
        <w:r>
          <w:fldChar w:fldCharType="end"/>
        </w:r>
      </w:p>
    </w:sdtContent>
  </w:sdt>
  <w:p w14:paraId="19BEB9F3" w14:textId="77777777" w:rsidR="00D01331" w:rsidRDefault="00D01331">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FE4D15" w14:textId="77777777" w:rsidR="0095225E" w:rsidRDefault="0095225E" w:rsidP="00964C37">
      <w:pPr>
        <w:spacing w:after="0" w:line="240" w:lineRule="auto"/>
      </w:pPr>
      <w:r>
        <w:separator/>
      </w:r>
    </w:p>
  </w:footnote>
  <w:footnote w:type="continuationSeparator" w:id="0">
    <w:p w14:paraId="657A3A37" w14:textId="77777777" w:rsidR="0095225E" w:rsidRDefault="0095225E" w:rsidP="00964C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D0A3A"/>
    <w:multiLevelType w:val="hybridMultilevel"/>
    <w:tmpl w:val="50ECF57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843F10"/>
    <w:multiLevelType w:val="hybridMultilevel"/>
    <w:tmpl w:val="12DC0234"/>
    <w:lvl w:ilvl="0" w:tplc="F7169EEC">
      <w:start w:val="1"/>
      <w:numFmt w:val="decimal"/>
      <w:lvlText w:val="%1."/>
      <w:lvlJc w:val="left"/>
      <w:pPr>
        <w:ind w:left="720" w:hanging="360"/>
      </w:pPr>
      <w:rPr>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B0D1DC0"/>
    <w:multiLevelType w:val="hybridMultilevel"/>
    <w:tmpl w:val="229C402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2631415"/>
    <w:multiLevelType w:val="hybridMultilevel"/>
    <w:tmpl w:val="2728B472"/>
    <w:lvl w:ilvl="0" w:tplc="FFFFFFFF">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 w15:restartNumberingAfterBreak="0">
    <w:nsid w:val="170A0A65"/>
    <w:multiLevelType w:val="hybridMultilevel"/>
    <w:tmpl w:val="1FAA0AE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989527D"/>
    <w:multiLevelType w:val="hybridMultilevel"/>
    <w:tmpl w:val="CF766AE4"/>
    <w:lvl w:ilvl="0" w:tplc="B0CC367E">
      <w:start w:val="1"/>
      <w:numFmt w:val="decimal"/>
      <w:lvlText w:val="%1."/>
      <w:lvlJc w:val="left"/>
      <w:pPr>
        <w:ind w:left="720" w:hanging="360"/>
      </w:pPr>
      <w:rPr>
        <w:rFonts w:hint="default"/>
        <w:color w:val="C0000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FFE08AB"/>
    <w:multiLevelType w:val="hybridMultilevel"/>
    <w:tmpl w:val="9D926BBA"/>
    <w:lvl w:ilvl="0" w:tplc="5B30BDA6">
      <w:start w:val="1"/>
      <w:numFmt w:val="decimal"/>
      <w:lvlText w:val="%1."/>
      <w:lvlJc w:val="left"/>
      <w:pPr>
        <w:ind w:left="7241" w:hanging="720"/>
      </w:pPr>
      <w:rPr>
        <w:rFonts w:asciiTheme="minorHAnsi" w:eastAsiaTheme="minorHAnsi" w:hAnsiTheme="minorHAnsi" w:cstheme="minorBidi"/>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1A55C44"/>
    <w:multiLevelType w:val="hybridMultilevel"/>
    <w:tmpl w:val="BA247EF8"/>
    <w:lvl w:ilvl="0" w:tplc="52A28062">
      <w:start w:val="1"/>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1E626A9"/>
    <w:multiLevelType w:val="multilevel"/>
    <w:tmpl w:val="A53ED4A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7C2065C"/>
    <w:multiLevelType w:val="hybridMultilevel"/>
    <w:tmpl w:val="3BD24360"/>
    <w:lvl w:ilvl="0" w:tplc="240A0019">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0" w15:restartNumberingAfterBreak="0">
    <w:nsid w:val="46F730C8"/>
    <w:multiLevelType w:val="hybridMultilevel"/>
    <w:tmpl w:val="DB7CE832"/>
    <w:lvl w:ilvl="0" w:tplc="52A28062">
      <w:start w:val="1"/>
      <w:numFmt w:val="decimal"/>
      <w:lvlText w:val="%1."/>
      <w:lvlJc w:val="left"/>
      <w:pPr>
        <w:ind w:left="720" w:hanging="360"/>
      </w:pPr>
      <w:rPr>
        <w:rFonts w:hint="default"/>
        <w:color w:val="auto"/>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C052750"/>
    <w:multiLevelType w:val="hybridMultilevel"/>
    <w:tmpl w:val="A33014DE"/>
    <w:lvl w:ilvl="0" w:tplc="F7169EEC">
      <w:start w:val="1"/>
      <w:numFmt w:val="decimal"/>
      <w:lvlText w:val="%1."/>
      <w:lvlJc w:val="left"/>
      <w:pPr>
        <w:ind w:left="1080" w:hanging="360"/>
      </w:pPr>
      <w:rPr>
        <w:b w:val="0"/>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2" w15:restartNumberingAfterBreak="0">
    <w:nsid w:val="504B0EB9"/>
    <w:multiLevelType w:val="multilevel"/>
    <w:tmpl w:val="03B8F7BA"/>
    <w:lvl w:ilvl="0">
      <w:start w:val="4"/>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13" w15:restartNumberingAfterBreak="0">
    <w:nsid w:val="55F010C2"/>
    <w:multiLevelType w:val="hybridMultilevel"/>
    <w:tmpl w:val="2C7A8FDC"/>
    <w:lvl w:ilvl="0" w:tplc="59580EAA">
      <w:start w:val="1"/>
      <w:numFmt w:val="decimal"/>
      <w:lvlText w:val="%1."/>
      <w:lvlJc w:val="left"/>
      <w:pPr>
        <w:ind w:left="720" w:hanging="360"/>
      </w:pPr>
    </w:lvl>
    <w:lvl w:ilvl="1" w:tplc="150A6E44">
      <w:start w:val="1"/>
      <w:numFmt w:val="lowerLetter"/>
      <w:lvlText w:val="%2."/>
      <w:lvlJc w:val="left"/>
      <w:pPr>
        <w:ind w:left="1440" w:hanging="360"/>
      </w:pPr>
    </w:lvl>
    <w:lvl w:ilvl="2" w:tplc="9F9EE2DE">
      <w:start w:val="1"/>
      <w:numFmt w:val="lowerRoman"/>
      <w:lvlText w:val="%3."/>
      <w:lvlJc w:val="right"/>
      <w:pPr>
        <w:ind w:left="2160" w:hanging="180"/>
      </w:pPr>
    </w:lvl>
    <w:lvl w:ilvl="3" w:tplc="E4C029CA">
      <w:start w:val="1"/>
      <w:numFmt w:val="decimal"/>
      <w:lvlText w:val="%4."/>
      <w:lvlJc w:val="left"/>
      <w:pPr>
        <w:ind w:left="2880" w:hanging="360"/>
      </w:pPr>
    </w:lvl>
    <w:lvl w:ilvl="4" w:tplc="92309E90">
      <w:start w:val="1"/>
      <w:numFmt w:val="lowerLetter"/>
      <w:lvlText w:val="%5."/>
      <w:lvlJc w:val="left"/>
      <w:pPr>
        <w:ind w:left="3600" w:hanging="360"/>
      </w:pPr>
    </w:lvl>
    <w:lvl w:ilvl="5" w:tplc="82543EF0">
      <w:start w:val="1"/>
      <w:numFmt w:val="lowerRoman"/>
      <w:lvlText w:val="%6."/>
      <w:lvlJc w:val="right"/>
      <w:pPr>
        <w:ind w:left="4320" w:hanging="180"/>
      </w:pPr>
    </w:lvl>
    <w:lvl w:ilvl="6" w:tplc="C9263D22">
      <w:start w:val="1"/>
      <w:numFmt w:val="decimal"/>
      <w:lvlText w:val="%7."/>
      <w:lvlJc w:val="left"/>
      <w:pPr>
        <w:ind w:left="5040" w:hanging="360"/>
      </w:pPr>
    </w:lvl>
    <w:lvl w:ilvl="7" w:tplc="D548DE64">
      <w:start w:val="1"/>
      <w:numFmt w:val="lowerLetter"/>
      <w:lvlText w:val="%8."/>
      <w:lvlJc w:val="left"/>
      <w:pPr>
        <w:ind w:left="5760" w:hanging="360"/>
      </w:pPr>
    </w:lvl>
    <w:lvl w:ilvl="8" w:tplc="2C5E74F2">
      <w:start w:val="1"/>
      <w:numFmt w:val="lowerRoman"/>
      <w:lvlText w:val="%9."/>
      <w:lvlJc w:val="right"/>
      <w:pPr>
        <w:ind w:left="6480" w:hanging="180"/>
      </w:pPr>
    </w:lvl>
  </w:abstractNum>
  <w:abstractNum w:abstractNumId="14" w15:restartNumberingAfterBreak="0">
    <w:nsid w:val="5E262D37"/>
    <w:multiLevelType w:val="hybridMultilevel"/>
    <w:tmpl w:val="94C0217A"/>
    <w:lvl w:ilvl="0" w:tplc="8FAAEF2E">
      <w:start w:val="1"/>
      <w:numFmt w:val="bullet"/>
      <w:lvlText w:val=""/>
      <w:lvlJc w:val="left"/>
      <w:pPr>
        <w:ind w:left="720" w:hanging="360"/>
      </w:pPr>
      <w:rPr>
        <w:rFonts w:ascii="Symbol" w:hAnsi="Symbol" w:hint="default"/>
      </w:rPr>
    </w:lvl>
    <w:lvl w:ilvl="1" w:tplc="7B20EEEA">
      <w:start w:val="1"/>
      <w:numFmt w:val="bullet"/>
      <w:lvlText w:val=""/>
      <w:lvlJc w:val="left"/>
      <w:pPr>
        <w:ind w:left="1440" w:hanging="360"/>
      </w:pPr>
      <w:rPr>
        <w:rFonts w:ascii="Symbol" w:hAnsi="Symbol" w:hint="default"/>
      </w:rPr>
    </w:lvl>
    <w:lvl w:ilvl="2" w:tplc="162AC738">
      <w:start w:val="1"/>
      <w:numFmt w:val="bullet"/>
      <w:lvlText w:val=""/>
      <w:lvlJc w:val="left"/>
      <w:pPr>
        <w:ind w:left="2160" w:hanging="360"/>
      </w:pPr>
      <w:rPr>
        <w:rFonts w:ascii="Wingdings" w:hAnsi="Wingdings" w:hint="default"/>
      </w:rPr>
    </w:lvl>
    <w:lvl w:ilvl="3" w:tplc="45647CEE">
      <w:start w:val="1"/>
      <w:numFmt w:val="bullet"/>
      <w:lvlText w:val=""/>
      <w:lvlJc w:val="left"/>
      <w:pPr>
        <w:ind w:left="2880" w:hanging="360"/>
      </w:pPr>
      <w:rPr>
        <w:rFonts w:ascii="Symbol" w:hAnsi="Symbol" w:hint="default"/>
      </w:rPr>
    </w:lvl>
    <w:lvl w:ilvl="4" w:tplc="38F683EA">
      <w:start w:val="1"/>
      <w:numFmt w:val="bullet"/>
      <w:lvlText w:val="o"/>
      <w:lvlJc w:val="left"/>
      <w:pPr>
        <w:ind w:left="3600" w:hanging="360"/>
      </w:pPr>
      <w:rPr>
        <w:rFonts w:ascii="Courier New" w:hAnsi="Courier New" w:hint="default"/>
      </w:rPr>
    </w:lvl>
    <w:lvl w:ilvl="5" w:tplc="256E65BC">
      <w:start w:val="1"/>
      <w:numFmt w:val="bullet"/>
      <w:lvlText w:val=""/>
      <w:lvlJc w:val="left"/>
      <w:pPr>
        <w:ind w:left="4320" w:hanging="360"/>
      </w:pPr>
      <w:rPr>
        <w:rFonts w:ascii="Wingdings" w:hAnsi="Wingdings" w:hint="default"/>
      </w:rPr>
    </w:lvl>
    <w:lvl w:ilvl="6" w:tplc="437A2CAA">
      <w:start w:val="1"/>
      <w:numFmt w:val="bullet"/>
      <w:lvlText w:val=""/>
      <w:lvlJc w:val="left"/>
      <w:pPr>
        <w:ind w:left="5040" w:hanging="360"/>
      </w:pPr>
      <w:rPr>
        <w:rFonts w:ascii="Symbol" w:hAnsi="Symbol" w:hint="default"/>
      </w:rPr>
    </w:lvl>
    <w:lvl w:ilvl="7" w:tplc="E56606C0">
      <w:start w:val="1"/>
      <w:numFmt w:val="bullet"/>
      <w:lvlText w:val="o"/>
      <w:lvlJc w:val="left"/>
      <w:pPr>
        <w:ind w:left="5760" w:hanging="360"/>
      </w:pPr>
      <w:rPr>
        <w:rFonts w:ascii="Courier New" w:hAnsi="Courier New" w:hint="default"/>
      </w:rPr>
    </w:lvl>
    <w:lvl w:ilvl="8" w:tplc="4380FD1C">
      <w:start w:val="1"/>
      <w:numFmt w:val="bullet"/>
      <w:lvlText w:val=""/>
      <w:lvlJc w:val="left"/>
      <w:pPr>
        <w:ind w:left="6480" w:hanging="360"/>
      </w:pPr>
      <w:rPr>
        <w:rFonts w:ascii="Wingdings" w:hAnsi="Wingdings" w:hint="default"/>
      </w:rPr>
    </w:lvl>
  </w:abstractNum>
  <w:abstractNum w:abstractNumId="15" w15:restartNumberingAfterBreak="0">
    <w:nsid w:val="616E14B5"/>
    <w:multiLevelType w:val="hybridMultilevel"/>
    <w:tmpl w:val="D8B89844"/>
    <w:lvl w:ilvl="0" w:tplc="240A0017">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6" w15:restartNumberingAfterBreak="0">
    <w:nsid w:val="66477FA5"/>
    <w:multiLevelType w:val="hybridMultilevel"/>
    <w:tmpl w:val="5686A48E"/>
    <w:lvl w:ilvl="0" w:tplc="62388BBC">
      <w:start w:val="1"/>
      <w:numFmt w:val="bullet"/>
      <w:lvlText w:val=""/>
      <w:lvlJc w:val="left"/>
      <w:pPr>
        <w:ind w:left="720" w:hanging="360"/>
      </w:pPr>
      <w:rPr>
        <w:rFonts w:ascii="Symbol" w:hAnsi="Symbol" w:hint="default"/>
      </w:rPr>
    </w:lvl>
    <w:lvl w:ilvl="1" w:tplc="2B64F050">
      <w:start w:val="1"/>
      <w:numFmt w:val="bullet"/>
      <w:lvlText w:val="o"/>
      <w:lvlJc w:val="left"/>
      <w:pPr>
        <w:ind w:left="1440" w:hanging="360"/>
      </w:pPr>
      <w:rPr>
        <w:rFonts w:ascii="Courier New" w:hAnsi="Courier New" w:hint="default"/>
      </w:rPr>
    </w:lvl>
    <w:lvl w:ilvl="2" w:tplc="E114728A">
      <w:start w:val="1"/>
      <w:numFmt w:val="bullet"/>
      <w:lvlText w:val=""/>
      <w:lvlJc w:val="left"/>
      <w:pPr>
        <w:ind w:left="2160" w:hanging="360"/>
      </w:pPr>
      <w:rPr>
        <w:rFonts w:ascii="Symbol" w:hAnsi="Symbol" w:hint="default"/>
      </w:rPr>
    </w:lvl>
    <w:lvl w:ilvl="3" w:tplc="AD343D88">
      <w:start w:val="1"/>
      <w:numFmt w:val="bullet"/>
      <w:lvlText w:val=""/>
      <w:lvlJc w:val="left"/>
      <w:pPr>
        <w:ind w:left="2880" w:hanging="360"/>
      </w:pPr>
      <w:rPr>
        <w:rFonts w:ascii="Symbol" w:hAnsi="Symbol" w:hint="default"/>
      </w:rPr>
    </w:lvl>
    <w:lvl w:ilvl="4" w:tplc="1A9E6CDA">
      <w:start w:val="1"/>
      <w:numFmt w:val="bullet"/>
      <w:lvlText w:val="o"/>
      <w:lvlJc w:val="left"/>
      <w:pPr>
        <w:ind w:left="3600" w:hanging="360"/>
      </w:pPr>
      <w:rPr>
        <w:rFonts w:ascii="Courier New" w:hAnsi="Courier New" w:hint="default"/>
      </w:rPr>
    </w:lvl>
    <w:lvl w:ilvl="5" w:tplc="79EE1AEA">
      <w:start w:val="1"/>
      <w:numFmt w:val="bullet"/>
      <w:lvlText w:val=""/>
      <w:lvlJc w:val="left"/>
      <w:pPr>
        <w:ind w:left="4320" w:hanging="360"/>
      </w:pPr>
      <w:rPr>
        <w:rFonts w:ascii="Wingdings" w:hAnsi="Wingdings" w:hint="default"/>
      </w:rPr>
    </w:lvl>
    <w:lvl w:ilvl="6" w:tplc="D9CE50E0">
      <w:start w:val="1"/>
      <w:numFmt w:val="bullet"/>
      <w:lvlText w:val=""/>
      <w:lvlJc w:val="left"/>
      <w:pPr>
        <w:ind w:left="5040" w:hanging="360"/>
      </w:pPr>
      <w:rPr>
        <w:rFonts w:ascii="Symbol" w:hAnsi="Symbol" w:hint="default"/>
      </w:rPr>
    </w:lvl>
    <w:lvl w:ilvl="7" w:tplc="37E48A50">
      <w:start w:val="1"/>
      <w:numFmt w:val="bullet"/>
      <w:lvlText w:val="o"/>
      <w:lvlJc w:val="left"/>
      <w:pPr>
        <w:ind w:left="5760" w:hanging="360"/>
      </w:pPr>
      <w:rPr>
        <w:rFonts w:ascii="Courier New" w:hAnsi="Courier New" w:hint="default"/>
      </w:rPr>
    </w:lvl>
    <w:lvl w:ilvl="8" w:tplc="A692BF12">
      <w:start w:val="1"/>
      <w:numFmt w:val="bullet"/>
      <w:lvlText w:val=""/>
      <w:lvlJc w:val="left"/>
      <w:pPr>
        <w:ind w:left="6480" w:hanging="360"/>
      </w:pPr>
      <w:rPr>
        <w:rFonts w:ascii="Wingdings" w:hAnsi="Wingdings" w:hint="default"/>
      </w:rPr>
    </w:lvl>
  </w:abstractNum>
  <w:abstractNum w:abstractNumId="17" w15:restartNumberingAfterBreak="0">
    <w:nsid w:val="6AD23EE9"/>
    <w:multiLevelType w:val="multilevel"/>
    <w:tmpl w:val="2FE852FC"/>
    <w:lvl w:ilvl="0">
      <w:start w:val="4"/>
      <w:numFmt w:val="decimal"/>
      <w:lvlText w:val="%1"/>
      <w:lvlJc w:val="left"/>
      <w:pPr>
        <w:ind w:left="360" w:hanging="360"/>
      </w:pPr>
      <w:rPr>
        <w:rFonts w:hint="default"/>
        <w:color w:val="auto"/>
      </w:rPr>
    </w:lvl>
    <w:lvl w:ilvl="1">
      <w:start w:val="4"/>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18" w15:restartNumberingAfterBreak="0">
    <w:nsid w:val="6C4F6C17"/>
    <w:multiLevelType w:val="hybridMultilevel"/>
    <w:tmpl w:val="054A3B08"/>
    <w:lvl w:ilvl="0" w:tplc="20EAF826">
      <w:start w:val="1"/>
      <w:numFmt w:val="bullet"/>
      <w:lvlText w:val=""/>
      <w:lvlJc w:val="left"/>
      <w:pPr>
        <w:ind w:left="720" w:hanging="360"/>
      </w:pPr>
      <w:rPr>
        <w:rFonts w:ascii="Symbol" w:hAnsi="Symbol" w:hint="default"/>
      </w:rPr>
    </w:lvl>
    <w:lvl w:ilvl="1" w:tplc="6F9C1636">
      <w:start w:val="1"/>
      <w:numFmt w:val="bullet"/>
      <w:lvlText w:val=""/>
      <w:lvlJc w:val="left"/>
      <w:pPr>
        <w:ind w:left="1440" w:hanging="360"/>
      </w:pPr>
      <w:rPr>
        <w:rFonts w:ascii="Symbol" w:hAnsi="Symbol" w:hint="default"/>
      </w:rPr>
    </w:lvl>
    <w:lvl w:ilvl="2" w:tplc="65389E20">
      <w:start w:val="1"/>
      <w:numFmt w:val="bullet"/>
      <w:lvlText w:val=""/>
      <w:lvlJc w:val="left"/>
      <w:pPr>
        <w:ind w:left="2160" w:hanging="360"/>
      </w:pPr>
      <w:rPr>
        <w:rFonts w:ascii="Wingdings" w:hAnsi="Wingdings" w:hint="default"/>
      </w:rPr>
    </w:lvl>
    <w:lvl w:ilvl="3" w:tplc="C604332E">
      <w:start w:val="1"/>
      <w:numFmt w:val="bullet"/>
      <w:lvlText w:val=""/>
      <w:lvlJc w:val="left"/>
      <w:pPr>
        <w:ind w:left="2880" w:hanging="360"/>
      </w:pPr>
      <w:rPr>
        <w:rFonts w:ascii="Symbol" w:hAnsi="Symbol" w:hint="default"/>
      </w:rPr>
    </w:lvl>
    <w:lvl w:ilvl="4" w:tplc="DF82321A">
      <w:start w:val="1"/>
      <w:numFmt w:val="bullet"/>
      <w:lvlText w:val="o"/>
      <w:lvlJc w:val="left"/>
      <w:pPr>
        <w:ind w:left="3600" w:hanging="360"/>
      </w:pPr>
      <w:rPr>
        <w:rFonts w:ascii="Courier New" w:hAnsi="Courier New" w:hint="default"/>
      </w:rPr>
    </w:lvl>
    <w:lvl w:ilvl="5" w:tplc="56B02E7A">
      <w:start w:val="1"/>
      <w:numFmt w:val="bullet"/>
      <w:lvlText w:val=""/>
      <w:lvlJc w:val="left"/>
      <w:pPr>
        <w:ind w:left="4320" w:hanging="360"/>
      </w:pPr>
      <w:rPr>
        <w:rFonts w:ascii="Wingdings" w:hAnsi="Wingdings" w:hint="default"/>
      </w:rPr>
    </w:lvl>
    <w:lvl w:ilvl="6" w:tplc="80BAC77E">
      <w:start w:val="1"/>
      <w:numFmt w:val="bullet"/>
      <w:lvlText w:val=""/>
      <w:lvlJc w:val="left"/>
      <w:pPr>
        <w:ind w:left="5040" w:hanging="360"/>
      </w:pPr>
      <w:rPr>
        <w:rFonts w:ascii="Symbol" w:hAnsi="Symbol" w:hint="default"/>
      </w:rPr>
    </w:lvl>
    <w:lvl w:ilvl="7" w:tplc="E4F6653A">
      <w:start w:val="1"/>
      <w:numFmt w:val="bullet"/>
      <w:lvlText w:val="o"/>
      <w:lvlJc w:val="left"/>
      <w:pPr>
        <w:ind w:left="5760" w:hanging="360"/>
      </w:pPr>
      <w:rPr>
        <w:rFonts w:ascii="Courier New" w:hAnsi="Courier New" w:hint="default"/>
      </w:rPr>
    </w:lvl>
    <w:lvl w:ilvl="8" w:tplc="E3CC8752">
      <w:start w:val="1"/>
      <w:numFmt w:val="bullet"/>
      <w:lvlText w:val=""/>
      <w:lvlJc w:val="left"/>
      <w:pPr>
        <w:ind w:left="6480" w:hanging="360"/>
      </w:pPr>
      <w:rPr>
        <w:rFonts w:ascii="Wingdings" w:hAnsi="Wingdings" w:hint="default"/>
      </w:rPr>
    </w:lvl>
  </w:abstractNum>
  <w:abstractNum w:abstractNumId="19" w15:restartNumberingAfterBreak="0">
    <w:nsid w:val="71EB19F6"/>
    <w:multiLevelType w:val="hybridMultilevel"/>
    <w:tmpl w:val="7A9AEFF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74261471"/>
    <w:multiLevelType w:val="hybridMultilevel"/>
    <w:tmpl w:val="10A6103A"/>
    <w:lvl w:ilvl="0" w:tplc="60C6FD0A">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3"/>
  </w:num>
  <w:num w:numId="2">
    <w:abstractNumId w:val="18"/>
  </w:num>
  <w:num w:numId="3">
    <w:abstractNumId w:val="16"/>
  </w:num>
  <w:num w:numId="4">
    <w:abstractNumId w:val="14"/>
  </w:num>
  <w:num w:numId="5">
    <w:abstractNumId w:val="2"/>
  </w:num>
  <w:num w:numId="6">
    <w:abstractNumId w:val="3"/>
  </w:num>
  <w:num w:numId="7">
    <w:abstractNumId w:val="9"/>
  </w:num>
  <w:num w:numId="8">
    <w:abstractNumId w:val="15"/>
  </w:num>
  <w:num w:numId="9">
    <w:abstractNumId w:val="5"/>
  </w:num>
  <w:num w:numId="10">
    <w:abstractNumId w:val="8"/>
  </w:num>
  <w:num w:numId="11">
    <w:abstractNumId w:val="17"/>
  </w:num>
  <w:num w:numId="12">
    <w:abstractNumId w:val="12"/>
  </w:num>
  <w:num w:numId="13">
    <w:abstractNumId w:val="4"/>
  </w:num>
  <w:num w:numId="14">
    <w:abstractNumId w:val="19"/>
  </w:num>
  <w:num w:numId="15">
    <w:abstractNumId w:val="0"/>
  </w:num>
  <w:num w:numId="16">
    <w:abstractNumId w:val="20"/>
  </w:num>
  <w:num w:numId="17">
    <w:abstractNumId w:val="1"/>
  </w:num>
  <w:num w:numId="18">
    <w:abstractNumId w:val="11"/>
  </w:num>
  <w:num w:numId="19">
    <w:abstractNumId w:val="10"/>
  </w:num>
  <w:num w:numId="20">
    <w:abstractNumId w:val="7"/>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YyNzMyMLW0NLcwNDE0NTZR0lEKTi0uzszPAykwMqsFAJ+HdmItAAAA"/>
  </w:docVars>
  <w:rsids>
    <w:rsidRoot w:val="00560818"/>
    <w:rsid w:val="00002B0D"/>
    <w:rsid w:val="000056F2"/>
    <w:rsid w:val="000057D6"/>
    <w:rsid w:val="00006137"/>
    <w:rsid w:val="00006AD5"/>
    <w:rsid w:val="000108F9"/>
    <w:rsid w:val="00010A07"/>
    <w:rsid w:val="00010E30"/>
    <w:rsid w:val="00010ED5"/>
    <w:rsid w:val="00015B96"/>
    <w:rsid w:val="00020D5F"/>
    <w:rsid w:val="00025899"/>
    <w:rsid w:val="00031E1E"/>
    <w:rsid w:val="0003228A"/>
    <w:rsid w:val="00033A6F"/>
    <w:rsid w:val="00035E73"/>
    <w:rsid w:val="000426C7"/>
    <w:rsid w:val="00043DCF"/>
    <w:rsid w:val="000443D9"/>
    <w:rsid w:val="00044E94"/>
    <w:rsid w:val="0004734C"/>
    <w:rsid w:val="00050308"/>
    <w:rsid w:val="00052C3F"/>
    <w:rsid w:val="0005398C"/>
    <w:rsid w:val="00055B95"/>
    <w:rsid w:val="00060429"/>
    <w:rsid w:val="00065DEB"/>
    <w:rsid w:val="0006601F"/>
    <w:rsid w:val="000669C8"/>
    <w:rsid w:val="00067CC1"/>
    <w:rsid w:val="00067D2D"/>
    <w:rsid w:val="000738B9"/>
    <w:rsid w:val="00074C6F"/>
    <w:rsid w:val="0007648D"/>
    <w:rsid w:val="00077B01"/>
    <w:rsid w:val="0008367A"/>
    <w:rsid w:val="000848C9"/>
    <w:rsid w:val="00084DE3"/>
    <w:rsid w:val="000A02F7"/>
    <w:rsid w:val="000B4413"/>
    <w:rsid w:val="000B444C"/>
    <w:rsid w:val="000C074E"/>
    <w:rsid w:val="000C27F1"/>
    <w:rsid w:val="000C3146"/>
    <w:rsid w:val="000C4547"/>
    <w:rsid w:val="000C49AB"/>
    <w:rsid w:val="000C6426"/>
    <w:rsid w:val="000D06FC"/>
    <w:rsid w:val="000D3FF3"/>
    <w:rsid w:val="000D658B"/>
    <w:rsid w:val="000D77F2"/>
    <w:rsid w:val="000E0D28"/>
    <w:rsid w:val="000E597B"/>
    <w:rsid w:val="000E7EF1"/>
    <w:rsid w:val="000F5227"/>
    <w:rsid w:val="000F70AB"/>
    <w:rsid w:val="00101F37"/>
    <w:rsid w:val="0011116A"/>
    <w:rsid w:val="00111B6F"/>
    <w:rsid w:val="00114F48"/>
    <w:rsid w:val="00115019"/>
    <w:rsid w:val="00115843"/>
    <w:rsid w:val="00117EB3"/>
    <w:rsid w:val="00120728"/>
    <w:rsid w:val="00120AB4"/>
    <w:rsid w:val="00131A4E"/>
    <w:rsid w:val="001337BE"/>
    <w:rsid w:val="00140483"/>
    <w:rsid w:val="00140625"/>
    <w:rsid w:val="00141D12"/>
    <w:rsid w:val="0014210B"/>
    <w:rsid w:val="00151D00"/>
    <w:rsid w:val="00152650"/>
    <w:rsid w:val="00156AA7"/>
    <w:rsid w:val="00157558"/>
    <w:rsid w:val="00157A31"/>
    <w:rsid w:val="00157F51"/>
    <w:rsid w:val="00161787"/>
    <w:rsid w:val="00162D5F"/>
    <w:rsid w:val="0017028A"/>
    <w:rsid w:val="001714E9"/>
    <w:rsid w:val="00171B2D"/>
    <w:rsid w:val="00171C31"/>
    <w:rsid w:val="001739AC"/>
    <w:rsid w:val="00176DC6"/>
    <w:rsid w:val="00180AAB"/>
    <w:rsid w:val="00183948"/>
    <w:rsid w:val="001859AD"/>
    <w:rsid w:val="00190470"/>
    <w:rsid w:val="001921BC"/>
    <w:rsid w:val="001934B6"/>
    <w:rsid w:val="00195F8E"/>
    <w:rsid w:val="00197604"/>
    <w:rsid w:val="001A0585"/>
    <w:rsid w:val="001A2ABB"/>
    <w:rsid w:val="001A6917"/>
    <w:rsid w:val="001A6CB4"/>
    <w:rsid w:val="001A77E3"/>
    <w:rsid w:val="001B0CB1"/>
    <w:rsid w:val="001B3F5C"/>
    <w:rsid w:val="001B5034"/>
    <w:rsid w:val="001B649F"/>
    <w:rsid w:val="001C10F5"/>
    <w:rsid w:val="001C351F"/>
    <w:rsid w:val="001C6C75"/>
    <w:rsid w:val="001C7C14"/>
    <w:rsid w:val="001D1F76"/>
    <w:rsid w:val="001D5C00"/>
    <w:rsid w:val="001D65E0"/>
    <w:rsid w:val="001E040C"/>
    <w:rsid w:val="001F116C"/>
    <w:rsid w:val="001F45F5"/>
    <w:rsid w:val="00200988"/>
    <w:rsid w:val="0020230F"/>
    <w:rsid w:val="00203051"/>
    <w:rsid w:val="00205074"/>
    <w:rsid w:val="002062E8"/>
    <w:rsid w:val="00206F68"/>
    <w:rsid w:val="00210345"/>
    <w:rsid w:val="00210B5F"/>
    <w:rsid w:val="002122E7"/>
    <w:rsid w:val="00213E58"/>
    <w:rsid w:val="0021670B"/>
    <w:rsid w:val="002209CB"/>
    <w:rsid w:val="00224793"/>
    <w:rsid w:val="00225DA3"/>
    <w:rsid w:val="0023222E"/>
    <w:rsid w:val="00233262"/>
    <w:rsid w:val="00233C7A"/>
    <w:rsid w:val="00234A76"/>
    <w:rsid w:val="00235463"/>
    <w:rsid w:val="00235D2A"/>
    <w:rsid w:val="0023752C"/>
    <w:rsid w:val="00237AEC"/>
    <w:rsid w:val="00241808"/>
    <w:rsid w:val="00251BCA"/>
    <w:rsid w:val="00257FFE"/>
    <w:rsid w:val="0026112A"/>
    <w:rsid w:val="00264211"/>
    <w:rsid w:val="00267F60"/>
    <w:rsid w:val="00270FB6"/>
    <w:rsid w:val="002807C3"/>
    <w:rsid w:val="00283B7C"/>
    <w:rsid w:val="00287F53"/>
    <w:rsid w:val="00292C6E"/>
    <w:rsid w:val="00293EA7"/>
    <w:rsid w:val="002943B4"/>
    <w:rsid w:val="002943D0"/>
    <w:rsid w:val="002963D4"/>
    <w:rsid w:val="00296D1A"/>
    <w:rsid w:val="002A4AA1"/>
    <w:rsid w:val="002A5678"/>
    <w:rsid w:val="002A5CFD"/>
    <w:rsid w:val="002A6FD1"/>
    <w:rsid w:val="002A7FE0"/>
    <w:rsid w:val="002B0F3E"/>
    <w:rsid w:val="002B178E"/>
    <w:rsid w:val="002B57FB"/>
    <w:rsid w:val="002C2EF4"/>
    <w:rsid w:val="002C4ED6"/>
    <w:rsid w:val="002C54CA"/>
    <w:rsid w:val="002C578E"/>
    <w:rsid w:val="002C6F43"/>
    <w:rsid w:val="002D0DB8"/>
    <w:rsid w:val="002D28B6"/>
    <w:rsid w:val="002D653C"/>
    <w:rsid w:val="002E11FF"/>
    <w:rsid w:val="002F01CE"/>
    <w:rsid w:val="002F1402"/>
    <w:rsid w:val="002F3BBF"/>
    <w:rsid w:val="002F3C3E"/>
    <w:rsid w:val="002F6065"/>
    <w:rsid w:val="002F7E09"/>
    <w:rsid w:val="00304F1E"/>
    <w:rsid w:val="00305305"/>
    <w:rsid w:val="00314A35"/>
    <w:rsid w:val="00320967"/>
    <w:rsid w:val="00322681"/>
    <w:rsid w:val="003244A2"/>
    <w:rsid w:val="00326A93"/>
    <w:rsid w:val="00332220"/>
    <w:rsid w:val="0033428F"/>
    <w:rsid w:val="00337CD4"/>
    <w:rsid w:val="0034359B"/>
    <w:rsid w:val="00345ADD"/>
    <w:rsid w:val="0035121F"/>
    <w:rsid w:val="00352F47"/>
    <w:rsid w:val="00355968"/>
    <w:rsid w:val="003626E6"/>
    <w:rsid w:val="0036616D"/>
    <w:rsid w:val="003666EE"/>
    <w:rsid w:val="00370FFA"/>
    <w:rsid w:val="00372C3D"/>
    <w:rsid w:val="003736D3"/>
    <w:rsid w:val="00381991"/>
    <w:rsid w:val="00382036"/>
    <w:rsid w:val="0038333B"/>
    <w:rsid w:val="003846CB"/>
    <w:rsid w:val="00384B6B"/>
    <w:rsid w:val="003867DE"/>
    <w:rsid w:val="00393449"/>
    <w:rsid w:val="00396127"/>
    <w:rsid w:val="00396F74"/>
    <w:rsid w:val="003978E8"/>
    <w:rsid w:val="003A0AE1"/>
    <w:rsid w:val="003A2C64"/>
    <w:rsid w:val="003A3906"/>
    <w:rsid w:val="003B0462"/>
    <w:rsid w:val="003B1A0C"/>
    <w:rsid w:val="003B7677"/>
    <w:rsid w:val="003C1893"/>
    <w:rsid w:val="003C2AD4"/>
    <w:rsid w:val="003D2B37"/>
    <w:rsid w:val="003D3481"/>
    <w:rsid w:val="003E245E"/>
    <w:rsid w:val="003E7091"/>
    <w:rsid w:val="003E79C5"/>
    <w:rsid w:val="003F0084"/>
    <w:rsid w:val="003F07C2"/>
    <w:rsid w:val="00401B02"/>
    <w:rsid w:val="004032E4"/>
    <w:rsid w:val="004057B2"/>
    <w:rsid w:val="00417688"/>
    <w:rsid w:val="00417DEE"/>
    <w:rsid w:val="00423314"/>
    <w:rsid w:val="004241E9"/>
    <w:rsid w:val="0042421E"/>
    <w:rsid w:val="004248FC"/>
    <w:rsid w:val="00424A58"/>
    <w:rsid w:val="00424CAA"/>
    <w:rsid w:val="004257B5"/>
    <w:rsid w:val="00426763"/>
    <w:rsid w:val="00427C17"/>
    <w:rsid w:val="00430182"/>
    <w:rsid w:val="00433D45"/>
    <w:rsid w:val="00434DAA"/>
    <w:rsid w:val="004376C2"/>
    <w:rsid w:val="00440E43"/>
    <w:rsid w:val="00446178"/>
    <w:rsid w:val="0044644A"/>
    <w:rsid w:val="00456888"/>
    <w:rsid w:val="00460E69"/>
    <w:rsid w:val="00464BAC"/>
    <w:rsid w:val="00464BB5"/>
    <w:rsid w:val="004661AA"/>
    <w:rsid w:val="0046709A"/>
    <w:rsid w:val="00472CBB"/>
    <w:rsid w:val="00474041"/>
    <w:rsid w:val="00476DCE"/>
    <w:rsid w:val="004864B4"/>
    <w:rsid w:val="00492374"/>
    <w:rsid w:val="00496152"/>
    <w:rsid w:val="004A0C34"/>
    <w:rsid w:val="004A404D"/>
    <w:rsid w:val="004A6A28"/>
    <w:rsid w:val="004D04DE"/>
    <w:rsid w:val="004D1C99"/>
    <w:rsid w:val="004D6792"/>
    <w:rsid w:val="004D6AD0"/>
    <w:rsid w:val="004D718B"/>
    <w:rsid w:val="004E5935"/>
    <w:rsid w:val="004F2EBF"/>
    <w:rsid w:val="004F416C"/>
    <w:rsid w:val="004F4E89"/>
    <w:rsid w:val="004F501B"/>
    <w:rsid w:val="0050016E"/>
    <w:rsid w:val="0050034D"/>
    <w:rsid w:val="00501298"/>
    <w:rsid w:val="0050217B"/>
    <w:rsid w:val="00505BF7"/>
    <w:rsid w:val="0050607C"/>
    <w:rsid w:val="005117D7"/>
    <w:rsid w:val="00513A34"/>
    <w:rsid w:val="00514411"/>
    <w:rsid w:val="005152CD"/>
    <w:rsid w:val="005216FB"/>
    <w:rsid w:val="0052406F"/>
    <w:rsid w:val="00525579"/>
    <w:rsid w:val="005300F4"/>
    <w:rsid w:val="00535545"/>
    <w:rsid w:val="005365A8"/>
    <w:rsid w:val="0054249F"/>
    <w:rsid w:val="00544057"/>
    <w:rsid w:val="005443AB"/>
    <w:rsid w:val="0055003B"/>
    <w:rsid w:val="0055012C"/>
    <w:rsid w:val="005528A3"/>
    <w:rsid w:val="00554777"/>
    <w:rsid w:val="00556DC3"/>
    <w:rsid w:val="00560818"/>
    <w:rsid w:val="00562158"/>
    <w:rsid w:val="00562951"/>
    <w:rsid w:val="005637BE"/>
    <w:rsid w:val="00564AB2"/>
    <w:rsid w:val="00566574"/>
    <w:rsid w:val="00573E50"/>
    <w:rsid w:val="0057501D"/>
    <w:rsid w:val="00575B53"/>
    <w:rsid w:val="00576BB7"/>
    <w:rsid w:val="00580E9A"/>
    <w:rsid w:val="005845BD"/>
    <w:rsid w:val="0058520E"/>
    <w:rsid w:val="0058675C"/>
    <w:rsid w:val="00586A81"/>
    <w:rsid w:val="0059006F"/>
    <w:rsid w:val="005940C7"/>
    <w:rsid w:val="005A02C7"/>
    <w:rsid w:val="005A5154"/>
    <w:rsid w:val="005A5273"/>
    <w:rsid w:val="005A56E4"/>
    <w:rsid w:val="005A56F1"/>
    <w:rsid w:val="005B0126"/>
    <w:rsid w:val="005B434A"/>
    <w:rsid w:val="005B4BD8"/>
    <w:rsid w:val="005C2BEA"/>
    <w:rsid w:val="005C2DFA"/>
    <w:rsid w:val="005C54EF"/>
    <w:rsid w:val="005D16A9"/>
    <w:rsid w:val="005D3ADF"/>
    <w:rsid w:val="005D4C57"/>
    <w:rsid w:val="005D6D4F"/>
    <w:rsid w:val="005E3FC8"/>
    <w:rsid w:val="005E438C"/>
    <w:rsid w:val="005E5567"/>
    <w:rsid w:val="005E7DBC"/>
    <w:rsid w:val="005F3228"/>
    <w:rsid w:val="0060096A"/>
    <w:rsid w:val="00611688"/>
    <w:rsid w:val="0061343D"/>
    <w:rsid w:val="00614D6A"/>
    <w:rsid w:val="00615821"/>
    <w:rsid w:val="00617CC5"/>
    <w:rsid w:val="00623D3D"/>
    <w:rsid w:val="006264E3"/>
    <w:rsid w:val="00626AD9"/>
    <w:rsid w:val="00626B21"/>
    <w:rsid w:val="00627E4B"/>
    <w:rsid w:val="00627FE3"/>
    <w:rsid w:val="006348A4"/>
    <w:rsid w:val="00636571"/>
    <w:rsid w:val="00640235"/>
    <w:rsid w:val="00641C2C"/>
    <w:rsid w:val="00646BAD"/>
    <w:rsid w:val="0064732D"/>
    <w:rsid w:val="006476EB"/>
    <w:rsid w:val="00652614"/>
    <w:rsid w:val="00653680"/>
    <w:rsid w:val="00655770"/>
    <w:rsid w:val="00655F3C"/>
    <w:rsid w:val="006633C5"/>
    <w:rsid w:val="00663980"/>
    <w:rsid w:val="00664A26"/>
    <w:rsid w:val="006744ED"/>
    <w:rsid w:val="00675A03"/>
    <w:rsid w:val="00675CA8"/>
    <w:rsid w:val="00681A77"/>
    <w:rsid w:val="00684745"/>
    <w:rsid w:val="00686E11"/>
    <w:rsid w:val="00687E05"/>
    <w:rsid w:val="0069215E"/>
    <w:rsid w:val="00693822"/>
    <w:rsid w:val="00693E85"/>
    <w:rsid w:val="0069704A"/>
    <w:rsid w:val="006A49EA"/>
    <w:rsid w:val="006B4144"/>
    <w:rsid w:val="006B540D"/>
    <w:rsid w:val="006B6078"/>
    <w:rsid w:val="006C16AD"/>
    <w:rsid w:val="006C2D53"/>
    <w:rsid w:val="006C3D80"/>
    <w:rsid w:val="006C413F"/>
    <w:rsid w:val="006C4197"/>
    <w:rsid w:val="006C59E7"/>
    <w:rsid w:val="006D0261"/>
    <w:rsid w:val="006D6365"/>
    <w:rsid w:val="006E21D5"/>
    <w:rsid w:val="006E32AE"/>
    <w:rsid w:val="006E48FF"/>
    <w:rsid w:val="006F41F7"/>
    <w:rsid w:val="0070302A"/>
    <w:rsid w:val="007121C4"/>
    <w:rsid w:val="0071270E"/>
    <w:rsid w:val="00721C09"/>
    <w:rsid w:val="00732807"/>
    <w:rsid w:val="00732EDB"/>
    <w:rsid w:val="00732F21"/>
    <w:rsid w:val="00734D03"/>
    <w:rsid w:val="0074011C"/>
    <w:rsid w:val="0074524D"/>
    <w:rsid w:val="00746515"/>
    <w:rsid w:val="00746811"/>
    <w:rsid w:val="00754E87"/>
    <w:rsid w:val="00755D48"/>
    <w:rsid w:val="007561B8"/>
    <w:rsid w:val="00761DDA"/>
    <w:rsid w:val="0076438A"/>
    <w:rsid w:val="007675C0"/>
    <w:rsid w:val="0077034A"/>
    <w:rsid w:val="007726FA"/>
    <w:rsid w:val="00772A61"/>
    <w:rsid w:val="00776A76"/>
    <w:rsid w:val="00780EF4"/>
    <w:rsid w:val="00782A72"/>
    <w:rsid w:val="0078420A"/>
    <w:rsid w:val="0078673B"/>
    <w:rsid w:val="00786B60"/>
    <w:rsid w:val="00786F75"/>
    <w:rsid w:val="0079229B"/>
    <w:rsid w:val="0079370C"/>
    <w:rsid w:val="0079409D"/>
    <w:rsid w:val="00796217"/>
    <w:rsid w:val="007966F7"/>
    <w:rsid w:val="007A0A19"/>
    <w:rsid w:val="007A1A91"/>
    <w:rsid w:val="007A2320"/>
    <w:rsid w:val="007A4E34"/>
    <w:rsid w:val="007B2284"/>
    <w:rsid w:val="007B707A"/>
    <w:rsid w:val="007C21AA"/>
    <w:rsid w:val="007C341F"/>
    <w:rsid w:val="007C3D80"/>
    <w:rsid w:val="007C4EF8"/>
    <w:rsid w:val="007C7B11"/>
    <w:rsid w:val="007D2121"/>
    <w:rsid w:val="007D22BB"/>
    <w:rsid w:val="007D44BD"/>
    <w:rsid w:val="007D5573"/>
    <w:rsid w:val="007E1768"/>
    <w:rsid w:val="007F1CE3"/>
    <w:rsid w:val="007F31EC"/>
    <w:rsid w:val="007F43D9"/>
    <w:rsid w:val="007F763C"/>
    <w:rsid w:val="00800A15"/>
    <w:rsid w:val="00802E5D"/>
    <w:rsid w:val="008046FE"/>
    <w:rsid w:val="008062EA"/>
    <w:rsid w:val="00806335"/>
    <w:rsid w:val="008070FF"/>
    <w:rsid w:val="00807EF3"/>
    <w:rsid w:val="00811F1E"/>
    <w:rsid w:val="008148FE"/>
    <w:rsid w:val="00815381"/>
    <w:rsid w:val="00815992"/>
    <w:rsid w:val="00816B7D"/>
    <w:rsid w:val="00817C54"/>
    <w:rsid w:val="00825544"/>
    <w:rsid w:val="008274D5"/>
    <w:rsid w:val="00827835"/>
    <w:rsid w:val="00833E7D"/>
    <w:rsid w:val="00834537"/>
    <w:rsid w:val="00836A01"/>
    <w:rsid w:val="00843DAA"/>
    <w:rsid w:val="00844A8A"/>
    <w:rsid w:val="008454CD"/>
    <w:rsid w:val="00845F3B"/>
    <w:rsid w:val="00852E68"/>
    <w:rsid w:val="00853CD6"/>
    <w:rsid w:val="00855969"/>
    <w:rsid w:val="00857502"/>
    <w:rsid w:val="008601F3"/>
    <w:rsid w:val="00861EBF"/>
    <w:rsid w:val="00863794"/>
    <w:rsid w:val="00865BEF"/>
    <w:rsid w:val="008672DF"/>
    <w:rsid w:val="00870DD7"/>
    <w:rsid w:val="00871809"/>
    <w:rsid w:val="00873C2C"/>
    <w:rsid w:val="00881E19"/>
    <w:rsid w:val="00882599"/>
    <w:rsid w:val="00882733"/>
    <w:rsid w:val="008836F3"/>
    <w:rsid w:val="00883FB3"/>
    <w:rsid w:val="00884766"/>
    <w:rsid w:val="008856E8"/>
    <w:rsid w:val="00890109"/>
    <w:rsid w:val="008906D3"/>
    <w:rsid w:val="00893E80"/>
    <w:rsid w:val="008A10FF"/>
    <w:rsid w:val="008A5829"/>
    <w:rsid w:val="008A5EE9"/>
    <w:rsid w:val="008A60A0"/>
    <w:rsid w:val="008A666C"/>
    <w:rsid w:val="008B01BD"/>
    <w:rsid w:val="008B3863"/>
    <w:rsid w:val="008B4FE0"/>
    <w:rsid w:val="008C1AE7"/>
    <w:rsid w:val="008C2DF8"/>
    <w:rsid w:val="008C6925"/>
    <w:rsid w:val="008D022C"/>
    <w:rsid w:val="008D03E5"/>
    <w:rsid w:val="008D1D69"/>
    <w:rsid w:val="008D55E2"/>
    <w:rsid w:val="008D7A21"/>
    <w:rsid w:val="008E1C68"/>
    <w:rsid w:val="008E2951"/>
    <w:rsid w:val="008E6990"/>
    <w:rsid w:val="008E6C5C"/>
    <w:rsid w:val="008E701E"/>
    <w:rsid w:val="008E7B22"/>
    <w:rsid w:val="008F37D2"/>
    <w:rsid w:val="008F3963"/>
    <w:rsid w:val="008F3EBC"/>
    <w:rsid w:val="008F5BE6"/>
    <w:rsid w:val="008F5FA2"/>
    <w:rsid w:val="00900A8B"/>
    <w:rsid w:val="00902116"/>
    <w:rsid w:val="00903105"/>
    <w:rsid w:val="009031F2"/>
    <w:rsid w:val="00904E7A"/>
    <w:rsid w:val="00906364"/>
    <w:rsid w:val="009071C6"/>
    <w:rsid w:val="0091482C"/>
    <w:rsid w:val="009165F4"/>
    <w:rsid w:val="009218A9"/>
    <w:rsid w:val="00921D1E"/>
    <w:rsid w:val="00926EFF"/>
    <w:rsid w:val="00930F33"/>
    <w:rsid w:val="00941EA5"/>
    <w:rsid w:val="00942F39"/>
    <w:rsid w:val="00943A3E"/>
    <w:rsid w:val="00945193"/>
    <w:rsid w:val="00946EE1"/>
    <w:rsid w:val="009501E2"/>
    <w:rsid w:val="00951E20"/>
    <w:rsid w:val="0095225E"/>
    <w:rsid w:val="00954978"/>
    <w:rsid w:val="00960A15"/>
    <w:rsid w:val="00960ABD"/>
    <w:rsid w:val="00960B8C"/>
    <w:rsid w:val="00962753"/>
    <w:rsid w:val="00962BE7"/>
    <w:rsid w:val="00964C37"/>
    <w:rsid w:val="0097705A"/>
    <w:rsid w:val="009800F5"/>
    <w:rsid w:val="0098035D"/>
    <w:rsid w:val="00981B5C"/>
    <w:rsid w:val="0098389F"/>
    <w:rsid w:val="00991C4B"/>
    <w:rsid w:val="0099548A"/>
    <w:rsid w:val="00996FF2"/>
    <w:rsid w:val="009A1D58"/>
    <w:rsid w:val="009A4D17"/>
    <w:rsid w:val="009A6BE1"/>
    <w:rsid w:val="009A7473"/>
    <w:rsid w:val="009B2347"/>
    <w:rsid w:val="009B456B"/>
    <w:rsid w:val="009D085A"/>
    <w:rsid w:val="009D257D"/>
    <w:rsid w:val="009D6E9D"/>
    <w:rsid w:val="009D7303"/>
    <w:rsid w:val="009E027B"/>
    <w:rsid w:val="009E05DD"/>
    <w:rsid w:val="009E3AA9"/>
    <w:rsid w:val="009F4B85"/>
    <w:rsid w:val="009F55C5"/>
    <w:rsid w:val="009F707E"/>
    <w:rsid w:val="009F7650"/>
    <w:rsid w:val="00A0077E"/>
    <w:rsid w:val="00A073BA"/>
    <w:rsid w:val="00A1093F"/>
    <w:rsid w:val="00A12629"/>
    <w:rsid w:val="00A13188"/>
    <w:rsid w:val="00A174B7"/>
    <w:rsid w:val="00A21D71"/>
    <w:rsid w:val="00A373EE"/>
    <w:rsid w:val="00A40D92"/>
    <w:rsid w:val="00A44B39"/>
    <w:rsid w:val="00A4572E"/>
    <w:rsid w:val="00A47EEB"/>
    <w:rsid w:val="00A530DE"/>
    <w:rsid w:val="00A530EF"/>
    <w:rsid w:val="00A5634A"/>
    <w:rsid w:val="00A611F2"/>
    <w:rsid w:val="00A649FC"/>
    <w:rsid w:val="00A66FD1"/>
    <w:rsid w:val="00A671ED"/>
    <w:rsid w:val="00A71EF4"/>
    <w:rsid w:val="00A72CF7"/>
    <w:rsid w:val="00A72F2A"/>
    <w:rsid w:val="00A730C6"/>
    <w:rsid w:val="00A738A9"/>
    <w:rsid w:val="00A73FA1"/>
    <w:rsid w:val="00A741B3"/>
    <w:rsid w:val="00A74AF7"/>
    <w:rsid w:val="00A778D2"/>
    <w:rsid w:val="00A808EF"/>
    <w:rsid w:val="00A843C1"/>
    <w:rsid w:val="00A86B5E"/>
    <w:rsid w:val="00A9139B"/>
    <w:rsid w:val="00A914E6"/>
    <w:rsid w:val="00A914F1"/>
    <w:rsid w:val="00A94C38"/>
    <w:rsid w:val="00A96C88"/>
    <w:rsid w:val="00A96DED"/>
    <w:rsid w:val="00A97318"/>
    <w:rsid w:val="00AA0C44"/>
    <w:rsid w:val="00AA3074"/>
    <w:rsid w:val="00AA39F4"/>
    <w:rsid w:val="00AA4489"/>
    <w:rsid w:val="00AA485A"/>
    <w:rsid w:val="00AA485B"/>
    <w:rsid w:val="00AB2520"/>
    <w:rsid w:val="00AB3AA9"/>
    <w:rsid w:val="00AB4064"/>
    <w:rsid w:val="00AD1597"/>
    <w:rsid w:val="00AD65B3"/>
    <w:rsid w:val="00AE247B"/>
    <w:rsid w:val="00AE426D"/>
    <w:rsid w:val="00AE54E5"/>
    <w:rsid w:val="00AE60DD"/>
    <w:rsid w:val="00AE6F19"/>
    <w:rsid w:val="00AF003B"/>
    <w:rsid w:val="00AF4A7D"/>
    <w:rsid w:val="00AF6E67"/>
    <w:rsid w:val="00B02FB9"/>
    <w:rsid w:val="00B0394E"/>
    <w:rsid w:val="00B05320"/>
    <w:rsid w:val="00B104B0"/>
    <w:rsid w:val="00B16DFA"/>
    <w:rsid w:val="00B20E89"/>
    <w:rsid w:val="00B23B9C"/>
    <w:rsid w:val="00B24D5B"/>
    <w:rsid w:val="00B25BAE"/>
    <w:rsid w:val="00B27E82"/>
    <w:rsid w:val="00B30B9A"/>
    <w:rsid w:val="00B32042"/>
    <w:rsid w:val="00B356F2"/>
    <w:rsid w:val="00B44BD5"/>
    <w:rsid w:val="00B51B19"/>
    <w:rsid w:val="00B52B3A"/>
    <w:rsid w:val="00B5314A"/>
    <w:rsid w:val="00B5666C"/>
    <w:rsid w:val="00B56898"/>
    <w:rsid w:val="00B606F9"/>
    <w:rsid w:val="00B63FA2"/>
    <w:rsid w:val="00B668CC"/>
    <w:rsid w:val="00B708E5"/>
    <w:rsid w:val="00B72196"/>
    <w:rsid w:val="00B76036"/>
    <w:rsid w:val="00B76228"/>
    <w:rsid w:val="00B818CF"/>
    <w:rsid w:val="00B826B4"/>
    <w:rsid w:val="00B82E5C"/>
    <w:rsid w:val="00B85BDA"/>
    <w:rsid w:val="00B934C6"/>
    <w:rsid w:val="00B9422A"/>
    <w:rsid w:val="00B94E3B"/>
    <w:rsid w:val="00BC0B1E"/>
    <w:rsid w:val="00BC1EF6"/>
    <w:rsid w:val="00BC537F"/>
    <w:rsid w:val="00BD04C4"/>
    <w:rsid w:val="00BD19BF"/>
    <w:rsid w:val="00BD2499"/>
    <w:rsid w:val="00BE0CD8"/>
    <w:rsid w:val="00BE5908"/>
    <w:rsid w:val="00BF1655"/>
    <w:rsid w:val="00BF2DBB"/>
    <w:rsid w:val="00C009FD"/>
    <w:rsid w:val="00C01D90"/>
    <w:rsid w:val="00C0414C"/>
    <w:rsid w:val="00C052A5"/>
    <w:rsid w:val="00C06200"/>
    <w:rsid w:val="00C1019A"/>
    <w:rsid w:val="00C12E5C"/>
    <w:rsid w:val="00C13F5D"/>
    <w:rsid w:val="00C157AE"/>
    <w:rsid w:val="00C22629"/>
    <w:rsid w:val="00C22AEF"/>
    <w:rsid w:val="00C2319A"/>
    <w:rsid w:val="00C26FE9"/>
    <w:rsid w:val="00C31E4B"/>
    <w:rsid w:val="00C33B79"/>
    <w:rsid w:val="00C35779"/>
    <w:rsid w:val="00C3594A"/>
    <w:rsid w:val="00C35D24"/>
    <w:rsid w:val="00C37B72"/>
    <w:rsid w:val="00C41162"/>
    <w:rsid w:val="00C44AC7"/>
    <w:rsid w:val="00C519DD"/>
    <w:rsid w:val="00C53FE1"/>
    <w:rsid w:val="00C620E5"/>
    <w:rsid w:val="00C64882"/>
    <w:rsid w:val="00C65101"/>
    <w:rsid w:val="00C66D9E"/>
    <w:rsid w:val="00C72586"/>
    <w:rsid w:val="00C768E9"/>
    <w:rsid w:val="00C821A7"/>
    <w:rsid w:val="00C83785"/>
    <w:rsid w:val="00C85806"/>
    <w:rsid w:val="00C8608A"/>
    <w:rsid w:val="00C864CD"/>
    <w:rsid w:val="00C8752B"/>
    <w:rsid w:val="00C94973"/>
    <w:rsid w:val="00C96516"/>
    <w:rsid w:val="00CA32F6"/>
    <w:rsid w:val="00CA3820"/>
    <w:rsid w:val="00CA6AF0"/>
    <w:rsid w:val="00CA78BD"/>
    <w:rsid w:val="00CB35E0"/>
    <w:rsid w:val="00CB4EDB"/>
    <w:rsid w:val="00CB4F7B"/>
    <w:rsid w:val="00CB60F1"/>
    <w:rsid w:val="00CC0763"/>
    <w:rsid w:val="00CC0D6D"/>
    <w:rsid w:val="00CC4922"/>
    <w:rsid w:val="00CC79D3"/>
    <w:rsid w:val="00CD02CF"/>
    <w:rsid w:val="00CD405C"/>
    <w:rsid w:val="00CD7814"/>
    <w:rsid w:val="00CD782C"/>
    <w:rsid w:val="00CE237B"/>
    <w:rsid w:val="00CE3485"/>
    <w:rsid w:val="00CE4F82"/>
    <w:rsid w:val="00CF0338"/>
    <w:rsid w:val="00CF26A6"/>
    <w:rsid w:val="00CF3806"/>
    <w:rsid w:val="00CF6D0D"/>
    <w:rsid w:val="00D005A6"/>
    <w:rsid w:val="00D01331"/>
    <w:rsid w:val="00D017F9"/>
    <w:rsid w:val="00D0230F"/>
    <w:rsid w:val="00D03A3C"/>
    <w:rsid w:val="00D070C5"/>
    <w:rsid w:val="00D07365"/>
    <w:rsid w:val="00D120DE"/>
    <w:rsid w:val="00D17B35"/>
    <w:rsid w:val="00D17D5D"/>
    <w:rsid w:val="00D2030B"/>
    <w:rsid w:val="00D20E25"/>
    <w:rsid w:val="00D20F71"/>
    <w:rsid w:val="00D260C5"/>
    <w:rsid w:val="00D27BF5"/>
    <w:rsid w:val="00D27FD8"/>
    <w:rsid w:val="00D33079"/>
    <w:rsid w:val="00D42B21"/>
    <w:rsid w:val="00D42CC8"/>
    <w:rsid w:val="00D42CFF"/>
    <w:rsid w:val="00D443C0"/>
    <w:rsid w:val="00D448AD"/>
    <w:rsid w:val="00D4511C"/>
    <w:rsid w:val="00D45790"/>
    <w:rsid w:val="00D57A7F"/>
    <w:rsid w:val="00D60346"/>
    <w:rsid w:val="00D60D15"/>
    <w:rsid w:val="00D70E11"/>
    <w:rsid w:val="00D70EBE"/>
    <w:rsid w:val="00D73C8F"/>
    <w:rsid w:val="00D74ED1"/>
    <w:rsid w:val="00D75A2D"/>
    <w:rsid w:val="00D761FC"/>
    <w:rsid w:val="00D76398"/>
    <w:rsid w:val="00D8200F"/>
    <w:rsid w:val="00D85A5A"/>
    <w:rsid w:val="00D86B26"/>
    <w:rsid w:val="00D90473"/>
    <w:rsid w:val="00DA1239"/>
    <w:rsid w:val="00DA5E23"/>
    <w:rsid w:val="00DA67FD"/>
    <w:rsid w:val="00DA68BA"/>
    <w:rsid w:val="00DB2A97"/>
    <w:rsid w:val="00DB55BF"/>
    <w:rsid w:val="00DB633C"/>
    <w:rsid w:val="00DC1185"/>
    <w:rsid w:val="00DC2311"/>
    <w:rsid w:val="00DC2725"/>
    <w:rsid w:val="00DC45EE"/>
    <w:rsid w:val="00DC6312"/>
    <w:rsid w:val="00DD2998"/>
    <w:rsid w:val="00DD30D9"/>
    <w:rsid w:val="00DD3310"/>
    <w:rsid w:val="00DD4D01"/>
    <w:rsid w:val="00DD4F85"/>
    <w:rsid w:val="00DD519B"/>
    <w:rsid w:val="00DD7476"/>
    <w:rsid w:val="00DE0DC8"/>
    <w:rsid w:val="00DE143D"/>
    <w:rsid w:val="00DE3A52"/>
    <w:rsid w:val="00DE63B6"/>
    <w:rsid w:val="00DE7306"/>
    <w:rsid w:val="00DF2B09"/>
    <w:rsid w:val="00DF6001"/>
    <w:rsid w:val="00DF7E18"/>
    <w:rsid w:val="00E01530"/>
    <w:rsid w:val="00E01820"/>
    <w:rsid w:val="00E03AB3"/>
    <w:rsid w:val="00E04099"/>
    <w:rsid w:val="00E13F92"/>
    <w:rsid w:val="00E1476D"/>
    <w:rsid w:val="00E17443"/>
    <w:rsid w:val="00E20E8A"/>
    <w:rsid w:val="00E210C5"/>
    <w:rsid w:val="00E21587"/>
    <w:rsid w:val="00E252BA"/>
    <w:rsid w:val="00E33518"/>
    <w:rsid w:val="00E343F5"/>
    <w:rsid w:val="00E35CDC"/>
    <w:rsid w:val="00E3672E"/>
    <w:rsid w:val="00E41679"/>
    <w:rsid w:val="00E45634"/>
    <w:rsid w:val="00E473D9"/>
    <w:rsid w:val="00E55521"/>
    <w:rsid w:val="00E55F53"/>
    <w:rsid w:val="00E56F9E"/>
    <w:rsid w:val="00E61613"/>
    <w:rsid w:val="00E661D0"/>
    <w:rsid w:val="00E66598"/>
    <w:rsid w:val="00E675CE"/>
    <w:rsid w:val="00E710B9"/>
    <w:rsid w:val="00E71D04"/>
    <w:rsid w:val="00E74F2E"/>
    <w:rsid w:val="00E802FA"/>
    <w:rsid w:val="00E810CF"/>
    <w:rsid w:val="00E876B8"/>
    <w:rsid w:val="00E877D4"/>
    <w:rsid w:val="00E90164"/>
    <w:rsid w:val="00E92163"/>
    <w:rsid w:val="00E93D8B"/>
    <w:rsid w:val="00E95E56"/>
    <w:rsid w:val="00EA132E"/>
    <w:rsid w:val="00EA2F6A"/>
    <w:rsid w:val="00EB60BC"/>
    <w:rsid w:val="00EC2473"/>
    <w:rsid w:val="00EC297D"/>
    <w:rsid w:val="00EC4E25"/>
    <w:rsid w:val="00ED0870"/>
    <w:rsid w:val="00ED721B"/>
    <w:rsid w:val="00EE33F9"/>
    <w:rsid w:val="00EE5F93"/>
    <w:rsid w:val="00EE6C02"/>
    <w:rsid w:val="00EE7584"/>
    <w:rsid w:val="00EE79DB"/>
    <w:rsid w:val="00EE7BB4"/>
    <w:rsid w:val="00EF7352"/>
    <w:rsid w:val="00EF7A52"/>
    <w:rsid w:val="00EF7CB3"/>
    <w:rsid w:val="00F0177C"/>
    <w:rsid w:val="00F10B63"/>
    <w:rsid w:val="00F13A9F"/>
    <w:rsid w:val="00F13F06"/>
    <w:rsid w:val="00F26522"/>
    <w:rsid w:val="00F2742D"/>
    <w:rsid w:val="00F27437"/>
    <w:rsid w:val="00F27681"/>
    <w:rsid w:val="00F3313B"/>
    <w:rsid w:val="00F33B55"/>
    <w:rsid w:val="00F34255"/>
    <w:rsid w:val="00F365F7"/>
    <w:rsid w:val="00F36629"/>
    <w:rsid w:val="00F37DA5"/>
    <w:rsid w:val="00F41C73"/>
    <w:rsid w:val="00F445B9"/>
    <w:rsid w:val="00F501FA"/>
    <w:rsid w:val="00F50B9D"/>
    <w:rsid w:val="00F50F4D"/>
    <w:rsid w:val="00F51F0C"/>
    <w:rsid w:val="00F54AC6"/>
    <w:rsid w:val="00F55F4F"/>
    <w:rsid w:val="00F57633"/>
    <w:rsid w:val="00F60E1D"/>
    <w:rsid w:val="00F62B41"/>
    <w:rsid w:val="00F6636F"/>
    <w:rsid w:val="00F67AA4"/>
    <w:rsid w:val="00F728B9"/>
    <w:rsid w:val="00F83666"/>
    <w:rsid w:val="00F8593A"/>
    <w:rsid w:val="00F87BB8"/>
    <w:rsid w:val="00F911CB"/>
    <w:rsid w:val="00F92F34"/>
    <w:rsid w:val="00F95097"/>
    <w:rsid w:val="00FA30A3"/>
    <w:rsid w:val="00FA33FC"/>
    <w:rsid w:val="00FB31CF"/>
    <w:rsid w:val="00FB3667"/>
    <w:rsid w:val="00FB41FC"/>
    <w:rsid w:val="00FB47D8"/>
    <w:rsid w:val="00FB4D9E"/>
    <w:rsid w:val="00FB7177"/>
    <w:rsid w:val="00FC10DD"/>
    <w:rsid w:val="00FC46D9"/>
    <w:rsid w:val="00FD0A49"/>
    <w:rsid w:val="00FD4BFC"/>
    <w:rsid w:val="00FE1798"/>
    <w:rsid w:val="00FE5FD9"/>
    <w:rsid w:val="00FE6E76"/>
    <w:rsid w:val="00FF2297"/>
    <w:rsid w:val="00FF40A5"/>
    <w:rsid w:val="00FF6107"/>
    <w:rsid w:val="071A434A"/>
    <w:rsid w:val="1238CE71"/>
    <w:rsid w:val="1FD9DD72"/>
    <w:rsid w:val="220BF7AC"/>
    <w:rsid w:val="223BA8FB"/>
    <w:rsid w:val="2932F175"/>
    <w:rsid w:val="2AD4B735"/>
    <w:rsid w:val="32EECD68"/>
    <w:rsid w:val="3A77A252"/>
    <w:rsid w:val="411AD5B7"/>
    <w:rsid w:val="47A68905"/>
    <w:rsid w:val="567ECD8C"/>
    <w:rsid w:val="69D11BB7"/>
    <w:rsid w:val="6D9A48D6"/>
    <w:rsid w:val="6EB060FA"/>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F81CFC"/>
  <w15:chartTrackingRefBased/>
  <w15:docId w15:val="{AD50803B-4CBF-4D97-98A7-C885AD32A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0E4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A6A28"/>
    <w:pPr>
      <w:ind w:left="720"/>
      <w:contextualSpacing/>
    </w:pPr>
  </w:style>
  <w:style w:type="character" w:styleId="Nmerodelnea">
    <w:name w:val="line number"/>
    <w:basedOn w:val="Fuentedeprrafopredeter"/>
    <w:uiPriority w:val="99"/>
    <w:semiHidden/>
    <w:unhideWhenUsed/>
    <w:rsid w:val="00C1019A"/>
  </w:style>
  <w:style w:type="paragraph" w:styleId="Encabezado">
    <w:name w:val="header"/>
    <w:basedOn w:val="Normal"/>
    <w:link w:val="EncabezadoCar"/>
    <w:uiPriority w:val="99"/>
    <w:unhideWhenUsed/>
    <w:rsid w:val="00964C3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64C37"/>
  </w:style>
  <w:style w:type="paragraph" w:styleId="Piedepgina">
    <w:name w:val="footer"/>
    <w:basedOn w:val="Normal"/>
    <w:link w:val="PiedepginaCar"/>
    <w:uiPriority w:val="99"/>
    <w:unhideWhenUsed/>
    <w:rsid w:val="00964C3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64C37"/>
  </w:style>
  <w:style w:type="paragraph" w:styleId="Revisin">
    <w:name w:val="Revision"/>
    <w:hidden/>
    <w:uiPriority w:val="99"/>
    <w:semiHidden/>
    <w:rsid w:val="00F3313B"/>
    <w:pPr>
      <w:spacing w:after="0" w:line="240" w:lineRule="auto"/>
    </w:pPr>
  </w:style>
  <w:style w:type="character" w:styleId="Refdecomentario">
    <w:name w:val="annotation reference"/>
    <w:basedOn w:val="Fuentedeprrafopredeter"/>
    <w:uiPriority w:val="99"/>
    <w:semiHidden/>
    <w:unhideWhenUsed/>
    <w:rsid w:val="00F3313B"/>
    <w:rPr>
      <w:sz w:val="16"/>
      <w:szCs w:val="16"/>
    </w:rPr>
  </w:style>
  <w:style w:type="paragraph" w:styleId="Textocomentario">
    <w:name w:val="annotation text"/>
    <w:basedOn w:val="Normal"/>
    <w:link w:val="TextocomentarioCar"/>
    <w:uiPriority w:val="99"/>
    <w:semiHidden/>
    <w:unhideWhenUsed/>
    <w:rsid w:val="00F3313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3313B"/>
    <w:rPr>
      <w:sz w:val="20"/>
      <w:szCs w:val="20"/>
    </w:rPr>
  </w:style>
  <w:style w:type="paragraph" w:styleId="Asuntodelcomentario">
    <w:name w:val="annotation subject"/>
    <w:basedOn w:val="Textocomentario"/>
    <w:next w:val="Textocomentario"/>
    <w:link w:val="AsuntodelcomentarioCar"/>
    <w:uiPriority w:val="99"/>
    <w:semiHidden/>
    <w:unhideWhenUsed/>
    <w:rsid w:val="00F3313B"/>
    <w:rPr>
      <w:b/>
      <w:bCs/>
    </w:rPr>
  </w:style>
  <w:style w:type="character" w:customStyle="1" w:styleId="AsuntodelcomentarioCar">
    <w:name w:val="Asunto del comentario Car"/>
    <w:basedOn w:val="TextocomentarioCar"/>
    <w:link w:val="Asuntodelcomentario"/>
    <w:uiPriority w:val="99"/>
    <w:semiHidden/>
    <w:rsid w:val="00F3313B"/>
    <w:rPr>
      <w:b/>
      <w:bCs/>
      <w:sz w:val="20"/>
      <w:szCs w:val="20"/>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Descripcin">
    <w:name w:val="caption"/>
    <w:basedOn w:val="Normal"/>
    <w:next w:val="Normal"/>
    <w:uiPriority w:val="35"/>
    <w:unhideWhenUsed/>
    <w:qFormat/>
    <w:rsid w:val="009800F5"/>
    <w:pPr>
      <w:spacing w:after="200" w:line="240" w:lineRule="auto"/>
    </w:pPr>
    <w:rPr>
      <w:i/>
      <w:iCs/>
      <w:color w:val="44546A" w:themeColor="text2"/>
      <w:sz w:val="18"/>
      <w:szCs w:val="18"/>
    </w:rPr>
  </w:style>
  <w:style w:type="character" w:styleId="Textodelmarcadordeposicin">
    <w:name w:val="Placeholder Text"/>
    <w:basedOn w:val="Fuentedeprrafopredeter"/>
    <w:uiPriority w:val="99"/>
    <w:semiHidden/>
    <w:rsid w:val="00B82E5C"/>
    <w:rPr>
      <w:color w:val="808080"/>
    </w:rPr>
  </w:style>
  <w:style w:type="paragraph" w:styleId="NormalWeb">
    <w:name w:val="Normal (Web)"/>
    <w:basedOn w:val="Normal"/>
    <w:uiPriority w:val="99"/>
    <w:unhideWhenUsed/>
    <w:rsid w:val="00EA132E"/>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AA0C44"/>
    <w:rPr>
      <w:b/>
      <w:bCs/>
    </w:rPr>
  </w:style>
  <w:style w:type="character" w:styleId="Hipervnculo">
    <w:name w:val="Hyperlink"/>
    <w:basedOn w:val="Fuentedeprrafopredeter"/>
    <w:uiPriority w:val="99"/>
    <w:unhideWhenUsed/>
    <w:rsid w:val="00732EDB"/>
    <w:rPr>
      <w:color w:val="0000FF"/>
      <w:u w:val="single"/>
    </w:rPr>
  </w:style>
  <w:style w:type="paragraph" w:styleId="Bibliografa">
    <w:name w:val="Bibliography"/>
    <w:basedOn w:val="Normal"/>
    <w:next w:val="Normal"/>
    <w:uiPriority w:val="37"/>
    <w:unhideWhenUsed/>
    <w:rsid w:val="00B0394E"/>
    <w:pPr>
      <w:tabs>
        <w:tab w:val="left" w:pos="504"/>
      </w:tabs>
      <w:spacing w:after="0" w:line="240" w:lineRule="auto"/>
      <w:ind w:left="504" w:hanging="504"/>
    </w:pPr>
  </w:style>
  <w:style w:type="paragraph" w:styleId="Textodeglobo">
    <w:name w:val="Balloon Text"/>
    <w:basedOn w:val="Normal"/>
    <w:link w:val="TextodegloboCar"/>
    <w:uiPriority w:val="99"/>
    <w:semiHidden/>
    <w:unhideWhenUsed/>
    <w:rsid w:val="004F416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F416C"/>
    <w:rPr>
      <w:rFonts w:ascii="Segoe UI" w:hAnsi="Segoe UI" w:cs="Segoe UI"/>
      <w:sz w:val="18"/>
      <w:szCs w:val="18"/>
    </w:rPr>
  </w:style>
  <w:style w:type="paragraph" w:styleId="ndice1">
    <w:name w:val="index 1"/>
    <w:basedOn w:val="Normal"/>
    <w:next w:val="Normal"/>
    <w:autoRedefine/>
    <w:uiPriority w:val="99"/>
    <w:semiHidden/>
    <w:unhideWhenUsed/>
    <w:rsid w:val="006348A4"/>
    <w:pPr>
      <w:spacing w:after="0" w:line="240" w:lineRule="auto"/>
      <w:ind w:left="220" w:hanging="220"/>
    </w:pPr>
  </w:style>
  <w:style w:type="paragraph" w:styleId="ndice2">
    <w:name w:val="index 2"/>
    <w:basedOn w:val="Normal"/>
    <w:next w:val="Normal"/>
    <w:autoRedefine/>
    <w:uiPriority w:val="99"/>
    <w:semiHidden/>
    <w:unhideWhenUsed/>
    <w:rsid w:val="006348A4"/>
    <w:pPr>
      <w:spacing w:after="0" w:line="240" w:lineRule="auto"/>
      <w:ind w:left="440" w:hanging="220"/>
    </w:pPr>
  </w:style>
  <w:style w:type="paragraph" w:styleId="Sinespaciado">
    <w:name w:val="No Spacing"/>
    <w:uiPriority w:val="1"/>
    <w:qFormat/>
    <w:rsid w:val="00786F75"/>
    <w:pPr>
      <w:spacing w:after="0" w:line="240" w:lineRule="auto"/>
    </w:pPr>
  </w:style>
  <w:style w:type="character" w:customStyle="1" w:styleId="UnresolvedMention1">
    <w:name w:val="Unresolved Mention1"/>
    <w:basedOn w:val="Fuentedeprrafopredeter"/>
    <w:uiPriority w:val="99"/>
    <w:semiHidden/>
    <w:unhideWhenUsed/>
    <w:rsid w:val="00A97318"/>
    <w:rPr>
      <w:color w:val="605E5C"/>
      <w:shd w:val="clear" w:color="auto" w:fill="E1DFDD"/>
    </w:rPr>
  </w:style>
  <w:style w:type="character" w:customStyle="1" w:styleId="UnresolvedMention">
    <w:name w:val="Unresolved Mention"/>
    <w:basedOn w:val="Fuentedeprrafopredeter"/>
    <w:uiPriority w:val="99"/>
    <w:semiHidden/>
    <w:unhideWhenUsed/>
    <w:rsid w:val="008E1C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475498">
      <w:bodyDiv w:val="1"/>
      <w:marLeft w:val="0"/>
      <w:marRight w:val="0"/>
      <w:marTop w:val="0"/>
      <w:marBottom w:val="0"/>
      <w:divBdr>
        <w:top w:val="none" w:sz="0" w:space="0" w:color="auto"/>
        <w:left w:val="none" w:sz="0" w:space="0" w:color="auto"/>
        <w:bottom w:val="none" w:sz="0" w:space="0" w:color="auto"/>
        <w:right w:val="none" w:sz="0" w:space="0" w:color="auto"/>
      </w:divBdr>
    </w:div>
    <w:div w:id="571702561">
      <w:bodyDiv w:val="1"/>
      <w:marLeft w:val="0"/>
      <w:marRight w:val="0"/>
      <w:marTop w:val="0"/>
      <w:marBottom w:val="0"/>
      <w:divBdr>
        <w:top w:val="none" w:sz="0" w:space="0" w:color="auto"/>
        <w:left w:val="none" w:sz="0" w:space="0" w:color="auto"/>
        <w:bottom w:val="none" w:sz="0" w:space="0" w:color="auto"/>
        <w:right w:val="none" w:sz="0" w:space="0" w:color="auto"/>
      </w:divBdr>
    </w:div>
    <w:div w:id="1154643868">
      <w:bodyDiv w:val="1"/>
      <w:marLeft w:val="0"/>
      <w:marRight w:val="0"/>
      <w:marTop w:val="0"/>
      <w:marBottom w:val="0"/>
      <w:divBdr>
        <w:top w:val="none" w:sz="0" w:space="0" w:color="auto"/>
        <w:left w:val="none" w:sz="0" w:space="0" w:color="auto"/>
        <w:bottom w:val="none" w:sz="0" w:space="0" w:color="auto"/>
        <w:right w:val="none" w:sz="0" w:space="0" w:color="auto"/>
      </w:divBdr>
    </w:div>
    <w:div w:id="1494177680">
      <w:bodyDiv w:val="1"/>
      <w:marLeft w:val="0"/>
      <w:marRight w:val="0"/>
      <w:marTop w:val="0"/>
      <w:marBottom w:val="0"/>
      <w:divBdr>
        <w:top w:val="none" w:sz="0" w:space="0" w:color="auto"/>
        <w:left w:val="none" w:sz="0" w:space="0" w:color="auto"/>
        <w:bottom w:val="none" w:sz="0" w:space="0" w:color="auto"/>
        <w:right w:val="none" w:sz="0" w:space="0" w:color="auto"/>
      </w:divBdr>
    </w:div>
    <w:div w:id="2007897906">
      <w:bodyDiv w:val="1"/>
      <w:marLeft w:val="0"/>
      <w:marRight w:val="0"/>
      <w:marTop w:val="0"/>
      <w:marBottom w:val="0"/>
      <w:divBdr>
        <w:top w:val="none" w:sz="0" w:space="0" w:color="auto"/>
        <w:left w:val="none" w:sz="0" w:space="0" w:color="auto"/>
        <w:bottom w:val="none" w:sz="0" w:space="0" w:color="auto"/>
        <w:right w:val="none" w:sz="0" w:space="0" w:color="auto"/>
      </w:divBdr>
      <w:divsChild>
        <w:div w:id="1708867004">
          <w:marLeft w:val="0"/>
          <w:marRight w:val="0"/>
          <w:marTop w:val="0"/>
          <w:marBottom w:val="0"/>
          <w:divBdr>
            <w:top w:val="none" w:sz="0" w:space="0" w:color="auto"/>
            <w:left w:val="none" w:sz="0" w:space="0" w:color="auto"/>
            <w:bottom w:val="none" w:sz="0" w:space="0" w:color="auto"/>
            <w:right w:val="none" w:sz="0" w:space="0" w:color="auto"/>
          </w:divBdr>
          <w:divsChild>
            <w:div w:id="1738698706">
              <w:marLeft w:val="0"/>
              <w:marRight w:val="0"/>
              <w:marTop w:val="0"/>
              <w:marBottom w:val="0"/>
              <w:divBdr>
                <w:top w:val="none" w:sz="0" w:space="0" w:color="auto"/>
                <w:left w:val="none" w:sz="0" w:space="0" w:color="auto"/>
                <w:bottom w:val="none" w:sz="0" w:space="0" w:color="auto"/>
                <w:right w:val="none" w:sz="0" w:space="0" w:color="auto"/>
              </w:divBdr>
              <w:divsChild>
                <w:div w:id="128662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doi.org/10.1186/s40677-019-0123-y" TargetMode="External"/><Relationship Id="rId26" Type="http://schemas.openxmlformats.org/officeDocument/2006/relationships/hyperlink" Target="https://www.shutterstock.com/es/g/nigelspiers" TargetMode="External"/><Relationship Id="rId21" Type="http://schemas.openxmlformats.org/officeDocument/2006/relationships/hyperlink" Target="https://doi.org/10.32685/9789585279469" TargetMode="External"/><Relationship Id="rId34" Type="http://schemas.openxmlformats.org/officeDocument/2006/relationships/hyperlink" Target="https://doi.org/10.1016/j.jobe.2021.102534"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doi.org/10.1007/978-3-319-07118-3_14" TargetMode="External"/><Relationship Id="rId25" Type="http://schemas.openxmlformats.org/officeDocument/2006/relationships/hyperlink" Target="https://www.nist.gov/news-events/news/2021/01/new-report-charts-path-toward-superior-earthquake-recovery" TargetMode="External"/><Relationship Id="rId33" Type="http://schemas.openxmlformats.org/officeDocument/2006/relationships/hyperlink" Target="https://doi.org/10.15446/dyna.v85n207.72296"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155/2022/6162698" TargetMode="External"/><Relationship Id="rId20" Type="http://schemas.openxmlformats.org/officeDocument/2006/relationships/hyperlink" Target="https://doi.org/10.1016/j.sandf.2012.11.012" TargetMode="External"/><Relationship Id="rId29" Type="http://schemas.openxmlformats.org/officeDocument/2006/relationships/hyperlink" Target="http://hdl.handle.net/20.500.11762/3247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5459/bnzsee.52.4.172-192" TargetMode="External"/><Relationship Id="rId32" Type="http://schemas.openxmlformats.org/officeDocument/2006/relationships/hyperlink" Target="https://doi.org/10.14482/inde.37.1.624.2"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orcid.org/0000-0001-9973-2823" TargetMode="External"/><Relationship Id="rId23" Type="http://schemas.openxmlformats.org/officeDocument/2006/relationships/hyperlink" Target="https://peer.berkeley.edu/sites/default/files/peer2019-05_ssc19-01_11x17.pdf" TargetMode="External"/><Relationship Id="rId28" Type="http://schemas.openxmlformats.org/officeDocument/2006/relationships/hyperlink" Target="https://www.un.org/sustainabledevelopment/es/cities/"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i.org/10.1193/1.4000131" TargetMode="External"/><Relationship Id="rId31" Type="http://schemas.openxmlformats.org/officeDocument/2006/relationships/hyperlink" Target="https://doi.org/10.5335/rsee.v7i2&amp;3.259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rcid.org/0000-0003-1271-3406" TargetMode="External"/><Relationship Id="rId22" Type="http://schemas.openxmlformats.org/officeDocument/2006/relationships/hyperlink" Target="https://doi.org/10.1007/978-3-642-36197-5_116-1" TargetMode="External"/><Relationship Id="rId27" Type="http://schemas.openxmlformats.org/officeDocument/2006/relationships/hyperlink" Target="https://www.theguardian.com/world/2011/aug/11/christchurch-earthquake-rebuild-blueprint" TargetMode="External"/><Relationship Id="rId30" Type="http://schemas.openxmlformats.org/officeDocument/2006/relationships/hyperlink" Target="https://www.eeri.org/images/archived/wp-content/uploads/Lushan-China-Earthquake-Report.pdf" TargetMode="External"/><Relationship Id="rId35" Type="http://schemas.openxmlformats.org/officeDocument/2006/relationships/hyperlink" Target="https://doi.org/10.1007/978-3-030-73932-4"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50FF1-5FA2-49FB-9948-C290730B8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670</TotalTime>
  <Pages>29</Pages>
  <Words>18636</Words>
  <Characters>102498</Characters>
  <Application>Microsoft Office Word</Application>
  <DocSecurity>0</DocSecurity>
  <Lines>854</Lines>
  <Paragraphs>241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PISCAL ARÉVALO CARLOS MARIO</dc:creator>
  <cp:keywords/>
  <dc:description/>
  <cp:lastModifiedBy>UNGRD</cp:lastModifiedBy>
  <cp:revision>87</cp:revision>
  <cp:lastPrinted>2022-08-12T20:05:00Z</cp:lastPrinted>
  <dcterms:created xsi:type="dcterms:W3CDTF">2022-08-12T20:05:00Z</dcterms:created>
  <dcterms:modified xsi:type="dcterms:W3CDTF">2022-09-29T16:48:00Z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zotero-version="6.0.10"&gt;&lt;session id="0la5IuVp"/&gt;&lt;style id="http://www.zotero.org/styles/ieee" locale="es-ES" hasBibliography="1" bibliographyStyleHasBeenSet="1"/&gt;&lt;prefs&gt;&lt;pref name="fieldType" value="Field"/&gt;&lt;/prefs&gt;&lt;/data&gt;</vt:lpwstr>
  </property>
</Properties>
</file>