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1833B" w14:textId="05E81B93" w:rsidR="00A92BBA" w:rsidRPr="00A92BBA" w:rsidRDefault="0062495E" w:rsidP="00767D84">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DB25574" w14:textId="7B638981"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w:t>
      </w:r>
      <w:r w:rsidR="00EF764E" w:rsidRPr="00EF764E">
        <w:rPr>
          <w:rFonts w:ascii="Arial" w:eastAsia="Times New Roman" w:hAnsi="Arial" w:cs="Arial"/>
          <w:color w:val="000000"/>
          <w:lang w:val="es-CO" w:eastAsia="es-CO"/>
        </w:rPr>
        <w:t>{IDENTIFICADO}</w:t>
      </w:r>
      <w:r w:rsidR="001D4FA0">
        <w:rPr>
          <w:rFonts w:ascii="Arial" w:eastAsia="Times New Roman" w:hAnsi="Arial" w:cs="Arial"/>
          <w:color w:val="000000"/>
          <w:lang w:val="es-CO" w:eastAsia="es-CO"/>
        </w:rPr>
        <w:t xml:space="preserve"> </w:t>
      </w:r>
      <w:r>
        <w:rPr>
          <w:rFonts w:ascii="Arial" w:eastAsia="Times New Roman" w:hAnsi="Arial" w:cs="Arial"/>
          <w:color w:val="000000"/>
          <w:lang w:val="es-CO" w:eastAsia="es-CO"/>
        </w:rPr>
        <w:t>con {GENERO_ID}</w:t>
      </w:r>
      <w:r w:rsidR="008F4F6D">
        <w:rPr>
          <w:rFonts w:ascii="Arial" w:eastAsia="Times New Roman" w:hAnsi="Arial" w:cs="Arial"/>
          <w:color w:val="000000"/>
          <w:lang w:val="es-CO" w:eastAsia="es-CO"/>
        </w:rPr>
        <w:t xml:space="preserve"> </w:t>
      </w:r>
      <w:r>
        <w:rPr>
          <w:rFonts w:ascii="Arial" w:eastAsia="Times New Roman" w:hAnsi="Arial" w:cs="Arial"/>
          <w:color w:val="000000"/>
          <w:lang w:val="es-CO" w:eastAsia="es-CO"/>
        </w:rPr>
        <w:t>{CEDULA}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 obstante, la </w:t>
      </w:r>
      <w:proofErr w:type="spellStart"/>
      <w:r>
        <w:rPr>
          <w:rFonts w:ascii="Arial" w:eastAsia="Times New Roman" w:hAnsi="Arial" w:cs="Arial"/>
          <w:color w:val="000000"/>
          <w:lang w:val="es-CO" w:eastAsia="es-CO"/>
        </w:rPr>
        <w:t>alinderación</w:t>
      </w:r>
      <w:proofErr w:type="spellEnd"/>
      <w:r>
        <w:rPr>
          <w:rFonts w:ascii="Arial" w:eastAsia="Times New Roman" w:hAnsi="Arial" w:cs="Arial"/>
          <w:color w:val="000000"/>
          <w:lang w:val="es-CO" w:eastAsia="es-CO"/>
        </w:rPr>
        <w:t xml:space="preserve">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VENDEDORA ante las autoridades competentes, como condición previa a la suscripción de </w:t>
      </w:r>
      <w:r>
        <w:rPr>
          <w:rFonts w:ascii="Arial" w:eastAsia="Times New Roman" w:hAnsi="Arial" w:cs="Arial"/>
          <w:color w:val="000000"/>
          <w:lang w:val="es-CO" w:eastAsia="es-CO"/>
        </w:rPr>
        <w:lastRenderedPageBreak/>
        <w:t xml:space="preserve">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3C87AA2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sidRPr="00FE1B15">
        <w:rPr>
          <w:rFonts w:ascii="Arial" w:eastAsia="Times New Roman" w:hAnsi="Arial" w:cs="Arial"/>
          <w:color w:val="000000"/>
          <w:lang w:val="es-CO" w:eastAsia="es-CO"/>
        </w:rPr>
        <w:t>{</w:t>
      </w:r>
      <w:r w:rsidRPr="00FE1B15">
        <w:rPr>
          <w:rFonts w:ascii="Arial" w:eastAsia="Times New Roman" w:hAnsi="Arial" w:cs="Arial"/>
          <w:color w:val="000000"/>
          <w:lang w:val="es-CO" w:eastAsia="es-CO"/>
        </w:rPr>
        <w:t>PRECIO_TEXTO</w:t>
      </w:r>
      <w:r w:rsidR="000F0E49" w:rsidRPr="00FE1B15">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color w:val="000000"/>
          <w:lang w:val="es-CO" w:eastAsia="es-CO"/>
        </w:rPr>
        <w:t>(</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PRECIO_NUM</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3391613D"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sidRPr="00EA0A83">
        <w:rPr>
          <w:rFonts w:ascii="Arial" w:eastAsia="Times New Roman" w:hAnsi="Arial" w:cs="Arial"/>
          <w:i/>
          <w:iCs/>
          <w:color w:val="000000"/>
          <w:u w:val="single"/>
          <w:lang w:val="es-CO" w:eastAsia="es-CO"/>
        </w:rPr>
        <w:t>{</w:t>
      </w:r>
      <w:r w:rsidRPr="00EA0A83">
        <w:rPr>
          <w:rFonts w:ascii="Arial" w:eastAsia="Times New Roman" w:hAnsi="Arial" w:cs="Arial"/>
          <w:i/>
          <w:iCs/>
          <w:color w:val="000000"/>
          <w:u w:val="single"/>
          <w:lang w:val="es-CO" w:eastAsia="es-CO"/>
        </w:rPr>
        <w:t>PAGO_TIPO</w:t>
      </w:r>
      <w:r w:rsidR="000F0E49" w:rsidRPr="00EA0A83">
        <w:rPr>
          <w:rFonts w:ascii="Arial" w:eastAsia="Times New Roman" w:hAnsi="Arial" w:cs="Arial"/>
          <w:i/>
          <w:iCs/>
          <w:color w:val="000000"/>
          <w:u w:val="single"/>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sidRPr="00EA0A83">
        <w:rPr>
          <w:rFonts w:ascii="Arial" w:eastAsia="Times New Roman" w:hAnsi="Arial" w:cs="Arial"/>
          <w:i/>
          <w:iCs/>
          <w:color w:val="000000"/>
          <w:u w:val="single"/>
          <w:lang w:val="es-CO" w:eastAsia="es-CO"/>
        </w:rPr>
        <w:t>{</w:t>
      </w:r>
      <w:r w:rsidRPr="00EA0A83">
        <w:rPr>
          <w:rFonts w:ascii="Arial" w:eastAsia="Times New Roman" w:hAnsi="Arial" w:cs="Arial"/>
          <w:i/>
          <w:iCs/>
          <w:color w:val="000000"/>
          <w:u w:val="single"/>
          <w:lang w:val="es-CO" w:eastAsia="es-CO"/>
        </w:rPr>
        <w:t>PAGO_TIPO_FIN</w:t>
      </w:r>
      <w:r w:rsidR="000F0E49" w:rsidRPr="00EA0A83">
        <w:rPr>
          <w:rFonts w:ascii="Arial" w:eastAsia="Times New Roman" w:hAnsi="Arial" w:cs="Arial"/>
          <w:i/>
          <w:iCs/>
          <w:color w:val="000000"/>
          <w:u w:val="single"/>
          <w:lang w:val="es-CO" w:eastAsia="es-CO"/>
        </w:rPr>
        <w:t>}</w:t>
      </w:r>
      <w:r w:rsidR="00EA0A83" w:rsidRPr="00EA0A83">
        <w:rPr>
          <w:rFonts w:ascii="Arial" w:eastAsia="Times New Roman" w:hAnsi="Arial" w:cs="Arial"/>
          <w:i/>
          <w:iCs/>
          <w:color w:val="000000"/>
          <w:u w:val="single"/>
          <w:lang w:val="es-CO" w:eastAsia="es-CO"/>
        </w:rPr>
        <w:t>,</w:t>
      </w:r>
      <w:r>
        <w:rPr>
          <w:rFonts w:ascii="Arial" w:eastAsia="Times New Roman" w:hAnsi="Arial" w:cs="Arial"/>
          <w:color w:val="000000"/>
          <w:lang w:val="es-CO" w:eastAsia="es-CO"/>
        </w:rPr>
        <w:t xml:space="preserve"> así:</w:t>
      </w:r>
    </w:p>
    <w:p w14:paraId="002D472B" w14:textId="3B98303A"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SALDO_N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VALOR_CUOTA_N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cada una,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subdivisión predial, individualización catastral y demás gestiones ante las autoridades </w:t>
      </w:r>
      <w:r>
        <w:rPr>
          <w:rFonts w:ascii="Arial" w:eastAsia="Times New Roman" w:hAnsi="Arial" w:cs="Arial"/>
          <w:color w:val="000000"/>
          <w:lang w:val="es-CO" w:eastAsia="es-CO"/>
        </w:rPr>
        <w:lastRenderedPageBreak/>
        <w:t>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w:t>
      </w:r>
      <w:r>
        <w:rPr>
          <w:rFonts w:ascii="Arial" w:eastAsia="Times New Roman" w:hAnsi="Arial" w:cs="Arial"/>
          <w:color w:val="000000"/>
          <w:lang w:val="es-CO" w:eastAsia="es-CO"/>
        </w:rPr>
        <w:lastRenderedPageBreak/>
        <w:t xml:space="preserve">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w:t>
      </w:r>
      <w:r>
        <w:rPr>
          <w:rFonts w:ascii="Arial" w:eastAsia="Times New Roman" w:hAnsi="Arial" w:cs="Arial"/>
          <w:color w:val="000000"/>
          <w:lang w:val="es-CO" w:eastAsia="es-CO"/>
        </w:rPr>
        <w:lastRenderedPageBreak/>
        <w:t>consecuencias económicas se regularán de manera diferenciada según el evento que origine la terminación:</w:t>
      </w:r>
    </w:p>
    <w:p w14:paraId="4D5ADADB" w14:textId="2A91C5B6" w:rsidR="00767D84" w:rsidRPr="00767D84" w:rsidRDefault="00665CAF" w:rsidP="00767D84">
      <w:pPr>
        <w:pStyle w:val="Prrafodelista"/>
        <w:numPr>
          <w:ilvl w:val="0"/>
          <w:numId w:val="7"/>
        </w:numPr>
        <w:ind w:right="-234"/>
        <w:jc w:val="both"/>
        <w:rPr>
          <w:rFonts w:ascii="Arial" w:eastAsia="Times New Roman" w:hAnsi="Arial" w:cs="Arial"/>
          <w:b/>
          <w:bCs/>
          <w:color w:val="000000"/>
          <w:sz w:val="20"/>
          <w:szCs w:val="20"/>
          <w:lang w:val="es-CO" w:eastAsia="es-CO"/>
        </w:rPr>
      </w:pPr>
      <w:r w:rsidRPr="00767D84">
        <w:rPr>
          <w:rFonts w:ascii="Arial" w:eastAsia="Times New Roman" w:hAnsi="Arial" w:cs="Arial"/>
          <w:b/>
          <w:bCs/>
          <w:color w:val="000000"/>
          <w:sz w:val="20"/>
          <w:szCs w:val="20"/>
          <w:lang w:val="es-CO" w:eastAsia="es-CO"/>
        </w:rPr>
        <w:t xml:space="preserve">RETRACTO VOLUNTARIO DE </w:t>
      </w:r>
      <w:r w:rsidR="000F0E49" w:rsidRPr="00767D84">
        <w:rPr>
          <w:rFonts w:ascii="Arial" w:eastAsia="Times New Roman" w:hAnsi="Arial" w:cs="Arial"/>
          <w:b/>
          <w:bCs/>
          <w:color w:val="000000"/>
          <w:sz w:val="20"/>
          <w:szCs w:val="20"/>
          <w:lang w:val="es-CO" w:eastAsia="es-CO"/>
        </w:rPr>
        <w:t>{</w:t>
      </w:r>
      <w:r w:rsidRPr="00767D84">
        <w:rPr>
          <w:rFonts w:ascii="Arial" w:eastAsia="Times New Roman" w:hAnsi="Arial" w:cs="Arial"/>
          <w:b/>
          <w:bCs/>
          <w:color w:val="000000"/>
          <w:sz w:val="20"/>
          <w:szCs w:val="20"/>
          <w:lang w:val="es-CO" w:eastAsia="es-CO"/>
        </w:rPr>
        <w:t>TITULO_COMPRADOR</w:t>
      </w:r>
      <w:r w:rsidR="000F0E49" w:rsidRPr="00767D84">
        <w:rPr>
          <w:rFonts w:ascii="Arial" w:eastAsia="Times New Roman" w:hAnsi="Arial" w:cs="Arial"/>
          <w:b/>
          <w:bCs/>
          <w:color w:val="000000"/>
          <w:sz w:val="20"/>
          <w:szCs w:val="20"/>
          <w:lang w:val="es-CO" w:eastAsia="es-CO"/>
        </w:rPr>
        <w:t>}</w:t>
      </w:r>
      <w:r w:rsidRPr="00767D84">
        <w:rPr>
          <w:rFonts w:ascii="Arial" w:eastAsia="Times New Roman" w:hAnsi="Arial" w:cs="Arial"/>
          <w:b/>
          <w:bCs/>
          <w:color w:val="000000"/>
          <w:sz w:val="20"/>
          <w:szCs w:val="20"/>
          <w:lang w:val="es-CO" w:eastAsia="es-CO"/>
        </w:rPr>
        <w:t>.</w:t>
      </w:r>
    </w:p>
    <w:p w14:paraId="6FE7FF57" w14:textId="07AA931A" w:rsidR="00767D84" w:rsidRDefault="00767D84" w:rsidP="00767D84">
      <w:pPr>
        <w:ind w:right="-234"/>
        <w:jc w:val="both"/>
        <w:rPr>
          <w:rFonts w:ascii="Arial" w:eastAsia="Times New Roman" w:hAnsi="Arial" w:cs="Arial"/>
          <w:color w:val="000000"/>
          <w:lang w:val="es-CO" w:eastAsia="es-CO"/>
        </w:rPr>
      </w:pPr>
      <w:r w:rsidRPr="00767D84">
        <w:rPr>
          <w:rFonts w:ascii="Arial" w:eastAsia="Times New Roman" w:hAnsi="Arial" w:cs="Arial"/>
          <w:color w:val="000000"/>
          <w:lang w:val="es-CO" w:eastAsia="es-CO"/>
        </w:rPr>
        <w:t xml:space="preserve">Se entenderá por retracto voluntario la decisión expresa de </w:t>
      </w:r>
      <w:r>
        <w:rPr>
          <w:rFonts w:ascii="Arial" w:eastAsia="Times New Roman" w:hAnsi="Arial" w:cs="Arial"/>
          <w:color w:val="000000"/>
          <w:lang w:val="es-CO" w:eastAsia="es-CO"/>
        </w:rPr>
        <w:t xml:space="preserve">{TITULO_COMPRADOR} </w:t>
      </w:r>
      <w:r w:rsidRPr="00767D84">
        <w:rPr>
          <w:rFonts w:ascii="Arial" w:eastAsia="Times New Roman" w:hAnsi="Arial" w:cs="Arial"/>
          <w:color w:val="000000"/>
          <w:lang w:val="es-CO" w:eastAsia="es-CO"/>
        </w:rPr>
        <w:t xml:space="preserve">de no continuar con el negocio, manifestada por escrito mientras se encuentre al día en la totalidad de sus obligaciones económicas y contractuales. En este evento, las sumas efectivamente pagadas por </w:t>
      </w:r>
      <w:r>
        <w:rPr>
          <w:rFonts w:ascii="Arial" w:eastAsia="Times New Roman" w:hAnsi="Arial" w:cs="Arial"/>
          <w:color w:val="000000"/>
          <w:lang w:val="es-CO" w:eastAsia="es-CO"/>
        </w:rPr>
        <w:t xml:space="preserve">{TITULO_COMPRADOR} </w:t>
      </w:r>
      <w:r w:rsidRPr="00767D84">
        <w:rPr>
          <w:rFonts w:ascii="Arial" w:eastAsia="Times New Roman" w:hAnsi="Arial" w:cs="Arial"/>
          <w:color w:val="000000"/>
          <w:lang w:val="es-CO" w:eastAsia="es-CO"/>
        </w:rPr>
        <w:t>tendrán exclusivamente la naturaleza de arras penitenciales, como consecuencia del ejercicio voluntario de la facultad de retractarse.</w:t>
      </w:r>
      <w:r>
        <w:rPr>
          <w:rFonts w:ascii="Arial" w:eastAsia="Times New Roman" w:hAnsi="Arial" w:cs="Arial"/>
          <w:color w:val="000000"/>
          <w:lang w:val="es-CO" w:eastAsia="es-CO"/>
        </w:rPr>
        <w:t xml:space="preserve"> </w:t>
      </w:r>
      <w:r w:rsidRPr="00767D84">
        <w:rPr>
          <w:rFonts w:ascii="Arial" w:eastAsia="Times New Roman" w:hAnsi="Arial" w:cs="Arial"/>
          <w:color w:val="000000"/>
          <w:lang w:val="es-CO" w:eastAsia="es-CO"/>
        </w:rPr>
        <w:t xml:space="preserve">LA PROMITENTE VENDEDORA retendrá el treinta por ciento (30%) de las sumas efectivamente pagadas hasta la fecha de la terminación por retracto, y devolverá el setenta por ciento (70%) restante dentro de los noventa (90) días calendario siguientes a la formalización de la terminación y liquidación del contrato, siempre que </w:t>
      </w:r>
      <w:r>
        <w:rPr>
          <w:rFonts w:ascii="Arial" w:eastAsia="Times New Roman" w:hAnsi="Arial" w:cs="Arial"/>
          <w:color w:val="000000"/>
          <w:lang w:val="es-CO" w:eastAsia="es-CO"/>
        </w:rPr>
        <w:t>{TITULO_</w:t>
      </w:r>
      <w:r>
        <w:rPr>
          <w:rFonts w:ascii="Arial" w:eastAsia="Times New Roman" w:hAnsi="Arial" w:cs="Arial"/>
          <w:color w:val="000000"/>
          <w:lang w:val="es-CO" w:eastAsia="es-CO"/>
        </w:rPr>
        <w:t xml:space="preserve">COMPRADOR} </w:t>
      </w:r>
      <w:r w:rsidRPr="00767D84">
        <w:rPr>
          <w:rFonts w:ascii="Arial" w:eastAsia="Times New Roman" w:hAnsi="Arial" w:cs="Arial"/>
          <w:color w:val="000000"/>
          <w:lang w:val="es-CO" w:eastAsia="es-CO"/>
        </w:rPr>
        <w:t>haya</w:t>
      </w:r>
      <w:r w:rsidRPr="00767D84">
        <w:rPr>
          <w:rFonts w:ascii="Arial" w:eastAsia="Times New Roman" w:hAnsi="Arial" w:cs="Arial"/>
          <w:color w:val="000000"/>
          <w:lang w:val="es-CO" w:eastAsia="es-CO"/>
        </w:rPr>
        <w:t xml:space="preserve"> cumplido previamente las obligaciones tributarias y demás obligaciones a su cargo. El régimen previsto en este literal no será aplicable cuando {TITULO_COMPRADOR} se encuentre en mora o haya incurrido en incumplimiento de sus obligaciones.</w:t>
      </w:r>
    </w:p>
    <w:p w14:paraId="5F3B4087" w14:textId="23973EE1" w:rsidR="00767D84" w:rsidRPr="00767D84" w:rsidRDefault="00665CAF" w:rsidP="00767D84">
      <w:pPr>
        <w:pStyle w:val="Prrafodelista"/>
        <w:numPr>
          <w:ilvl w:val="0"/>
          <w:numId w:val="7"/>
        </w:numPr>
        <w:ind w:right="-234"/>
        <w:jc w:val="both"/>
        <w:rPr>
          <w:rFonts w:ascii="Arial" w:eastAsia="Times New Roman" w:hAnsi="Arial" w:cs="Arial"/>
          <w:b/>
          <w:bCs/>
          <w:color w:val="000000"/>
          <w:sz w:val="20"/>
          <w:szCs w:val="20"/>
          <w:lang w:val="es-CO" w:eastAsia="es-CO"/>
        </w:rPr>
      </w:pPr>
      <w:r w:rsidRPr="00767D84">
        <w:rPr>
          <w:rFonts w:ascii="Arial" w:eastAsia="Times New Roman" w:hAnsi="Arial" w:cs="Arial"/>
          <w:b/>
          <w:bCs/>
          <w:color w:val="000000"/>
          <w:sz w:val="20"/>
          <w:szCs w:val="20"/>
          <w:lang w:val="es-CO" w:eastAsia="es-CO"/>
        </w:rPr>
        <w:t xml:space="preserve">INCUMPLIMIENTO DE </w:t>
      </w:r>
      <w:r w:rsidR="000F0E49" w:rsidRPr="00767D84">
        <w:rPr>
          <w:rFonts w:ascii="Arial" w:eastAsia="Times New Roman" w:hAnsi="Arial" w:cs="Arial"/>
          <w:b/>
          <w:bCs/>
          <w:color w:val="000000"/>
          <w:sz w:val="20"/>
          <w:szCs w:val="20"/>
          <w:lang w:val="es-CO" w:eastAsia="es-CO"/>
        </w:rPr>
        <w:t>{</w:t>
      </w:r>
      <w:r w:rsidRPr="00767D84">
        <w:rPr>
          <w:rFonts w:ascii="Arial" w:eastAsia="Times New Roman" w:hAnsi="Arial" w:cs="Arial"/>
          <w:b/>
          <w:bCs/>
          <w:color w:val="000000"/>
          <w:sz w:val="20"/>
          <w:szCs w:val="20"/>
          <w:lang w:val="es-CO" w:eastAsia="es-CO"/>
        </w:rPr>
        <w:t>TITULO_COMPRADOR</w:t>
      </w:r>
      <w:r w:rsidR="000F0E49" w:rsidRPr="00767D84">
        <w:rPr>
          <w:rFonts w:ascii="Arial" w:eastAsia="Times New Roman" w:hAnsi="Arial" w:cs="Arial"/>
          <w:b/>
          <w:bCs/>
          <w:color w:val="000000"/>
          <w:sz w:val="20"/>
          <w:szCs w:val="20"/>
          <w:lang w:val="es-CO" w:eastAsia="es-CO"/>
        </w:rPr>
        <w:t>}</w:t>
      </w:r>
      <w:r w:rsidRPr="00767D84">
        <w:rPr>
          <w:rFonts w:ascii="Arial" w:eastAsia="Times New Roman" w:hAnsi="Arial" w:cs="Arial"/>
          <w:b/>
          <w:bCs/>
          <w:color w:val="000000"/>
          <w:sz w:val="20"/>
          <w:szCs w:val="20"/>
          <w:lang w:val="es-CO" w:eastAsia="es-CO"/>
        </w:rPr>
        <w:t>.</w:t>
      </w:r>
    </w:p>
    <w:p w14:paraId="7363A046" w14:textId="0C23ECC9"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w:t>
      </w:r>
      <w:proofErr w:type="spellStart"/>
      <w:r>
        <w:rPr>
          <w:rFonts w:ascii="Arial" w:eastAsia="Times New Roman" w:hAnsi="Arial" w:cs="Arial"/>
          <w:color w:val="000000"/>
          <w:lang w:val="es-CO" w:eastAsia="es-CO"/>
        </w:rPr>
        <w:t>ii</w:t>
      </w:r>
      <w:proofErr w:type="spellEnd"/>
      <w:r>
        <w:rPr>
          <w:rFonts w:ascii="Arial" w:eastAsia="Times New Roman" w:hAnsi="Arial" w:cs="Arial"/>
          <w:color w:val="000000"/>
          <w:lang w:val="es-CO" w:eastAsia="es-CO"/>
        </w:rPr>
        <w:t xml:space="preserve">)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F7410BE" w14:textId="6E0A91CB" w:rsidR="00767D84" w:rsidRPr="00767D84" w:rsidRDefault="00665CAF" w:rsidP="00767D84">
      <w:pPr>
        <w:pStyle w:val="Prrafodelista"/>
        <w:numPr>
          <w:ilvl w:val="0"/>
          <w:numId w:val="7"/>
        </w:numPr>
        <w:ind w:right="-234"/>
        <w:jc w:val="both"/>
        <w:rPr>
          <w:rFonts w:ascii="Arial" w:eastAsia="Times New Roman" w:hAnsi="Arial" w:cs="Arial"/>
          <w:b/>
          <w:bCs/>
          <w:color w:val="000000"/>
          <w:sz w:val="20"/>
          <w:szCs w:val="20"/>
          <w:lang w:val="es-CO" w:eastAsia="es-CO"/>
        </w:rPr>
      </w:pPr>
      <w:r w:rsidRPr="00767D84">
        <w:rPr>
          <w:rFonts w:ascii="Arial" w:eastAsia="Times New Roman" w:hAnsi="Arial" w:cs="Arial"/>
          <w:b/>
          <w:bCs/>
          <w:color w:val="000000"/>
          <w:sz w:val="20"/>
          <w:szCs w:val="20"/>
          <w:lang w:val="es-CO" w:eastAsia="es-CO"/>
        </w:rPr>
        <w:t>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381E73E4" w14:textId="77777777" w:rsidR="00767D84" w:rsidRDefault="00767D84" w:rsidP="00767D84">
      <w:pPr>
        <w:ind w:right="-234"/>
        <w:jc w:val="both"/>
        <w:rPr>
          <w:rFonts w:ascii="Arial" w:eastAsia="Times New Roman" w:hAnsi="Arial" w:cs="Arial"/>
          <w:color w:val="000000"/>
          <w:lang w:val="es-CO" w:eastAsia="es-CO"/>
        </w:rPr>
      </w:pPr>
      <w:r w:rsidRPr="00C90950">
        <w:rPr>
          <w:rFonts w:ascii="Arial" w:eastAsia="Times New Roman" w:hAnsi="Arial" w:cs="Arial"/>
          <w:color w:val="000000"/>
          <w:lang w:val="es-CO" w:eastAsia="es-CO"/>
        </w:rPr>
        <w:t>Toda controversia relacionada con la celebración, ejecución, interpretación, terminación o liquidación del presente contrato será sometida inicialmente a arreglo directo, para lo cual las partes dispondrán de diez (10) días hábiles contados desde la comunicación escrita de la controversia.</w:t>
      </w:r>
      <w:r>
        <w:rPr>
          <w:rFonts w:ascii="Arial" w:eastAsia="Times New Roman" w:hAnsi="Arial" w:cs="Arial"/>
          <w:color w:val="000000"/>
          <w:lang w:val="es-CO" w:eastAsia="es-CO"/>
        </w:rPr>
        <w:t xml:space="preserve"> </w:t>
      </w:r>
      <w:r w:rsidRPr="00C90950">
        <w:rPr>
          <w:rFonts w:ascii="Arial" w:eastAsia="Times New Roman" w:hAnsi="Arial" w:cs="Arial"/>
          <w:color w:val="000000"/>
          <w:lang w:val="es-CO" w:eastAsia="es-CO"/>
        </w:rPr>
        <w:t>Si no se logra un acuerdo, las partes acudirán a conciliación ante el Centro de Conciliación y Arbitraje de la Cámara de Comercio de Florencia. De no alcanzarse una solución, la controversia será sometida a un Tribunal de Arbitramento integrado por un (1) árbitro, designado conforme a la Ley 1563 de 2012 y al reglamento del Centro, quien decidirá en derecho.</w:t>
      </w:r>
      <w:r>
        <w:rPr>
          <w:rFonts w:ascii="Arial" w:eastAsia="Times New Roman" w:hAnsi="Arial" w:cs="Arial"/>
          <w:color w:val="000000"/>
          <w:lang w:val="es-CO" w:eastAsia="es-CO"/>
        </w:rPr>
        <w:t xml:space="preserve"> </w:t>
      </w:r>
      <w:r w:rsidRPr="00C90950">
        <w:rPr>
          <w:rFonts w:ascii="Arial" w:eastAsia="Times New Roman" w:hAnsi="Arial" w:cs="Arial"/>
          <w:color w:val="000000"/>
          <w:lang w:val="es-CO" w:eastAsia="es-CO"/>
        </w:rPr>
        <w:t xml:space="preserve">Los costos del trámite arbitral se asumirán conforme a las disposiciones legales y reglamentarias aplicables y a lo que determine el respectivo Tribunal. Cumplidas las </w:t>
      </w:r>
      <w:r w:rsidRPr="00C90950">
        <w:rPr>
          <w:rFonts w:ascii="Arial" w:eastAsia="Times New Roman" w:hAnsi="Arial" w:cs="Arial"/>
          <w:color w:val="000000"/>
          <w:lang w:val="es-CO" w:eastAsia="es-CO"/>
        </w:rPr>
        <w:lastRenderedPageBreak/>
        <w:t>obligaciones principales, otorgada la escritura pública y realizada la entrega material del inmueble, se entenderá cumplido el objeto principal de la presente promesa, sin perjuicio de las obligaciones que por su naturaleza o por disposición legal deban subsistir.</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37BAE87F" w14:textId="35D9F5CF" w:rsidR="00202DFD"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p w14:paraId="05B7C3DE" w14:textId="77777777" w:rsidR="00767D84" w:rsidRPr="00A92BBA" w:rsidRDefault="00767D84" w:rsidP="00A92BBA">
      <w:pPr>
        <w:ind w:right="-234"/>
        <w:jc w:val="both"/>
        <w:rPr>
          <w:rFonts w:ascii="Arial" w:eastAsia="Times New Roman" w:hAnsi="Arial" w:cs="Arial"/>
          <w:color w:val="000000"/>
          <w:lang w:val="es-CO" w:eastAsia="es-CO"/>
        </w:rPr>
      </w:pP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C3833" w14:textId="77777777" w:rsidR="0000291A" w:rsidRDefault="0000291A" w:rsidP="00BC328F">
      <w:pPr>
        <w:spacing w:after="0" w:line="240" w:lineRule="auto"/>
      </w:pPr>
      <w:r>
        <w:separator/>
      </w:r>
    </w:p>
  </w:endnote>
  <w:endnote w:type="continuationSeparator" w:id="0">
    <w:p w14:paraId="0784EA47" w14:textId="77777777" w:rsidR="0000291A" w:rsidRDefault="0000291A"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FDC36" w14:textId="77777777" w:rsidR="0000291A" w:rsidRDefault="0000291A" w:rsidP="00BC328F">
      <w:pPr>
        <w:spacing w:after="0" w:line="240" w:lineRule="auto"/>
      </w:pPr>
      <w:bookmarkStart w:id="0" w:name="_Hlk146618359"/>
      <w:bookmarkEnd w:id="0"/>
      <w:r>
        <w:separator/>
      </w:r>
    </w:p>
  </w:footnote>
  <w:footnote w:type="continuationSeparator" w:id="0">
    <w:p w14:paraId="3FB9D832" w14:textId="77777777" w:rsidR="0000291A" w:rsidRDefault="0000291A"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695356F"/>
    <w:multiLevelType w:val="hybridMultilevel"/>
    <w:tmpl w:val="268AEF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5"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2"/>
  </w:num>
  <w:num w:numId="4">
    <w:abstractNumId w:val="1"/>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291A"/>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D4FA0"/>
    <w:rsid w:val="001E2EC6"/>
    <w:rsid w:val="00202DFD"/>
    <w:rsid w:val="002112AB"/>
    <w:rsid w:val="002168AE"/>
    <w:rsid w:val="0023645F"/>
    <w:rsid w:val="00244284"/>
    <w:rsid w:val="00244E6A"/>
    <w:rsid w:val="002450D2"/>
    <w:rsid w:val="00245C65"/>
    <w:rsid w:val="00250DA1"/>
    <w:rsid w:val="002F4150"/>
    <w:rsid w:val="002F7B20"/>
    <w:rsid w:val="00371166"/>
    <w:rsid w:val="00377CBD"/>
    <w:rsid w:val="00392F86"/>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67D84"/>
    <w:rsid w:val="007874A8"/>
    <w:rsid w:val="007A050C"/>
    <w:rsid w:val="007B5573"/>
    <w:rsid w:val="007D0185"/>
    <w:rsid w:val="007D100F"/>
    <w:rsid w:val="007D51E3"/>
    <w:rsid w:val="007F7325"/>
    <w:rsid w:val="008069CE"/>
    <w:rsid w:val="0082601D"/>
    <w:rsid w:val="00853F6A"/>
    <w:rsid w:val="00853FEE"/>
    <w:rsid w:val="00860ADE"/>
    <w:rsid w:val="0086380D"/>
    <w:rsid w:val="00874F56"/>
    <w:rsid w:val="00892605"/>
    <w:rsid w:val="008A063E"/>
    <w:rsid w:val="008C0F65"/>
    <w:rsid w:val="008C27C8"/>
    <w:rsid w:val="008F4F6D"/>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1582"/>
    <w:rsid w:val="00D83B1E"/>
    <w:rsid w:val="00DA79D9"/>
    <w:rsid w:val="00DB379D"/>
    <w:rsid w:val="00DD43B9"/>
    <w:rsid w:val="00E16561"/>
    <w:rsid w:val="00E26AF1"/>
    <w:rsid w:val="00E52C39"/>
    <w:rsid w:val="00E64310"/>
    <w:rsid w:val="00E85A9E"/>
    <w:rsid w:val="00EA0A83"/>
    <w:rsid w:val="00EC79EF"/>
    <w:rsid w:val="00ED64EC"/>
    <w:rsid w:val="00EF6BED"/>
    <w:rsid w:val="00EF764E"/>
    <w:rsid w:val="00F03438"/>
    <w:rsid w:val="00F15BA3"/>
    <w:rsid w:val="00F9198B"/>
    <w:rsid w:val="00FB6F1C"/>
    <w:rsid w:val="00FE1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636</TotalTime>
  <Pages>7</Pages>
  <Words>2692</Words>
  <Characters>14807</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25</cp:revision>
  <cp:lastPrinted>2026-04-07T05:00:00Z</cp:lastPrinted>
  <dcterms:created xsi:type="dcterms:W3CDTF">2026-03-29T02:49:00Z</dcterms:created>
  <dcterms:modified xsi:type="dcterms:W3CDTF">2026-09-07T16:59:00Z</dcterms:modified>
</cp:coreProperties>
</file>