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3.png" ContentType="image/png"/>
  <Override PartName="/word/media/image2.wmf" ContentType="image/x-wmf"/>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0A9FEB09" wp14:textId="77777777">
      <w:pPr>
        <w:pStyle w:val="H1"/>
        <w:spacing w:before="200" w:after="200"/>
        <w:rPr>
          <w:sz w:val="48"/>
        </w:rPr>
      </w:pPr>
      <w:bookmarkStart w:name="_GoBack" w:id="0"/>
      <w:bookmarkEnd w:id="0"/>
      <w:r>
        <w:rPr>
          <w:sz w:val="48"/>
        </w:rPr>
        <w:t>Lab: Editable Detail Views</w:t>
      </w:r>
    </w:p>
    <w:p xmlns:wp14="http://schemas.microsoft.com/office/word/2010/wordml" w14:paraId="3B6222D8" wp14:textId="77777777">
      <w:pPr>
        <w:pStyle w:val="Paragraph"/>
        <w:rPr/>
      </w:pPr>
      <w:r>
        <w:rPr/>
        <w:t>In this lab, you will modify the Contact Analysis page to make editable the referenced detail view panel.</w:t>
      </w:r>
    </w:p>
    <w:p xmlns:wp14="http://schemas.microsoft.com/office/word/2010/wordml" w14:paraId="3A0E018C" wp14:textId="77777777">
      <w:pPr>
        <w:pStyle w:val="H3"/>
        <w:rPr/>
      </w:pPr>
      <w:r>
        <w:rPr/>
        <w:t>Requirements</w:t>
      </w:r>
    </w:p>
    <w:p xmlns:wp14="http://schemas.microsoft.com/office/word/2010/wordml" w14:paraId="30781A1B" wp14:textId="77777777">
      <w:pPr>
        <w:pStyle w:val="Paragraph"/>
        <w:rPr/>
      </w:pPr>
      <w:r>
        <w:rPr/>
        <w:t xml:space="preserve">This lab requires that you use TrainingApp 8.0, Guidewire Studio 8.0, and a supported web browser.   To view, edit, and delete various contacts, log in to TrainingApp as Alice Applegate.  The default URL for TrainingApp is </w:t>
      </w:r>
      <w:hyperlink r:id="rId2">
        <w:r>
          <w:rPr>
            <w:rStyle w:val="InternetLink"/>
          </w:rPr>
          <w:t>http://localhost:8880/ab/ContactManager.do</w:t>
        </w:r>
      </w:hyperlink>
      <w:r>
        <w:rPr/>
        <w:t xml:space="preserve">.  The login/password for Alice Applegate is aapplegate/gw.  </w:t>
      </w:r>
    </w:p>
    <w:p xmlns:wp14="http://schemas.microsoft.com/office/word/2010/wordml" w14:paraId="1AF29F60" wp14:textId="77777777">
      <w:pPr>
        <w:pStyle w:val="E1"/>
        <w:numPr>
          <w:ilvl w:val="0"/>
          <w:numId w:val="1"/>
        </w:numPr>
        <w:ind w:left="0" w:hanging="0"/>
        <w:rPr/>
      </w:pPr>
      <w:r>
        <w:rPr/>
        <w:t>Configure the PCF File</w:t>
      </w:r>
    </w:p>
    <w:p xmlns:wp14="http://schemas.microsoft.com/office/word/2010/wordml" w14:paraId="1F0004B8" wp14:textId="77777777">
      <w:pPr>
        <w:pStyle w:val="Paragraph"/>
        <w:rPr/>
      </w:pPr>
      <w:r>
        <w:rPr/>
        <w:t>In this exercise, you will configure ABContactAnalysisPage.pcf to make editable the referenced detailed view panel.</w:t>
      </w:r>
    </w:p>
    <w:p xmlns:wp14="http://schemas.microsoft.com/office/word/2010/wordml" w14:paraId="2BEBC012" wp14:textId="77777777">
      <w:pPr>
        <w:pStyle w:val="H3"/>
        <w:rPr/>
      </w:pPr>
      <w:r>
        <w:rPr/>
        <w:t>Configuration</w:t>
      </w:r>
    </w:p>
    <w:p xmlns:wp14="http://schemas.microsoft.com/office/word/2010/wordml" w14:paraId="04763403" wp14:textId="77777777">
      <w:pPr>
        <w:pStyle w:val="ListNumber1"/>
        <w:numPr>
          <w:ilvl w:val="0"/>
          <w:numId w:val="5"/>
        </w:numPr>
        <w:rPr>
          <w:lang w:val="en-US"/>
        </w:rPr>
      </w:pPr>
      <w:r>
        <w:rPr>
          <w:lang w:val="en-US"/>
        </w:rPr>
        <w:t>Open Guidewire Studio for TrainingApp</w:t>
      </w:r>
    </w:p>
    <w:p xmlns:wp14="http://schemas.microsoft.com/office/word/2010/wordml" w14:paraId="2E7BB390" wp14:textId="77777777">
      <w:pPr>
        <w:pStyle w:val="ListLettera"/>
        <w:numPr>
          <w:ilvl w:val="0"/>
          <w:numId w:val="8"/>
        </w:numPr>
        <w:rPr/>
      </w:pPr>
      <w:r>
        <w:rPr>
          <w:lang w:val="en-US"/>
        </w:rPr>
        <w:t>From Studio, if your server is not already running, start the server using Debug 'Server'.</w:t>
      </w:r>
    </w:p>
    <w:p xmlns:wp14="http://schemas.microsoft.com/office/word/2010/wordml" w14:paraId="525FD384" wp14:textId="77777777">
      <w:pPr>
        <w:pStyle w:val="ListLettera"/>
        <w:numPr>
          <w:ilvl w:val="0"/>
          <w:numId w:val="2"/>
        </w:numPr>
        <w:rPr/>
      </w:pPr>
      <w:r>
        <w:rPr>
          <w:lang w:val="en-US"/>
        </w:rPr>
        <w:t xml:space="preserve">Review the Debug console for errors. </w:t>
      </w:r>
    </w:p>
    <w:p xmlns:wp14="http://schemas.microsoft.com/office/word/2010/wordml" w14:paraId="3E2ED514" wp14:textId="77777777">
      <w:pPr>
        <w:pStyle w:val="ListLettera"/>
        <w:numPr>
          <w:ilvl w:val="0"/>
          <w:numId w:val="2"/>
        </w:numPr>
        <w:rPr/>
      </w:pPr>
      <w:r>
        <w:rPr>
          <w:lang w:val="en-US"/>
        </w:rPr>
        <w:t>Verify that the application is running in the Debug console.</w:t>
      </w:r>
      <w:r>
        <w:rPr/>
        <w:t xml:space="preserve"> </w:t>
      </w:r>
    </w:p>
    <w:p xmlns:wp14="http://schemas.microsoft.com/office/word/2010/wordml" w14:paraId="777BA0F0" wp14:textId="77777777">
      <w:pPr>
        <w:pStyle w:val="ListNumber1"/>
        <w:numPr>
          <w:ilvl w:val="0"/>
          <w:numId w:val="4"/>
        </w:numPr>
        <w:rPr/>
      </w:pPr>
      <w:r>
        <w:rPr>
          <w:lang w:val="en-US"/>
        </w:rPr>
        <w:t xml:space="preserve">Navigate to </w:t>
      </w:r>
      <w:r>
        <w:rPr/>
        <w:t>ABContactAnalysisPage</w:t>
      </w:r>
    </w:p>
    <w:p xmlns:wp14="http://schemas.microsoft.com/office/word/2010/wordml" w14:paraId="01FD8384" wp14:textId="77777777">
      <w:pPr>
        <w:pStyle w:val="ListLettera"/>
        <w:numPr>
          <w:ilvl w:val="0"/>
          <w:numId w:val="6"/>
        </w:numPr>
        <w:rPr/>
      </w:pPr>
      <w:r>
        <w:rPr>
          <w:lang w:val="en-US"/>
        </w:rPr>
        <w:t>In the canvas, hide included sections.</w:t>
      </w:r>
    </w:p>
    <w:p xmlns:wp14="http://schemas.microsoft.com/office/word/2010/wordml" w14:paraId="4BF7F735" wp14:textId="77777777">
      <w:pPr>
        <w:pStyle w:val="ListNumber1"/>
        <w:numPr>
          <w:ilvl w:val="0"/>
          <w:numId w:val="4"/>
        </w:numPr>
        <w:rPr/>
      </w:pPr>
      <w:r>
        <w:rPr>
          <w:lang w:val="en-US"/>
        </w:rPr>
        <w:t>Add a toolbar with Edit Buttons</w:t>
      </w:r>
    </w:p>
    <w:p xmlns:wp14="http://schemas.microsoft.com/office/word/2010/wordml" w14:paraId="1CF17C99" wp14:textId="77777777">
      <w:pPr>
        <w:pStyle w:val="ListLettera"/>
        <w:numPr>
          <w:ilvl w:val="0"/>
          <w:numId w:val="10"/>
        </w:numPr>
        <w:rPr/>
      </w:pPr>
      <w:r>
        <w:rPr>
          <w:lang w:val="en-US"/>
        </w:rPr>
        <w:t>In the canvas, add a toolbar with Edit Buttons (Edit|Update|Cancel) to the top-level container widget.</w:t>
      </w:r>
    </w:p>
    <w:p xmlns:wp14="http://schemas.microsoft.com/office/word/2010/wordml" w14:paraId="58353EEA" wp14:textId="77777777">
      <w:pPr>
        <w:pStyle w:val="H3"/>
        <w:rPr/>
      </w:pPr>
      <w:r>
        <w:rPr/>
        <w:t>Verification</w:t>
      </w:r>
    </w:p>
    <w:p xmlns:wp14="http://schemas.microsoft.com/office/word/2010/wordml" w14:paraId="6029D261" wp14:textId="77777777">
      <w:pPr>
        <w:pStyle w:val="ListNumber1"/>
        <w:numPr>
          <w:ilvl w:val="0"/>
          <w:numId w:val="4"/>
        </w:numPr>
        <w:rPr/>
      </w:pPr>
      <w:r>
        <w:rPr/>
        <w:t>Log in to TrainingApp</w:t>
      </w:r>
    </w:p>
    <w:p xmlns:wp14="http://schemas.microsoft.com/office/word/2010/wordml" w14:paraId="7E3063EE" wp14:textId="77777777">
      <w:pPr>
        <w:pStyle w:val="ListLettera"/>
        <w:numPr>
          <w:ilvl w:val="0"/>
          <w:numId w:val="7"/>
        </w:numPr>
        <w:rPr/>
      </w:pPr>
      <w:r>
        <w:rPr/>
        <w:t>Log in as Alice Applegate.</w:t>
      </w:r>
    </w:p>
    <w:p xmlns:wp14="http://schemas.microsoft.com/office/word/2010/wordml" w14:paraId="3BE3AA7E" wp14:textId="77777777">
      <w:pPr>
        <w:pStyle w:val="ListNumber1"/>
        <w:numPr>
          <w:ilvl w:val="0"/>
          <w:numId w:val="5"/>
        </w:numPr>
        <w:rPr>
          <w:lang w:val="en-US"/>
        </w:rPr>
      </w:pPr>
      <w:r>
        <w:rPr>
          <w:lang w:val="en-US"/>
        </w:rPr>
        <w:t>Reload the PCF changes</w:t>
      </w:r>
    </w:p>
    <w:p xmlns:wp14="http://schemas.microsoft.com/office/word/2010/wordml" w14:paraId="12F9C5D9" wp14:textId="77777777">
      <w:pPr>
        <w:pStyle w:val="ListLettera"/>
        <w:numPr>
          <w:ilvl w:val="0"/>
          <w:numId w:val="9"/>
        </w:numPr>
        <w:rPr/>
      </w:pPr>
      <w:r>
        <w:rPr>
          <w:lang w:val="en-US"/>
        </w:rPr>
        <w:t>In TrainingApp, reload the PCF file changes.</w:t>
      </w:r>
    </w:p>
    <w:p xmlns:wp14="http://schemas.microsoft.com/office/word/2010/wordml" w14:paraId="21B7A0C2" wp14:textId="77777777">
      <w:pPr>
        <w:pStyle w:val="ListNumber1"/>
        <w:numPr>
          <w:ilvl w:val="0"/>
          <w:numId w:val="4"/>
        </w:numPr>
        <w:rPr/>
      </w:pPr>
      <w:r>
        <w:rPr>
          <w:lang w:val="en-US"/>
        </w:rPr>
        <w:t>Edit the Analysis page for William Andy</w:t>
      </w:r>
    </w:p>
    <w:p xmlns:wp14="http://schemas.microsoft.com/office/word/2010/wordml" w14:paraId="340F9B12" wp14:textId="77777777">
      <w:pPr>
        <w:pStyle w:val="ListLettera"/>
        <w:numPr>
          <w:ilvl w:val="0"/>
          <w:numId w:val="11"/>
        </w:numPr>
        <w:rPr/>
      </w:pPr>
      <w:r>
        <w:rPr>
          <w:lang w:val="en-US"/>
        </w:rPr>
        <w:t>Search for William Andy and select the search result.</w:t>
      </w:r>
    </w:p>
    <w:p xmlns:wp14="http://schemas.microsoft.com/office/word/2010/wordml" w14:paraId="1FB3CDD3" wp14:textId="77777777">
      <w:pPr>
        <w:pStyle w:val="ListLettera"/>
        <w:numPr>
          <w:ilvl w:val="0"/>
          <w:numId w:val="11"/>
        </w:numPr>
        <w:rPr/>
      </w:pPr>
      <w:r>
        <w:rPr/>
        <w:t>In the sidebar menu, click Analysis.</w:t>
      </w:r>
    </w:p>
    <w:p xmlns:wp14="http://schemas.microsoft.com/office/word/2010/wordml" w14:paraId="7F500FD6" wp14:textId="77777777">
      <w:pPr>
        <w:pStyle w:val="ListLettera"/>
        <w:numPr>
          <w:ilvl w:val="0"/>
          <w:numId w:val="3"/>
        </w:numPr>
        <w:rPr/>
      </w:pPr>
      <w:r>
        <w:rPr/>
        <w:t xml:space="preserve">Edit the Contact Analysis details for William Andy. </w:t>
      </w:r>
      <w:r>
        <w:rPr>
          <w:lang w:val="en-US"/>
        </w:rPr>
        <w:t>Fraud Investigations should not be editable.</w:t>
      </w:r>
    </w:p>
    <w:p xmlns:wp14="http://schemas.microsoft.com/office/word/2010/wordml" w14:paraId="7C133D3F" wp14:textId="77777777">
      <w:pPr>
        <w:pStyle w:val="ListLettera"/>
        <w:numPr>
          <w:ilvl w:val="0"/>
          <w:numId w:val="3"/>
        </w:numPr>
        <w:rPr/>
      </w:pPr>
      <w:r>
        <w:rPr>
          <w:lang w:val="en-US"/>
        </w:rPr>
        <w:t>Click Update.</w:t>
      </w:r>
    </w:p>
    <w:p xmlns:wp14="http://schemas.microsoft.com/office/word/2010/wordml" w14:paraId="672A6659" wp14:textId="77777777">
      <w:pPr>
        <w:pStyle w:val="Normal"/>
      </w:pPr>
      <w:r w:rsidR="548F6734">
        <w:drawing>
          <wp:inline xmlns:wp14="http://schemas.microsoft.com/office/word/2010/wordprocessingDrawing" wp14:editId="548F6734" wp14:anchorId="1F03CD9E">
            <wp:extent cx="6305550" cy="3141996"/>
            <wp:effectExtent l="0" t="0" r="0" b="0"/>
            <wp:docPr id="1" name="Picture 2" title=""/>
            <wp:cNvGraphicFramePr>
              <a:graphicFrameLocks noChangeAspect="1"/>
            </wp:cNvGraphicFramePr>
            <a:graphic>
              <a:graphicData uri="http://schemas.openxmlformats.org/drawingml/2006/picture">
                <pic:pic>
                  <pic:nvPicPr>
                    <pic:cNvPr id="0" name="Picture 2"/>
                    <pic:cNvPicPr/>
                  </pic:nvPicPr>
                  <pic:blipFill>
                    <a:blip r:embed="R94226f6e3df34ae2">
                      <a:extLst>
                        <a:ext xmlns:a="http://schemas.openxmlformats.org/drawingml/2006/main" uri="{28A0092B-C50C-407E-A947-70E740481C1C}">
                          <a14:useLocalDpi val="0"/>
                        </a:ext>
                      </a:extLst>
                    </a:blip>
                    <a:stretch>
                      <a:fillRect/>
                    </a:stretch>
                  </pic:blipFill>
                  <pic:spPr>
                    <a:xfrm rot="0" flipH="0" flipV="0">
                      <a:off x="0" y="0"/>
                      <a:ext cx="6305550" cy="3141996"/>
                    </a:xfrm>
                    <a:prstGeom prst="rect">
                      <a:avLst/>
                    </a:prstGeom>
                  </pic:spPr>
                </pic:pic>
              </a:graphicData>
            </a:graphic>
          </wp:inline>
        </w:drawing>
      </w:r>
    </w:p>
    <w:p xmlns:wp14="http://schemas.microsoft.com/office/word/2010/wordml" w14:paraId="0A37501D" wp14:textId="77777777">
      <w:pPr>
        <w:pStyle w:val="Normal"/>
        <w:rPr/>
      </w:pPr>
      <w:r>
        <w:rPr/>
      </w:r>
    </w:p>
    <w:p xmlns:wp14="http://schemas.microsoft.com/office/word/2010/wordml" w14:paraId="385EA116" wp14:textId="77777777">
      <w:pPr>
        <w:pStyle w:val="H3"/>
        <w:rPr/>
      </w:pPr>
      <w:r>
        <w:rPr/>
        <w:t>Write it down</w:t>
      </w:r>
    </w:p>
    <w:p xmlns:wp14="http://schemas.microsoft.com/office/word/2010/wordml" w14:paraId="2223BB61" wp14:textId="77777777">
      <w:pPr>
        <w:pStyle w:val="Paragraph"/>
        <w:rPr/>
      </w:pPr>
      <w:r>
        <w:rPr/>
        <w:t>In the sidebar menu, click Details for the William Andy contact.  Next, select the Analysis card.  Click Edit.  Why is it possible to edit the Contact Analysis details on the Details page?</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15DD3BE5"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155CE00B" wp14:textId="77777777">
            <w:pPr>
              <w:pStyle w:val="AnswerBlock"/>
              <w:spacing w:before="200" w:after="200"/>
              <w:rPr/>
            </w:pPr>
            <w:r>
              <w:rPr/>
              <w:t>Porque la toolbar tiene alcance sobre el elemento panel ref</w:t>
            </w:r>
          </w:p>
        </w:tc>
      </w:tr>
    </w:tbl>
    <w:p xmlns:wp14="http://schemas.microsoft.com/office/word/2010/wordml" w14:paraId="5DAB6C7B" wp14:textId="77777777">
      <w:pPr>
        <w:pStyle w:val="Normal"/>
        <w:rPr/>
      </w:pPr>
      <w:r>
        <w:rPr/>
      </w:r>
    </w:p>
    <w:tbl>
      <w:tblPr>
        <w:tblStyle w:val="Tablaconcuadrcula"/>
        <w:tblW w:w="10296" w:type="dxa"/>
        <w:jc w:val="left"/>
        <w:tblInd w:w="7" w:type="dxa"/>
        <w:tblCellMar>
          <w:top w:w="144" w:type="dxa"/>
          <w:left w:w="115" w:type="dxa"/>
          <w:bottom w:w="144" w:type="dxa"/>
          <w:right w:w="115" w:type="dxa"/>
        </w:tblCellMar>
        <w:tblLook w:val="04a0" w:firstRow="1" w:lastRow="0" w:firstColumn="1" w:lastColumn="0" w:noHBand="0" w:noVBand="1"/>
      </w:tblPr>
      <w:tblGrid>
        <w:gridCol w:w="1015"/>
        <w:gridCol w:w="9280"/>
      </w:tblGrid>
      <w:tr xmlns:wp14="http://schemas.microsoft.com/office/word/2010/wordml" w14:paraId="1E6B1286" wp14:textId="77777777">
        <w:trPr/>
        <w:tc>
          <w:tcPr>
            <w:tcW w:w="1015" w:type="dxa"/>
            <w:tcBorders>
              <w:left w:val="nil"/>
              <w:right w:val="nil"/>
              <w:insideV w:val="nil"/>
            </w:tcBorders>
            <w:shd w:val="clear" w:fill="auto"/>
          </w:tcPr>
          <w:p w14:paraId="02EB378F" wp14:textId="77777777">
            <w:pPr>
              <w:pStyle w:val="Normal"/>
              <w:spacing w:before="0" w:after="0" w:line="240" w:lineRule="auto"/>
              <w:rPr/>
            </w:pPr>
            <w:r>
              <w:rPr/>
              <w:drawing>
                <wp:inline xmlns:wp14="http://schemas.microsoft.com/office/word/2010/wordprocessingDrawing" distT="0" distB="0" distL="0" distR="0" wp14:anchorId="4115EDDC" wp14:editId="7777777">
                  <wp:extent cx="482600" cy="4572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482600" cy="457200"/>
                          </a:xfrm>
                          <a:prstGeom prst="rect">
                            <a:avLst/>
                          </a:prstGeom>
                        </pic:spPr>
                      </pic:pic>
                    </a:graphicData>
                  </a:graphic>
                </wp:inline>
              </w:drawing>
            </w:r>
          </w:p>
        </w:tc>
        <w:tc>
          <w:tcPr>
            <w:tcW w:w="9280" w:type="dxa"/>
            <w:tcBorders>
              <w:left w:val="nil"/>
              <w:right w:val="nil"/>
              <w:insideV w:val="nil"/>
            </w:tcBorders>
            <w:shd w:val="clear" w:fill="auto"/>
          </w:tcPr>
          <w:p w14:paraId="476A8002" wp14:textId="77777777">
            <w:pPr>
              <w:pStyle w:val="Normal"/>
              <w:spacing w:before="0" w:after="0" w:line="240" w:lineRule="auto"/>
              <w:rPr/>
            </w:pPr>
            <w:r>
              <w:rPr/>
              <w:t>Stop and ask your instructor to review your completed lab.</w:t>
            </w:r>
            <w:r>
              <w:rPr/>
              <w:br/>
            </w:r>
          </w:p>
        </w:tc>
      </w:tr>
    </w:tbl>
    <w:p xmlns:wp14="http://schemas.microsoft.com/office/word/2010/wordml" w14:paraId="6A05A809" wp14:textId="77777777">
      <w:pPr>
        <w:pStyle w:val="Paragraph"/>
        <w:spacing w:before="200" w:after="200"/>
        <w:ind w:right="288" w:hanging="0"/>
        <w:rPr/>
      </w:pPr>
      <w:r>
        <w:rPr/>
      </w:r>
    </w:p>
    <w:sectPr>
      <w:headerReference w:type="default" r:id="rId5"/>
      <w:headerReference w:type="first" r:id="rId6"/>
      <w:footerReference w:type="default" r:id="rId7"/>
      <w:footerReference w:type="first" r:id="rId8"/>
      <w:type w:val="nextPage"/>
      <w:pgSz w:w="12240" w:h="15840" w:orient="portrait"/>
      <w:pgMar w:top="901" w:right="1080" w:bottom="907" w:left="1080" w:header="357" w:footer="14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6E28C58" wp14:textId="77777777">
    <w:pPr>
      <w:pStyle w:val="Footer"/>
      <w:tabs>
        <w:tab w:val="right" w:leader="none" w:pos="10080"/>
      </w:tabs>
      <w:rPr/>
    </w:pPr>
    <w:r>
      <w:rPr>
        <w:rFonts w:cs="Calibri"/>
        <w:sz w:val="16"/>
      </w:rPr>
      <w:t xml:space="preserve">Copyright ©2001-2014.  Guidewire Software, Inc.  All rights reserved. </w:t>
    </w:r>
    <w:r>
      <w:rPr>
        <w:rFonts w:cs="Calibri"/>
        <w:sz w:val="16"/>
      </w:rPr>
      <w:tab/>
    </w:r>
    <w:r>
      <w:rPr>
        <w:rFonts w:cs="Calibri"/>
        <w:sz w:val="16"/>
      </w:rPr>
      <w:t xml:space="preserve">Page </w:t>
    </w:r>
    <w:r>
      <w:rPr>
        <w:rFonts w:cs="Calibri"/>
        <w:sz w:val="16"/>
      </w:rPr>
      <w:fldChar w:fldCharType="begin"/>
    </w:r>
    <w:r>
      <w:instrText> PAGE </w:instrText>
    </w:r>
    <w:r>
      <w:fldChar w:fldCharType="separate"/>
    </w:r>
    <w:r>
      <w:t>2</w:t>
    </w:r>
    <w:r>
      <w:fldChar w:fldCharType="end"/>
    </w:r>
    <w:r>
      <w:rPr>
        <w:rFonts w:cs="Calibri"/>
        <w:sz w:val="16"/>
      </w:rPr>
      <w:br/>
    </w:r>
    <w:r>
      <w:rPr>
        <w:rFonts w:cs="Calibri"/>
        <w:sz w:val="16"/>
      </w:rP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49E1BBF" wp14:textId="77777777">
    <w:pPr>
      <w:pStyle w:val="Footer"/>
      <w:tabs>
        <w:tab w:val="right" w:leader="none" w:pos="10080"/>
      </w:tabs>
      <w:rPr/>
    </w:pPr>
    <w:r>
      <w:rPr>
        <w:rFonts w:cs="Calibri"/>
        <w:sz w:val="16"/>
      </w:rPr>
      <w:t xml:space="preserve">Copyright ©2001-2014.  Guidewire Software, Inc.  All rights reserved. </w:t>
    </w:r>
    <w:r>
      <w:rPr>
        <w:rFonts w:cs="Calibri"/>
        <w:sz w:val="16"/>
      </w:rPr>
      <w:tab/>
    </w:r>
    <w:r>
      <w:rPr>
        <w:rFonts w:cs="Calibri"/>
        <w:sz w:val="16"/>
      </w:rPr>
      <w:t xml:space="preserve">Page </w:t>
    </w:r>
    <w:r>
      <w:rPr>
        <w:rFonts w:cs="Calibri"/>
        <w:sz w:val="16"/>
      </w:rPr>
      <w:fldChar w:fldCharType="begin"/>
    </w:r>
    <w:r>
      <w:instrText> PAGE </w:instrText>
    </w:r>
    <w:r>
      <w:fldChar w:fldCharType="separate"/>
    </w:r>
    <w:r>
      <w:t>1</w:t>
    </w:r>
    <w:r>
      <w:fldChar w:fldCharType="end"/>
    </w:r>
    <w:r>
      <w:rPr>
        <w:rFonts w:cs="Calibri"/>
        <w:sz w:val="16"/>
      </w:rPr>
      <w:br/>
    </w:r>
    <w:r>
      <w:rPr>
        <w:rFonts w:cs="Calibri"/>
        <w:sz w:val="16"/>
      </w:rPr>
      <w:t>Distribution without permission is prohibited.</w:t>
    </w:r>
  </w:p>
  <w:p xmlns:wp14="http://schemas.microsoft.com/office/word/2010/wordml" w14:paraId="5A39BBE3"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1653BEC8" wp14:textId="77777777">
    <w:pPr>
      <w:pStyle w:val="NoSpacing"/>
      <w:jc w:val="right"/>
      <w:rPr/>
    </w:pPr>
    <w:r>
      <w:rPr/>
      <w:drawing>
        <wp:anchor xmlns:wp14="http://schemas.microsoft.com/office/word/2010/wordprocessingDrawing" distT="0" distB="0" distL="114300" distR="114300" simplePos="0" relativeHeight="3" behindDoc="0" locked="0" layoutInCell="1" allowOverlap="1" wp14:anchorId="1557AFE1" wp14:editId="7777777">
          <wp:simplePos x="0" y="0"/>
          <wp:positionH relativeFrom="leftMargin">
            <wp:align>left</wp:align>
          </wp:positionH>
          <wp:positionV relativeFrom="page">
            <wp:align>top</wp:align>
          </wp:positionV>
          <wp:extent cx="7772400" cy="228600"/>
          <wp:effectExtent l="0" t="0" r="0" b="0"/>
          <wp:wrapTight wrapText="bothSides">
            <wp:wrapPolygon edited="0">
              <wp:start x="-13" y="0"/>
              <wp:lineTo x="-13" y="19773"/>
              <wp:lineTo x="21528" y="19773"/>
              <wp:lineTo x="21528" y="0"/>
              <wp:lineTo x="-13" y="0"/>
            </wp:wrapPolygon>
          </wp:wrapTight>
          <wp:docPr id="3"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r>
      <w:rPr/>
      <w:t>Lab: Editable Detail Views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2ABE5BE1" wp14:textId="77777777">
    <w:pPr>
      <w:pStyle w:val="NoSpacing"/>
      <w:rPr/>
    </w:pPr>
    <w:r>
      <w:rPr/>
      <w:drawing>
        <wp:anchor xmlns:wp14="http://schemas.microsoft.com/office/word/2010/wordprocessingDrawing" distT="0" distB="0" distL="114300" distR="114300" simplePos="0" relativeHeight="2" behindDoc="0" locked="0" layoutInCell="1" allowOverlap="1" wp14:anchorId="6764275F" wp14:editId="7777777">
          <wp:simplePos x="0" y="0"/>
          <wp:positionH relativeFrom="leftMargin">
            <wp:align>left</wp:align>
          </wp:positionH>
          <wp:positionV relativeFrom="paragraph">
            <wp:posOffset>635</wp:posOffset>
          </wp:positionV>
          <wp:extent cx="7772400" cy="768350"/>
          <wp:effectExtent l="0" t="0" r="0" b="0"/>
          <wp:wrapTight wrapText="bothSides">
            <wp:wrapPolygon edited="0">
              <wp:start x="-13" y="0"/>
              <wp:lineTo x="-13" y="20889"/>
              <wp:lineTo x="21545" y="20889"/>
              <wp:lineTo x="21545" y="0"/>
              <wp:lineTo x="-13" y="0"/>
            </wp:wrapPolygon>
          </wp:wrapTight>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441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nsid w:val="13da2f7a"/>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7f3621b4"/>
  </w:abstractNum>
  <w:abstractNum w:abstractNumId="3">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6c075b04"/>
  </w:abstractNum>
  <w:abstractNum w:abstractNumId="4">
    <w:lvl w:ilvl="0">
      <w:start w:val="1"/>
      <w:numFmt w:val="decimal"/>
      <w:lvlText w:val="%1."/>
      <w:lvlJc w:val="left"/>
      <w:pPr>
        <w:ind w:left="360" w:hanging="360"/>
      </w:pPr>
    </w:lvl>
    <w:lvl w:ilvl="1">
      <w:start w:val="1"/>
      <w:numFmt w:val="bullet"/>
      <w:lvlText w:val=""/>
      <w:lvlJc w:val="left"/>
      <w:pPr>
        <w:ind w:left="1080" w:hanging="360"/>
      </w:pPr>
      <w:rPr>
        <w:rFonts w:hint="default" w:ascii="ITC Zapf Dingbats" w:hAnsi="ITC Zapf Dingbats" w:cs="ITC Zapf Dingbats"/>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Fonts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Fonts w:cs="Courier New"/>
      </w:rPr>
    </w:lvl>
    <w:lvl w:ilvl="8">
      <w:start w:val="1"/>
      <w:numFmt w:val="bullet"/>
      <w:lvlText w:val=""/>
      <w:lvlJc w:val="left"/>
      <w:pPr>
        <w:ind w:left="6120" w:hanging="360"/>
      </w:pPr>
      <w:rPr>
        <w:rFonts w:hint="default" w:ascii="Wingdings" w:hAnsi="Wingdings" w:cs="Wingdings"/>
      </w:rPr>
    </w:lvl>
    <w:nsid w:val="4e8b8d0f"/>
  </w:abstractNum>
  <w:abstractNum w:abstractNumId="5">
    <w:lvl w:ilvl="0">
      <w:start w:val="1"/>
      <w:numFmt w:val="decimal"/>
      <w:lvlText w:val="%1."/>
      <w:lvlJc w:val="left"/>
      <w:pPr>
        <w:ind w:left="360" w:hanging="360"/>
      </w:pPr>
    </w:lvl>
    <w:lvl w:ilvl="1">
      <w:start w:val="1"/>
      <w:numFmt w:val="bullet"/>
      <w:lvlText w:val=""/>
      <w:lvlJc w:val="left"/>
      <w:pPr>
        <w:ind w:left="1080" w:hanging="360"/>
      </w:pPr>
      <w:rPr>
        <w:rFonts w:hint="default" w:ascii="ITC Zapf Dingbats" w:hAnsi="ITC Zapf Dingbats" w:cs="ITC Zapf Dingbats"/>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Fonts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Fonts w:cs="Courier New"/>
      </w:rPr>
    </w:lvl>
    <w:lvl w:ilvl="8">
      <w:start w:val="1"/>
      <w:numFmt w:val="bullet"/>
      <w:lvlText w:val=""/>
      <w:lvlJc w:val="left"/>
      <w:pPr>
        <w:ind w:left="6120" w:hanging="360"/>
      </w:pPr>
      <w:rPr>
        <w:rFonts w:hint="default" w:ascii="Wingdings" w:hAnsi="Wingdings" w:cs="Wingdings"/>
      </w:rPr>
    </w:lvl>
    <w:nsid w:val="6ad359f2"/>
  </w:abstractNum>
  <w:abstractNum w:abstractNumId="6">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4dacdb4f"/>
  </w:abstractNum>
  <w:abstractNum w:abstractNumId="7">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56a8d281"/>
  </w:abstractNum>
  <w:abstractNum w:abstractNumId="8">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2833c37"/>
  </w:abstractNum>
  <w:abstractNum w:abstractNumId="9">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20fc8a12"/>
  </w:abstractNum>
  <w:abstractNum w:abstractNumId="10">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1a6ed84a"/>
  </w:abstractNum>
  <w:abstractNum w:abstractNumId="11">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34621372"/>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nsid w:val="55b3cbd0"/>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7ADE730E"/>
  <w15:docId w15:val="{956C6E29-77B2-4CAE-BEC9-431C96F68023}"/>
  <w:rsids>
    <w:rsidRoot w:val="548F6734"/>
    <w:rsid w:val="548F6734"/>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2e5d"/>
    <w:pPr>
      <w:widowControl/>
      <w:bidi w:val="0"/>
      <w:spacing w:before="0" w:after="200" w:line="276" w:lineRule="auto"/>
      <w:jc w:val="left"/>
    </w:pPr>
    <w:rPr>
      <w:rFonts w:ascii="Arial" w:hAnsi="Arial" w:eastAsia="Calibri" w:cs=""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TextocomentarioCar" w:customStyle="1">
    <w:name w:val="Texto comentario Car"/>
    <w:basedOn w:val="DefaultParagraphFont"/>
    <w:link w:val="Textocomentario"/>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TextodegloboCar" w:customStyle="1">
    <w:name w:val="Texto de globo Car"/>
    <w:basedOn w:val="DefaultParagraphFont"/>
    <w:link w:val="Textodeglobo"/>
    <w:uiPriority w:val="99"/>
    <w:semiHidden/>
    <w:qFormat/>
    <w:rsid w:val="00896f25"/>
    <w:rPr>
      <w:rFonts w:ascii="Tahoma" w:hAnsi="Tahoma" w:cs="Tahoma"/>
      <w:sz w:val="16"/>
      <w:szCs w:val="16"/>
    </w:rPr>
  </w:style>
  <w:style w:type="character" w:styleId="EncabezadoCar" w:customStyle="1">
    <w:name w:val="Encabezado Car"/>
    <w:basedOn w:val="DefaultParagraphFont"/>
    <w:link w:val="Encabezado"/>
    <w:uiPriority w:val="99"/>
    <w:qFormat/>
    <w:rsid w:val="004e1325"/>
    <w:rPr/>
  </w:style>
  <w:style w:type="character" w:styleId="PiedepginaCar" w:customStyle="1">
    <w:name w:val="Pie de página Car"/>
    <w:basedOn w:val="DefaultParagraphFont"/>
    <w:link w:val="Piedepgina"/>
    <w:uiPriority w:val="99"/>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7c3407"/>
    <w:rPr>
      <w:rFonts w:ascii="Cambria" w:hAnsi="Cambria"/>
      <w:sz w:val="24"/>
      <w:szCs w:val="72"/>
    </w:rPr>
  </w:style>
  <w:style w:type="character" w:styleId="AsuntodelcomentarioCar" w:customStyle="1">
    <w:name w:val="Asunto del comentario Car"/>
    <w:basedOn w:val="TextocomentarioCar"/>
    <w:link w:val="Asuntodelcomentario"/>
    <w:uiPriority w:val="99"/>
    <w:semiHidden/>
    <w:qFormat/>
    <w:rsid w:val="004967f0"/>
    <w:rPr>
      <w:rFonts w:ascii="Arial" w:hAnsi="Arial" w:eastAsia="Calibri" w:cs="Times New Roman"/>
      <w:b/>
      <w:bCs/>
      <w:sz w:val="20"/>
      <w:szCs w:val="20"/>
    </w:rPr>
  </w:style>
  <w:style w:type="character" w:styleId="NormalTextChar" w:customStyle="1">
    <w:name w:val="NormalText Char"/>
    <w:link w:val="NormalText"/>
    <w:qFormat/>
    <w:rsid w:val="00ce7caa"/>
    <w:rPr>
      <w:rFonts w:ascii="Arial" w:hAnsi="Arial" w:eastAsia="Times New Roman" w:cs="Arial"/>
      <w:color w:val="000000"/>
      <w:sz w:val="20"/>
      <w:szCs w:val="20"/>
      <w:lang w:val="x-none" w:eastAsia="x-none" w:bidi="en-US"/>
    </w:rPr>
  </w:style>
  <w:style w:type="character" w:styleId="BulletTextChar" w:customStyle="1">
    <w:name w:val="BulletText Char"/>
    <w:basedOn w:val="DefaultParagraphFont"/>
    <w:link w:val="BulletText"/>
    <w:qFormat/>
    <w:rsid w:val="004d7f50"/>
    <w:rPr>
      <w:rFonts w:ascii="Arial" w:hAnsi="Arial" w:eastAsia="Times New Roman" w:cs="Arial"/>
      <w:color w:val="000000"/>
      <w:sz w:val="20"/>
      <w:szCs w:val="20"/>
      <w:lang w:val="x-none" w:eastAsia="x-none" w:bidi="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TextocomentarioCar"/>
    <w:uiPriority w:val="99"/>
    <w:semiHidden/>
    <w:unhideWhenUsed/>
    <w:qFormat/>
    <w:rsid w:val="00896f25"/>
    <w:pPr>
      <w:spacing w:line="240" w:lineRule="auto"/>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before="120" w:after="120" w:line="240" w:lineRule="auto"/>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before="0" w:after="0" w:line="360" w:lineRule="auto"/>
    </w:pPr>
    <w:rPr>
      <w:b w:val="false"/>
    </w:rPr>
  </w:style>
  <w:style w:type="paragraph" w:styleId="BalloonText">
    <w:name w:val="Balloon Text"/>
    <w:basedOn w:val="Normal"/>
    <w:link w:val="TextodegloboCar"/>
    <w:uiPriority w:val="99"/>
    <w:semiHidden/>
    <w:unhideWhenUsed/>
    <w:qFormat/>
    <w:rsid w:val="00896f25"/>
    <w:pPr>
      <w:spacing w:before="0" w:after="0" w:line="240" w:lineRule="auto"/>
    </w:pPr>
    <w:rPr>
      <w:rFonts w:ascii="Tahoma" w:hAnsi="Tahoma" w:cs="Tahoma"/>
      <w:sz w:val="16"/>
      <w:szCs w:val="16"/>
    </w:rPr>
  </w:style>
  <w:style w:type="paragraph" w:styleId="Header">
    <w:name w:val="header"/>
    <w:basedOn w:val="Normal"/>
    <w:link w:val="EncabezadoCar"/>
    <w:uiPriority w:val="99"/>
    <w:unhideWhenUsed/>
    <w:rsid w:val="004e1325"/>
    <w:pPr>
      <w:tabs>
        <w:tab w:val="center" w:leader="none" w:pos="4680"/>
        <w:tab w:val="right" w:leader="none" w:pos="9360"/>
      </w:tabs>
      <w:spacing w:before="0" w:after="0" w:line="240" w:lineRule="auto"/>
    </w:pPr>
    <w:rPr/>
  </w:style>
  <w:style w:type="paragraph" w:styleId="Footer">
    <w:name w:val="footer"/>
    <w:basedOn w:val="Normal"/>
    <w:link w:val="PiedepginaCar"/>
    <w:uiPriority w:val="99"/>
    <w:unhideWhenUsed/>
    <w:rsid w:val="004e1325"/>
    <w:pPr>
      <w:tabs>
        <w:tab w:val="center" w:leader="none" w:pos="4680"/>
        <w:tab w:val="right" w:leader="none" w:pos="9360"/>
      </w:tabs>
      <w:spacing w:before="0" w:after="0" w:line="240" w:lineRule="auto"/>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before="0" w:after="0" w:line="240" w:lineRule="auto"/>
      <w:jc w:val="left"/>
    </w:pPr>
    <w:rPr>
      <w:rFonts w:ascii="Arial" w:hAnsi="Arial" w:eastAsia="Calibri" w:cs="" w:eastAsiaTheme="minorHAnsi" w:cstheme="minorBidi"/>
      <w:color w:val="auto"/>
      <w:kern w:val="0"/>
      <w:sz w:val="22"/>
      <w:szCs w:val="22"/>
      <w:lang w:val="en-US" w:eastAsia="en-US" w:bidi="ar-SA"/>
    </w:rPr>
  </w:style>
  <w:style w:type="paragraph" w:styleId="AnswerBlock" w:customStyle="1">
    <w:name w:val="_AnswerBlock"/>
    <w:basedOn w:val="Normal"/>
    <w:link w:val="AnswerBlockChar"/>
    <w:qFormat/>
    <w:rsid w:val="007c3407"/>
    <w:pPr>
      <w:spacing w:before="200" w:after="200"/>
    </w:pPr>
    <w:rPr>
      <w:rFonts w:ascii="Cambria" w:hAnsi="Cambria"/>
      <w:sz w:val="24"/>
      <w:szCs w:val="72"/>
    </w:rPr>
  </w:style>
  <w:style w:type="paragraph" w:styleId="Annotationsubject">
    <w:name w:val="annotation subject"/>
    <w:basedOn w:val="Annotationtext"/>
    <w:link w:val="AsuntodelcomentarioCar"/>
    <w:uiPriority w:val="99"/>
    <w:semiHidden/>
    <w:unhideWhenUsed/>
    <w:qFormat/>
    <w:rsid w:val="004967f0"/>
    <w:pPr/>
    <w:rPr>
      <w:rFonts w:ascii="Arial" w:hAnsi="Arial" w:eastAsia="Calibri" w:cs="" w:eastAsiaTheme="minorHAnsi" w:cstheme="minorBidi"/>
      <w:b/>
      <w:bCs/>
    </w:rPr>
  </w:style>
  <w:style w:type="paragraph" w:styleId="Revision">
    <w:name w:val="Revision"/>
    <w:uiPriority w:val="99"/>
    <w:semiHidden/>
    <w:qFormat/>
    <w:rsid w:val="00210642"/>
    <w:pPr>
      <w:widowControl/>
      <w:bidi w:val="0"/>
      <w:spacing w:before="0" w:after="0" w:line="240" w:lineRule="auto"/>
      <w:jc w:val="left"/>
    </w:pPr>
    <w:rPr>
      <w:rFonts w:ascii="Arial" w:hAnsi="Arial" w:eastAsia="Calibri" w:cs="" w:eastAsiaTheme="minorHAnsi" w:cstheme="minorBidi"/>
      <w:color w:val="auto"/>
      <w:kern w:val="0"/>
      <w:sz w:val="22"/>
      <w:szCs w:val="22"/>
      <w:lang w:val="en-US" w:eastAsia="en-US" w:bidi="ar-SA"/>
    </w:rPr>
  </w:style>
  <w:style w:type="paragraph" w:styleId="NormalText" w:customStyle="1">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paragraph" w:styleId="BulletText" w:customStyle="1">
    <w:name w:val="BulletText"/>
    <w:basedOn w:val="Normal"/>
    <w:link w:val="BulletTextChar"/>
    <w:qFormat/>
    <w:rsid w:val="004d7f50"/>
    <w:pPr>
      <w:spacing w:before="240" w:after="0" w:line="260" w:lineRule="atLeast"/>
    </w:pPr>
    <w:rPr>
      <w:rFonts w:eastAsia="Times New Roman" w:cs="Arial"/>
      <w:color w:val="000000"/>
      <w:sz w:val="20"/>
      <w:szCs w:val="20"/>
      <w:lang w:val="x-none" w:eastAsia="x-none" w:bidi="en-US"/>
    </w:rPr>
  </w:style>
  <w:style w:type="numbering" w:styleId="NoList" w:default="1">
    <w:name w:val="No List"/>
    <w:uiPriority w:val="99"/>
    <w:semiHidden/>
    <w:unhideWhenUsed/>
    <w:qFormat/>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Sombreadomedio1-nfasis1">
    <w:name w:val="Medium Shading 1 Accent 1"/>
    <w:basedOn w:val="Tabla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customXml" Target="../customXml/item1.xml" Id="rId1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hyperlink" Target="http://localhost:8880/ab/ContactManager.do" TargetMode="External" Id="rId2" /><Relationship Type="http://schemas.openxmlformats.org/officeDocument/2006/relationships/customXml" Target="../customXml/item4.xml" Id="rId16" /><Relationship Type="http://schemas.openxmlformats.org/officeDocument/2006/relationships/styles" Target="styles.xml" Id="rId1" /><Relationship Type="http://schemas.openxmlformats.org/officeDocument/2006/relationships/header" Target="header2.xml" Id="rId6" /><Relationship Type="http://schemas.openxmlformats.org/officeDocument/2006/relationships/settings" Target="settings.xml" Id="rId11" /><Relationship Type="http://schemas.openxmlformats.org/officeDocument/2006/relationships/header" Target="header1.xml" Id="rId5" /><Relationship Type="http://schemas.openxmlformats.org/officeDocument/2006/relationships/customXml" Target="../customXml/item3.xml" Id="rId15" /><Relationship Type="http://schemas.openxmlformats.org/officeDocument/2006/relationships/fontTable" Target="fontTable.xml" Id="rId10" /><Relationship Type="http://schemas.openxmlformats.org/officeDocument/2006/relationships/image" Target="media/image2.wmf" Id="rId4" /><Relationship Type="http://schemas.openxmlformats.org/officeDocument/2006/relationships/numbering" Target="numbering.xml" Id="rId9" /><Relationship Type="http://schemas.openxmlformats.org/officeDocument/2006/relationships/customXml" Target="../customXml/item2.xml" Id="rId14" /><Relationship Type="http://schemas.openxmlformats.org/officeDocument/2006/relationships/image" Target="/media/image4.png" Id="R94226f6e3df34ae2"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EDFB1112-6694-48C2-A5D6-C2CC15ED2D57}">
  <ds:schemaRefs>
    <ds:schemaRef ds:uri="http://schemas.openxmlformats.org/officeDocument/2006/bibliography"/>
  </ds:schemaRefs>
</ds:datastoreItem>
</file>

<file path=customXml/itemProps2.xml><?xml version="1.0" encoding="utf-8"?>
<ds:datastoreItem xmlns:ds="http://schemas.openxmlformats.org/officeDocument/2006/customXml" ds:itemID="{96489AD5-2DF9-4D2E-8170-EB4FDC5F05BE}"/>
</file>

<file path=customXml/itemProps3.xml><?xml version="1.0" encoding="utf-8"?>
<ds:datastoreItem xmlns:ds="http://schemas.openxmlformats.org/officeDocument/2006/customXml" ds:itemID="{0C8FF7BF-5EEB-445E-99FF-09A82F853100}"/>
</file>

<file path=customXml/itemProps4.xml><?xml version="1.0" encoding="utf-8"?>
<ds:datastoreItem xmlns:ds="http://schemas.openxmlformats.org/officeDocument/2006/customXml" ds:itemID="{D44DE96C-594A-4F1E-97BD-2CB7671B3A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Emerald_WordTemplate.dotx</ap:Template>
  <ap:Application>Microsoft Word for the web</ap:Application>
  <ap:Company>Guidewire, Inc.</ap:Company>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Editable Detail View Panels</dc:subject>
  <dc:creator>Seth Luersen</dc:creator>
  <cp:keywords>Emerald Configuration Fundamentals</cp:keywords>
  <dc:description>Drop 3</dc:description>
  <cp:lastModifiedBy>yagudelo</cp:lastModifiedBy>
  <cp:revision>18</cp:revision>
  <dcterms:created xsi:type="dcterms:W3CDTF">2014-01-29T22:37:00Z</dcterms:created>
  <dcterms:modified xsi:type="dcterms:W3CDTF">2022-05-03T16:59:07Z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Guidewire,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Peter Niemeyer</vt:lpwstr>
  </property>
  <property fmtid="{D5CDD505-2E9C-101B-9397-08002B2CF9AE}" pid="8" name="ScaleCrop">
    <vt:bool>false</vt:bool>
  </property>
  <property fmtid="{D5CDD505-2E9C-101B-9397-08002B2CF9AE}" pid="9" name="ShareDoc">
    <vt:bool>false</vt:bool>
  </property>
  <property fmtid="{D5CDD505-2E9C-101B-9397-08002B2CF9AE}" pid="10" name="category">
    <vt:lpwstr>Configuration Fundamentals</vt:lpwstr>
  </property>
  <property fmtid="{D5CDD505-2E9C-101B-9397-08002B2CF9AE}" pid="11" name="ContentTypeId">
    <vt:lpwstr>0x0101007CFB29EADDD5C24B957691831FD266C3</vt:lpwstr>
  </property>
  <property fmtid="{D5CDD505-2E9C-101B-9397-08002B2CF9AE}" pid="12" name="Order">
    <vt:r8>1479100</vt:r8>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_ExtendedDescription">
    <vt:lpwstr/>
  </property>
</Properties>
</file>