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4E396" w14:textId="470334D9" w:rsidR="00407923" w:rsidRDefault="00407923" w:rsidP="00407923">
      <w:pPr>
        <w:jc w:val="center"/>
        <w:rPr>
          <w:rFonts w:cs="Times New Roman"/>
          <w:szCs w:val="24"/>
        </w:rPr>
      </w:pPr>
    </w:p>
    <w:p w14:paraId="610F3389" w14:textId="1F38EC48" w:rsidR="00673BE4" w:rsidRPr="00673BE4" w:rsidRDefault="00673BE4" w:rsidP="00407923">
      <w:pPr>
        <w:jc w:val="center"/>
        <w:rPr>
          <w:rFonts w:cs="Times New Roman"/>
          <w:b/>
          <w:bCs/>
          <w:szCs w:val="24"/>
        </w:rPr>
      </w:pPr>
    </w:p>
    <w:p w14:paraId="65CD5401" w14:textId="766E9520" w:rsidR="00673BE4" w:rsidRPr="00673BE4" w:rsidRDefault="00673BE4" w:rsidP="00673BE4">
      <w:pPr>
        <w:pStyle w:val="Prrafodelista"/>
        <w:numPr>
          <w:ilvl w:val="0"/>
          <w:numId w:val="3"/>
        </w:numPr>
        <w:jc w:val="center"/>
        <w:rPr>
          <w:rFonts w:cs="Times New Roman"/>
          <w:szCs w:val="24"/>
        </w:rPr>
      </w:pPr>
      <w:r w:rsidRPr="00673BE4">
        <w:rPr>
          <w:rFonts w:cs="Times New Roman"/>
          <w:szCs w:val="24"/>
        </w:rPr>
        <w:t>PORTADA</w:t>
      </w:r>
    </w:p>
    <w:p w14:paraId="12330096" w14:textId="7789D11A" w:rsidR="00673BE4" w:rsidRDefault="00673BE4" w:rsidP="00407923">
      <w:pPr>
        <w:jc w:val="center"/>
        <w:rPr>
          <w:rFonts w:cs="Times New Roman"/>
          <w:szCs w:val="24"/>
        </w:rPr>
      </w:pPr>
    </w:p>
    <w:p w14:paraId="7D27D0D9" w14:textId="7B83FF27" w:rsidR="00673BE4" w:rsidRDefault="00673BE4" w:rsidP="00407923">
      <w:pPr>
        <w:jc w:val="center"/>
        <w:rPr>
          <w:rFonts w:cs="Times New Roman"/>
          <w:szCs w:val="24"/>
        </w:rPr>
      </w:pPr>
    </w:p>
    <w:p w14:paraId="11E071C8" w14:textId="77777777" w:rsidR="00673BE4" w:rsidRDefault="00673BE4" w:rsidP="00407923">
      <w:pPr>
        <w:jc w:val="center"/>
        <w:rPr>
          <w:rFonts w:cs="Times New Roman"/>
          <w:szCs w:val="24"/>
        </w:rPr>
      </w:pPr>
    </w:p>
    <w:p w14:paraId="182E3217" w14:textId="77777777" w:rsidR="00673BE4" w:rsidRPr="00673BE4" w:rsidRDefault="00673BE4" w:rsidP="00673BE4">
      <w:pPr>
        <w:spacing w:line="480" w:lineRule="auto"/>
        <w:jc w:val="center"/>
        <w:rPr>
          <w:rFonts w:cs="Times New Roman"/>
          <w:bCs/>
          <w:szCs w:val="24"/>
        </w:rPr>
      </w:pPr>
      <w:r w:rsidRPr="00673BE4">
        <w:rPr>
          <w:rFonts w:cs="Times New Roman"/>
          <w:bCs/>
          <w:szCs w:val="24"/>
        </w:rPr>
        <w:t>EVALUACION DE PROYECTOS</w:t>
      </w:r>
    </w:p>
    <w:p w14:paraId="656DE9A0" w14:textId="77777777" w:rsidR="00A317C2" w:rsidRPr="00A317C2" w:rsidRDefault="00A317C2" w:rsidP="00A317C2">
      <w:pPr>
        <w:autoSpaceDE w:val="0"/>
        <w:autoSpaceDN w:val="0"/>
        <w:adjustRightInd w:val="0"/>
        <w:spacing w:line="240" w:lineRule="auto"/>
        <w:jc w:val="left"/>
        <w:rPr>
          <w:rFonts w:ascii="Verdana" w:hAnsi="Verdana" w:cs="Verdana"/>
          <w:color w:val="000000"/>
          <w:szCs w:val="24"/>
        </w:rPr>
      </w:pPr>
    </w:p>
    <w:p w14:paraId="43CAAC25" w14:textId="44A8937D" w:rsidR="00673BE4" w:rsidRPr="00673BE4" w:rsidRDefault="00A317C2" w:rsidP="00A317C2">
      <w:pPr>
        <w:jc w:val="center"/>
        <w:rPr>
          <w:rFonts w:cs="Times New Roman"/>
          <w:bCs/>
          <w:szCs w:val="24"/>
        </w:rPr>
      </w:pPr>
      <w:r w:rsidRPr="00A317C2">
        <w:rPr>
          <w:rFonts w:ascii="Verdana" w:hAnsi="Verdana" w:cs="Verdana"/>
          <w:color w:val="000000"/>
          <w:szCs w:val="24"/>
        </w:rPr>
        <w:t xml:space="preserve"> </w:t>
      </w:r>
      <w:r w:rsidRPr="00A317C2">
        <w:rPr>
          <w:rFonts w:ascii="Verdana" w:hAnsi="Verdana" w:cs="Verdana"/>
          <w:b/>
          <w:bCs/>
          <w:color w:val="000000"/>
          <w:sz w:val="23"/>
          <w:szCs w:val="23"/>
        </w:rPr>
        <w:t>Fase 4 – Interacción y conclusión</w:t>
      </w:r>
    </w:p>
    <w:p w14:paraId="39CE7460" w14:textId="77777777" w:rsidR="00673BE4" w:rsidRPr="00673BE4" w:rsidRDefault="00673BE4" w:rsidP="00673BE4">
      <w:pPr>
        <w:pStyle w:val="Sinespaciado"/>
        <w:spacing w:line="480" w:lineRule="auto"/>
        <w:rPr>
          <w:rFonts w:ascii="Times New Roman" w:hAnsi="Times New Roman"/>
          <w:bCs/>
          <w:sz w:val="24"/>
          <w:szCs w:val="24"/>
        </w:rPr>
      </w:pPr>
    </w:p>
    <w:p w14:paraId="405357DF" w14:textId="77777777" w:rsidR="00673BE4" w:rsidRPr="00673BE4" w:rsidRDefault="00673BE4" w:rsidP="00673BE4">
      <w:pPr>
        <w:pStyle w:val="Sinespaciado"/>
        <w:spacing w:line="480" w:lineRule="auto"/>
        <w:jc w:val="center"/>
        <w:rPr>
          <w:rFonts w:ascii="Times New Roman" w:hAnsi="Times New Roman"/>
          <w:bCs/>
          <w:sz w:val="24"/>
          <w:szCs w:val="24"/>
        </w:rPr>
      </w:pPr>
      <w:r w:rsidRPr="00673BE4">
        <w:rPr>
          <w:rFonts w:ascii="Times New Roman" w:hAnsi="Times New Roman"/>
          <w:bCs/>
          <w:sz w:val="24"/>
          <w:szCs w:val="24"/>
        </w:rPr>
        <w:t>ESTUDIANTE:</w:t>
      </w:r>
    </w:p>
    <w:p w14:paraId="2F615BE4" w14:textId="450EFBB1" w:rsidR="00673BE4" w:rsidRPr="00673BE4" w:rsidRDefault="00673BE4" w:rsidP="00673BE4">
      <w:pPr>
        <w:pStyle w:val="Sinespaciado"/>
        <w:spacing w:line="480" w:lineRule="auto"/>
        <w:jc w:val="center"/>
        <w:rPr>
          <w:rFonts w:ascii="Times New Roman" w:hAnsi="Times New Roman"/>
          <w:bCs/>
          <w:sz w:val="24"/>
          <w:szCs w:val="24"/>
        </w:rPr>
      </w:pPr>
      <w:r w:rsidRPr="00673BE4">
        <w:rPr>
          <w:rFonts w:ascii="Times New Roman" w:hAnsi="Times New Roman"/>
          <w:bCs/>
          <w:sz w:val="24"/>
          <w:szCs w:val="24"/>
        </w:rPr>
        <w:t>Natalie Katherine Forero Rincón</w:t>
      </w:r>
    </w:p>
    <w:p w14:paraId="4CC6C875" w14:textId="6B484C02" w:rsidR="00673BE4" w:rsidRPr="00673BE4" w:rsidRDefault="00673BE4" w:rsidP="00673BE4">
      <w:pPr>
        <w:pStyle w:val="Sinespaciado"/>
        <w:spacing w:line="480" w:lineRule="auto"/>
        <w:jc w:val="center"/>
        <w:rPr>
          <w:rFonts w:ascii="Times New Roman" w:hAnsi="Times New Roman"/>
          <w:bCs/>
          <w:sz w:val="24"/>
          <w:szCs w:val="24"/>
        </w:rPr>
      </w:pPr>
      <w:r w:rsidRPr="00673BE4">
        <w:rPr>
          <w:rFonts w:ascii="Times New Roman" w:hAnsi="Times New Roman"/>
          <w:bCs/>
          <w:sz w:val="24"/>
          <w:szCs w:val="24"/>
        </w:rPr>
        <w:t>CÓD: 1.090.394.905</w:t>
      </w:r>
    </w:p>
    <w:p w14:paraId="01051F41" w14:textId="454CEF4F" w:rsidR="00673BE4" w:rsidRPr="00673BE4" w:rsidRDefault="00673BE4" w:rsidP="00673BE4">
      <w:pPr>
        <w:pStyle w:val="Sinespaciado"/>
        <w:spacing w:line="480" w:lineRule="auto"/>
        <w:jc w:val="center"/>
        <w:rPr>
          <w:rFonts w:ascii="Times New Roman" w:hAnsi="Times New Roman"/>
          <w:bCs/>
          <w:sz w:val="24"/>
          <w:szCs w:val="24"/>
        </w:rPr>
      </w:pPr>
      <w:r w:rsidRPr="00673BE4">
        <w:rPr>
          <w:rFonts w:ascii="Times New Roman" w:hAnsi="Times New Roman"/>
          <w:bCs/>
          <w:sz w:val="24"/>
          <w:szCs w:val="24"/>
        </w:rPr>
        <w:t>Grupo: 102059_24</w:t>
      </w:r>
    </w:p>
    <w:p w14:paraId="6F76C0C7" w14:textId="77777777" w:rsidR="00673BE4" w:rsidRDefault="00673BE4" w:rsidP="00673BE4">
      <w:pPr>
        <w:jc w:val="center"/>
        <w:rPr>
          <w:rFonts w:cs="Times New Roman"/>
          <w:szCs w:val="24"/>
        </w:rPr>
      </w:pPr>
    </w:p>
    <w:p w14:paraId="001BBD06" w14:textId="77777777" w:rsidR="00407923" w:rsidRDefault="00407923" w:rsidP="00407923">
      <w:pPr>
        <w:jc w:val="center"/>
        <w:rPr>
          <w:rFonts w:cs="Times New Roman"/>
          <w:szCs w:val="24"/>
        </w:rPr>
      </w:pPr>
    </w:p>
    <w:p w14:paraId="432F4641" w14:textId="1E50A4A8" w:rsidR="00407923" w:rsidRDefault="00673BE4" w:rsidP="00407923">
      <w:pPr>
        <w:jc w:val="center"/>
        <w:rPr>
          <w:rFonts w:cs="Times New Roman"/>
          <w:szCs w:val="24"/>
        </w:rPr>
      </w:pPr>
      <w:r>
        <w:rPr>
          <w:rFonts w:cs="Times New Roman"/>
          <w:szCs w:val="24"/>
        </w:rPr>
        <w:t>Presentado a:</w:t>
      </w:r>
    </w:p>
    <w:p w14:paraId="4F6710A1" w14:textId="2343CC82" w:rsidR="00673BE4" w:rsidRDefault="00673BE4" w:rsidP="00407923">
      <w:pPr>
        <w:jc w:val="center"/>
        <w:rPr>
          <w:rFonts w:cs="Times New Roman"/>
          <w:szCs w:val="24"/>
        </w:rPr>
      </w:pPr>
      <w:r>
        <w:rPr>
          <w:rFonts w:cs="Times New Roman"/>
          <w:szCs w:val="24"/>
        </w:rPr>
        <w:t>Tutor</w:t>
      </w:r>
    </w:p>
    <w:p w14:paraId="7B0953C4" w14:textId="38813D2C" w:rsidR="00673BE4" w:rsidRDefault="00673BE4" w:rsidP="00407923">
      <w:pPr>
        <w:jc w:val="center"/>
        <w:rPr>
          <w:rFonts w:cs="Times New Roman"/>
          <w:szCs w:val="24"/>
        </w:rPr>
      </w:pPr>
      <w:r>
        <w:rPr>
          <w:rFonts w:cs="Times New Roman"/>
          <w:szCs w:val="24"/>
        </w:rPr>
        <w:t>Edisson Eduardo Otálora</w:t>
      </w:r>
    </w:p>
    <w:p w14:paraId="07A6F280" w14:textId="77777777" w:rsidR="00407923" w:rsidRDefault="00407923" w:rsidP="00407923">
      <w:pPr>
        <w:jc w:val="center"/>
        <w:rPr>
          <w:rFonts w:cs="Times New Roman"/>
          <w:szCs w:val="24"/>
        </w:rPr>
      </w:pPr>
    </w:p>
    <w:p w14:paraId="2AB1D3EB" w14:textId="77777777" w:rsidR="00B23ECE" w:rsidRDefault="00B23ECE" w:rsidP="00407923">
      <w:pPr>
        <w:jc w:val="center"/>
        <w:rPr>
          <w:rFonts w:cs="Times New Roman"/>
          <w:szCs w:val="24"/>
        </w:rPr>
      </w:pPr>
    </w:p>
    <w:p w14:paraId="031BB9CA" w14:textId="77777777" w:rsidR="00407923" w:rsidRDefault="00407923" w:rsidP="00407923">
      <w:pPr>
        <w:jc w:val="center"/>
        <w:rPr>
          <w:rFonts w:cs="Times New Roman"/>
          <w:szCs w:val="24"/>
        </w:rPr>
      </w:pPr>
    </w:p>
    <w:p w14:paraId="59B31E92" w14:textId="77777777" w:rsidR="00407923" w:rsidRDefault="00407923" w:rsidP="00407923">
      <w:pPr>
        <w:jc w:val="center"/>
        <w:rPr>
          <w:rFonts w:cs="Times New Roman"/>
          <w:szCs w:val="24"/>
        </w:rPr>
      </w:pPr>
      <w:r>
        <w:rPr>
          <w:rFonts w:cs="Times New Roman"/>
          <w:szCs w:val="24"/>
        </w:rPr>
        <w:t>UNIVERSIDAD NACIONAL ABIERTA Y A DISTANCIA UNAD</w:t>
      </w:r>
    </w:p>
    <w:p w14:paraId="47A8BCFA" w14:textId="77777777" w:rsidR="00407923" w:rsidRDefault="00407923" w:rsidP="00407923">
      <w:pPr>
        <w:jc w:val="center"/>
        <w:rPr>
          <w:rFonts w:cs="Times New Roman"/>
          <w:szCs w:val="24"/>
        </w:rPr>
      </w:pPr>
      <w:r w:rsidRPr="00407923">
        <w:rPr>
          <w:rFonts w:cs="Times New Roman"/>
          <w:szCs w:val="24"/>
        </w:rPr>
        <w:t xml:space="preserve">ESCUELA DE CIENCIAS ADMINISTRATIVAS, CONTABLES, ECONÓMICAS Y DE NEGOCIOS </w:t>
      </w:r>
    </w:p>
    <w:p w14:paraId="2F66AFEB" w14:textId="77777777" w:rsidR="00407923" w:rsidRDefault="00407923" w:rsidP="00407923">
      <w:pPr>
        <w:jc w:val="center"/>
        <w:rPr>
          <w:rFonts w:cs="Times New Roman"/>
          <w:szCs w:val="24"/>
        </w:rPr>
      </w:pPr>
      <w:r w:rsidRPr="00407923">
        <w:rPr>
          <w:rFonts w:cs="Times New Roman"/>
          <w:szCs w:val="24"/>
        </w:rPr>
        <w:t xml:space="preserve">FUNDAMENTOS DE ADMINISTRACIÓN </w:t>
      </w:r>
    </w:p>
    <w:p w14:paraId="11778FD5" w14:textId="77777777" w:rsidR="00407923" w:rsidRDefault="00B11F28" w:rsidP="00407923">
      <w:pPr>
        <w:jc w:val="center"/>
        <w:rPr>
          <w:rFonts w:cs="Times New Roman"/>
          <w:szCs w:val="24"/>
        </w:rPr>
      </w:pPr>
      <w:r>
        <w:rPr>
          <w:rFonts w:cs="Times New Roman"/>
          <w:szCs w:val="24"/>
        </w:rPr>
        <w:t>COLOMBIA</w:t>
      </w:r>
    </w:p>
    <w:p w14:paraId="32D5A077" w14:textId="77777777" w:rsidR="00407923" w:rsidRDefault="00B23ECE" w:rsidP="00407923">
      <w:pPr>
        <w:jc w:val="center"/>
      </w:pPr>
      <w:r>
        <w:rPr>
          <w:rFonts w:cs="Times New Roman"/>
          <w:szCs w:val="24"/>
        </w:rPr>
        <w:t>2020</w:t>
      </w:r>
    </w:p>
    <w:p w14:paraId="4879D703" w14:textId="77777777" w:rsidR="000343F5" w:rsidRDefault="000343F5" w:rsidP="006B1E3E">
      <w:pPr>
        <w:spacing w:line="480" w:lineRule="auto"/>
      </w:pPr>
    </w:p>
    <w:p w14:paraId="053A6982" w14:textId="77777777" w:rsidR="000343F5" w:rsidRPr="000343F5" w:rsidRDefault="000343F5" w:rsidP="000343F5"/>
    <w:p w14:paraId="2CEE446B" w14:textId="77777777" w:rsidR="000343F5" w:rsidRPr="000343F5" w:rsidRDefault="000343F5" w:rsidP="000343F5"/>
    <w:p w14:paraId="4BC38C72" w14:textId="77777777" w:rsidR="000343F5" w:rsidRDefault="000343F5" w:rsidP="000343F5"/>
    <w:p w14:paraId="16611B0E" w14:textId="23147835" w:rsidR="008300D3" w:rsidRDefault="008300D3" w:rsidP="000343F5">
      <w:pPr>
        <w:ind w:firstLine="708"/>
      </w:pPr>
    </w:p>
    <w:p w14:paraId="6E2D55BB" w14:textId="77777777" w:rsidR="00A317C2" w:rsidRPr="00A317C2" w:rsidRDefault="00A317C2" w:rsidP="00A317C2">
      <w:pPr>
        <w:autoSpaceDE w:val="0"/>
        <w:autoSpaceDN w:val="0"/>
        <w:adjustRightInd w:val="0"/>
        <w:spacing w:line="240" w:lineRule="auto"/>
        <w:rPr>
          <w:rFonts w:ascii="Verdana" w:hAnsi="Verdana"/>
          <w:szCs w:val="24"/>
        </w:rPr>
      </w:pPr>
    </w:p>
    <w:p w14:paraId="5C3EE03E" w14:textId="4319BAA8" w:rsidR="00A317C2" w:rsidRDefault="00A317C2" w:rsidP="00A317C2">
      <w:pPr>
        <w:autoSpaceDE w:val="0"/>
        <w:autoSpaceDN w:val="0"/>
        <w:adjustRightInd w:val="0"/>
        <w:spacing w:line="240" w:lineRule="auto"/>
        <w:rPr>
          <w:rFonts w:ascii="Verdana" w:hAnsi="Verdana" w:cs="Verdana"/>
          <w:color w:val="000000"/>
          <w:sz w:val="23"/>
          <w:szCs w:val="23"/>
        </w:rPr>
      </w:pPr>
      <w:r>
        <w:rPr>
          <w:rFonts w:ascii="Verdana" w:hAnsi="Verdana" w:cs="Verdana"/>
          <w:color w:val="000000"/>
          <w:sz w:val="23"/>
          <w:szCs w:val="23"/>
        </w:rPr>
        <w:t xml:space="preserve">. </w:t>
      </w:r>
      <w:r w:rsidRPr="00A317C2">
        <w:rPr>
          <w:rFonts w:ascii="Verdana" w:hAnsi="Verdana" w:cs="Verdana"/>
          <w:color w:val="000000"/>
          <w:sz w:val="23"/>
          <w:szCs w:val="23"/>
        </w:rPr>
        <w:t xml:space="preserve">Informe: Análisis argumentativo que da cuenta del proyecto industrial viable, justo y vivible. </w:t>
      </w:r>
    </w:p>
    <w:p w14:paraId="4D1A9280" w14:textId="0F731FAE" w:rsidR="00A317C2" w:rsidRDefault="00A317C2" w:rsidP="00A317C2">
      <w:pPr>
        <w:autoSpaceDE w:val="0"/>
        <w:autoSpaceDN w:val="0"/>
        <w:adjustRightInd w:val="0"/>
        <w:spacing w:line="240" w:lineRule="auto"/>
        <w:rPr>
          <w:rFonts w:ascii="Verdana" w:hAnsi="Verdana" w:cs="Verdana"/>
          <w:color w:val="000000"/>
          <w:sz w:val="23"/>
          <w:szCs w:val="23"/>
        </w:rPr>
      </w:pPr>
    </w:p>
    <w:p w14:paraId="4E930E42" w14:textId="7A96CEB8" w:rsidR="00A317C2" w:rsidRDefault="00A317C2" w:rsidP="00A317C2">
      <w:pPr>
        <w:autoSpaceDE w:val="0"/>
        <w:autoSpaceDN w:val="0"/>
        <w:adjustRightInd w:val="0"/>
        <w:spacing w:line="240" w:lineRule="auto"/>
        <w:rPr>
          <w:rFonts w:ascii="Verdana" w:hAnsi="Verdana" w:cs="Verdana"/>
          <w:color w:val="000000"/>
          <w:sz w:val="23"/>
          <w:szCs w:val="23"/>
        </w:rPr>
      </w:pPr>
    </w:p>
    <w:p w14:paraId="06855365" w14:textId="2C061518" w:rsidR="00A317C2" w:rsidRPr="00A317C2" w:rsidRDefault="00A317C2" w:rsidP="00A317C2">
      <w:pPr>
        <w:autoSpaceDE w:val="0"/>
        <w:autoSpaceDN w:val="0"/>
        <w:adjustRightInd w:val="0"/>
        <w:spacing w:line="240" w:lineRule="auto"/>
        <w:jc w:val="center"/>
        <w:rPr>
          <w:rFonts w:ascii="Verdana" w:hAnsi="Verdana" w:cs="Verdana"/>
          <w:color w:val="000000"/>
          <w:sz w:val="23"/>
          <w:szCs w:val="23"/>
        </w:rPr>
      </w:pPr>
      <w:r>
        <w:rPr>
          <w:rFonts w:ascii="Verdana" w:hAnsi="Verdana" w:cs="Verdana"/>
          <w:color w:val="000000"/>
          <w:sz w:val="23"/>
          <w:szCs w:val="23"/>
        </w:rPr>
        <w:t>INFORME EJECUTIVO</w:t>
      </w:r>
    </w:p>
    <w:p w14:paraId="508D442A" w14:textId="567CDFC4" w:rsidR="00A317C2" w:rsidRDefault="00A317C2" w:rsidP="00A317C2"/>
    <w:p w14:paraId="0FA13A3F" w14:textId="678ACEE6" w:rsidR="00A317C2" w:rsidRDefault="00A317C2" w:rsidP="00A317C2">
      <w:pPr>
        <w:jc w:val="center"/>
      </w:pPr>
      <w:r>
        <w:t>INTERACCIONES DEL PROYECTO SOSTENIBLE</w:t>
      </w:r>
    </w:p>
    <w:p w14:paraId="5330339B" w14:textId="7B38AA48" w:rsidR="00A317C2" w:rsidRDefault="00A317C2" w:rsidP="00A317C2"/>
    <w:p w14:paraId="47E9785A" w14:textId="40932A5C" w:rsidR="00A317C2" w:rsidRDefault="00A317C2" w:rsidP="00A317C2">
      <w:r>
        <w:t>PROYECTO BOCADILLO MAMARITA</w:t>
      </w:r>
    </w:p>
    <w:p w14:paraId="68CCF30C" w14:textId="1994F538" w:rsidR="00A317C2" w:rsidRDefault="00A317C2" w:rsidP="00A317C2"/>
    <w:p w14:paraId="55A7BD7D" w14:textId="1E4861A2" w:rsidR="00A317C2" w:rsidRDefault="00A317C2" w:rsidP="00A317C2">
      <w:pPr>
        <w:shd w:val="clear" w:color="auto" w:fill="FFFFFF"/>
        <w:spacing w:line="240" w:lineRule="auto"/>
        <w:rPr>
          <w:rFonts w:ascii="Arial" w:eastAsia="Times New Roman" w:hAnsi="Arial" w:cs="Arial"/>
          <w:color w:val="222222"/>
          <w:sz w:val="20"/>
          <w:szCs w:val="20"/>
          <w:lang w:eastAsia="es-CO"/>
        </w:rPr>
      </w:pPr>
      <w:r>
        <w:rPr>
          <w:rFonts w:ascii="Arial" w:eastAsia="Times New Roman" w:hAnsi="Arial" w:cs="Arial"/>
          <w:color w:val="222222"/>
          <w:sz w:val="20"/>
          <w:szCs w:val="20"/>
          <w:lang w:eastAsia="es-CO"/>
        </w:rPr>
        <w:t>I</w:t>
      </w:r>
      <w:r w:rsidRPr="00C50BFF">
        <w:rPr>
          <w:rFonts w:ascii="Arial" w:eastAsia="Times New Roman" w:hAnsi="Arial" w:cs="Arial"/>
          <w:color w:val="222222"/>
          <w:sz w:val="20"/>
          <w:szCs w:val="20"/>
          <w:lang w:eastAsia="es-CO"/>
        </w:rPr>
        <w:t>nteracciones de los aspectos económico, ambiental y social, tal como lo propone Rincón (2015).</w:t>
      </w:r>
    </w:p>
    <w:p w14:paraId="59D63C1F" w14:textId="0ACD5AEA" w:rsidR="00AB20B0" w:rsidRDefault="00AB20B0" w:rsidP="00A317C2">
      <w:pPr>
        <w:shd w:val="clear" w:color="auto" w:fill="FFFFFF"/>
        <w:spacing w:line="240" w:lineRule="auto"/>
        <w:rPr>
          <w:rFonts w:ascii="Arial" w:eastAsia="Times New Roman" w:hAnsi="Arial" w:cs="Arial"/>
          <w:color w:val="222222"/>
          <w:sz w:val="20"/>
          <w:szCs w:val="20"/>
          <w:lang w:eastAsia="es-CO"/>
        </w:rPr>
      </w:pPr>
    </w:p>
    <w:p w14:paraId="03257AD5" w14:textId="45490D89" w:rsidR="00AB20B0" w:rsidRPr="00C50BFF" w:rsidRDefault="00AB20B0" w:rsidP="00A317C2">
      <w:pPr>
        <w:shd w:val="clear" w:color="auto" w:fill="FFFFFF"/>
        <w:spacing w:line="240" w:lineRule="auto"/>
        <w:rPr>
          <w:rFonts w:ascii="Arial" w:eastAsia="Times New Roman" w:hAnsi="Arial" w:cs="Arial"/>
          <w:color w:val="222222"/>
          <w:sz w:val="20"/>
          <w:szCs w:val="20"/>
          <w:lang w:eastAsia="es-CO"/>
        </w:rPr>
      </w:pPr>
      <w:r>
        <w:rPr>
          <w:noProof/>
        </w:rPr>
        <w:drawing>
          <wp:inline distT="0" distB="0" distL="0" distR="0" wp14:anchorId="1E991764" wp14:editId="3CD3762E">
            <wp:extent cx="2390775" cy="2038350"/>
            <wp:effectExtent l="0" t="0" r="9525"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2038350"/>
                    </a:xfrm>
                    <a:prstGeom prst="rect">
                      <a:avLst/>
                    </a:prstGeom>
                    <a:noFill/>
                    <a:ln>
                      <a:noFill/>
                    </a:ln>
                  </pic:spPr>
                </pic:pic>
              </a:graphicData>
            </a:graphic>
          </wp:inline>
        </w:drawing>
      </w:r>
    </w:p>
    <w:p w14:paraId="0290215E" w14:textId="5C477094" w:rsidR="00A317C2" w:rsidRDefault="00A317C2" w:rsidP="00A317C2"/>
    <w:p w14:paraId="19A5260F" w14:textId="75FB42E5" w:rsidR="00A317C2" w:rsidRDefault="00A317C2" w:rsidP="00A317C2">
      <w:r>
        <w:t xml:space="preserve"> Paso 1. </w:t>
      </w:r>
    </w:p>
    <w:p w14:paraId="434AD43C" w14:textId="15455678" w:rsidR="00A317C2" w:rsidRDefault="007461DC" w:rsidP="00A317C2">
      <w:r>
        <w:t xml:space="preserve">. </w:t>
      </w:r>
      <w:r w:rsidR="00A317C2" w:rsidRPr="007461DC">
        <w:rPr>
          <w:b/>
          <w:bCs/>
        </w:rPr>
        <w:t xml:space="preserve">Justificación Proyecto </w:t>
      </w:r>
      <w:r w:rsidR="00DC6A94">
        <w:rPr>
          <w:b/>
          <w:bCs/>
        </w:rPr>
        <w:t xml:space="preserve">Bocadillo MamaRita </w:t>
      </w:r>
      <w:r w:rsidR="00A317C2" w:rsidRPr="007461DC">
        <w:rPr>
          <w:b/>
          <w:bCs/>
        </w:rPr>
        <w:t>es Viable</w:t>
      </w:r>
    </w:p>
    <w:p w14:paraId="5EACD1F5" w14:textId="79D58310" w:rsidR="00AB20B0" w:rsidRDefault="00AB20B0" w:rsidP="00A317C2">
      <w:r>
        <w:t>Cuando hay interacción entre los Aspectos Económico y Ambiental se presenta un proyecto viable.</w:t>
      </w:r>
    </w:p>
    <w:p w14:paraId="19072B6D" w14:textId="7E7BFCCD" w:rsidR="00A317C2" w:rsidRDefault="00AB20B0" w:rsidP="00A317C2">
      <w:r>
        <w:t>El proyecto el bocadillo MamaRita es viable porque nos genera un excelente beneficio y rendimiento en cuanto al aspecto económico que se obtiene al realizar el análisis de los cuatro componentes fundamentas del flujo de caja del proyecto entre estos están:</w:t>
      </w:r>
    </w:p>
    <w:p w14:paraId="3D62E5F0" w14:textId="282417D9" w:rsidR="00AB20B0" w:rsidRDefault="00AB20B0" w:rsidP="00AB20B0">
      <w:pPr>
        <w:rPr>
          <w:lang w:val="es-ES"/>
        </w:rPr>
      </w:pPr>
      <w:r>
        <w:t xml:space="preserve">. </w:t>
      </w:r>
      <w:r>
        <w:rPr>
          <w:lang w:val="es-ES"/>
        </w:rPr>
        <w:t>Valor Presente Neto (</w:t>
      </w:r>
      <w:r w:rsidRPr="00AB20B0">
        <w:rPr>
          <w:lang w:val="es-ES"/>
        </w:rPr>
        <w:t>VPN</w:t>
      </w:r>
      <w:r>
        <w:rPr>
          <w:lang w:val="es-ES"/>
        </w:rPr>
        <w:t xml:space="preserve">) </w:t>
      </w:r>
      <w:r w:rsidRPr="00AB20B0">
        <w:rPr>
          <w:lang w:val="es-ES"/>
        </w:rPr>
        <w:t>: $387.143.18</w:t>
      </w:r>
      <w:r>
        <w:rPr>
          <w:lang w:val="es-ES"/>
        </w:rPr>
        <w:t xml:space="preserve"> el cual muestra un proyecto que cumple con el objetivo financiero de manera positiva.</w:t>
      </w:r>
    </w:p>
    <w:p w14:paraId="0BB3AA77" w14:textId="069F476A" w:rsidR="00AB20B0" w:rsidRDefault="00AB20B0" w:rsidP="00AB20B0">
      <w:pPr>
        <w:rPr>
          <w:lang w:val="es-ES"/>
        </w:rPr>
      </w:pPr>
    </w:p>
    <w:p w14:paraId="2783591E" w14:textId="74FEA2CC" w:rsidR="00AB20B0" w:rsidRDefault="00AB20B0" w:rsidP="00AB20B0">
      <w:pPr>
        <w:rPr>
          <w:lang w:val="es-ES"/>
        </w:rPr>
      </w:pPr>
    </w:p>
    <w:p w14:paraId="25D0B88B" w14:textId="77777777" w:rsidR="0081440A" w:rsidRPr="00AB20B0" w:rsidRDefault="0081440A" w:rsidP="00AB20B0"/>
    <w:p w14:paraId="161C015B" w14:textId="445E056A" w:rsidR="00AB20B0" w:rsidRPr="00AB20B0" w:rsidRDefault="00AB20B0" w:rsidP="00AB20B0">
      <w:r w:rsidRPr="00AB20B0">
        <w:rPr>
          <w:lang w:val="es-ES"/>
        </w:rPr>
        <w:t xml:space="preserve">. </w:t>
      </w:r>
      <w:r w:rsidR="0008110D">
        <w:rPr>
          <w:lang w:val="es-ES"/>
        </w:rPr>
        <w:t>Tasa Interna de Retorno (</w:t>
      </w:r>
      <w:r w:rsidRPr="00AB20B0">
        <w:rPr>
          <w:lang w:val="es-ES"/>
        </w:rPr>
        <w:t>TIR</w:t>
      </w:r>
      <w:r w:rsidR="0008110D">
        <w:rPr>
          <w:lang w:val="es-ES"/>
        </w:rPr>
        <w:t>)</w:t>
      </w:r>
      <w:r w:rsidRPr="00AB20B0">
        <w:rPr>
          <w:lang w:val="es-ES"/>
        </w:rPr>
        <w:t>:</w:t>
      </w:r>
      <w:r w:rsidRPr="00AB20B0">
        <w:rPr>
          <w:lang w:val="es-ES"/>
        </w:rPr>
        <w:t xml:space="preserve"> 86%</w:t>
      </w:r>
      <w:r>
        <w:rPr>
          <w:lang w:val="es-ES"/>
        </w:rPr>
        <w:t xml:space="preserve"> </w:t>
      </w:r>
      <w:r w:rsidR="0008110D">
        <w:rPr>
          <w:lang w:val="es-ES"/>
        </w:rPr>
        <w:t>lo cual nos indica que el proyecto es rentable para la inversión.</w:t>
      </w:r>
    </w:p>
    <w:p w14:paraId="4B6CB961" w14:textId="4D3C83E9" w:rsidR="00AB20B0" w:rsidRPr="00AB20B0" w:rsidRDefault="00AB20B0" w:rsidP="00AB20B0">
      <w:r w:rsidRPr="00AB20B0">
        <w:rPr>
          <w:lang w:val="es-ES"/>
        </w:rPr>
        <w:t xml:space="preserve">.  </w:t>
      </w:r>
      <w:r w:rsidR="0008110D">
        <w:rPr>
          <w:lang w:val="es-ES"/>
        </w:rPr>
        <w:t xml:space="preserve">Relación Beneficio Costo </w:t>
      </w:r>
      <w:r w:rsidRPr="00AB20B0">
        <w:rPr>
          <w:lang w:val="es-ES"/>
        </w:rPr>
        <w:t xml:space="preserve">B/C: </w:t>
      </w:r>
      <w:r w:rsidR="0008110D">
        <w:rPr>
          <w:lang w:val="es-ES"/>
        </w:rPr>
        <w:t>el cual nos arroja 3 resultado mayor a 0 lo cual es positivo al proyecto.</w:t>
      </w:r>
    </w:p>
    <w:p w14:paraId="2510965B" w14:textId="78E450A0" w:rsidR="00AB20B0" w:rsidRDefault="00AB20B0" w:rsidP="00AB20B0">
      <w:pPr>
        <w:rPr>
          <w:lang w:val="es-ES"/>
        </w:rPr>
      </w:pPr>
      <w:r w:rsidRPr="00AB20B0">
        <w:rPr>
          <w:lang w:val="es-ES"/>
        </w:rPr>
        <w:t>.</w:t>
      </w:r>
      <w:r w:rsidR="0008110D">
        <w:rPr>
          <w:lang w:val="es-ES"/>
        </w:rPr>
        <w:t xml:space="preserve"> Periodo de Repago (</w:t>
      </w:r>
      <w:r w:rsidRPr="00AB20B0">
        <w:rPr>
          <w:lang w:val="es-ES"/>
        </w:rPr>
        <w:t>PRP</w:t>
      </w:r>
      <w:r w:rsidR="0008110D">
        <w:rPr>
          <w:lang w:val="es-ES"/>
        </w:rPr>
        <w:t>)</w:t>
      </w:r>
      <w:r w:rsidRPr="00AB20B0">
        <w:rPr>
          <w:lang w:val="es-ES"/>
        </w:rPr>
        <w:t>: Positivo su inversión inicial es recuperada poco tiempo</w:t>
      </w:r>
      <w:r w:rsidR="0008110D">
        <w:rPr>
          <w:lang w:val="es-ES"/>
        </w:rPr>
        <w:t xml:space="preserve"> y se obtienen ganancias.</w:t>
      </w:r>
    </w:p>
    <w:p w14:paraId="420B2FA7" w14:textId="3E18B773" w:rsidR="007461DC" w:rsidRDefault="007461DC" w:rsidP="007461DC">
      <w:pPr>
        <w:rPr>
          <w:lang w:val="es-ES"/>
        </w:rPr>
      </w:pPr>
      <w:r>
        <w:rPr>
          <w:lang w:val="es-ES"/>
        </w:rPr>
        <w:t>A su vez presenta un producto 100 % natural, totalmente orgánico lo cual es beneficioso para el Medio ambiente</w:t>
      </w:r>
      <w:r w:rsidR="005C7700">
        <w:rPr>
          <w:lang w:val="es-ES"/>
        </w:rPr>
        <w:t xml:space="preserve"> determinando viabilidad y sostenibilidad del proyecto </w:t>
      </w:r>
    </w:p>
    <w:p w14:paraId="0FC929DB" w14:textId="6E00C4AD" w:rsidR="006E48EF" w:rsidRDefault="006E48EF" w:rsidP="007461DC">
      <w:pPr>
        <w:rPr>
          <w:lang w:val="es-ES"/>
        </w:rPr>
      </w:pPr>
    </w:p>
    <w:p w14:paraId="2E862360" w14:textId="4759F9E6" w:rsidR="008066FE" w:rsidRDefault="008066FE" w:rsidP="007461DC">
      <w:pPr>
        <w:rPr>
          <w:lang w:val="es-ES"/>
        </w:rPr>
      </w:pPr>
    </w:p>
    <w:p w14:paraId="1FA5052E" w14:textId="0F24E20B" w:rsidR="00DC6A94" w:rsidRDefault="00EB5B0A" w:rsidP="00DC6A94">
      <w:r>
        <w:rPr>
          <w:lang w:val="es-ES"/>
        </w:rPr>
        <w:t xml:space="preserve"> </w:t>
      </w:r>
      <w:r w:rsidR="00DC6A94">
        <w:t xml:space="preserve">. </w:t>
      </w:r>
      <w:r w:rsidR="00DC6A94" w:rsidRPr="007461DC">
        <w:rPr>
          <w:b/>
          <w:bCs/>
        </w:rPr>
        <w:t xml:space="preserve">Justificación Proyecto </w:t>
      </w:r>
      <w:r w:rsidR="00DC6A94">
        <w:rPr>
          <w:b/>
          <w:bCs/>
        </w:rPr>
        <w:t xml:space="preserve">Bocadillo MamaRita </w:t>
      </w:r>
      <w:r w:rsidR="00DC6A94" w:rsidRPr="007461DC">
        <w:rPr>
          <w:b/>
          <w:bCs/>
        </w:rPr>
        <w:t>es Vi</w:t>
      </w:r>
      <w:r w:rsidR="00DC6A94">
        <w:rPr>
          <w:b/>
          <w:bCs/>
        </w:rPr>
        <w:t>vible</w:t>
      </w:r>
    </w:p>
    <w:p w14:paraId="5E211C04" w14:textId="18C4666B" w:rsidR="00EB5B0A" w:rsidRDefault="00EB5B0A" w:rsidP="007461DC">
      <w:pPr>
        <w:rPr>
          <w:lang w:val="es-ES"/>
        </w:rPr>
      </w:pPr>
    </w:p>
    <w:p w14:paraId="2F8925F3" w14:textId="195878E0" w:rsidR="00EB5B0A" w:rsidRDefault="00EB5B0A" w:rsidP="007461DC">
      <w:pPr>
        <w:rPr>
          <w:lang w:val="es-ES"/>
        </w:rPr>
      </w:pPr>
      <w:r>
        <w:rPr>
          <w:lang w:val="es-ES"/>
        </w:rPr>
        <w:t>Cuando hay interacción entre el Aspecto Ambiental y Social es un proyecto vivible ya que piensa tanto en el medio ambiente como en la sociedad de manera conjunta.</w:t>
      </w:r>
    </w:p>
    <w:p w14:paraId="1C0B1ABE" w14:textId="1F281538" w:rsidR="00DC6A94" w:rsidRDefault="00EB5B0A" w:rsidP="007461DC">
      <w:pPr>
        <w:rPr>
          <w:lang w:val="es-ES"/>
        </w:rPr>
      </w:pPr>
      <w:r>
        <w:rPr>
          <w:lang w:val="es-ES"/>
        </w:rPr>
        <w:t xml:space="preserve">Nuestro Proyecto de bocadillo MamaRita es un proyecto vivible ya que tenemos un producto </w:t>
      </w:r>
      <w:r w:rsidR="00DC6A94">
        <w:rPr>
          <w:lang w:val="es-ES"/>
        </w:rPr>
        <w:t xml:space="preserve">con un buen manejo de los recursos naturales, 100 % orgánico, libre de químicos y amigable con el medio ambiente el cual ayuda a tener </w:t>
      </w:r>
      <w:r>
        <w:rPr>
          <w:lang w:val="es-ES"/>
        </w:rPr>
        <w:t xml:space="preserve">en cuenta a la comunidad </w:t>
      </w:r>
      <w:r w:rsidR="00DC6A94">
        <w:rPr>
          <w:lang w:val="es-ES"/>
        </w:rPr>
        <w:t>campesina de la ciudad, cultivadores de guayaba los cuales serán beneficiados en este proyecto radicando la problemática de la perdida de sus cosechas.</w:t>
      </w:r>
    </w:p>
    <w:p w14:paraId="0347AC6F" w14:textId="77777777" w:rsidR="0081440A" w:rsidRDefault="0081440A" w:rsidP="00DC6A94">
      <w:pPr>
        <w:rPr>
          <w:lang w:val="es-ES"/>
        </w:rPr>
      </w:pPr>
    </w:p>
    <w:p w14:paraId="456A0BCF" w14:textId="53446E48" w:rsidR="00DC6A94" w:rsidRDefault="00DC6A94" w:rsidP="00DC6A94">
      <w:pPr>
        <w:rPr>
          <w:b/>
          <w:bCs/>
        </w:rPr>
      </w:pPr>
      <w:r>
        <w:t xml:space="preserve">. </w:t>
      </w:r>
      <w:r w:rsidRPr="007461DC">
        <w:rPr>
          <w:b/>
          <w:bCs/>
        </w:rPr>
        <w:t xml:space="preserve">Justificación Proyecto </w:t>
      </w:r>
      <w:r>
        <w:rPr>
          <w:b/>
          <w:bCs/>
        </w:rPr>
        <w:t xml:space="preserve">Bocadillo MamaRita </w:t>
      </w:r>
      <w:r w:rsidRPr="007461DC">
        <w:rPr>
          <w:b/>
          <w:bCs/>
        </w:rPr>
        <w:t xml:space="preserve">es </w:t>
      </w:r>
      <w:r>
        <w:rPr>
          <w:b/>
          <w:bCs/>
        </w:rPr>
        <w:t>Justo:</w:t>
      </w:r>
    </w:p>
    <w:p w14:paraId="135C76F3" w14:textId="5D4BFA07" w:rsidR="00DC6A94" w:rsidRDefault="00DC6A94" w:rsidP="00DC6A94">
      <w:pPr>
        <w:rPr>
          <w:b/>
          <w:bCs/>
        </w:rPr>
      </w:pPr>
    </w:p>
    <w:p w14:paraId="46C3CFC2" w14:textId="5517E7D1" w:rsidR="00DC6A94" w:rsidRDefault="00AB7CA3" w:rsidP="00DC6A94">
      <w:r>
        <w:t>Cuando hay interacción entre el aspecto Social y económico se dice que el proyecto es Justo.</w:t>
      </w:r>
    </w:p>
    <w:p w14:paraId="11252441" w14:textId="3BD6EE3F" w:rsidR="00AB7CA3" w:rsidRDefault="00AB7CA3" w:rsidP="00DC6A94">
      <w:r>
        <w:t>Nuestro proyecto de bocadillo MamaRita es justo ya que piensa en las necesidades de la comunidad campesina los productores de la guayaba para el proceso de realización del bocadillo a base de esta fruta en generación de beneficios para este sector y su interacción económica con los costos del proyecto en su inversión siendo justo y equitativo para su puesta en marcha.</w:t>
      </w:r>
    </w:p>
    <w:p w14:paraId="3F7EADB2" w14:textId="79DA5216" w:rsidR="00F83E97" w:rsidRDefault="00F83E97" w:rsidP="00DC6A94"/>
    <w:p w14:paraId="478C20AF" w14:textId="7DB63B4E" w:rsidR="00F83E97" w:rsidRDefault="00F83E97" w:rsidP="00DC6A94">
      <w:r>
        <w:lastRenderedPageBreak/>
        <w:t xml:space="preserve">Cumpliendo estas tres se presenta un </w:t>
      </w:r>
      <w:r w:rsidR="00814CCA" w:rsidRPr="00814CCA">
        <w:rPr>
          <w:b/>
          <w:bCs/>
        </w:rPr>
        <w:t>P</w:t>
      </w:r>
      <w:r w:rsidRPr="00814CCA">
        <w:rPr>
          <w:b/>
          <w:bCs/>
        </w:rPr>
        <w:t xml:space="preserve">royecto </w:t>
      </w:r>
      <w:r w:rsidR="00814CCA" w:rsidRPr="00814CCA">
        <w:rPr>
          <w:b/>
          <w:bCs/>
        </w:rPr>
        <w:t>S</w:t>
      </w:r>
      <w:r w:rsidRPr="00814CCA">
        <w:rPr>
          <w:b/>
          <w:bCs/>
        </w:rPr>
        <w:t xml:space="preserve">ostenible </w:t>
      </w:r>
      <w:r>
        <w:t>para su inversión.</w:t>
      </w:r>
    </w:p>
    <w:p w14:paraId="5D51DF9F" w14:textId="28FCCD26" w:rsidR="00F83E97" w:rsidRDefault="00F83E97" w:rsidP="00DC6A94"/>
    <w:p w14:paraId="05570459" w14:textId="764E8021" w:rsidR="00F83E97" w:rsidRDefault="00F83E97" w:rsidP="00DC6A94"/>
    <w:p w14:paraId="3C965BDD" w14:textId="6F4EFA16" w:rsidR="00F83E97" w:rsidRDefault="00F83E97" w:rsidP="00DC6A94"/>
    <w:p w14:paraId="43DCFECD" w14:textId="1027CC07" w:rsidR="00F83E97" w:rsidRDefault="00F83E97" w:rsidP="00DC6A94"/>
    <w:p w14:paraId="24D06B6C" w14:textId="3F3050EB" w:rsidR="00F83E97" w:rsidRPr="00BD0E21" w:rsidRDefault="00F83E97" w:rsidP="00024BA9">
      <w:pPr>
        <w:rPr>
          <w:b/>
          <w:bCs/>
        </w:rPr>
      </w:pPr>
    </w:p>
    <w:p w14:paraId="3B9D2E66" w14:textId="230147B6" w:rsidR="00024BA9" w:rsidRPr="00BD0E21" w:rsidRDefault="00024BA9" w:rsidP="00024BA9">
      <w:pPr>
        <w:rPr>
          <w:b/>
          <w:bCs/>
        </w:rPr>
      </w:pPr>
      <w:r w:rsidRPr="00BD0E21">
        <w:rPr>
          <w:b/>
          <w:bCs/>
        </w:rPr>
        <w:t>a. Evaluación Económica del Proyecto Bocadillo MamaRita</w:t>
      </w:r>
    </w:p>
    <w:p w14:paraId="0328DEAC" w14:textId="51F31FE2" w:rsidR="00024BA9" w:rsidRDefault="00024BA9" w:rsidP="00024BA9"/>
    <w:p w14:paraId="771B122B" w14:textId="7A71E2FB" w:rsidR="00024BA9" w:rsidRDefault="00024BA9" w:rsidP="00024BA9">
      <w:r w:rsidRPr="00024BA9">
        <w:drawing>
          <wp:inline distT="0" distB="0" distL="0" distR="0" wp14:anchorId="11D747F2" wp14:editId="62FC0C54">
            <wp:extent cx="3286125" cy="2171700"/>
            <wp:effectExtent l="0" t="0" r="0" b="19050"/>
            <wp:docPr id="3" name="Diagrama 3">
              <a:extLst xmlns:a="http://schemas.openxmlformats.org/drawingml/2006/main">
                <a:ext uri="{FF2B5EF4-FFF2-40B4-BE49-F238E27FC236}">
                  <a16:creationId xmlns:a16="http://schemas.microsoft.com/office/drawing/2014/main" id="{A3771A8B-1255-4D79-B3C4-EE56E26C08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6609050" w14:textId="77777777" w:rsidR="00024BA9" w:rsidRPr="00024BA9" w:rsidRDefault="00024BA9" w:rsidP="00024BA9">
      <w:r w:rsidRPr="00024BA9">
        <w:rPr>
          <w:lang w:val="es-ES"/>
        </w:rPr>
        <w:t>. VPN: $387.143.18</w:t>
      </w:r>
    </w:p>
    <w:p w14:paraId="618D24F4" w14:textId="7FC4D5A6" w:rsidR="00024BA9" w:rsidRPr="00024BA9" w:rsidRDefault="00024BA9" w:rsidP="00024BA9">
      <w:r w:rsidRPr="00024BA9">
        <w:rPr>
          <w:lang w:val="es-ES"/>
        </w:rPr>
        <w:t xml:space="preserve">.  </w:t>
      </w:r>
      <w:r w:rsidRPr="00024BA9">
        <w:rPr>
          <w:lang w:val="es-ES"/>
        </w:rPr>
        <w:t>TIR:</w:t>
      </w:r>
      <w:r w:rsidRPr="00024BA9">
        <w:rPr>
          <w:lang w:val="es-ES"/>
        </w:rPr>
        <w:t xml:space="preserve"> 86%</w:t>
      </w:r>
    </w:p>
    <w:p w14:paraId="7ECF80F3" w14:textId="77777777" w:rsidR="00024BA9" w:rsidRPr="00024BA9" w:rsidRDefault="00024BA9" w:rsidP="00024BA9">
      <w:r w:rsidRPr="00024BA9">
        <w:rPr>
          <w:lang w:val="es-ES"/>
        </w:rPr>
        <w:t>.  B/C: 3</w:t>
      </w:r>
    </w:p>
    <w:p w14:paraId="7992E216" w14:textId="6CBD43E5" w:rsidR="00024BA9" w:rsidRPr="00024BA9" w:rsidRDefault="00024BA9" w:rsidP="00024BA9">
      <w:r w:rsidRPr="00024BA9">
        <w:rPr>
          <w:lang w:val="es-ES"/>
        </w:rPr>
        <w:t>. PRP</w:t>
      </w:r>
      <w:r w:rsidRPr="00024BA9">
        <w:rPr>
          <w:lang w:val="es-ES"/>
        </w:rPr>
        <w:t>: Positivo su inversión inicial es recuperada poco tiempo y se obtienen ganancias.</w:t>
      </w:r>
    </w:p>
    <w:p w14:paraId="7E1DA9AC" w14:textId="150B354E" w:rsidR="00024BA9" w:rsidRDefault="00024BA9" w:rsidP="00024BA9"/>
    <w:p w14:paraId="3D637DA2" w14:textId="77777777" w:rsidR="00090A80" w:rsidRPr="00024BA9" w:rsidRDefault="00090A80" w:rsidP="00090A80">
      <w:r w:rsidRPr="00C50BFF">
        <w:rPr>
          <w:rFonts w:ascii="Arial" w:eastAsia="Times New Roman" w:hAnsi="Arial" w:cs="Arial"/>
          <w:color w:val="222222"/>
          <w:sz w:val="20"/>
          <w:szCs w:val="20"/>
          <w:lang w:eastAsia="es-CO"/>
        </w:rPr>
        <w:t>Realizando un análisis de los diferentes indicadores económicos obtenidos en la evaluación económica del proyecto de b</w:t>
      </w:r>
      <w:r>
        <w:rPr>
          <w:rFonts w:ascii="Arial" w:eastAsia="Times New Roman" w:hAnsi="Arial" w:cs="Arial"/>
          <w:color w:val="222222"/>
          <w:sz w:val="20"/>
          <w:szCs w:val="20"/>
          <w:lang w:eastAsia="es-CO"/>
        </w:rPr>
        <w:t>ocadillos MamaRita</w:t>
      </w:r>
      <w:r w:rsidRPr="00C50BFF">
        <w:rPr>
          <w:rFonts w:ascii="Arial" w:eastAsia="Times New Roman" w:hAnsi="Arial" w:cs="Arial"/>
          <w:color w:val="222222"/>
          <w:sz w:val="20"/>
          <w:szCs w:val="20"/>
          <w:lang w:eastAsia="es-CO"/>
        </w:rPr>
        <w:t xml:space="preserve"> podemos observar que el</w:t>
      </w:r>
      <w:r>
        <w:rPr>
          <w:rFonts w:ascii="Arial" w:eastAsia="Times New Roman" w:hAnsi="Arial" w:cs="Arial"/>
          <w:color w:val="222222"/>
          <w:sz w:val="20"/>
          <w:szCs w:val="20"/>
          <w:lang w:eastAsia="es-CO"/>
        </w:rPr>
        <w:t xml:space="preserve"> proyecto que el VPN asciende a </w:t>
      </w:r>
      <w:r w:rsidRPr="00024BA9">
        <w:rPr>
          <w:lang w:val="es-ES"/>
        </w:rPr>
        <w:t>$387.143.18</w:t>
      </w:r>
    </w:p>
    <w:p w14:paraId="32DCB7A7" w14:textId="52428D27" w:rsidR="00090A80" w:rsidRDefault="00090A80" w:rsidP="00024BA9">
      <w:r>
        <w:t>Resultado que nos demuestra que el proyecto es económicamente viable, confirmándonoslos la TIR del proyecto con un 86</w:t>
      </w:r>
      <w:r w:rsidR="0081440A">
        <w:t>% que</w:t>
      </w:r>
      <w:r>
        <w:t xml:space="preserve"> el proyecto es sumamente rentable, lo mismo con su porcentaje mayor a 0 de la relación beneficio, costo con un resultado de 3 y su periodo de repago que nos acaba de confirmar el éxito del proyecto al ser recuperada su inversión inicial en poco tiempo y obtener ganancias.</w:t>
      </w:r>
    </w:p>
    <w:p w14:paraId="3A0F297D" w14:textId="47CB8CA9" w:rsidR="00090A80" w:rsidRDefault="00090A80" w:rsidP="00024BA9"/>
    <w:p w14:paraId="66E0008A" w14:textId="3A81A379" w:rsidR="0081440A" w:rsidRDefault="0081440A" w:rsidP="00024BA9"/>
    <w:p w14:paraId="1A691DAB" w14:textId="4DA3F240" w:rsidR="0081440A" w:rsidRDefault="0081440A" w:rsidP="00024BA9"/>
    <w:p w14:paraId="259165E1" w14:textId="55FE4067" w:rsidR="0081440A" w:rsidRDefault="0081440A" w:rsidP="00024BA9"/>
    <w:p w14:paraId="15F99D31" w14:textId="7BAD7DB6" w:rsidR="0081440A" w:rsidRDefault="0081440A" w:rsidP="00024BA9"/>
    <w:p w14:paraId="187F129D" w14:textId="749AAC31" w:rsidR="0081440A" w:rsidRDefault="0081440A" w:rsidP="00024BA9"/>
    <w:p w14:paraId="53A6B3BC" w14:textId="77777777" w:rsidR="0081440A" w:rsidRDefault="0081440A" w:rsidP="00024BA9"/>
    <w:p w14:paraId="0D48552F" w14:textId="3AF12F99" w:rsidR="00BD0E21" w:rsidRPr="00BD0E21" w:rsidRDefault="00BD0E21" w:rsidP="00BD0E21">
      <w:pPr>
        <w:rPr>
          <w:b/>
          <w:bCs/>
        </w:rPr>
      </w:pPr>
    </w:p>
    <w:p w14:paraId="2AF89B81" w14:textId="583F6A82" w:rsidR="00BD0E21" w:rsidRPr="00BD0E21" w:rsidRDefault="00BD0E21" w:rsidP="00BD0E21">
      <w:pPr>
        <w:rPr>
          <w:b/>
          <w:bCs/>
        </w:rPr>
      </w:pPr>
      <w:r>
        <w:rPr>
          <w:b/>
          <w:bCs/>
        </w:rPr>
        <w:t>b</w:t>
      </w:r>
      <w:r w:rsidRPr="00BD0E21">
        <w:rPr>
          <w:b/>
          <w:bCs/>
        </w:rPr>
        <w:t xml:space="preserve">. Evaluación </w:t>
      </w:r>
      <w:r w:rsidR="0081440A">
        <w:rPr>
          <w:b/>
          <w:bCs/>
        </w:rPr>
        <w:t>Ambiental</w:t>
      </w:r>
      <w:r w:rsidRPr="00BD0E21">
        <w:rPr>
          <w:b/>
          <w:bCs/>
        </w:rPr>
        <w:t xml:space="preserve"> del Proyecto Bocadillo MamaRita</w:t>
      </w:r>
    </w:p>
    <w:p w14:paraId="5EF276B3" w14:textId="6CCCD1C1" w:rsidR="00F83E97" w:rsidRDefault="005A2573" w:rsidP="00DC6A94">
      <w:r w:rsidRPr="005A2573">
        <w:rPr>
          <w:noProof/>
        </w:rPr>
        <mc:AlternateContent>
          <mc:Choice Requires="wps">
            <w:drawing>
              <wp:anchor distT="0" distB="0" distL="114300" distR="114300" simplePos="0" relativeHeight="251661312" behindDoc="0" locked="0" layoutInCell="1" allowOverlap="1" wp14:anchorId="75C0280A" wp14:editId="0F50AAF3">
                <wp:simplePos x="0" y="0"/>
                <wp:positionH relativeFrom="column">
                  <wp:posOffset>3281045</wp:posOffset>
                </wp:positionH>
                <wp:positionV relativeFrom="paragraph">
                  <wp:posOffset>937895</wp:posOffset>
                </wp:positionV>
                <wp:extent cx="2874645" cy="1409700"/>
                <wp:effectExtent l="0" t="0" r="0" b="0"/>
                <wp:wrapNone/>
                <wp:docPr id="11" name="Rectángulo: esquinas redondeadas 4">
                  <a:extLst xmlns:a="http://schemas.openxmlformats.org/drawingml/2006/main">
                    <a:ext uri="{FF2B5EF4-FFF2-40B4-BE49-F238E27FC236}">
                      <a16:creationId xmlns:a16="http://schemas.microsoft.com/office/drawing/2014/main" id="{F55ED8AE-6F2E-4275-AC98-FB3BF07D8965}"/>
                    </a:ext>
                  </a:extLst>
                </wp:docPr>
                <wp:cNvGraphicFramePr/>
                <a:graphic xmlns:a="http://schemas.openxmlformats.org/drawingml/2006/main">
                  <a:graphicData uri="http://schemas.microsoft.com/office/word/2010/wordprocessingShape">
                    <wps:wsp>
                      <wps:cNvSpPr txBox="1"/>
                      <wps:spPr>
                        <a:xfrm>
                          <a:off x="0" y="0"/>
                          <a:ext cx="2874645" cy="1409700"/>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14:paraId="63F1D181" w14:textId="77777777" w:rsidR="005A2573" w:rsidRPr="005A2573" w:rsidRDefault="005A2573" w:rsidP="005A2573">
                            <w:pPr>
                              <w:pStyle w:val="Prrafodelista"/>
                              <w:numPr>
                                <w:ilvl w:val="1"/>
                                <w:numId w:val="8"/>
                              </w:numPr>
                              <w:spacing w:line="216" w:lineRule="auto"/>
                              <w:jc w:val="left"/>
                              <w:rPr>
                                <w:rFonts w:eastAsia="Times New Roman"/>
                                <w:sz w:val="28"/>
                                <w:szCs w:val="28"/>
                              </w:rPr>
                            </w:pPr>
                            <w:r w:rsidRPr="005A2573">
                              <w:rPr>
                                <w:rFonts w:asciiTheme="minorHAnsi" w:hAnsi="Calibri"/>
                                <w:color w:val="000000" w:themeColor="dark1"/>
                                <w:kern w:val="24"/>
                                <w:sz w:val="28"/>
                                <w:szCs w:val="28"/>
                                <w:lang w:val="es-MX"/>
                                <w14:textFill>
                                  <w14:solidFill>
                                    <w14:schemeClr w14:val="dk1">
                                      <w14:satOff w14:val="0"/>
                                      <w14:lumOff w14:val="0"/>
                                    </w14:schemeClr>
                                  </w14:solidFill>
                                </w14:textFill>
                              </w:rPr>
                              <w:t>Viabilidad Ambiental</w:t>
                            </w:r>
                          </w:p>
                          <w:p w14:paraId="4EFF1EA0" w14:textId="77777777" w:rsidR="005A2573" w:rsidRPr="005A2573" w:rsidRDefault="005A2573" w:rsidP="005A2573">
                            <w:pPr>
                              <w:pStyle w:val="Prrafodelista"/>
                              <w:numPr>
                                <w:ilvl w:val="1"/>
                                <w:numId w:val="8"/>
                              </w:numPr>
                              <w:spacing w:line="216" w:lineRule="auto"/>
                              <w:jc w:val="left"/>
                              <w:rPr>
                                <w:rFonts w:eastAsia="Times New Roman"/>
                                <w:sz w:val="28"/>
                                <w:szCs w:val="28"/>
                              </w:rPr>
                            </w:pPr>
                            <w:r w:rsidRPr="005A2573">
                              <w:rPr>
                                <w:rFonts w:asciiTheme="minorHAnsi" w:hAnsi="Calibri"/>
                                <w:color w:val="000000" w:themeColor="dark1"/>
                                <w:kern w:val="24"/>
                                <w:sz w:val="28"/>
                                <w:szCs w:val="28"/>
                                <w:lang w:val="es-MX"/>
                                <w14:textFill>
                                  <w14:solidFill>
                                    <w14:schemeClr w14:val="dk1">
                                      <w14:satOff w14:val="0"/>
                                      <w14:lumOff w14:val="0"/>
                                    </w14:schemeClr>
                                  </w14:solidFill>
                                </w14:textFill>
                              </w:rPr>
                              <w:t>Norma ISO 14001</w:t>
                            </w:r>
                          </w:p>
                          <w:p w14:paraId="2C46B505" w14:textId="77777777" w:rsidR="005A2573" w:rsidRDefault="005A2573" w:rsidP="005A2573">
                            <w:pPr>
                              <w:pStyle w:val="Prrafodelista"/>
                              <w:numPr>
                                <w:ilvl w:val="1"/>
                                <w:numId w:val="8"/>
                              </w:numPr>
                              <w:spacing w:line="216" w:lineRule="auto"/>
                              <w:jc w:val="left"/>
                              <w:rPr>
                                <w:rFonts w:eastAsia="Times New Roman"/>
                                <w:sz w:val="54"/>
                              </w:rPr>
                            </w:pPr>
                            <w:r w:rsidRPr="005A2573">
                              <w:rPr>
                                <w:rFonts w:asciiTheme="minorHAnsi" w:hAnsi="Calibri"/>
                                <w:color w:val="000000" w:themeColor="dark1"/>
                                <w:kern w:val="24"/>
                                <w:sz w:val="28"/>
                                <w:szCs w:val="28"/>
                                <w:lang w:val="es-MX"/>
                                <w14:textFill>
                                  <w14:solidFill>
                                    <w14:schemeClr w14:val="dk1">
                                      <w14:satOff w14:val="0"/>
                                      <w14:lumOff w14:val="0"/>
                                    </w14:schemeClr>
                                  </w14:solidFill>
                                </w14:textFill>
                              </w:rPr>
                              <w:t>Requisitos Aplicable SGA</w:t>
                            </w:r>
                            <w:r>
                              <w:rPr>
                                <w:rFonts w:asciiTheme="minorHAnsi" w:hAnsi="Calibri"/>
                                <w:color w:val="000000" w:themeColor="dark1"/>
                                <w:kern w:val="24"/>
                                <w:sz w:val="54"/>
                                <w:szCs w:val="54"/>
                                <w:lang w:val="es-MX"/>
                                <w14:textFill>
                                  <w14:solidFill>
                                    <w14:schemeClr w14:val="dk1">
                                      <w14:satOff w14:val="0"/>
                                      <w14:lumOff w14:val="0"/>
                                    </w14:schemeClr>
                                  </w14:solidFill>
                                </w14:textFill>
                              </w:rPr>
                              <w:t xml:space="preserve"> </w:t>
                            </w:r>
                            <w:r>
                              <w:rPr>
                                <w:rFonts w:asciiTheme="minorHAnsi" w:hAnsi="Calibri"/>
                                <w:color w:val="000000" w:themeColor="dark1"/>
                                <w:kern w:val="24"/>
                                <w:sz w:val="54"/>
                                <w:szCs w:val="54"/>
                                <w:lang w:val="es-MX"/>
                                <w14:textFill>
                                  <w14:solidFill>
                                    <w14:schemeClr w14:val="dk1">
                                      <w14:satOff w14:val="0"/>
                                      <w14:lumOff w14:val="0"/>
                                    </w14:schemeClr>
                                  </w14:solidFill>
                                </w14:textFill>
                              </w:rPr>
                              <w:tab/>
                            </w:r>
                          </w:p>
                        </w:txbxContent>
                      </wps:txbx>
                      <wps:bodyPr spcFirstLastPara="0" vert="horz" wrap="square" lIns="133350" tIns="133350" rIns="133350" bIns="133350" numCol="1" spcCol="127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C0280A" id="_x0000_t202" coordsize="21600,21600" o:spt="202" path="m,l,21600r21600,l21600,xe">
                <v:stroke joinstyle="miter"/>
                <v:path gradientshapeok="t" o:connecttype="rect"/>
              </v:shapetype>
              <v:shape id="Rectángulo: esquinas redondeadas 4" o:spid="_x0000_s1026" type="#_x0000_t202" style="position:absolute;left:0;text-align:left;margin-left:258.35pt;margin-top:73.85pt;width:226.35pt;height: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" filled="f" stroked="f">
                <v:textbox inset="10.5pt,10.5pt,10.5pt,10.5pt">
                  <w:txbxContent>
                    <w:p w14:paraId="63F1D181" w14:textId="77777777" w:rsidR="005A2573" w:rsidRPr="005A2573" w:rsidRDefault="005A2573" w:rsidP="005A2573">
                      <w:pPr>
                        <w:pStyle w:val="Prrafodelista"/>
                        <w:numPr>
                          <w:ilvl w:val="1"/>
                          <w:numId w:val="8"/>
                        </w:numPr>
                        <w:spacing w:line="216" w:lineRule="auto"/>
                        <w:jc w:val="left"/>
                        <w:rPr>
                          <w:rFonts w:eastAsia="Times New Roman"/>
                          <w:sz w:val="28"/>
                          <w:szCs w:val="28"/>
                        </w:rPr>
                      </w:pPr>
                      <w:r w:rsidRPr="005A2573">
                        <w:rPr>
                          <w:rFonts w:asciiTheme="minorHAnsi" w:hAnsi="Calibri"/>
                          <w:color w:val="000000" w:themeColor="dark1"/>
                          <w:kern w:val="24"/>
                          <w:sz w:val="28"/>
                          <w:szCs w:val="28"/>
                          <w:lang w:val="es-MX"/>
                          <w14:textFill>
                            <w14:solidFill>
                              <w14:schemeClr w14:val="dk1">
                                <w14:satOff w14:val="0"/>
                                <w14:lumOff w14:val="0"/>
                              </w14:schemeClr>
                            </w14:solidFill>
                          </w14:textFill>
                        </w:rPr>
                        <w:t>Viabilidad Ambiental</w:t>
                      </w:r>
                    </w:p>
                    <w:p w14:paraId="4EFF1EA0" w14:textId="77777777" w:rsidR="005A2573" w:rsidRPr="005A2573" w:rsidRDefault="005A2573" w:rsidP="005A2573">
                      <w:pPr>
                        <w:pStyle w:val="Prrafodelista"/>
                        <w:numPr>
                          <w:ilvl w:val="1"/>
                          <w:numId w:val="8"/>
                        </w:numPr>
                        <w:spacing w:line="216" w:lineRule="auto"/>
                        <w:jc w:val="left"/>
                        <w:rPr>
                          <w:rFonts w:eastAsia="Times New Roman"/>
                          <w:sz w:val="28"/>
                          <w:szCs w:val="28"/>
                        </w:rPr>
                      </w:pPr>
                      <w:r w:rsidRPr="005A2573">
                        <w:rPr>
                          <w:rFonts w:asciiTheme="minorHAnsi" w:hAnsi="Calibri"/>
                          <w:color w:val="000000" w:themeColor="dark1"/>
                          <w:kern w:val="24"/>
                          <w:sz w:val="28"/>
                          <w:szCs w:val="28"/>
                          <w:lang w:val="es-MX"/>
                          <w14:textFill>
                            <w14:solidFill>
                              <w14:schemeClr w14:val="dk1">
                                <w14:satOff w14:val="0"/>
                                <w14:lumOff w14:val="0"/>
                              </w14:schemeClr>
                            </w14:solidFill>
                          </w14:textFill>
                        </w:rPr>
                        <w:t>Norma ISO 14001</w:t>
                      </w:r>
                    </w:p>
                    <w:p w14:paraId="2C46B505" w14:textId="77777777" w:rsidR="005A2573" w:rsidRDefault="005A2573" w:rsidP="005A2573">
                      <w:pPr>
                        <w:pStyle w:val="Prrafodelista"/>
                        <w:numPr>
                          <w:ilvl w:val="1"/>
                          <w:numId w:val="8"/>
                        </w:numPr>
                        <w:spacing w:line="216" w:lineRule="auto"/>
                        <w:jc w:val="left"/>
                        <w:rPr>
                          <w:rFonts w:eastAsia="Times New Roman"/>
                          <w:sz w:val="54"/>
                        </w:rPr>
                      </w:pPr>
                      <w:r w:rsidRPr="005A2573">
                        <w:rPr>
                          <w:rFonts w:asciiTheme="minorHAnsi" w:hAnsi="Calibri"/>
                          <w:color w:val="000000" w:themeColor="dark1"/>
                          <w:kern w:val="24"/>
                          <w:sz w:val="28"/>
                          <w:szCs w:val="28"/>
                          <w:lang w:val="es-MX"/>
                          <w14:textFill>
                            <w14:solidFill>
                              <w14:schemeClr w14:val="dk1">
                                <w14:satOff w14:val="0"/>
                                <w14:lumOff w14:val="0"/>
                              </w14:schemeClr>
                            </w14:solidFill>
                          </w14:textFill>
                        </w:rPr>
                        <w:t>Requisitos Aplicable SGA</w:t>
                      </w:r>
                      <w:r>
                        <w:rPr>
                          <w:rFonts w:asciiTheme="minorHAnsi" w:hAnsi="Calibri"/>
                          <w:color w:val="000000" w:themeColor="dark1"/>
                          <w:kern w:val="24"/>
                          <w:sz w:val="54"/>
                          <w:szCs w:val="54"/>
                          <w:lang w:val="es-MX"/>
                          <w14:textFill>
                            <w14:solidFill>
                              <w14:schemeClr w14:val="dk1">
                                <w14:satOff w14:val="0"/>
                                <w14:lumOff w14:val="0"/>
                              </w14:schemeClr>
                            </w14:solidFill>
                          </w14:textFill>
                        </w:rPr>
                        <w:t xml:space="preserve"> </w:t>
                      </w:r>
                      <w:r>
                        <w:rPr>
                          <w:rFonts w:asciiTheme="minorHAnsi" w:hAnsi="Calibri"/>
                          <w:color w:val="000000" w:themeColor="dark1"/>
                          <w:kern w:val="24"/>
                          <w:sz w:val="54"/>
                          <w:szCs w:val="54"/>
                          <w:lang w:val="es-MX"/>
                          <w14:textFill>
                            <w14:solidFill>
                              <w14:schemeClr w14:val="dk1">
                                <w14:satOff w14:val="0"/>
                                <w14:lumOff w14:val="0"/>
                              </w14:schemeClr>
                            </w14:solidFill>
                          </w14:textFill>
                        </w:rPr>
                        <w:tab/>
                      </w:r>
                    </w:p>
                  </w:txbxContent>
                </v:textbox>
              </v:shape>
            </w:pict>
          </mc:Fallback>
        </mc:AlternateContent>
      </w:r>
      <w:r w:rsidRPr="005A2573">
        <mc:AlternateContent>
          <mc:Choice Requires="wps">
            <w:drawing>
              <wp:anchor distT="0" distB="0" distL="114300" distR="114300" simplePos="0" relativeHeight="251659264" behindDoc="0" locked="0" layoutInCell="1" allowOverlap="1" wp14:anchorId="6B771140" wp14:editId="251B49BB">
                <wp:simplePos x="0" y="0"/>
                <wp:positionH relativeFrom="page">
                  <wp:posOffset>4362450</wp:posOffset>
                </wp:positionH>
                <wp:positionV relativeFrom="paragraph">
                  <wp:posOffset>442595</wp:posOffset>
                </wp:positionV>
                <wp:extent cx="3086100" cy="2333625"/>
                <wp:effectExtent l="0" t="0" r="19050" b="28575"/>
                <wp:wrapNone/>
                <wp:docPr id="10" name="Rectángulo: esquinas redondeadas 9">
                  <a:extLst xmlns:a="http://schemas.openxmlformats.org/drawingml/2006/main">
                    <a:ext uri="{FF2B5EF4-FFF2-40B4-BE49-F238E27FC236}">
                      <a16:creationId xmlns:a16="http://schemas.microsoft.com/office/drawing/2014/main" id="{E1B0E699-3B23-4EBA-8665-A593E521020A}"/>
                    </a:ext>
                  </a:extLst>
                </wp:docPr>
                <wp:cNvGraphicFramePr/>
                <a:graphic xmlns:a="http://schemas.openxmlformats.org/drawingml/2006/main">
                  <a:graphicData uri="http://schemas.microsoft.com/office/word/2010/wordprocessingShape">
                    <wps:wsp>
                      <wps:cNvSpPr/>
                      <wps:spPr>
                        <a:xfrm>
                          <a:off x="0" y="0"/>
                          <a:ext cx="3086100" cy="2333625"/>
                        </a:xfrm>
                        <a:prstGeom prst="roundRect">
                          <a:avLst>
                            <a:gd name="adj" fmla="val 10000"/>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15E5CC23" id="Rectángulo: esquinas redondeadas 9" o:spid="_x0000_s1026" style="position:absolute;margin-left:343.5pt;margin-top:34.85pt;width:243pt;height:183.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65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" fillcolor="white [3201]" strokecolor="#4f81bd [3204]" strokeweight="2pt">
                <v:fill opacity="59110f"/>
                <w10:wrap anchorx="page"/>
              </v:roundrect>
            </w:pict>
          </mc:Fallback>
        </mc:AlternateContent>
      </w:r>
      <w:r w:rsidRPr="005A2573">
        <w:drawing>
          <wp:inline distT="0" distB="0" distL="0" distR="0" wp14:anchorId="106E731A" wp14:editId="37D10F9E">
            <wp:extent cx="3762375" cy="3209925"/>
            <wp:effectExtent l="0" t="0" r="0" b="0"/>
            <wp:docPr id="5" name="Diagrama 5">
              <a:extLst xmlns:a="http://schemas.openxmlformats.org/drawingml/2006/main">
                <a:ext uri="{FF2B5EF4-FFF2-40B4-BE49-F238E27FC236}">
                  <a16:creationId xmlns:a16="http://schemas.microsoft.com/office/drawing/2014/main" id="{96198E58-7BC8-444B-9125-9A032A00CF2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Pr="005A2573">
        <w:rPr>
          <w:noProof/>
        </w:rPr>
        <w:t xml:space="preserve"> </w:t>
      </w:r>
    </w:p>
    <w:p w14:paraId="5804C5A3" w14:textId="4A1EE0AC" w:rsidR="005A2573" w:rsidRDefault="005A2573" w:rsidP="00DC6A94"/>
    <w:p w14:paraId="1D9DF3E3" w14:textId="66609BF2" w:rsidR="005A2573" w:rsidRDefault="005A2573" w:rsidP="00DC6A94">
      <w:r>
        <w:t xml:space="preserve">El proyecto bocadillos MamaRita cumple con la viabilidad ambiental con los requisitos de la Norma ISO 14001 y requisitos aplicables del Sistema de Gestión Ambiental. El cual esta basado en el ciclo PHVA </w:t>
      </w:r>
      <w:r w:rsidR="007B0C06">
        <w:t>(planear</w:t>
      </w:r>
      <w:r>
        <w:t>, hacer, verificar y actuar) y nos arroja en su lista de chequeo un ponderado del 8.85%.</w:t>
      </w:r>
      <w:r w:rsidR="007B0C06">
        <w:t xml:space="preserve"> en donde debemos mejorar para que llegue al 100 % que se cumpla la parte de requisitos legales </w:t>
      </w:r>
      <w:r w:rsidR="00DF56A0">
        <w:t>aplicables al proyecto y consecuencias en caso de no seguir procedimientos ambientales definidos en la SGA.</w:t>
      </w:r>
    </w:p>
    <w:p w14:paraId="4D6291B7" w14:textId="597CECE0" w:rsidR="00DF56A0" w:rsidRDefault="00DF56A0" w:rsidP="00DC6A94"/>
    <w:p w14:paraId="28982D96" w14:textId="6EFCA54D" w:rsidR="00DF56A0" w:rsidRDefault="00FF1F99" w:rsidP="00DC6A94">
      <w:r>
        <w:t>El proyecto cumple con el sistema de gestión ambiental proporcionado en su misión visión y políticas las cuales se encargan de que ello se realice.</w:t>
      </w:r>
    </w:p>
    <w:p w14:paraId="6D5E75A1" w14:textId="77777777" w:rsidR="00FF1F99" w:rsidRDefault="00FF1F99" w:rsidP="00DC6A94"/>
    <w:p w14:paraId="712F2B9E" w14:textId="4D1147EE" w:rsidR="00FF1F99" w:rsidRDefault="00FF1F99" w:rsidP="00DC6A94">
      <w:r>
        <w:t>Nuestro proyecto muestra un producto 100% natural, orgánico y saludable para el medio ambiente y consumo humano.</w:t>
      </w:r>
    </w:p>
    <w:p w14:paraId="2B014569" w14:textId="608C0FC3" w:rsidR="00FF1F99" w:rsidRDefault="00FF1F99" w:rsidP="00DC6A94">
      <w:r>
        <w:lastRenderedPageBreak/>
        <w:t xml:space="preserve"> </w:t>
      </w:r>
    </w:p>
    <w:p w14:paraId="78459569" w14:textId="2081DABA" w:rsidR="00FF1F99" w:rsidRDefault="00FF1F99" w:rsidP="00DC6A94"/>
    <w:p w14:paraId="30B0D588" w14:textId="0AFC9295" w:rsidR="00FF1F99" w:rsidRDefault="00FF1F99" w:rsidP="00DC6A94"/>
    <w:p w14:paraId="16901F3F" w14:textId="320B6172" w:rsidR="00FF1F99" w:rsidRDefault="00FF1F99" w:rsidP="00DC6A94"/>
    <w:p w14:paraId="79A616AC" w14:textId="73C0B087" w:rsidR="00FF1F99" w:rsidRDefault="00FF1F99" w:rsidP="00DC6A94"/>
    <w:p w14:paraId="4241288C" w14:textId="58BD664A" w:rsidR="00FF1F99" w:rsidRDefault="00FF1F99" w:rsidP="00DC6A94"/>
    <w:p w14:paraId="750A0024" w14:textId="7E0975F9" w:rsidR="00FF1F99" w:rsidRDefault="00FF1F99" w:rsidP="00DC6A94">
      <w:r>
        <w:t xml:space="preserve">En cuanto a las  producción del bocadillo se instalaron adecuaciones sanitarias </w:t>
      </w:r>
      <w:r w:rsidR="008066FE">
        <w:t xml:space="preserve">en el </w:t>
      </w:r>
      <w:r>
        <w:t xml:space="preserve"> puesto de trabajo.</w:t>
      </w:r>
    </w:p>
    <w:p w14:paraId="3D824B85" w14:textId="77777777" w:rsidR="00FF1F99" w:rsidRDefault="00FF1F99" w:rsidP="00DC6A94"/>
    <w:p w14:paraId="02546D5F" w14:textId="45A94041" w:rsidR="00FF1F99" w:rsidRDefault="00FF1F99" w:rsidP="00DC6A94">
      <w:r>
        <w:t>También se utilizará maquinaria de última tecnología ahorradora de energía.</w:t>
      </w:r>
    </w:p>
    <w:p w14:paraId="0912D390" w14:textId="324AE101" w:rsidR="00FF1F99" w:rsidRDefault="00FF1F99" w:rsidP="00DC6A94"/>
    <w:p w14:paraId="601D372B" w14:textId="29FD6DB9" w:rsidR="00FF1F99" w:rsidRDefault="00FF1F99" w:rsidP="00DC6A94">
      <w:r>
        <w:t>Con respecto a la producción de residuos generados en la producción del bocadillo (pepas de la guayaba) se donaron a los campesinos para sus cultivos y se utilizo material polietileno el cual el sobrante es desinfectado para el proceso de moldeo y también en hojas de bijao natural el cual es biodegradable</w:t>
      </w:r>
      <w:r w:rsidR="007C7750">
        <w:t>.</w:t>
      </w:r>
    </w:p>
    <w:p w14:paraId="7A671411" w14:textId="5F79C36A" w:rsidR="007C7750" w:rsidRDefault="007C7750" w:rsidP="00DC6A94"/>
    <w:p w14:paraId="5D4AA16F" w14:textId="3D53ADF7" w:rsidR="007C7750" w:rsidRDefault="007C7750" w:rsidP="00DC6A94">
      <w:r>
        <w:t xml:space="preserve">Además de brindar un producto con </w:t>
      </w:r>
      <w:r w:rsidR="00ED1C89">
        <w:t>todas las buenas prácticas ambientales también</w:t>
      </w:r>
      <w:r>
        <w:t xml:space="preserve"> se presenta el buen uso de las normas de higiene y manipulación de alimentos dándoles a sus empleados capacitaciones continuas para la prevención y el buen uso del medio ambiente.</w:t>
      </w:r>
    </w:p>
    <w:p w14:paraId="7BB6523A" w14:textId="1C7D7B6D" w:rsidR="00FF1F99" w:rsidRDefault="00FF1F99" w:rsidP="00DC6A94"/>
    <w:p w14:paraId="0E2F0BC0" w14:textId="1947DA2C" w:rsidR="00B05671" w:rsidRDefault="000A4F32" w:rsidP="000A4F32">
      <w:pPr>
        <w:rPr>
          <w:b/>
          <w:bCs/>
        </w:rPr>
      </w:pPr>
      <w:r>
        <w:t xml:space="preserve">c. </w:t>
      </w:r>
      <w:r w:rsidRPr="00BD0E21">
        <w:rPr>
          <w:b/>
          <w:bCs/>
        </w:rPr>
        <w:t xml:space="preserve"> Evaluación</w:t>
      </w:r>
      <w:r>
        <w:rPr>
          <w:b/>
          <w:bCs/>
        </w:rPr>
        <w:t xml:space="preserve"> Social</w:t>
      </w:r>
      <w:r w:rsidRPr="00BD0E21">
        <w:rPr>
          <w:b/>
          <w:bCs/>
        </w:rPr>
        <w:t xml:space="preserve"> del Proyecto Bocadillo MamaRita</w:t>
      </w:r>
    </w:p>
    <w:p w14:paraId="748996B5" w14:textId="77777777" w:rsidR="00B05671" w:rsidRDefault="00B05671" w:rsidP="000A4F32">
      <w:pPr>
        <w:rPr>
          <w:b/>
          <w:bCs/>
        </w:rPr>
      </w:pPr>
    </w:p>
    <w:p w14:paraId="4590B05A" w14:textId="1215D1E0" w:rsidR="00B05671" w:rsidRDefault="00B05671" w:rsidP="000A4F32">
      <w:pPr>
        <w:rPr>
          <w:b/>
          <w:bCs/>
        </w:rPr>
      </w:pPr>
      <w:r w:rsidRPr="00B05671">
        <w:rPr>
          <w:b/>
          <w:bCs/>
        </w:rPr>
        <w:lastRenderedPageBreak/>
        <w:drawing>
          <wp:inline distT="0" distB="0" distL="0" distR="0" wp14:anchorId="6A212B1B" wp14:editId="718CDD8D">
            <wp:extent cx="4124325" cy="2676525"/>
            <wp:effectExtent l="0" t="0" r="0" b="9525"/>
            <wp:docPr id="6" name="Diagrama 6">
              <a:extLst xmlns:a="http://schemas.openxmlformats.org/drawingml/2006/main">
                <a:ext uri="{FF2B5EF4-FFF2-40B4-BE49-F238E27FC236}">
                  <a16:creationId xmlns:a16="http://schemas.microsoft.com/office/drawing/2014/main" id="{6125CB80-E806-47B2-9D27-F2C682FECA1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AB381F5" w14:textId="738D47DA" w:rsidR="00B05671" w:rsidRDefault="00B05671" w:rsidP="000A4F32">
      <w:pPr>
        <w:rPr>
          <w:b/>
          <w:bCs/>
        </w:rPr>
      </w:pPr>
    </w:p>
    <w:p w14:paraId="0E0A6AB6" w14:textId="7279E2A0" w:rsidR="00B05671" w:rsidRDefault="00B05671" w:rsidP="000A4F32">
      <w:pPr>
        <w:rPr>
          <w:b/>
          <w:bCs/>
        </w:rPr>
      </w:pPr>
      <w:r>
        <w:rPr>
          <w:b/>
          <w:bCs/>
        </w:rPr>
        <w:tab/>
      </w:r>
    </w:p>
    <w:p w14:paraId="6B2391C0" w14:textId="77777777" w:rsidR="00B05671" w:rsidRDefault="00B05671" w:rsidP="000A4F32"/>
    <w:p w14:paraId="090F3E0C" w14:textId="6A3EAF74" w:rsidR="000A4F32" w:rsidRDefault="00B05671" w:rsidP="000A4F32">
      <w:r>
        <w:t>El aspecto social del proyecto presenta un análisis financiero positivo ya que nuestro proyecto de inversión favorece al público objetivo cultivadores campesinos de la Ciudad de Cúcuta en la reducción de la perdida de sus cosechas ( guayaba) y panela pulverizada utilizadas para la producción del bocadillo a base de estos dos ingredientes nutricionales</w:t>
      </w:r>
      <w:r w:rsidR="004D6227">
        <w:t>; de esta manera se busca con el proyecto la generación de empleo mediante la contratación de personal, de proveedores campesinos los cuales se les brindara capacitación continua, se les dará dotación tanto de sus implementos como en su vestuario, una excelente remuneración justa en la que también se vera su progreso y incentivara por su educación para mejoras salariales; buscando que los empleados crezcan a nivel personal y profesional.</w:t>
      </w:r>
    </w:p>
    <w:p w14:paraId="01DDE46A" w14:textId="545228A2" w:rsidR="004D6227" w:rsidRDefault="004D6227" w:rsidP="000A4F32">
      <w:r>
        <w:t xml:space="preserve">Además del proyecto brindar excelentes condiciones también aplicara las normas de seguridad y salud en el trabajo en pro de sus empleados, generando un impacto de consumo sostenible positivo </w:t>
      </w:r>
      <w:r w:rsidR="00257CCF">
        <w:t xml:space="preserve">de </w:t>
      </w:r>
      <w:r>
        <w:t>participación activa de la comunidad</w:t>
      </w:r>
      <w:r w:rsidR="00257CCF">
        <w:t xml:space="preserve"> y responsabilidad social.</w:t>
      </w:r>
    </w:p>
    <w:p w14:paraId="4B088BF3" w14:textId="608BE383" w:rsidR="001B21E6" w:rsidRDefault="004D6227" w:rsidP="000A4F32">
      <w:r>
        <w:t>Como resultado de su lista de chequeo nos arrojo un porcentaje del 9,62% el cual solo requiere de ciertos detalles para una totalidad del 100% en cuanto a participación de la comunidad al creer en este proyecto.</w:t>
      </w:r>
    </w:p>
    <w:p w14:paraId="71A409CE" w14:textId="77777777" w:rsidR="0003001B" w:rsidRDefault="0003001B" w:rsidP="000A4F32"/>
    <w:p w14:paraId="07AC8636" w14:textId="68990297" w:rsidR="001B21E6" w:rsidRPr="0003001B" w:rsidRDefault="001B21E6" w:rsidP="000A4F32">
      <w:pPr>
        <w:rPr>
          <w:b/>
          <w:bCs/>
        </w:rPr>
      </w:pPr>
      <w:r w:rsidRPr="0003001B">
        <w:rPr>
          <w:b/>
          <w:bCs/>
        </w:rPr>
        <w:t xml:space="preserve">d. Proyecto sostenible Bocadillo MamaRita </w:t>
      </w:r>
    </w:p>
    <w:p w14:paraId="3C9C2274" w14:textId="6111EC8B" w:rsidR="001B21E6" w:rsidRDefault="001B21E6" w:rsidP="000A4F32">
      <w:r>
        <w:lastRenderedPageBreak/>
        <w:t xml:space="preserve"> </w:t>
      </w:r>
      <w:r w:rsidRPr="00C50BFF">
        <w:rPr>
          <w:rFonts w:ascii="Arial" w:eastAsia="Times New Roman" w:hAnsi="Arial" w:cs="Arial"/>
          <w:noProof/>
          <w:color w:val="888888"/>
          <w:sz w:val="20"/>
          <w:szCs w:val="20"/>
          <w:lang w:eastAsia="es-CO"/>
        </w:rPr>
        <w:drawing>
          <wp:inline distT="0" distB="0" distL="0" distR="0" wp14:anchorId="4F5DA6DA" wp14:editId="69B015C7">
            <wp:extent cx="3048000" cy="1390650"/>
            <wp:effectExtent l="0" t="0" r="0" b="0"/>
            <wp:docPr id="7" name="Imagen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1390650"/>
                    </a:xfrm>
                    <a:prstGeom prst="rect">
                      <a:avLst/>
                    </a:prstGeom>
                    <a:noFill/>
                    <a:ln>
                      <a:noFill/>
                    </a:ln>
                  </pic:spPr>
                </pic:pic>
              </a:graphicData>
            </a:graphic>
          </wp:inline>
        </w:drawing>
      </w:r>
    </w:p>
    <w:p w14:paraId="5CF231F4" w14:textId="77777777" w:rsidR="0003001B" w:rsidRPr="00C50BFF" w:rsidRDefault="0003001B" w:rsidP="0003001B">
      <w:pPr>
        <w:shd w:val="clear" w:color="auto" w:fill="FFFFFF"/>
        <w:spacing w:line="240" w:lineRule="auto"/>
        <w:rPr>
          <w:rFonts w:ascii="Arial" w:eastAsia="Times New Roman" w:hAnsi="Arial" w:cs="Arial"/>
          <w:color w:val="222222"/>
          <w:sz w:val="20"/>
          <w:szCs w:val="20"/>
          <w:lang w:eastAsia="es-CO"/>
        </w:rPr>
      </w:pPr>
      <w:r w:rsidRPr="00C50BFF">
        <w:rPr>
          <w:rFonts w:ascii="Arial" w:eastAsia="Times New Roman" w:hAnsi="Arial" w:cs="Arial"/>
          <w:color w:val="222222"/>
          <w:sz w:val="20"/>
          <w:szCs w:val="20"/>
          <w:lang w:eastAsia="es-CO"/>
        </w:rPr>
        <w:t>Fuente. Elaboración a partir de PMBOK (2013), ISO 21500 (2012), ISO 14001 (2004) e ISO 26000 (2010).</w:t>
      </w:r>
    </w:p>
    <w:p w14:paraId="68E88722" w14:textId="6128E673" w:rsidR="004D6227" w:rsidRDefault="004D6227" w:rsidP="000A4F32"/>
    <w:p w14:paraId="791DADCE" w14:textId="475756D3" w:rsidR="00257CCF" w:rsidRDefault="001B21E6" w:rsidP="000A4F32">
      <w:r>
        <w:t>Proyecto</w:t>
      </w:r>
      <w:r w:rsidR="0003001B">
        <w:t xml:space="preserve"> bocadillo MamaRita</w:t>
      </w:r>
      <w:r>
        <w:t xml:space="preserve"> económicamente factible</w:t>
      </w:r>
      <w:r w:rsidR="0003001B">
        <w:t xml:space="preserve">, Ambientalmente adecuado y socialmente responsable; presentando un proyecto sostenible. </w:t>
      </w:r>
    </w:p>
    <w:p w14:paraId="086D92DE" w14:textId="62E82ACE" w:rsidR="001C046A" w:rsidRPr="0003001B" w:rsidRDefault="0003001B" w:rsidP="000A4F32">
      <w:pPr>
        <w:rPr>
          <w:b/>
          <w:bCs/>
        </w:rPr>
      </w:pPr>
      <w:r w:rsidRPr="0003001B">
        <w:rPr>
          <w:b/>
          <w:bCs/>
        </w:rPr>
        <w:t xml:space="preserve">. </w:t>
      </w:r>
      <w:r w:rsidR="001C046A" w:rsidRPr="0003001B">
        <w:rPr>
          <w:b/>
          <w:bCs/>
        </w:rPr>
        <w:t xml:space="preserve">Link </w:t>
      </w:r>
      <w:r w:rsidR="006C12CC" w:rsidRPr="0003001B">
        <w:rPr>
          <w:b/>
          <w:bCs/>
        </w:rPr>
        <w:t>Video tutorial explicativo: Gráfico interacciones del proyecto sostenible aplicado al proyecto industrial evaluado</w:t>
      </w:r>
      <w:r w:rsidR="001C046A" w:rsidRPr="0003001B">
        <w:rPr>
          <w:b/>
          <w:bCs/>
        </w:rPr>
        <w:t xml:space="preserve"> bocadillo MamaRita.</w:t>
      </w:r>
      <w:r w:rsidRPr="0003001B">
        <w:rPr>
          <w:b/>
          <w:bCs/>
        </w:rPr>
        <w:t xml:space="preserve"> </w:t>
      </w:r>
    </w:p>
    <w:p w14:paraId="50C48199" w14:textId="1DACAF10" w:rsidR="001C046A" w:rsidRDefault="001C046A" w:rsidP="000A4F32"/>
    <w:p w14:paraId="4D89FBCD" w14:textId="418DCD9A" w:rsidR="005A2F89" w:rsidRDefault="005A2F89" w:rsidP="000A4F32"/>
    <w:p w14:paraId="5B167D78" w14:textId="31079E64" w:rsidR="005A2F89" w:rsidRDefault="005A2F89" w:rsidP="005A2F89">
      <w:pPr>
        <w:jc w:val="center"/>
        <w:rPr>
          <w:b/>
          <w:bCs/>
        </w:rPr>
      </w:pPr>
      <w:r>
        <w:rPr>
          <w:b/>
          <w:bCs/>
        </w:rPr>
        <w:t>CONCLUSIONES:</w:t>
      </w:r>
    </w:p>
    <w:p w14:paraId="0C542E16" w14:textId="1478A79C" w:rsidR="005A2F89" w:rsidRDefault="005A2F89" w:rsidP="005A2F89">
      <w:pPr>
        <w:rPr>
          <w:b/>
          <w:bCs/>
        </w:rPr>
      </w:pPr>
    </w:p>
    <w:p w14:paraId="44276DFA" w14:textId="77777777" w:rsidR="002F34E4" w:rsidRPr="002F34E4" w:rsidRDefault="002F34E4" w:rsidP="002F34E4">
      <w:pPr>
        <w:rPr>
          <w:lang w:val="es-MX"/>
        </w:rPr>
      </w:pPr>
    </w:p>
    <w:p w14:paraId="0C999EB4" w14:textId="056C2948" w:rsidR="002F34E4" w:rsidRPr="002F34E4" w:rsidRDefault="002F34E4" w:rsidP="0003001B">
      <w:pPr>
        <w:pStyle w:val="Prrafodelista"/>
        <w:numPr>
          <w:ilvl w:val="0"/>
          <w:numId w:val="11"/>
        </w:numPr>
      </w:pPr>
      <w:r w:rsidRPr="0003001B">
        <w:rPr>
          <w:lang w:val="es-MX"/>
        </w:rPr>
        <w:t>El Proyecto es Factible Financiera, económica, ambiental y socialmente.</w:t>
      </w:r>
    </w:p>
    <w:p w14:paraId="7C6A16D6" w14:textId="1CDA3FCD" w:rsidR="002F34E4" w:rsidRPr="002F34E4" w:rsidRDefault="002F34E4" w:rsidP="0003001B">
      <w:pPr>
        <w:pStyle w:val="Prrafodelista"/>
        <w:numPr>
          <w:ilvl w:val="0"/>
          <w:numId w:val="11"/>
        </w:numPr>
      </w:pPr>
      <w:r w:rsidRPr="002F34E4">
        <w:t xml:space="preserve">El proyecto además de la factibilidad, constituye una herramienta estratégica para el desarrollo de la Ciudad y sus cultivadores </w:t>
      </w:r>
      <w:r w:rsidRPr="002F34E4">
        <w:t>(campesinos</w:t>
      </w:r>
      <w:r w:rsidRPr="002F34E4">
        <w:t>) y un modelo que puede implementarse a diferentes actividades económicas de la región.</w:t>
      </w:r>
    </w:p>
    <w:p w14:paraId="0CFAF978" w14:textId="381CCD94" w:rsidR="002F34E4" w:rsidRPr="0003001B" w:rsidRDefault="002F34E4" w:rsidP="0003001B">
      <w:pPr>
        <w:pStyle w:val="Prrafodelista"/>
        <w:numPr>
          <w:ilvl w:val="0"/>
          <w:numId w:val="11"/>
        </w:numPr>
        <w:rPr>
          <w:lang w:val="es-MX"/>
        </w:rPr>
      </w:pPr>
      <w:r w:rsidRPr="0003001B">
        <w:rPr>
          <w:lang w:val="es-MX"/>
        </w:rPr>
        <w:t xml:space="preserve">El modelo asociativo propuesto para los productores, trata de dar no solo solidez a la sostenibilidad del proyecto desde el punto de vista de la proveeduría, </w:t>
      </w:r>
      <w:r w:rsidRPr="0003001B">
        <w:rPr>
          <w:lang w:val="es-MX"/>
        </w:rPr>
        <w:t>sino,</w:t>
      </w:r>
      <w:r w:rsidRPr="0003001B">
        <w:rPr>
          <w:lang w:val="es-MX"/>
        </w:rPr>
        <w:t xml:space="preserve"> además, garantizar cohesión de intereses para la permanencia en el tiempo. </w:t>
      </w:r>
    </w:p>
    <w:p w14:paraId="0927692D" w14:textId="77777777" w:rsidR="002F34E4" w:rsidRPr="002F34E4" w:rsidRDefault="002F34E4" w:rsidP="002F34E4"/>
    <w:p w14:paraId="13412F76" w14:textId="4DE55B9D" w:rsidR="002F34E4" w:rsidRPr="0003001B" w:rsidRDefault="0003001B" w:rsidP="0003001B">
      <w:pPr>
        <w:jc w:val="center"/>
        <w:rPr>
          <w:b/>
          <w:bCs/>
          <w:lang w:val="es-MX"/>
        </w:rPr>
      </w:pPr>
      <w:r w:rsidRPr="0003001B">
        <w:rPr>
          <w:b/>
          <w:bCs/>
          <w:lang w:val="es-MX"/>
        </w:rPr>
        <w:t>RECOMENDACIONES:</w:t>
      </w:r>
    </w:p>
    <w:p w14:paraId="71624660" w14:textId="77777777" w:rsidR="002F34E4" w:rsidRPr="002F34E4" w:rsidRDefault="002F34E4" w:rsidP="002F34E4"/>
    <w:p w14:paraId="5A70D3F1" w14:textId="5B12C086" w:rsidR="0003001B" w:rsidRPr="0003001B" w:rsidRDefault="002F34E4" w:rsidP="0003001B">
      <w:pPr>
        <w:pStyle w:val="Prrafodelista"/>
        <w:numPr>
          <w:ilvl w:val="0"/>
          <w:numId w:val="12"/>
        </w:numPr>
      </w:pPr>
      <w:r w:rsidRPr="0003001B">
        <w:rPr>
          <w:lang w:val="es-MX"/>
        </w:rPr>
        <w:t xml:space="preserve">Dentro de este proyecto </w:t>
      </w:r>
      <w:r w:rsidRPr="0003001B">
        <w:rPr>
          <w:lang w:val="es-MX"/>
        </w:rPr>
        <w:t>sostenible (</w:t>
      </w:r>
      <w:r w:rsidRPr="0003001B">
        <w:rPr>
          <w:lang w:val="es-MX"/>
        </w:rPr>
        <w:t xml:space="preserve">viable, vivible y justo) para nuestra región y en especial nuestros cultivadores de guayaba (campesinos); se desea que haya una puesta en marcha del desarrollo del proyecto; por lo </w:t>
      </w:r>
      <w:r w:rsidRPr="0003001B">
        <w:rPr>
          <w:lang w:val="es-MX"/>
        </w:rPr>
        <w:t>tanto,</w:t>
      </w:r>
      <w:r w:rsidRPr="0003001B">
        <w:rPr>
          <w:lang w:val="es-MX"/>
        </w:rPr>
        <w:t xml:space="preserve"> se </w:t>
      </w:r>
      <w:r w:rsidRPr="0003001B">
        <w:rPr>
          <w:lang w:val="es-MX"/>
        </w:rPr>
        <w:t>pide a</w:t>
      </w:r>
      <w:r w:rsidRPr="0003001B">
        <w:rPr>
          <w:lang w:val="es-MX"/>
        </w:rPr>
        <w:t xml:space="preserve"> los inversionistas que crean en </w:t>
      </w:r>
      <w:r w:rsidR="0003001B" w:rsidRPr="0003001B">
        <w:rPr>
          <w:lang w:val="es-MX"/>
        </w:rPr>
        <w:t>él</w:t>
      </w:r>
      <w:r w:rsidRPr="0003001B">
        <w:rPr>
          <w:lang w:val="es-MX"/>
        </w:rPr>
        <w:t xml:space="preserve">, en su implementación y en el éxito que será el hacerlo realidad y su gran ayuda a los campesinos </w:t>
      </w:r>
      <w:r w:rsidRPr="0003001B">
        <w:rPr>
          <w:lang w:val="es-MX"/>
        </w:rPr>
        <w:lastRenderedPageBreak/>
        <w:t>cultivadores de guayaba de nuestro municipio, los cuales día a día debido a la problemática económica pierden sus productos</w:t>
      </w:r>
      <w:r w:rsidR="0003001B">
        <w:rPr>
          <w:lang w:val="es-MX"/>
        </w:rPr>
        <w:t xml:space="preserve">. </w:t>
      </w:r>
    </w:p>
    <w:p w14:paraId="298BDFE2" w14:textId="7301146A" w:rsidR="0003001B" w:rsidRPr="0003001B" w:rsidRDefault="0003001B" w:rsidP="0003001B">
      <w:pPr>
        <w:pStyle w:val="Prrafodelista"/>
        <w:numPr>
          <w:ilvl w:val="0"/>
          <w:numId w:val="12"/>
        </w:numPr>
      </w:pPr>
      <w:r w:rsidRPr="0003001B">
        <w:rPr>
          <w:lang w:val="es-MX"/>
        </w:rPr>
        <w:t xml:space="preserve">Mediante la ayuda al sector campesino en sus cultivos de guayaba, se está cumpliendo con el principio de formación del curso al no dejar perder sus cultivos y erradicar la problemática </w:t>
      </w:r>
      <w:r w:rsidR="00CE5F03" w:rsidRPr="0003001B">
        <w:rPr>
          <w:lang w:val="es-MX"/>
        </w:rPr>
        <w:t>presentada de</w:t>
      </w:r>
      <w:r w:rsidRPr="0003001B">
        <w:rPr>
          <w:lang w:val="es-MX"/>
        </w:rPr>
        <w:t xml:space="preserve"> pobreza en el municipio de Cúcuta.</w:t>
      </w:r>
    </w:p>
    <w:p w14:paraId="73C2C630" w14:textId="77777777" w:rsidR="005A2F89" w:rsidRPr="0003001B" w:rsidRDefault="005A2F89" w:rsidP="0003001B">
      <w:pPr>
        <w:pStyle w:val="Prrafodelista"/>
        <w:rPr>
          <w:b/>
          <w:bCs/>
        </w:rPr>
      </w:pPr>
    </w:p>
    <w:p w14:paraId="78155686" w14:textId="65A53AC1" w:rsidR="005A2F89" w:rsidRDefault="005A2F89" w:rsidP="000A4F32"/>
    <w:p w14:paraId="0ECBE37F" w14:textId="3EE32966" w:rsidR="005A2F89" w:rsidRDefault="005A2F89" w:rsidP="000A4F32"/>
    <w:p w14:paraId="2BB7F29E" w14:textId="4AE35297" w:rsidR="005A2F89" w:rsidRDefault="005A2F89" w:rsidP="000A4F32"/>
    <w:p w14:paraId="0DE457BB" w14:textId="0C06517E" w:rsidR="005A2F89" w:rsidRDefault="005A2F89" w:rsidP="000A4F32"/>
    <w:p w14:paraId="6970F6DC" w14:textId="2DBB3695" w:rsidR="005A2F89" w:rsidRDefault="005A2F89" w:rsidP="000A4F32"/>
    <w:p w14:paraId="0229B1BF" w14:textId="1494A808" w:rsidR="005A2F89" w:rsidRDefault="005A2F89" w:rsidP="000A4F32"/>
    <w:p w14:paraId="25FF04DD" w14:textId="436A677B" w:rsidR="005A2F89" w:rsidRDefault="005A2F89" w:rsidP="000A4F32"/>
    <w:p w14:paraId="6410A150" w14:textId="6D096CC6" w:rsidR="005A2F89" w:rsidRDefault="005A2F89" w:rsidP="000A4F32"/>
    <w:p w14:paraId="471B68A5" w14:textId="018A57D0" w:rsidR="00D17A3F" w:rsidRDefault="00D17A3F" w:rsidP="000A4F32"/>
    <w:p w14:paraId="3357802F" w14:textId="0A1E887D" w:rsidR="00D17A3F" w:rsidRDefault="00D17A3F" w:rsidP="00D17A3F">
      <w:pPr>
        <w:jc w:val="center"/>
        <w:rPr>
          <w:b/>
          <w:bCs/>
        </w:rPr>
      </w:pPr>
      <w:r>
        <w:rPr>
          <w:b/>
          <w:bCs/>
        </w:rPr>
        <w:t>IMAGEN DEL PRODUCTO:</w:t>
      </w:r>
    </w:p>
    <w:p w14:paraId="5066DEFA" w14:textId="1585062C" w:rsidR="00D17A3F" w:rsidRDefault="00D17A3F" w:rsidP="00D17A3F">
      <w:pPr>
        <w:rPr>
          <w:b/>
          <w:bCs/>
        </w:rPr>
      </w:pPr>
    </w:p>
    <w:p w14:paraId="2B4A884C" w14:textId="655B9BEE" w:rsidR="00D17A3F" w:rsidRDefault="00D17A3F" w:rsidP="00D17A3F">
      <w:pPr>
        <w:rPr>
          <w:b/>
          <w:bCs/>
        </w:rPr>
      </w:pPr>
    </w:p>
    <w:p w14:paraId="0679EEE1" w14:textId="79731A4B" w:rsidR="00D17A3F" w:rsidRDefault="000B1C97" w:rsidP="00D17A3F">
      <w:pPr>
        <w:rPr>
          <w:b/>
          <w:bCs/>
        </w:rPr>
      </w:pPr>
      <w:r>
        <w:rPr>
          <w:noProof/>
        </w:rPr>
        <w:lastRenderedPageBreak/>
        <w:drawing>
          <wp:inline distT="0" distB="0" distL="0" distR="0" wp14:anchorId="4FC49513" wp14:editId="34480B3C">
            <wp:extent cx="6172200" cy="4543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232" t="35819" r="15142" b="12730"/>
                    <a:stretch/>
                  </pic:blipFill>
                  <pic:spPr bwMode="auto">
                    <a:xfrm>
                      <a:off x="0" y="0"/>
                      <a:ext cx="6172200" cy="4543425"/>
                    </a:xfrm>
                    <a:prstGeom prst="rect">
                      <a:avLst/>
                    </a:prstGeom>
                    <a:ln>
                      <a:noFill/>
                    </a:ln>
                    <a:extLst>
                      <a:ext uri="{53640926-AAD7-44D8-BBD7-CCE9431645EC}">
                        <a14:shadowObscured xmlns:a14="http://schemas.microsoft.com/office/drawing/2010/main"/>
                      </a:ext>
                    </a:extLst>
                  </pic:spPr>
                </pic:pic>
              </a:graphicData>
            </a:graphic>
          </wp:inline>
        </w:drawing>
      </w:r>
    </w:p>
    <w:p w14:paraId="7715E18F" w14:textId="77777777" w:rsidR="00D17A3F" w:rsidRPr="00D17A3F" w:rsidRDefault="00D17A3F" w:rsidP="00D17A3F">
      <w:pPr>
        <w:jc w:val="center"/>
        <w:rPr>
          <w:b/>
          <w:bCs/>
        </w:rPr>
      </w:pPr>
    </w:p>
    <w:p w14:paraId="1765AABE" w14:textId="3C6E2457" w:rsidR="005A2F89" w:rsidRDefault="005A2F89" w:rsidP="000A4F32"/>
    <w:p w14:paraId="6874E802" w14:textId="67F57CBA" w:rsidR="00D17A3F" w:rsidRDefault="00D17A3F" w:rsidP="000A4F32"/>
    <w:p w14:paraId="4FBEC9E8" w14:textId="6554970E" w:rsidR="00D17A3F" w:rsidRDefault="00D17A3F" w:rsidP="000A4F32"/>
    <w:p w14:paraId="7933E2C0" w14:textId="568EEAD1" w:rsidR="00D17A3F" w:rsidRDefault="00D17A3F" w:rsidP="000A4F32"/>
    <w:p w14:paraId="43D3328F" w14:textId="1847819A" w:rsidR="00D17A3F" w:rsidRDefault="00D17A3F" w:rsidP="000A4F32"/>
    <w:p w14:paraId="0A43A8C5" w14:textId="60AE4D67" w:rsidR="00D17A3F" w:rsidRDefault="00D17A3F" w:rsidP="000A4F32"/>
    <w:p w14:paraId="17A7B840" w14:textId="18543E01" w:rsidR="00D17A3F" w:rsidRDefault="00D17A3F" w:rsidP="000A4F32"/>
    <w:p w14:paraId="72DB5C2A" w14:textId="646BB31D" w:rsidR="00D17A3F" w:rsidRDefault="00D17A3F" w:rsidP="000A4F32"/>
    <w:p w14:paraId="12C3431E" w14:textId="67F298BB" w:rsidR="00D17A3F" w:rsidRDefault="00D17A3F" w:rsidP="000A4F32"/>
    <w:p w14:paraId="60DA3F09" w14:textId="2FB114D6" w:rsidR="00D17A3F" w:rsidRDefault="00D17A3F" w:rsidP="000A4F32"/>
    <w:p w14:paraId="3779240B" w14:textId="77777777" w:rsidR="00D17A3F" w:rsidRDefault="00D17A3F" w:rsidP="000A4F32"/>
    <w:p w14:paraId="47985D58" w14:textId="1119CC12" w:rsidR="00257CCF" w:rsidRDefault="00257CCF" w:rsidP="00257CCF">
      <w:pPr>
        <w:jc w:val="center"/>
        <w:rPr>
          <w:b/>
          <w:bCs/>
        </w:rPr>
      </w:pPr>
      <w:r w:rsidRPr="00257CCF">
        <w:rPr>
          <w:b/>
          <w:bCs/>
        </w:rPr>
        <w:t>BIBLIOGRAFÍA</w:t>
      </w:r>
    </w:p>
    <w:p w14:paraId="25B69101" w14:textId="67E58B42" w:rsidR="00257CCF" w:rsidRPr="00315878" w:rsidRDefault="00257CCF" w:rsidP="00257CCF">
      <w:pPr>
        <w:rPr>
          <w:b/>
          <w:bCs/>
        </w:rPr>
      </w:pPr>
    </w:p>
    <w:p w14:paraId="0B2CCE14" w14:textId="77777777" w:rsidR="006847B0" w:rsidRPr="00C50BFF" w:rsidRDefault="006847B0" w:rsidP="006847B0">
      <w:pPr>
        <w:numPr>
          <w:ilvl w:val="0"/>
          <w:numId w:val="10"/>
        </w:numPr>
        <w:shd w:val="clear" w:color="auto" w:fill="FFFFFF"/>
        <w:spacing w:after="60" w:line="240" w:lineRule="auto"/>
        <w:ind w:left="0" w:firstLine="0"/>
        <w:jc w:val="left"/>
        <w:rPr>
          <w:rFonts w:ascii="Arial" w:eastAsia="Times New Roman" w:hAnsi="Arial" w:cs="Arial"/>
          <w:color w:val="222222"/>
          <w:sz w:val="20"/>
          <w:szCs w:val="20"/>
          <w:lang w:eastAsia="es-CO"/>
        </w:rPr>
      </w:pPr>
      <w:r w:rsidRPr="00C50BFF">
        <w:rPr>
          <w:rFonts w:ascii="Arial" w:eastAsia="Times New Roman" w:hAnsi="Arial" w:cs="Arial"/>
          <w:color w:val="222222"/>
          <w:sz w:val="20"/>
          <w:szCs w:val="20"/>
          <w:lang w:eastAsia="es-CO"/>
        </w:rPr>
        <w:lastRenderedPageBreak/>
        <w:t>Rincón, C. (2015). Propuesta de un modelo de evaluación económica, ambiental y social de proyectos: un enfoque ético para la evaluación de proyectos sostenibles. </w:t>
      </w:r>
      <w:r w:rsidRPr="00C50BFF">
        <w:rPr>
          <w:rFonts w:ascii="Arial" w:eastAsia="Times New Roman" w:hAnsi="Arial" w:cs="Arial"/>
          <w:i/>
          <w:iCs/>
          <w:color w:val="222222"/>
          <w:sz w:val="20"/>
          <w:szCs w:val="20"/>
          <w:lang w:eastAsia="es-CO"/>
        </w:rPr>
        <w:t>Daena</w:t>
      </w:r>
      <w:r w:rsidRPr="00C50BFF">
        <w:rPr>
          <w:rFonts w:ascii="Arial" w:eastAsia="Times New Roman" w:hAnsi="Arial" w:cs="Arial"/>
          <w:color w:val="222222"/>
          <w:sz w:val="20"/>
          <w:szCs w:val="20"/>
          <w:lang w:eastAsia="es-CO"/>
        </w:rPr>
        <w:t>. Recuperado de </w:t>
      </w:r>
      <w:hyperlink r:id="rId27" w:history="1">
        <w:r w:rsidRPr="00C50BFF">
          <w:rPr>
            <w:rFonts w:ascii="Arial" w:eastAsia="Times New Roman" w:hAnsi="Arial" w:cs="Arial"/>
            <w:color w:val="888888"/>
            <w:sz w:val="20"/>
            <w:szCs w:val="20"/>
            <w:u w:val="single"/>
            <w:lang w:eastAsia="es-CO"/>
          </w:rPr>
          <w:t>http://bibliotecavirtual.unad.edu.co/login?url=http://search.ebscohost.com/login.aspx?direct=true&amp;db=hus&amp;AN=116295330&amp;lang=es&amp;site=eds-live</w:t>
        </w:r>
      </w:hyperlink>
      <w:r w:rsidRPr="00C50BFF">
        <w:rPr>
          <w:rFonts w:ascii="Arial" w:eastAsia="Times New Roman" w:hAnsi="Arial" w:cs="Arial"/>
          <w:color w:val="000000"/>
          <w:sz w:val="20"/>
          <w:szCs w:val="20"/>
          <w:lang w:eastAsia="es-CO"/>
        </w:rPr>
        <w:t> </w:t>
      </w:r>
    </w:p>
    <w:p w14:paraId="6C1C5025" w14:textId="77777777" w:rsidR="00257CCF" w:rsidRPr="00257CCF" w:rsidRDefault="00257CCF" w:rsidP="00315878">
      <w:pPr>
        <w:pStyle w:val="Prrafodelista"/>
        <w:rPr>
          <w:b/>
          <w:bCs/>
        </w:rPr>
      </w:pPr>
    </w:p>
    <w:p w14:paraId="14F4BDEC" w14:textId="4CE2CBD4" w:rsidR="00FF1F99" w:rsidRDefault="00FF1F99" w:rsidP="00DC6A94"/>
    <w:p w14:paraId="131F8CF3" w14:textId="77777777" w:rsidR="00DF56A0" w:rsidRDefault="00DF56A0" w:rsidP="00DC6A94"/>
    <w:p w14:paraId="0BFB450E" w14:textId="77777777" w:rsidR="007B0C06" w:rsidRDefault="007B0C06" w:rsidP="00DC6A94"/>
    <w:p w14:paraId="14D3AC38" w14:textId="1782A6EE" w:rsidR="00F83E97" w:rsidRDefault="00F83E97" w:rsidP="00DC6A94"/>
    <w:p w14:paraId="0A4AAFFD" w14:textId="77777777" w:rsidR="00F83E97" w:rsidRPr="00AB7CA3" w:rsidRDefault="00F83E97" w:rsidP="00DC6A94"/>
    <w:p w14:paraId="1C8D8DC3" w14:textId="77777777" w:rsidR="007461DC" w:rsidRPr="00AB20B0" w:rsidRDefault="007461DC" w:rsidP="007461DC">
      <w:pPr>
        <w:rPr>
          <w:lang w:val="es-ES"/>
        </w:rPr>
      </w:pPr>
    </w:p>
    <w:p w14:paraId="2925B040" w14:textId="0864EBEA" w:rsidR="00AB20B0" w:rsidRPr="000343F5" w:rsidRDefault="00AB20B0" w:rsidP="00A317C2"/>
    <w:sectPr w:rsidR="00AB20B0" w:rsidRPr="000343F5" w:rsidSect="00B23ECE">
      <w:headerReference w:type="default" r:id="rId28"/>
      <w:footerReference w:type="default" r:id="rId29"/>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E8E60" w14:textId="77777777" w:rsidR="00AF015F" w:rsidRDefault="00AF015F" w:rsidP="004F4CA1">
      <w:pPr>
        <w:spacing w:line="240" w:lineRule="auto"/>
      </w:pPr>
      <w:r>
        <w:separator/>
      </w:r>
    </w:p>
  </w:endnote>
  <w:endnote w:type="continuationSeparator" w:id="0">
    <w:p w14:paraId="289504B9" w14:textId="77777777" w:rsidR="00AF015F" w:rsidRDefault="00AF015F" w:rsidP="004F4C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5F933" w14:textId="77777777" w:rsidR="00454FAD" w:rsidRDefault="00454FAD">
    <w:pPr>
      <w:pStyle w:val="Piedepgina"/>
      <w:jc w:val="center"/>
    </w:pPr>
  </w:p>
  <w:p w14:paraId="4B55D52B" w14:textId="77777777" w:rsidR="00454FAD" w:rsidRDefault="00454F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47570" w14:textId="77777777" w:rsidR="00AF015F" w:rsidRDefault="00AF015F" w:rsidP="004F4CA1">
      <w:pPr>
        <w:spacing w:line="240" w:lineRule="auto"/>
      </w:pPr>
      <w:r>
        <w:separator/>
      </w:r>
    </w:p>
  </w:footnote>
  <w:footnote w:type="continuationSeparator" w:id="0">
    <w:p w14:paraId="6491CF2D" w14:textId="77777777" w:rsidR="00AF015F" w:rsidRDefault="00AF015F" w:rsidP="004F4C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BBBC1" w14:textId="77777777" w:rsidR="005E77DF" w:rsidRDefault="005E77DF">
    <w:pPr>
      <w:pStyle w:val="Encabezado"/>
    </w:pPr>
    <w:r w:rsidRPr="005E77DF">
      <w:rPr>
        <w:noProof/>
        <w:lang w:val="es-ES" w:eastAsia="es-ES"/>
      </w:rPr>
      <w:drawing>
        <wp:anchor distT="0" distB="0" distL="114300" distR="114300" simplePos="0" relativeHeight="251659264" behindDoc="1" locked="0" layoutInCell="1" allowOverlap="1" wp14:anchorId="42542AB9" wp14:editId="31F7C6BC">
          <wp:simplePos x="0" y="0"/>
          <wp:positionH relativeFrom="page">
            <wp:align>left</wp:align>
          </wp:positionH>
          <wp:positionV relativeFrom="paragraph">
            <wp:posOffset>-440690</wp:posOffset>
          </wp:positionV>
          <wp:extent cx="7781925" cy="1843405"/>
          <wp:effectExtent l="1905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to-1.png"/>
                  <pic:cNvPicPr/>
                </pic:nvPicPr>
                <pic:blipFill>
                  <a:blip r:embed="rId1">
                    <a:extLst>
                      <a:ext uri="{28A0092B-C50C-407E-A947-70E740481C1C}">
                        <a14:useLocalDpi xmlns:a14="http://schemas.microsoft.com/office/drawing/2010/main" val="0"/>
                      </a:ext>
                    </a:extLst>
                  </a:blip>
                  <a:stretch>
                    <a:fillRect/>
                  </a:stretch>
                </pic:blipFill>
                <pic:spPr>
                  <a:xfrm>
                    <a:off x="0" y="0"/>
                    <a:ext cx="7781925" cy="18434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E54FD72"/>
    <w:multiLevelType w:val="hybridMultilevel"/>
    <w:tmpl w:val="42794C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058D1"/>
    <w:multiLevelType w:val="hybridMultilevel"/>
    <w:tmpl w:val="3B988E3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E9167F"/>
    <w:multiLevelType w:val="hybridMultilevel"/>
    <w:tmpl w:val="91A4C7E2"/>
    <w:lvl w:ilvl="0" w:tplc="E294FD60">
      <w:start w:val="1"/>
      <w:numFmt w:val="bullet"/>
      <w:lvlText w:val=""/>
      <w:lvlJc w:val="left"/>
      <w:pPr>
        <w:tabs>
          <w:tab w:val="num" w:pos="720"/>
        </w:tabs>
        <w:ind w:left="720" w:hanging="360"/>
      </w:pPr>
      <w:rPr>
        <w:rFonts w:ascii="Symbol" w:hAnsi="Symbol" w:hint="default"/>
      </w:rPr>
    </w:lvl>
    <w:lvl w:ilvl="1" w:tplc="D1289D52" w:tentative="1">
      <w:start w:val="1"/>
      <w:numFmt w:val="bullet"/>
      <w:lvlText w:val=""/>
      <w:lvlJc w:val="left"/>
      <w:pPr>
        <w:tabs>
          <w:tab w:val="num" w:pos="1440"/>
        </w:tabs>
        <w:ind w:left="1440" w:hanging="360"/>
      </w:pPr>
      <w:rPr>
        <w:rFonts w:ascii="Symbol" w:hAnsi="Symbol" w:hint="default"/>
      </w:rPr>
    </w:lvl>
    <w:lvl w:ilvl="2" w:tplc="DEAAC70A" w:tentative="1">
      <w:start w:val="1"/>
      <w:numFmt w:val="bullet"/>
      <w:lvlText w:val=""/>
      <w:lvlJc w:val="left"/>
      <w:pPr>
        <w:tabs>
          <w:tab w:val="num" w:pos="2160"/>
        </w:tabs>
        <w:ind w:left="2160" w:hanging="360"/>
      </w:pPr>
      <w:rPr>
        <w:rFonts w:ascii="Symbol" w:hAnsi="Symbol" w:hint="default"/>
      </w:rPr>
    </w:lvl>
    <w:lvl w:ilvl="3" w:tplc="86281202" w:tentative="1">
      <w:start w:val="1"/>
      <w:numFmt w:val="bullet"/>
      <w:lvlText w:val=""/>
      <w:lvlJc w:val="left"/>
      <w:pPr>
        <w:tabs>
          <w:tab w:val="num" w:pos="2880"/>
        </w:tabs>
        <w:ind w:left="2880" w:hanging="360"/>
      </w:pPr>
      <w:rPr>
        <w:rFonts w:ascii="Symbol" w:hAnsi="Symbol" w:hint="default"/>
      </w:rPr>
    </w:lvl>
    <w:lvl w:ilvl="4" w:tplc="5978D966" w:tentative="1">
      <w:start w:val="1"/>
      <w:numFmt w:val="bullet"/>
      <w:lvlText w:val=""/>
      <w:lvlJc w:val="left"/>
      <w:pPr>
        <w:tabs>
          <w:tab w:val="num" w:pos="3600"/>
        </w:tabs>
        <w:ind w:left="3600" w:hanging="360"/>
      </w:pPr>
      <w:rPr>
        <w:rFonts w:ascii="Symbol" w:hAnsi="Symbol" w:hint="default"/>
      </w:rPr>
    </w:lvl>
    <w:lvl w:ilvl="5" w:tplc="C65409DE" w:tentative="1">
      <w:start w:val="1"/>
      <w:numFmt w:val="bullet"/>
      <w:lvlText w:val=""/>
      <w:lvlJc w:val="left"/>
      <w:pPr>
        <w:tabs>
          <w:tab w:val="num" w:pos="4320"/>
        </w:tabs>
        <w:ind w:left="4320" w:hanging="360"/>
      </w:pPr>
      <w:rPr>
        <w:rFonts w:ascii="Symbol" w:hAnsi="Symbol" w:hint="default"/>
      </w:rPr>
    </w:lvl>
    <w:lvl w:ilvl="6" w:tplc="F072C9D4" w:tentative="1">
      <w:start w:val="1"/>
      <w:numFmt w:val="bullet"/>
      <w:lvlText w:val=""/>
      <w:lvlJc w:val="left"/>
      <w:pPr>
        <w:tabs>
          <w:tab w:val="num" w:pos="5040"/>
        </w:tabs>
        <w:ind w:left="5040" w:hanging="360"/>
      </w:pPr>
      <w:rPr>
        <w:rFonts w:ascii="Symbol" w:hAnsi="Symbol" w:hint="default"/>
      </w:rPr>
    </w:lvl>
    <w:lvl w:ilvl="7" w:tplc="677A1C20" w:tentative="1">
      <w:start w:val="1"/>
      <w:numFmt w:val="bullet"/>
      <w:lvlText w:val=""/>
      <w:lvlJc w:val="left"/>
      <w:pPr>
        <w:tabs>
          <w:tab w:val="num" w:pos="5760"/>
        </w:tabs>
        <w:ind w:left="5760" w:hanging="360"/>
      </w:pPr>
      <w:rPr>
        <w:rFonts w:ascii="Symbol" w:hAnsi="Symbol" w:hint="default"/>
      </w:rPr>
    </w:lvl>
    <w:lvl w:ilvl="8" w:tplc="6B6A624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9F0665E"/>
    <w:multiLevelType w:val="hybridMultilevel"/>
    <w:tmpl w:val="0B6CAF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A17273"/>
    <w:multiLevelType w:val="hybridMultilevel"/>
    <w:tmpl w:val="047C41C6"/>
    <w:lvl w:ilvl="0" w:tplc="CE8A24DA">
      <w:start w:val="1"/>
      <w:numFmt w:val="bullet"/>
      <w:lvlText w:val="•"/>
      <w:lvlJc w:val="left"/>
      <w:pPr>
        <w:tabs>
          <w:tab w:val="num" w:pos="720"/>
        </w:tabs>
        <w:ind w:left="720" w:hanging="360"/>
      </w:pPr>
      <w:rPr>
        <w:rFonts w:ascii="Times New Roman" w:hAnsi="Times New Roman" w:hint="default"/>
      </w:rPr>
    </w:lvl>
    <w:lvl w:ilvl="1" w:tplc="40161A1C" w:tentative="1">
      <w:start w:val="1"/>
      <w:numFmt w:val="bullet"/>
      <w:lvlText w:val="•"/>
      <w:lvlJc w:val="left"/>
      <w:pPr>
        <w:tabs>
          <w:tab w:val="num" w:pos="1440"/>
        </w:tabs>
        <w:ind w:left="1440" w:hanging="360"/>
      </w:pPr>
      <w:rPr>
        <w:rFonts w:ascii="Times New Roman" w:hAnsi="Times New Roman" w:hint="default"/>
      </w:rPr>
    </w:lvl>
    <w:lvl w:ilvl="2" w:tplc="0E6A7B72" w:tentative="1">
      <w:start w:val="1"/>
      <w:numFmt w:val="bullet"/>
      <w:lvlText w:val="•"/>
      <w:lvlJc w:val="left"/>
      <w:pPr>
        <w:tabs>
          <w:tab w:val="num" w:pos="2160"/>
        </w:tabs>
        <w:ind w:left="2160" w:hanging="360"/>
      </w:pPr>
      <w:rPr>
        <w:rFonts w:ascii="Times New Roman" w:hAnsi="Times New Roman" w:hint="default"/>
      </w:rPr>
    </w:lvl>
    <w:lvl w:ilvl="3" w:tplc="617062CE" w:tentative="1">
      <w:start w:val="1"/>
      <w:numFmt w:val="bullet"/>
      <w:lvlText w:val="•"/>
      <w:lvlJc w:val="left"/>
      <w:pPr>
        <w:tabs>
          <w:tab w:val="num" w:pos="2880"/>
        </w:tabs>
        <w:ind w:left="2880" w:hanging="360"/>
      </w:pPr>
      <w:rPr>
        <w:rFonts w:ascii="Times New Roman" w:hAnsi="Times New Roman" w:hint="default"/>
      </w:rPr>
    </w:lvl>
    <w:lvl w:ilvl="4" w:tplc="F990ADC2" w:tentative="1">
      <w:start w:val="1"/>
      <w:numFmt w:val="bullet"/>
      <w:lvlText w:val="•"/>
      <w:lvlJc w:val="left"/>
      <w:pPr>
        <w:tabs>
          <w:tab w:val="num" w:pos="3600"/>
        </w:tabs>
        <w:ind w:left="3600" w:hanging="360"/>
      </w:pPr>
      <w:rPr>
        <w:rFonts w:ascii="Times New Roman" w:hAnsi="Times New Roman" w:hint="default"/>
      </w:rPr>
    </w:lvl>
    <w:lvl w:ilvl="5" w:tplc="A1F2284A" w:tentative="1">
      <w:start w:val="1"/>
      <w:numFmt w:val="bullet"/>
      <w:lvlText w:val="•"/>
      <w:lvlJc w:val="left"/>
      <w:pPr>
        <w:tabs>
          <w:tab w:val="num" w:pos="4320"/>
        </w:tabs>
        <w:ind w:left="4320" w:hanging="360"/>
      </w:pPr>
      <w:rPr>
        <w:rFonts w:ascii="Times New Roman" w:hAnsi="Times New Roman" w:hint="default"/>
      </w:rPr>
    </w:lvl>
    <w:lvl w:ilvl="6" w:tplc="08CCC112" w:tentative="1">
      <w:start w:val="1"/>
      <w:numFmt w:val="bullet"/>
      <w:lvlText w:val="•"/>
      <w:lvlJc w:val="left"/>
      <w:pPr>
        <w:tabs>
          <w:tab w:val="num" w:pos="5040"/>
        </w:tabs>
        <w:ind w:left="5040" w:hanging="360"/>
      </w:pPr>
      <w:rPr>
        <w:rFonts w:ascii="Times New Roman" w:hAnsi="Times New Roman" w:hint="default"/>
      </w:rPr>
    </w:lvl>
    <w:lvl w:ilvl="7" w:tplc="605C3F5A" w:tentative="1">
      <w:start w:val="1"/>
      <w:numFmt w:val="bullet"/>
      <w:lvlText w:val="•"/>
      <w:lvlJc w:val="left"/>
      <w:pPr>
        <w:tabs>
          <w:tab w:val="num" w:pos="5760"/>
        </w:tabs>
        <w:ind w:left="5760" w:hanging="360"/>
      </w:pPr>
      <w:rPr>
        <w:rFonts w:ascii="Times New Roman" w:hAnsi="Times New Roman" w:hint="default"/>
      </w:rPr>
    </w:lvl>
    <w:lvl w:ilvl="8" w:tplc="CB74C82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EAB67B5"/>
    <w:multiLevelType w:val="hybridMultilevel"/>
    <w:tmpl w:val="000C25AA"/>
    <w:lvl w:ilvl="0" w:tplc="8014286C">
      <w:start w:val="3"/>
      <w:numFmt w:val="bullet"/>
      <w:lvlText w:val=""/>
      <w:lvlJc w:val="left"/>
      <w:pPr>
        <w:ind w:left="1065" w:hanging="705"/>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B28CC"/>
    <w:multiLevelType w:val="hybridMultilevel"/>
    <w:tmpl w:val="82D21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78230A"/>
    <w:multiLevelType w:val="hybridMultilevel"/>
    <w:tmpl w:val="880CD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20141FE"/>
    <w:multiLevelType w:val="hybridMultilevel"/>
    <w:tmpl w:val="CB74B5FC"/>
    <w:lvl w:ilvl="0" w:tplc="2436A7B2">
      <w:start w:val="3"/>
      <w:numFmt w:val="bullet"/>
      <w:lvlText w:val=""/>
      <w:lvlJc w:val="left"/>
      <w:pPr>
        <w:ind w:left="1065" w:hanging="705"/>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7AB1676"/>
    <w:multiLevelType w:val="hybridMultilevel"/>
    <w:tmpl w:val="E0468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B7D1581"/>
    <w:multiLevelType w:val="multilevel"/>
    <w:tmpl w:val="4560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DE3F3C"/>
    <w:multiLevelType w:val="hybridMultilevel"/>
    <w:tmpl w:val="5A3C2708"/>
    <w:lvl w:ilvl="0" w:tplc="B420BD5C">
      <w:start w:val="1"/>
      <w:numFmt w:val="bullet"/>
      <w:lvlText w:val="•"/>
      <w:lvlJc w:val="left"/>
      <w:pPr>
        <w:tabs>
          <w:tab w:val="num" w:pos="720"/>
        </w:tabs>
        <w:ind w:left="720" w:hanging="360"/>
      </w:pPr>
      <w:rPr>
        <w:rFonts w:ascii="Times New Roman" w:hAnsi="Times New Roman" w:hint="default"/>
      </w:rPr>
    </w:lvl>
    <w:lvl w:ilvl="1" w:tplc="FAF676C0">
      <w:start w:val="1"/>
      <w:numFmt w:val="bullet"/>
      <w:lvlText w:val="•"/>
      <w:lvlJc w:val="left"/>
      <w:pPr>
        <w:tabs>
          <w:tab w:val="num" w:pos="1069"/>
        </w:tabs>
        <w:ind w:left="1069" w:hanging="360"/>
      </w:pPr>
      <w:rPr>
        <w:rFonts w:ascii="Times New Roman" w:hAnsi="Times New Roman" w:hint="default"/>
      </w:rPr>
    </w:lvl>
    <w:lvl w:ilvl="2" w:tplc="44A4C89A" w:tentative="1">
      <w:start w:val="1"/>
      <w:numFmt w:val="bullet"/>
      <w:lvlText w:val="•"/>
      <w:lvlJc w:val="left"/>
      <w:pPr>
        <w:tabs>
          <w:tab w:val="num" w:pos="2160"/>
        </w:tabs>
        <w:ind w:left="2160" w:hanging="360"/>
      </w:pPr>
      <w:rPr>
        <w:rFonts w:ascii="Times New Roman" w:hAnsi="Times New Roman" w:hint="default"/>
      </w:rPr>
    </w:lvl>
    <w:lvl w:ilvl="3" w:tplc="2F38FF44" w:tentative="1">
      <w:start w:val="1"/>
      <w:numFmt w:val="bullet"/>
      <w:lvlText w:val="•"/>
      <w:lvlJc w:val="left"/>
      <w:pPr>
        <w:tabs>
          <w:tab w:val="num" w:pos="2880"/>
        </w:tabs>
        <w:ind w:left="2880" w:hanging="360"/>
      </w:pPr>
      <w:rPr>
        <w:rFonts w:ascii="Times New Roman" w:hAnsi="Times New Roman" w:hint="default"/>
      </w:rPr>
    </w:lvl>
    <w:lvl w:ilvl="4" w:tplc="7B42F614" w:tentative="1">
      <w:start w:val="1"/>
      <w:numFmt w:val="bullet"/>
      <w:lvlText w:val="•"/>
      <w:lvlJc w:val="left"/>
      <w:pPr>
        <w:tabs>
          <w:tab w:val="num" w:pos="3600"/>
        </w:tabs>
        <w:ind w:left="3600" w:hanging="360"/>
      </w:pPr>
      <w:rPr>
        <w:rFonts w:ascii="Times New Roman" w:hAnsi="Times New Roman" w:hint="default"/>
      </w:rPr>
    </w:lvl>
    <w:lvl w:ilvl="5" w:tplc="158AA7DE" w:tentative="1">
      <w:start w:val="1"/>
      <w:numFmt w:val="bullet"/>
      <w:lvlText w:val="•"/>
      <w:lvlJc w:val="left"/>
      <w:pPr>
        <w:tabs>
          <w:tab w:val="num" w:pos="4320"/>
        </w:tabs>
        <w:ind w:left="4320" w:hanging="360"/>
      </w:pPr>
      <w:rPr>
        <w:rFonts w:ascii="Times New Roman" w:hAnsi="Times New Roman" w:hint="default"/>
      </w:rPr>
    </w:lvl>
    <w:lvl w:ilvl="6" w:tplc="93187468" w:tentative="1">
      <w:start w:val="1"/>
      <w:numFmt w:val="bullet"/>
      <w:lvlText w:val="•"/>
      <w:lvlJc w:val="left"/>
      <w:pPr>
        <w:tabs>
          <w:tab w:val="num" w:pos="5040"/>
        </w:tabs>
        <w:ind w:left="5040" w:hanging="360"/>
      </w:pPr>
      <w:rPr>
        <w:rFonts w:ascii="Times New Roman" w:hAnsi="Times New Roman" w:hint="default"/>
      </w:rPr>
    </w:lvl>
    <w:lvl w:ilvl="7" w:tplc="2D36F618" w:tentative="1">
      <w:start w:val="1"/>
      <w:numFmt w:val="bullet"/>
      <w:lvlText w:val="•"/>
      <w:lvlJc w:val="left"/>
      <w:pPr>
        <w:tabs>
          <w:tab w:val="num" w:pos="5760"/>
        </w:tabs>
        <w:ind w:left="5760" w:hanging="360"/>
      </w:pPr>
      <w:rPr>
        <w:rFonts w:ascii="Times New Roman" w:hAnsi="Times New Roman" w:hint="default"/>
      </w:rPr>
    </w:lvl>
    <w:lvl w:ilvl="8" w:tplc="8432F7A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C97047A"/>
    <w:multiLevelType w:val="hybridMultilevel"/>
    <w:tmpl w:val="4CFE1BD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0"/>
  </w:num>
  <w:num w:numId="5">
    <w:abstractNumId w:val="12"/>
  </w:num>
  <w:num w:numId="6">
    <w:abstractNumId w:val="1"/>
  </w:num>
  <w:num w:numId="7">
    <w:abstractNumId w:val="4"/>
  </w:num>
  <w:num w:numId="8">
    <w:abstractNumId w:val="11"/>
  </w:num>
  <w:num w:numId="9">
    <w:abstractNumId w:val="6"/>
  </w:num>
  <w:num w:numId="10">
    <w:abstractNumId w:val="10"/>
  </w:num>
  <w:num w:numId="11">
    <w:abstractNumId w:val="7"/>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923"/>
    <w:rsid w:val="00024BA9"/>
    <w:rsid w:val="0003001B"/>
    <w:rsid w:val="000343F5"/>
    <w:rsid w:val="00051BD7"/>
    <w:rsid w:val="0008110D"/>
    <w:rsid w:val="00090A80"/>
    <w:rsid w:val="000A23F9"/>
    <w:rsid w:val="000A45BF"/>
    <w:rsid w:val="000A4F32"/>
    <w:rsid w:val="000B1C97"/>
    <w:rsid w:val="000C532F"/>
    <w:rsid w:val="000E7798"/>
    <w:rsid w:val="0014382A"/>
    <w:rsid w:val="00193721"/>
    <w:rsid w:val="001B21E6"/>
    <w:rsid w:val="001C046A"/>
    <w:rsid w:val="00257CCF"/>
    <w:rsid w:val="00274B4A"/>
    <w:rsid w:val="002C39CF"/>
    <w:rsid w:val="002F34E4"/>
    <w:rsid w:val="00315878"/>
    <w:rsid w:val="003C33D2"/>
    <w:rsid w:val="00407923"/>
    <w:rsid w:val="00451E3D"/>
    <w:rsid w:val="00454FAD"/>
    <w:rsid w:val="00471F24"/>
    <w:rsid w:val="004D6227"/>
    <w:rsid w:val="004F4CA1"/>
    <w:rsid w:val="005375AE"/>
    <w:rsid w:val="00553500"/>
    <w:rsid w:val="00596B5D"/>
    <w:rsid w:val="005A2573"/>
    <w:rsid w:val="005A2F89"/>
    <w:rsid w:val="005C7700"/>
    <w:rsid w:val="005D28BC"/>
    <w:rsid w:val="005E77DF"/>
    <w:rsid w:val="00673BE4"/>
    <w:rsid w:val="006823D0"/>
    <w:rsid w:val="006847B0"/>
    <w:rsid w:val="006B1E3E"/>
    <w:rsid w:val="006C12CC"/>
    <w:rsid w:val="006D3AC8"/>
    <w:rsid w:val="006E48EF"/>
    <w:rsid w:val="007461DC"/>
    <w:rsid w:val="007820B4"/>
    <w:rsid w:val="0079196F"/>
    <w:rsid w:val="007A05B4"/>
    <w:rsid w:val="007B0C06"/>
    <w:rsid w:val="007C7750"/>
    <w:rsid w:val="008066FE"/>
    <w:rsid w:val="0081440A"/>
    <w:rsid w:val="00814CCA"/>
    <w:rsid w:val="008300D3"/>
    <w:rsid w:val="00940608"/>
    <w:rsid w:val="00974466"/>
    <w:rsid w:val="009B48C4"/>
    <w:rsid w:val="009C7504"/>
    <w:rsid w:val="00A3153C"/>
    <w:rsid w:val="00A317C2"/>
    <w:rsid w:val="00A6542C"/>
    <w:rsid w:val="00AB20B0"/>
    <w:rsid w:val="00AB7CA3"/>
    <w:rsid w:val="00AF015F"/>
    <w:rsid w:val="00B05671"/>
    <w:rsid w:val="00B06BFB"/>
    <w:rsid w:val="00B11F28"/>
    <w:rsid w:val="00B23ECE"/>
    <w:rsid w:val="00BB21FA"/>
    <w:rsid w:val="00BD0E21"/>
    <w:rsid w:val="00C4714A"/>
    <w:rsid w:val="00C63476"/>
    <w:rsid w:val="00CE44DB"/>
    <w:rsid w:val="00CE5F03"/>
    <w:rsid w:val="00CF3402"/>
    <w:rsid w:val="00CF43B2"/>
    <w:rsid w:val="00D17A3F"/>
    <w:rsid w:val="00D232CC"/>
    <w:rsid w:val="00D3022C"/>
    <w:rsid w:val="00DC6A94"/>
    <w:rsid w:val="00DF56A0"/>
    <w:rsid w:val="00EB5B0A"/>
    <w:rsid w:val="00ED1C89"/>
    <w:rsid w:val="00F008EA"/>
    <w:rsid w:val="00F83E97"/>
    <w:rsid w:val="00FF1F99"/>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FAE2D"/>
  <w15:docId w15:val="{929C0F4E-DBAD-4862-908D-6CC4581BC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23"/>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407923"/>
    <w:pPr>
      <w:keepNext/>
      <w:keepLines/>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4F4CA1"/>
    <w:pPr>
      <w:keepNext/>
      <w:keepLines/>
      <w:jc w:val="left"/>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C532F"/>
    <w:pPr>
      <w:keepNext/>
      <w:keepLines/>
      <w:ind w:left="284"/>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C532F"/>
    <w:pPr>
      <w:keepNext/>
      <w:keepLines/>
      <w:ind w:left="284"/>
      <w:outlineLvl w:val="3"/>
    </w:pPr>
    <w:rPr>
      <w:rFonts w:eastAsiaTheme="majorEastAsia" w:cstheme="majorBidi"/>
      <w:b/>
      <w:bCs/>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7923"/>
    <w:pPr>
      <w:ind w:left="720"/>
      <w:contextualSpacing/>
    </w:pPr>
  </w:style>
  <w:style w:type="character" w:customStyle="1" w:styleId="Ttulo1Car">
    <w:name w:val="Título 1 Car"/>
    <w:basedOn w:val="Fuentedeprrafopredeter"/>
    <w:link w:val="Ttulo1"/>
    <w:uiPriority w:val="9"/>
    <w:rsid w:val="00407923"/>
    <w:rPr>
      <w:rFonts w:ascii="Times New Roman" w:eastAsiaTheme="majorEastAsia" w:hAnsi="Times New Roman" w:cstheme="majorBidi"/>
      <w:b/>
      <w:bCs/>
      <w:sz w:val="24"/>
      <w:szCs w:val="28"/>
    </w:rPr>
  </w:style>
  <w:style w:type="paragraph" w:styleId="Descripcin">
    <w:name w:val="caption"/>
    <w:basedOn w:val="Normal"/>
    <w:next w:val="Normal"/>
    <w:uiPriority w:val="35"/>
    <w:unhideWhenUsed/>
    <w:qFormat/>
    <w:rsid w:val="00407923"/>
    <w:pPr>
      <w:spacing w:line="240" w:lineRule="auto"/>
      <w:jc w:val="left"/>
    </w:pPr>
    <w:rPr>
      <w:b/>
      <w:bCs/>
      <w:szCs w:val="18"/>
    </w:rPr>
  </w:style>
  <w:style w:type="paragraph" w:styleId="Encabezado">
    <w:name w:val="header"/>
    <w:basedOn w:val="Normal"/>
    <w:link w:val="EncabezadoCar"/>
    <w:uiPriority w:val="99"/>
    <w:semiHidden/>
    <w:unhideWhenUsed/>
    <w:rsid w:val="004F4CA1"/>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4F4CA1"/>
    <w:rPr>
      <w:rFonts w:ascii="Times New Roman" w:hAnsi="Times New Roman"/>
      <w:sz w:val="24"/>
    </w:rPr>
  </w:style>
  <w:style w:type="paragraph" w:styleId="Piedepgina">
    <w:name w:val="footer"/>
    <w:basedOn w:val="Normal"/>
    <w:link w:val="PiedepginaCar"/>
    <w:uiPriority w:val="99"/>
    <w:unhideWhenUsed/>
    <w:rsid w:val="004F4CA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F4CA1"/>
    <w:rPr>
      <w:rFonts w:ascii="Times New Roman" w:hAnsi="Times New Roman"/>
      <w:sz w:val="24"/>
    </w:rPr>
  </w:style>
  <w:style w:type="character" w:customStyle="1" w:styleId="Ttulo2Car">
    <w:name w:val="Título 2 Car"/>
    <w:basedOn w:val="Fuentedeprrafopredeter"/>
    <w:link w:val="Ttulo2"/>
    <w:uiPriority w:val="9"/>
    <w:rsid w:val="004F4CA1"/>
    <w:rPr>
      <w:rFonts w:ascii="Times New Roman" w:eastAsiaTheme="majorEastAsia" w:hAnsi="Times New Roman" w:cstheme="majorBidi"/>
      <w:b/>
      <w:bCs/>
      <w:sz w:val="24"/>
      <w:szCs w:val="26"/>
    </w:rPr>
  </w:style>
  <w:style w:type="paragraph" w:styleId="TDC1">
    <w:name w:val="toc 1"/>
    <w:basedOn w:val="Normal"/>
    <w:next w:val="Normal"/>
    <w:autoRedefine/>
    <w:uiPriority w:val="39"/>
    <w:unhideWhenUsed/>
    <w:rsid w:val="00C4714A"/>
    <w:pPr>
      <w:spacing w:after="100"/>
    </w:pPr>
  </w:style>
  <w:style w:type="paragraph" w:styleId="TDC2">
    <w:name w:val="toc 2"/>
    <w:basedOn w:val="Normal"/>
    <w:next w:val="Normal"/>
    <w:autoRedefine/>
    <w:uiPriority w:val="39"/>
    <w:unhideWhenUsed/>
    <w:rsid w:val="00C4714A"/>
    <w:pPr>
      <w:spacing w:after="100"/>
      <w:ind w:left="240"/>
    </w:pPr>
  </w:style>
  <w:style w:type="character" w:styleId="Hipervnculo">
    <w:name w:val="Hyperlink"/>
    <w:basedOn w:val="Fuentedeprrafopredeter"/>
    <w:uiPriority w:val="99"/>
    <w:unhideWhenUsed/>
    <w:rsid w:val="00C4714A"/>
    <w:rPr>
      <w:color w:val="0000FF" w:themeColor="hyperlink"/>
      <w:u w:val="single"/>
    </w:rPr>
  </w:style>
  <w:style w:type="character" w:customStyle="1" w:styleId="Ttulo3Car">
    <w:name w:val="Título 3 Car"/>
    <w:basedOn w:val="Fuentedeprrafopredeter"/>
    <w:link w:val="Ttulo3"/>
    <w:uiPriority w:val="9"/>
    <w:rsid w:val="000C532F"/>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rsid w:val="000C532F"/>
    <w:rPr>
      <w:rFonts w:ascii="Times New Roman" w:eastAsiaTheme="majorEastAsia" w:hAnsi="Times New Roman" w:cstheme="majorBidi"/>
      <w:b/>
      <w:bCs/>
      <w:iCs/>
      <w:sz w:val="24"/>
    </w:rPr>
  </w:style>
  <w:style w:type="paragraph" w:styleId="TDC3">
    <w:name w:val="toc 3"/>
    <w:basedOn w:val="Normal"/>
    <w:next w:val="Normal"/>
    <w:autoRedefine/>
    <w:uiPriority w:val="39"/>
    <w:unhideWhenUsed/>
    <w:rsid w:val="000C532F"/>
    <w:pPr>
      <w:spacing w:after="100"/>
      <w:ind w:left="480"/>
    </w:pPr>
  </w:style>
  <w:style w:type="paragraph" w:styleId="TDC4">
    <w:name w:val="toc 4"/>
    <w:basedOn w:val="Normal"/>
    <w:next w:val="Normal"/>
    <w:autoRedefine/>
    <w:uiPriority w:val="39"/>
    <w:unhideWhenUsed/>
    <w:rsid w:val="000C532F"/>
    <w:pPr>
      <w:spacing w:after="100"/>
      <w:ind w:left="720"/>
    </w:pPr>
  </w:style>
  <w:style w:type="paragraph" w:styleId="Textodeglobo">
    <w:name w:val="Balloon Text"/>
    <w:basedOn w:val="Normal"/>
    <w:link w:val="TextodegloboCar"/>
    <w:uiPriority w:val="99"/>
    <w:semiHidden/>
    <w:unhideWhenUsed/>
    <w:rsid w:val="005E77D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77DF"/>
    <w:rPr>
      <w:rFonts w:ascii="Tahoma" w:hAnsi="Tahoma" w:cs="Tahoma"/>
      <w:sz w:val="16"/>
      <w:szCs w:val="16"/>
    </w:rPr>
  </w:style>
  <w:style w:type="paragraph" w:styleId="Tabladeilustraciones">
    <w:name w:val="table of figures"/>
    <w:basedOn w:val="Normal"/>
    <w:next w:val="Normal"/>
    <w:uiPriority w:val="99"/>
    <w:unhideWhenUsed/>
    <w:rsid w:val="00193721"/>
  </w:style>
  <w:style w:type="character" w:styleId="Hipervnculovisitado">
    <w:name w:val="FollowedHyperlink"/>
    <w:basedOn w:val="Fuentedeprrafopredeter"/>
    <w:uiPriority w:val="99"/>
    <w:semiHidden/>
    <w:unhideWhenUsed/>
    <w:rsid w:val="00471F24"/>
    <w:rPr>
      <w:color w:val="800080" w:themeColor="followedHyperlink"/>
      <w:u w:val="single"/>
    </w:rPr>
  </w:style>
  <w:style w:type="paragraph" w:customStyle="1" w:styleId="Default">
    <w:name w:val="Default"/>
    <w:rsid w:val="00673BE4"/>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673BE4"/>
    <w:pPr>
      <w:spacing w:after="0" w:line="240" w:lineRule="auto"/>
    </w:pPr>
    <w:rPr>
      <w:rFonts w:cs="Times New Roman"/>
    </w:rPr>
  </w:style>
  <w:style w:type="paragraph" w:styleId="NormalWeb">
    <w:name w:val="Normal (Web)"/>
    <w:basedOn w:val="Normal"/>
    <w:uiPriority w:val="99"/>
    <w:semiHidden/>
    <w:unhideWhenUsed/>
    <w:rsid w:val="00AB20B0"/>
    <w:pPr>
      <w:spacing w:before="100" w:beforeAutospacing="1" w:after="100" w:afterAutospacing="1" w:line="240" w:lineRule="auto"/>
      <w:jc w:val="left"/>
    </w:pPr>
    <w:rPr>
      <w:rFonts w:eastAsia="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36610">
      <w:bodyDiv w:val="1"/>
      <w:marLeft w:val="0"/>
      <w:marRight w:val="0"/>
      <w:marTop w:val="0"/>
      <w:marBottom w:val="0"/>
      <w:divBdr>
        <w:top w:val="none" w:sz="0" w:space="0" w:color="auto"/>
        <w:left w:val="none" w:sz="0" w:space="0" w:color="auto"/>
        <w:bottom w:val="none" w:sz="0" w:space="0" w:color="auto"/>
        <w:right w:val="none" w:sz="0" w:space="0" w:color="auto"/>
      </w:divBdr>
      <w:divsChild>
        <w:div w:id="2076388759">
          <w:marLeft w:val="547"/>
          <w:marRight w:val="0"/>
          <w:marTop w:val="0"/>
          <w:marBottom w:val="0"/>
          <w:divBdr>
            <w:top w:val="none" w:sz="0" w:space="0" w:color="auto"/>
            <w:left w:val="none" w:sz="0" w:space="0" w:color="auto"/>
            <w:bottom w:val="none" w:sz="0" w:space="0" w:color="auto"/>
            <w:right w:val="none" w:sz="0" w:space="0" w:color="auto"/>
          </w:divBdr>
        </w:div>
      </w:divsChild>
    </w:div>
    <w:div w:id="604576125">
      <w:bodyDiv w:val="1"/>
      <w:marLeft w:val="0"/>
      <w:marRight w:val="0"/>
      <w:marTop w:val="0"/>
      <w:marBottom w:val="0"/>
      <w:divBdr>
        <w:top w:val="none" w:sz="0" w:space="0" w:color="auto"/>
        <w:left w:val="none" w:sz="0" w:space="0" w:color="auto"/>
        <w:bottom w:val="none" w:sz="0" w:space="0" w:color="auto"/>
        <w:right w:val="none" w:sz="0" w:space="0" w:color="auto"/>
      </w:divBdr>
      <w:divsChild>
        <w:div w:id="1338461674">
          <w:marLeft w:val="547"/>
          <w:marRight w:val="0"/>
          <w:marTop w:val="0"/>
          <w:marBottom w:val="0"/>
          <w:divBdr>
            <w:top w:val="none" w:sz="0" w:space="0" w:color="auto"/>
            <w:left w:val="none" w:sz="0" w:space="0" w:color="auto"/>
            <w:bottom w:val="none" w:sz="0" w:space="0" w:color="auto"/>
            <w:right w:val="none" w:sz="0" w:space="0" w:color="auto"/>
          </w:divBdr>
        </w:div>
      </w:divsChild>
    </w:div>
    <w:div w:id="975722601">
      <w:bodyDiv w:val="1"/>
      <w:marLeft w:val="0"/>
      <w:marRight w:val="0"/>
      <w:marTop w:val="0"/>
      <w:marBottom w:val="0"/>
      <w:divBdr>
        <w:top w:val="none" w:sz="0" w:space="0" w:color="auto"/>
        <w:left w:val="none" w:sz="0" w:space="0" w:color="auto"/>
        <w:bottom w:val="none" w:sz="0" w:space="0" w:color="auto"/>
        <w:right w:val="none" w:sz="0" w:space="0" w:color="auto"/>
      </w:divBdr>
    </w:div>
    <w:div w:id="1619138137">
      <w:bodyDiv w:val="1"/>
      <w:marLeft w:val="0"/>
      <w:marRight w:val="0"/>
      <w:marTop w:val="0"/>
      <w:marBottom w:val="0"/>
      <w:divBdr>
        <w:top w:val="none" w:sz="0" w:space="0" w:color="auto"/>
        <w:left w:val="none" w:sz="0" w:space="0" w:color="auto"/>
        <w:bottom w:val="none" w:sz="0" w:space="0" w:color="auto"/>
        <w:right w:val="none" w:sz="0" w:space="0" w:color="auto"/>
      </w:divBdr>
    </w:div>
    <w:div w:id="1919708404">
      <w:bodyDiv w:val="1"/>
      <w:marLeft w:val="0"/>
      <w:marRight w:val="0"/>
      <w:marTop w:val="0"/>
      <w:marBottom w:val="0"/>
      <w:divBdr>
        <w:top w:val="none" w:sz="0" w:space="0" w:color="auto"/>
        <w:left w:val="none" w:sz="0" w:space="0" w:color="auto"/>
        <w:bottom w:val="none" w:sz="0" w:space="0" w:color="auto"/>
        <w:right w:val="none" w:sz="0" w:space="0" w:color="auto"/>
      </w:divBdr>
    </w:div>
    <w:div w:id="2028872667">
      <w:bodyDiv w:val="1"/>
      <w:marLeft w:val="0"/>
      <w:marRight w:val="0"/>
      <w:marTop w:val="0"/>
      <w:marBottom w:val="0"/>
      <w:divBdr>
        <w:top w:val="none" w:sz="0" w:space="0" w:color="auto"/>
        <w:left w:val="none" w:sz="0" w:space="0" w:color="auto"/>
        <w:bottom w:val="none" w:sz="0" w:space="0" w:color="auto"/>
        <w:right w:val="none" w:sz="0" w:space="0" w:color="auto"/>
      </w:divBdr>
    </w:div>
    <w:div w:id="2040005871">
      <w:bodyDiv w:val="1"/>
      <w:marLeft w:val="0"/>
      <w:marRight w:val="0"/>
      <w:marTop w:val="0"/>
      <w:marBottom w:val="0"/>
      <w:divBdr>
        <w:top w:val="none" w:sz="0" w:space="0" w:color="auto"/>
        <w:left w:val="none" w:sz="0" w:space="0" w:color="auto"/>
        <w:bottom w:val="none" w:sz="0" w:space="0" w:color="auto"/>
        <w:right w:val="none" w:sz="0" w:space="0" w:color="auto"/>
      </w:divBdr>
    </w:div>
    <w:div w:id="211354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diagramQuickStyle" Target="diagrams/quickStyle3.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4.bp.blogspot.com/-2gIOBRsYoGk/XAXQf7eFZTI/AAAAAAAAB9U/Ioo_gFhSF2ofS_XWlpaK2zL1dFn3HuZgACLcBGAs/s1600/Captura%2B9.PNG" TargetMode="Externa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hyperlink" Target="http://bibliotecavirtual.unad.edu.co/login?url=http://search.ebscohost.com/login.aspx?direct=true&amp;db=hus&amp;AN=116295330&amp;lang=es&amp;site=eds-liv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A56131-34A8-45C5-9005-114A56122A71}"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CO"/>
        </a:p>
      </dgm:t>
    </dgm:pt>
    <dgm:pt modelId="{BB465728-53B5-4480-A745-461AB199BFC1}">
      <dgm:prSet phldrT="[Texto]"/>
      <dgm:spPr/>
      <dgm:t>
        <a:bodyPr/>
        <a:lstStyle/>
        <a:p>
          <a:r>
            <a:rPr lang="es-MX" dirty="0">
              <a:solidFill>
                <a:schemeClr val="bg2">
                  <a:lumMod val="10000"/>
                </a:schemeClr>
              </a:solidFill>
            </a:rPr>
            <a:t>Evaluación Económica</a:t>
          </a:r>
          <a:endParaRPr lang="es-CO" dirty="0">
            <a:solidFill>
              <a:schemeClr val="bg2">
                <a:lumMod val="10000"/>
              </a:schemeClr>
            </a:solidFill>
          </a:endParaRPr>
        </a:p>
      </dgm:t>
    </dgm:pt>
    <dgm:pt modelId="{DFAD5B09-CF60-4791-9434-20D1F81B2CAC}" type="parTrans" cxnId="{BC39FEB4-A261-4864-925E-5E49869FB93A}">
      <dgm:prSet/>
      <dgm:spPr/>
      <dgm:t>
        <a:bodyPr/>
        <a:lstStyle/>
        <a:p>
          <a:endParaRPr lang="es-CO"/>
        </a:p>
      </dgm:t>
    </dgm:pt>
    <dgm:pt modelId="{C19B88D6-6F41-487C-AC48-A89CFD5FFFFE}" type="sibTrans" cxnId="{BC39FEB4-A261-4864-925E-5E49869FB93A}">
      <dgm:prSet/>
      <dgm:spPr/>
      <dgm:t>
        <a:bodyPr/>
        <a:lstStyle/>
        <a:p>
          <a:endParaRPr lang="es-CO"/>
        </a:p>
      </dgm:t>
    </dgm:pt>
    <dgm:pt modelId="{9F2EAE5F-75A6-465F-9BB8-B325199543EB}">
      <dgm:prSet phldrT="[Texto]"/>
      <dgm:spPr/>
      <dgm:t>
        <a:bodyPr/>
        <a:lstStyle/>
        <a:p>
          <a:r>
            <a:rPr lang="es-MX" dirty="0">
              <a:solidFill>
                <a:schemeClr val="tx1"/>
              </a:solidFill>
            </a:rPr>
            <a:t>TIR</a:t>
          </a:r>
          <a:endParaRPr lang="es-CO" dirty="0">
            <a:solidFill>
              <a:schemeClr val="tx1"/>
            </a:solidFill>
          </a:endParaRPr>
        </a:p>
      </dgm:t>
    </dgm:pt>
    <dgm:pt modelId="{0A14FBB8-FEED-48A6-AD3F-BA1E0DF2A032}" type="parTrans" cxnId="{99D98ED2-BC57-46D1-A5BD-598A2271325D}">
      <dgm:prSet/>
      <dgm:spPr/>
      <dgm:t>
        <a:bodyPr/>
        <a:lstStyle/>
        <a:p>
          <a:endParaRPr lang="es-CO"/>
        </a:p>
      </dgm:t>
    </dgm:pt>
    <dgm:pt modelId="{4D6AA600-1D01-42F2-94FB-876EC73EF8DE}" type="sibTrans" cxnId="{99D98ED2-BC57-46D1-A5BD-598A2271325D}">
      <dgm:prSet/>
      <dgm:spPr/>
      <dgm:t>
        <a:bodyPr/>
        <a:lstStyle/>
        <a:p>
          <a:endParaRPr lang="es-CO"/>
        </a:p>
      </dgm:t>
    </dgm:pt>
    <dgm:pt modelId="{82414E53-ADA5-474B-BD61-126CB4A2A276}">
      <dgm:prSet phldrT="[Texto]"/>
      <dgm:spPr/>
      <dgm:t>
        <a:bodyPr/>
        <a:lstStyle/>
        <a:p>
          <a:r>
            <a:rPr lang="es-MX" dirty="0">
              <a:solidFill>
                <a:schemeClr val="tx1"/>
              </a:solidFill>
            </a:rPr>
            <a:t>VPN</a:t>
          </a:r>
          <a:endParaRPr lang="es-CO" dirty="0">
            <a:solidFill>
              <a:schemeClr val="tx1"/>
            </a:solidFill>
          </a:endParaRPr>
        </a:p>
      </dgm:t>
    </dgm:pt>
    <dgm:pt modelId="{33F369CF-0BBD-4B14-BF5F-B2B0EB611DF9}" type="parTrans" cxnId="{486F9824-B42C-47DA-B472-4CEECBC53FD2}">
      <dgm:prSet/>
      <dgm:spPr/>
      <dgm:t>
        <a:bodyPr/>
        <a:lstStyle/>
        <a:p>
          <a:endParaRPr lang="es-CO"/>
        </a:p>
      </dgm:t>
    </dgm:pt>
    <dgm:pt modelId="{10693862-6BF1-40C1-8BD4-0902A989AD92}" type="sibTrans" cxnId="{486F9824-B42C-47DA-B472-4CEECBC53FD2}">
      <dgm:prSet/>
      <dgm:spPr/>
      <dgm:t>
        <a:bodyPr/>
        <a:lstStyle/>
        <a:p>
          <a:endParaRPr lang="es-CO"/>
        </a:p>
      </dgm:t>
    </dgm:pt>
    <dgm:pt modelId="{7F59A55A-B643-41C5-9779-7FEAFBF744AE}">
      <dgm:prSet phldrT="[Texto]"/>
      <dgm:spPr/>
      <dgm:t>
        <a:bodyPr/>
        <a:lstStyle/>
        <a:p>
          <a:r>
            <a:rPr lang="es-MX" dirty="0">
              <a:solidFill>
                <a:schemeClr val="tx1"/>
              </a:solidFill>
            </a:rPr>
            <a:t>B / C</a:t>
          </a:r>
          <a:endParaRPr lang="es-CO" dirty="0">
            <a:solidFill>
              <a:schemeClr val="tx1"/>
            </a:solidFill>
          </a:endParaRPr>
        </a:p>
      </dgm:t>
    </dgm:pt>
    <dgm:pt modelId="{7D55DDD8-B840-4980-976B-DFF9FF3DB4EA}" type="parTrans" cxnId="{1330CFF5-174B-46B7-BF4C-BC36727CAC23}">
      <dgm:prSet/>
      <dgm:spPr/>
      <dgm:t>
        <a:bodyPr/>
        <a:lstStyle/>
        <a:p>
          <a:endParaRPr lang="es-CO"/>
        </a:p>
      </dgm:t>
    </dgm:pt>
    <dgm:pt modelId="{913F4A68-6F59-4E5A-99B0-851C2D4C1330}" type="sibTrans" cxnId="{1330CFF5-174B-46B7-BF4C-BC36727CAC23}">
      <dgm:prSet/>
      <dgm:spPr/>
      <dgm:t>
        <a:bodyPr/>
        <a:lstStyle/>
        <a:p>
          <a:endParaRPr lang="es-CO"/>
        </a:p>
      </dgm:t>
    </dgm:pt>
    <dgm:pt modelId="{5B5354C3-73A9-4976-8831-9CB8A90417E9}">
      <dgm:prSet phldrT="[Texto]"/>
      <dgm:spPr/>
      <dgm:t>
        <a:bodyPr/>
        <a:lstStyle/>
        <a:p>
          <a:r>
            <a:rPr lang="es-MX" dirty="0">
              <a:solidFill>
                <a:schemeClr val="tx1"/>
              </a:solidFill>
            </a:rPr>
            <a:t>Período</a:t>
          </a:r>
          <a:r>
            <a:rPr lang="es-MX" dirty="0"/>
            <a:t> </a:t>
          </a:r>
          <a:r>
            <a:rPr lang="es-MX" dirty="0">
              <a:solidFill>
                <a:schemeClr val="tx2"/>
              </a:solidFill>
            </a:rPr>
            <a:t>Repago</a:t>
          </a:r>
          <a:endParaRPr lang="es-CO" dirty="0">
            <a:solidFill>
              <a:schemeClr val="tx2"/>
            </a:solidFill>
          </a:endParaRPr>
        </a:p>
      </dgm:t>
    </dgm:pt>
    <dgm:pt modelId="{1E368B08-5080-4A17-8298-3F5C155F92D0}" type="parTrans" cxnId="{957A2BAB-F82B-4925-BCA0-1A8D31A99873}">
      <dgm:prSet/>
      <dgm:spPr/>
      <dgm:t>
        <a:bodyPr/>
        <a:lstStyle/>
        <a:p>
          <a:endParaRPr lang="es-CO"/>
        </a:p>
      </dgm:t>
    </dgm:pt>
    <dgm:pt modelId="{D39D3C4D-92B4-4D6F-A6D8-ED2FF70BE199}" type="sibTrans" cxnId="{957A2BAB-F82B-4925-BCA0-1A8D31A99873}">
      <dgm:prSet/>
      <dgm:spPr/>
      <dgm:t>
        <a:bodyPr/>
        <a:lstStyle/>
        <a:p>
          <a:endParaRPr lang="es-CO"/>
        </a:p>
      </dgm:t>
    </dgm:pt>
    <dgm:pt modelId="{B1006E58-2DF2-4951-BCA5-B70E46C18EAC}" type="pres">
      <dgm:prSet presAssocID="{34A56131-34A8-45C5-9005-114A56122A71}" presName="Name0" presStyleCnt="0">
        <dgm:presLayoutVars>
          <dgm:chMax val="1"/>
          <dgm:dir/>
          <dgm:animLvl val="ctr"/>
          <dgm:resizeHandles val="exact"/>
        </dgm:presLayoutVars>
      </dgm:prSet>
      <dgm:spPr/>
    </dgm:pt>
    <dgm:pt modelId="{1436D1A8-8AD0-459A-8231-2B254275AD74}" type="pres">
      <dgm:prSet presAssocID="{BB465728-53B5-4480-A745-461AB199BFC1}" presName="centerShape" presStyleLbl="node0" presStyleIdx="0" presStyleCnt="1" custLinFactNeighborX="1050" custLinFactNeighborY="-1050"/>
      <dgm:spPr/>
    </dgm:pt>
    <dgm:pt modelId="{1CA8EE72-6D6D-4D6B-9F46-256494601BAD}" type="pres">
      <dgm:prSet presAssocID="{9F2EAE5F-75A6-465F-9BB8-B325199543EB}" presName="node" presStyleLbl="node1" presStyleIdx="0" presStyleCnt="4" custRadScaleRad="100662">
        <dgm:presLayoutVars>
          <dgm:bulletEnabled val="1"/>
        </dgm:presLayoutVars>
      </dgm:prSet>
      <dgm:spPr/>
    </dgm:pt>
    <dgm:pt modelId="{C7F8B6A4-93B8-4FCE-A6B8-882DDD5E6B12}" type="pres">
      <dgm:prSet presAssocID="{9F2EAE5F-75A6-465F-9BB8-B325199543EB}" presName="dummy" presStyleCnt="0"/>
      <dgm:spPr/>
    </dgm:pt>
    <dgm:pt modelId="{DD6D997C-4626-41F7-BAEC-2295B8DE03B7}" type="pres">
      <dgm:prSet presAssocID="{4D6AA600-1D01-42F2-94FB-876EC73EF8DE}" presName="sibTrans" presStyleLbl="sibTrans2D1" presStyleIdx="0" presStyleCnt="4"/>
      <dgm:spPr/>
    </dgm:pt>
    <dgm:pt modelId="{6D7BD52D-14E1-496B-86FE-8E3C9C3D2781}" type="pres">
      <dgm:prSet presAssocID="{82414E53-ADA5-474B-BD61-126CB4A2A276}" presName="node" presStyleLbl="node1" presStyleIdx="1" presStyleCnt="4">
        <dgm:presLayoutVars>
          <dgm:bulletEnabled val="1"/>
        </dgm:presLayoutVars>
      </dgm:prSet>
      <dgm:spPr/>
    </dgm:pt>
    <dgm:pt modelId="{AF668000-E248-413A-8FC4-CA5ED5AA8A27}" type="pres">
      <dgm:prSet presAssocID="{82414E53-ADA5-474B-BD61-126CB4A2A276}" presName="dummy" presStyleCnt="0"/>
      <dgm:spPr/>
    </dgm:pt>
    <dgm:pt modelId="{22534177-83EB-4E43-B4B0-974DC126BC59}" type="pres">
      <dgm:prSet presAssocID="{10693862-6BF1-40C1-8BD4-0902A989AD92}" presName="sibTrans" presStyleLbl="sibTrans2D1" presStyleIdx="1" presStyleCnt="4"/>
      <dgm:spPr/>
    </dgm:pt>
    <dgm:pt modelId="{AE8360EE-EA66-4D68-8FF4-2274B7181B9E}" type="pres">
      <dgm:prSet presAssocID="{7F59A55A-B643-41C5-9779-7FEAFBF744AE}" presName="node" presStyleLbl="node1" presStyleIdx="2" presStyleCnt="4">
        <dgm:presLayoutVars>
          <dgm:bulletEnabled val="1"/>
        </dgm:presLayoutVars>
      </dgm:prSet>
      <dgm:spPr/>
    </dgm:pt>
    <dgm:pt modelId="{6E170B0A-B4DF-48F7-9E5F-34260930893C}" type="pres">
      <dgm:prSet presAssocID="{7F59A55A-B643-41C5-9779-7FEAFBF744AE}" presName="dummy" presStyleCnt="0"/>
      <dgm:spPr/>
    </dgm:pt>
    <dgm:pt modelId="{7D6A9284-60FF-4288-B915-AE5EF6A287FF}" type="pres">
      <dgm:prSet presAssocID="{913F4A68-6F59-4E5A-99B0-851C2D4C1330}" presName="sibTrans" presStyleLbl="sibTrans2D1" presStyleIdx="2" presStyleCnt="4"/>
      <dgm:spPr/>
    </dgm:pt>
    <dgm:pt modelId="{AFEDBC28-13AC-453D-8D8A-646C2AF21F98}" type="pres">
      <dgm:prSet presAssocID="{5B5354C3-73A9-4976-8831-9CB8A90417E9}" presName="node" presStyleLbl="node1" presStyleIdx="3" presStyleCnt="4">
        <dgm:presLayoutVars>
          <dgm:bulletEnabled val="1"/>
        </dgm:presLayoutVars>
      </dgm:prSet>
      <dgm:spPr/>
    </dgm:pt>
    <dgm:pt modelId="{B0E45D30-8822-4E81-AA39-76F391EA49E5}" type="pres">
      <dgm:prSet presAssocID="{5B5354C3-73A9-4976-8831-9CB8A90417E9}" presName="dummy" presStyleCnt="0"/>
      <dgm:spPr/>
    </dgm:pt>
    <dgm:pt modelId="{181FBB59-5C9B-41BF-9E6F-4130F2B66F29}" type="pres">
      <dgm:prSet presAssocID="{D39D3C4D-92B4-4D6F-A6D8-ED2FF70BE199}" presName="sibTrans" presStyleLbl="sibTrans2D1" presStyleIdx="3" presStyleCnt="4" custLinFactNeighborX="0" custLinFactNeighborY="0"/>
      <dgm:spPr/>
    </dgm:pt>
  </dgm:ptLst>
  <dgm:cxnLst>
    <dgm:cxn modelId="{A00B4306-63A6-41B2-B5D1-ADBB0D4CC82C}" type="presOf" srcId="{7F59A55A-B643-41C5-9779-7FEAFBF744AE}" destId="{AE8360EE-EA66-4D68-8FF4-2274B7181B9E}" srcOrd="0" destOrd="0" presId="urn:microsoft.com/office/officeart/2005/8/layout/radial6"/>
    <dgm:cxn modelId="{486F9824-B42C-47DA-B472-4CEECBC53FD2}" srcId="{BB465728-53B5-4480-A745-461AB199BFC1}" destId="{82414E53-ADA5-474B-BD61-126CB4A2A276}" srcOrd="1" destOrd="0" parTransId="{33F369CF-0BBD-4B14-BF5F-B2B0EB611DF9}" sibTransId="{10693862-6BF1-40C1-8BD4-0902A989AD92}"/>
    <dgm:cxn modelId="{3CC8E827-FDCB-4A31-8919-44F3C0BED521}" type="presOf" srcId="{5B5354C3-73A9-4976-8831-9CB8A90417E9}" destId="{AFEDBC28-13AC-453D-8D8A-646C2AF21F98}" srcOrd="0" destOrd="0" presId="urn:microsoft.com/office/officeart/2005/8/layout/radial6"/>
    <dgm:cxn modelId="{889D882B-4325-4362-A1F9-49E4C3ABD8B3}" type="presOf" srcId="{4D6AA600-1D01-42F2-94FB-876EC73EF8DE}" destId="{DD6D997C-4626-41F7-BAEC-2295B8DE03B7}" srcOrd="0" destOrd="0" presId="urn:microsoft.com/office/officeart/2005/8/layout/radial6"/>
    <dgm:cxn modelId="{69DB9D2D-7A07-490F-91BB-50AFB9873456}" type="presOf" srcId="{D39D3C4D-92B4-4D6F-A6D8-ED2FF70BE199}" destId="{181FBB59-5C9B-41BF-9E6F-4130F2B66F29}" srcOrd="0" destOrd="0" presId="urn:microsoft.com/office/officeart/2005/8/layout/radial6"/>
    <dgm:cxn modelId="{58E3AA3B-83C3-4833-8287-3A5700839401}" type="presOf" srcId="{913F4A68-6F59-4E5A-99B0-851C2D4C1330}" destId="{7D6A9284-60FF-4288-B915-AE5EF6A287FF}" srcOrd="0" destOrd="0" presId="urn:microsoft.com/office/officeart/2005/8/layout/radial6"/>
    <dgm:cxn modelId="{5D833641-C212-4809-AE07-FE98DFF1FB03}" type="presOf" srcId="{34A56131-34A8-45C5-9005-114A56122A71}" destId="{B1006E58-2DF2-4951-BCA5-B70E46C18EAC}" srcOrd="0" destOrd="0" presId="urn:microsoft.com/office/officeart/2005/8/layout/radial6"/>
    <dgm:cxn modelId="{957A2BAB-F82B-4925-BCA0-1A8D31A99873}" srcId="{BB465728-53B5-4480-A745-461AB199BFC1}" destId="{5B5354C3-73A9-4976-8831-9CB8A90417E9}" srcOrd="3" destOrd="0" parTransId="{1E368B08-5080-4A17-8298-3F5C155F92D0}" sibTransId="{D39D3C4D-92B4-4D6F-A6D8-ED2FF70BE199}"/>
    <dgm:cxn modelId="{6F6404B0-B3A4-458F-989F-F19C681662D3}" type="presOf" srcId="{10693862-6BF1-40C1-8BD4-0902A989AD92}" destId="{22534177-83EB-4E43-B4B0-974DC126BC59}" srcOrd="0" destOrd="0" presId="urn:microsoft.com/office/officeart/2005/8/layout/radial6"/>
    <dgm:cxn modelId="{BC39FEB4-A261-4864-925E-5E49869FB93A}" srcId="{34A56131-34A8-45C5-9005-114A56122A71}" destId="{BB465728-53B5-4480-A745-461AB199BFC1}" srcOrd="0" destOrd="0" parTransId="{DFAD5B09-CF60-4791-9434-20D1F81B2CAC}" sibTransId="{C19B88D6-6F41-487C-AC48-A89CFD5FFFFE}"/>
    <dgm:cxn modelId="{D95AACB6-27B3-4AB0-90FF-147F7FACBDB8}" type="presOf" srcId="{82414E53-ADA5-474B-BD61-126CB4A2A276}" destId="{6D7BD52D-14E1-496B-86FE-8E3C9C3D2781}" srcOrd="0" destOrd="0" presId="urn:microsoft.com/office/officeart/2005/8/layout/radial6"/>
    <dgm:cxn modelId="{0CFDD2BE-90A5-437F-99F7-200D6E1D94DF}" type="presOf" srcId="{9F2EAE5F-75A6-465F-9BB8-B325199543EB}" destId="{1CA8EE72-6D6D-4D6B-9F46-256494601BAD}" srcOrd="0" destOrd="0" presId="urn:microsoft.com/office/officeart/2005/8/layout/radial6"/>
    <dgm:cxn modelId="{07FE5BCE-2094-4E59-902C-6C33CBC5C2D2}" type="presOf" srcId="{BB465728-53B5-4480-A745-461AB199BFC1}" destId="{1436D1A8-8AD0-459A-8231-2B254275AD74}" srcOrd="0" destOrd="0" presId="urn:microsoft.com/office/officeart/2005/8/layout/radial6"/>
    <dgm:cxn modelId="{99D98ED2-BC57-46D1-A5BD-598A2271325D}" srcId="{BB465728-53B5-4480-A745-461AB199BFC1}" destId="{9F2EAE5F-75A6-465F-9BB8-B325199543EB}" srcOrd="0" destOrd="0" parTransId="{0A14FBB8-FEED-48A6-AD3F-BA1E0DF2A032}" sibTransId="{4D6AA600-1D01-42F2-94FB-876EC73EF8DE}"/>
    <dgm:cxn modelId="{1330CFF5-174B-46B7-BF4C-BC36727CAC23}" srcId="{BB465728-53B5-4480-A745-461AB199BFC1}" destId="{7F59A55A-B643-41C5-9779-7FEAFBF744AE}" srcOrd="2" destOrd="0" parTransId="{7D55DDD8-B840-4980-976B-DFF9FF3DB4EA}" sibTransId="{913F4A68-6F59-4E5A-99B0-851C2D4C1330}"/>
    <dgm:cxn modelId="{E2F859B8-643C-43E4-B95E-5187653ABA88}" type="presParOf" srcId="{B1006E58-2DF2-4951-BCA5-B70E46C18EAC}" destId="{1436D1A8-8AD0-459A-8231-2B254275AD74}" srcOrd="0" destOrd="0" presId="urn:microsoft.com/office/officeart/2005/8/layout/radial6"/>
    <dgm:cxn modelId="{780DD161-D265-42AE-9E39-BD73BF9AA558}" type="presParOf" srcId="{B1006E58-2DF2-4951-BCA5-B70E46C18EAC}" destId="{1CA8EE72-6D6D-4D6B-9F46-256494601BAD}" srcOrd="1" destOrd="0" presId="urn:microsoft.com/office/officeart/2005/8/layout/radial6"/>
    <dgm:cxn modelId="{D41FF6B3-95D3-4E34-8546-BE44DFB96479}" type="presParOf" srcId="{B1006E58-2DF2-4951-BCA5-B70E46C18EAC}" destId="{C7F8B6A4-93B8-4FCE-A6B8-882DDD5E6B12}" srcOrd="2" destOrd="0" presId="urn:microsoft.com/office/officeart/2005/8/layout/radial6"/>
    <dgm:cxn modelId="{C4A32086-19D6-4A71-B3B6-A6505C48F830}" type="presParOf" srcId="{B1006E58-2DF2-4951-BCA5-B70E46C18EAC}" destId="{DD6D997C-4626-41F7-BAEC-2295B8DE03B7}" srcOrd="3" destOrd="0" presId="urn:microsoft.com/office/officeart/2005/8/layout/radial6"/>
    <dgm:cxn modelId="{73F1209A-9D50-4E5E-8E74-B919F140EF92}" type="presParOf" srcId="{B1006E58-2DF2-4951-BCA5-B70E46C18EAC}" destId="{6D7BD52D-14E1-496B-86FE-8E3C9C3D2781}" srcOrd="4" destOrd="0" presId="urn:microsoft.com/office/officeart/2005/8/layout/radial6"/>
    <dgm:cxn modelId="{81B980EE-10D9-4853-950C-065FAA38655B}" type="presParOf" srcId="{B1006E58-2DF2-4951-BCA5-B70E46C18EAC}" destId="{AF668000-E248-413A-8FC4-CA5ED5AA8A27}" srcOrd="5" destOrd="0" presId="urn:microsoft.com/office/officeart/2005/8/layout/radial6"/>
    <dgm:cxn modelId="{072CB4C7-CCA1-4A36-93DB-B1A9408AAF69}" type="presParOf" srcId="{B1006E58-2DF2-4951-BCA5-B70E46C18EAC}" destId="{22534177-83EB-4E43-B4B0-974DC126BC59}" srcOrd="6" destOrd="0" presId="urn:microsoft.com/office/officeart/2005/8/layout/radial6"/>
    <dgm:cxn modelId="{4209E540-8B55-4492-A7FE-25CD4F537EEB}" type="presParOf" srcId="{B1006E58-2DF2-4951-BCA5-B70E46C18EAC}" destId="{AE8360EE-EA66-4D68-8FF4-2274B7181B9E}" srcOrd="7" destOrd="0" presId="urn:microsoft.com/office/officeart/2005/8/layout/radial6"/>
    <dgm:cxn modelId="{F6AF3004-8D56-43D7-8438-9D0965426035}" type="presParOf" srcId="{B1006E58-2DF2-4951-BCA5-B70E46C18EAC}" destId="{6E170B0A-B4DF-48F7-9E5F-34260930893C}" srcOrd="8" destOrd="0" presId="urn:microsoft.com/office/officeart/2005/8/layout/radial6"/>
    <dgm:cxn modelId="{7FFD4EEA-8117-445B-BE69-0E2EE7478433}" type="presParOf" srcId="{B1006E58-2DF2-4951-BCA5-B70E46C18EAC}" destId="{7D6A9284-60FF-4288-B915-AE5EF6A287FF}" srcOrd="9" destOrd="0" presId="urn:microsoft.com/office/officeart/2005/8/layout/radial6"/>
    <dgm:cxn modelId="{D72636AF-4B0B-4975-962D-C9AEA39FF38F}" type="presParOf" srcId="{B1006E58-2DF2-4951-BCA5-B70E46C18EAC}" destId="{AFEDBC28-13AC-453D-8D8A-646C2AF21F98}" srcOrd="10" destOrd="0" presId="urn:microsoft.com/office/officeart/2005/8/layout/radial6"/>
    <dgm:cxn modelId="{B8FA7360-F02A-4D19-B976-9ADDF71C0106}" type="presParOf" srcId="{B1006E58-2DF2-4951-BCA5-B70E46C18EAC}" destId="{B0E45D30-8822-4E81-AA39-76F391EA49E5}" srcOrd="11" destOrd="0" presId="urn:microsoft.com/office/officeart/2005/8/layout/radial6"/>
    <dgm:cxn modelId="{4749F421-C251-44EB-AE62-BE376AE692FC}" type="presParOf" srcId="{B1006E58-2DF2-4951-BCA5-B70E46C18EAC}" destId="{181FBB59-5C9B-41BF-9E6F-4130F2B66F29}" srcOrd="12" destOrd="0" presId="urn:microsoft.com/office/officeart/2005/8/layout/radial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B6FFC6B-4677-489D-AEF9-D389F8351384}"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s-CO"/>
        </a:p>
      </dgm:t>
    </dgm:pt>
    <dgm:pt modelId="{B26EEBC9-EEFE-4351-88BB-9DFC64B48C74}">
      <dgm:prSet phldrT="[Texto]"/>
      <dgm:spPr/>
      <dgm:t>
        <a:bodyPr/>
        <a:lstStyle/>
        <a:p>
          <a:r>
            <a:rPr lang="es-MX" dirty="0">
              <a:solidFill>
                <a:schemeClr val="tx2"/>
              </a:solidFill>
            </a:rPr>
            <a:t>PLANEAR</a:t>
          </a:r>
          <a:endParaRPr lang="es-CO" dirty="0">
            <a:solidFill>
              <a:schemeClr val="tx2"/>
            </a:solidFill>
          </a:endParaRPr>
        </a:p>
      </dgm:t>
    </dgm:pt>
    <dgm:pt modelId="{4FFA0873-90CF-4A4E-9F57-2356A4B67D2A}" type="parTrans" cxnId="{F0DDD7DE-C5E2-4CE0-91A6-EDABBA41B8C3}">
      <dgm:prSet/>
      <dgm:spPr/>
      <dgm:t>
        <a:bodyPr/>
        <a:lstStyle/>
        <a:p>
          <a:endParaRPr lang="es-CO"/>
        </a:p>
      </dgm:t>
    </dgm:pt>
    <dgm:pt modelId="{5E6CD43A-D7E9-441A-AEEA-8C89DDADFFF8}" type="sibTrans" cxnId="{F0DDD7DE-C5E2-4CE0-91A6-EDABBA41B8C3}">
      <dgm:prSet/>
      <dgm:spPr/>
      <dgm:t>
        <a:bodyPr/>
        <a:lstStyle/>
        <a:p>
          <a:endParaRPr lang="es-CO"/>
        </a:p>
      </dgm:t>
    </dgm:pt>
    <dgm:pt modelId="{6E2AA243-6FCB-4A31-A7EA-8E09F5ED2E3C}">
      <dgm:prSet phldrT="[Texto]"/>
      <dgm:spPr/>
      <dgm:t>
        <a:bodyPr/>
        <a:lstStyle/>
        <a:p>
          <a:r>
            <a:rPr lang="es-MX" dirty="0">
              <a:solidFill>
                <a:schemeClr val="tx2"/>
              </a:solidFill>
            </a:rPr>
            <a:t>HACER</a:t>
          </a:r>
          <a:endParaRPr lang="es-CO" dirty="0">
            <a:solidFill>
              <a:schemeClr val="tx2"/>
            </a:solidFill>
          </a:endParaRPr>
        </a:p>
      </dgm:t>
    </dgm:pt>
    <dgm:pt modelId="{92A879A0-CA28-469B-BDF0-538185F0F642}" type="parTrans" cxnId="{CD6269C2-5A14-4A62-97B6-6FEE2488AD9C}">
      <dgm:prSet/>
      <dgm:spPr/>
      <dgm:t>
        <a:bodyPr/>
        <a:lstStyle/>
        <a:p>
          <a:endParaRPr lang="es-CO"/>
        </a:p>
      </dgm:t>
    </dgm:pt>
    <dgm:pt modelId="{6AD07CFE-465B-4603-9DC7-EB0EB5291E10}" type="sibTrans" cxnId="{CD6269C2-5A14-4A62-97B6-6FEE2488AD9C}">
      <dgm:prSet/>
      <dgm:spPr/>
      <dgm:t>
        <a:bodyPr/>
        <a:lstStyle/>
        <a:p>
          <a:endParaRPr lang="es-CO"/>
        </a:p>
      </dgm:t>
    </dgm:pt>
    <dgm:pt modelId="{4258D8DA-DD10-4A89-BDEF-DE60C838650E}">
      <dgm:prSet phldrT="[Texto]"/>
      <dgm:spPr/>
      <dgm:t>
        <a:bodyPr/>
        <a:lstStyle/>
        <a:p>
          <a:r>
            <a:rPr lang="es-MX" dirty="0">
              <a:solidFill>
                <a:schemeClr val="tx2"/>
              </a:solidFill>
            </a:rPr>
            <a:t>VERIFICAR</a:t>
          </a:r>
          <a:endParaRPr lang="es-CO" dirty="0">
            <a:solidFill>
              <a:schemeClr val="tx2"/>
            </a:solidFill>
          </a:endParaRPr>
        </a:p>
      </dgm:t>
    </dgm:pt>
    <dgm:pt modelId="{55F80219-14FD-4D97-822F-E0CE49CA4984}" type="parTrans" cxnId="{D56C478D-E5C4-4C44-9CE1-54000F20DEE7}">
      <dgm:prSet/>
      <dgm:spPr/>
      <dgm:t>
        <a:bodyPr/>
        <a:lstStyle/>
        <a:p>
          <a:endParaRPr lang="es-CO"/>
        </a:p>
      </dgm:t>
    </dgm:pt>
    <dgm:pt modelId="{57F1BB4E-F578-419E-A43C-5F96B6E9715E}" type="sibTrans" cxnId="{D56C478D-E5C4-4C44-9CE1-54000F20DEE7}">
      <dgm:prSet/>
      <dgm:spPr/>
      <dgm:t>
        <a:bodyPr/>
        <a:lstStyle/>
        <a:p>
          <a:endParaRPr lang="es-CO"/>
        </a:p>
      </dgm:t>
    </dgm:pt>
    <dgm:pt modelId="{142FE9B9-AB8D-443F-BC38-97BAA1A339E4}">
      <dgm:prSet phldrT="[Texto]"/>
      <dgm:spPr/>
      <dgm:t>
        <a:bodyPr/>
        <a:lstStyle/>
        <a:p>
          <a:r>
            <a:rPr lang="es-MX" dirty="0">
              <a:solidFill>
                <a:schemeClr val="tx2"/>
              </a:solidFill>
            </a:rPr>
            <a:t>ACTUAR</a:t>
          </a:r>
          <a:endParaRPr lang="es-CO" dirty="0">
            <a:solidFill>
              <a:schemeClr val="tx2"/>
            </a:solidFill>
          </a:endParaRPr>
        </a:p>
      </dgm:t>
    </dgm:pt>
    <dgm:pt modelId="{1A81EEFB-67DA-494D-9EF5-7F0044DEA1C8}" type="parTrans" cxnId="{E499BDB2-EB01-42F4-B6A3-25D51AC5EFF3}">
      <dgm:prSet/>
      <dgm:spPr/>
      <dgm:t>
        <a:bodyPr/>
        <a:lstStyle/>
        <a:p>
          <a:endParaRPr lang="es-CO"/>
        </a:p>
      </dgm:t>
    </dgm:pt>
    <dgm:pt modelId="{614B44C1-5DED-46DF-AD21-4C0DAEDA6B45}" type="sibTrans" cxnId="{E499BDB2-EB01-42F4-B6A3-25D51AC5EFF3}">
      <dgm:prSet/>
      <dgm:spPr/>
      <dgm:t>
        <a:bodyPr/>
        <a:lstStyle/>
        <a:p>
          <a:endParaRPr lang="es-CO"/>
        </a:p>
      </dgm:t>
    </dgm:pt>
    <dgm:pt modelId="{87EC825C-ACF5-421B-8EFC-9D4D09AEB166}" type="pres">
      <dgm:prSet presAssocID="{AB6FFC6B-4677-489D-AEF9-D389F8351384}" presName="cycleMatrixDiagram" presStyleCnt="0">
        <dgm:presLayoutVars>
          <dgm:chMax val="1"/>
          <dgm:dir/>
          <dgm:animLvl val="lvl"/>
          <dgm:resizeHandles val="exact"/>
        </dgm:presLayoutVars>
      </dgm:prSet>
      <dgm:spPr/>
    </dgm:pt>
    <dgm:pt modelId="{F925B0CB-47B4-46D3-9E2F-86E8771479BD}" type="pres">
      <dgm:prSet presAssocID="{AB6FFC6B-4677-489D-AEF9-D389F8351384}" presName="children" presStyleCnt="0"/>
      <dgm:spPr/>
    </dgm:pt>
    <dgm:pt modelId="{B2E4F3F0-1811-4F62-B9B8-071FB8639C5D}" type="pres">
      <dgm:prSet presAssocID="{AB6FFC6B-4677-489D-AEF9-D389F8351384}" presName="childPlaceholder" presStyleCnt="0"/>
      <dgm:spPr/>
    </dgm:pt>
    <dgm:pt modelId="{45C96A56-83F9-4FA0-BDEE-EDF63B653CA3}" type="pres">
      <dgm:prSet presAssocID="{AB6FFC6B-4677-489D-AEF9-D389F8351384}" presName="circle" presStyleCnt="0"/>
      <dgm:spPr/>
    </dgm:pt>
    <dgm:pt modelId="{C8F1E463-37C1-4978-8086-2010FD4E1DF0}" type="pres">
      <dgm:prSet presAssocID="{AB6FFC6B-4677-489D-AEF9-D389F8351384}" presName="quadrant1" presStyleLbl="node1" presStyleIdx="0" presStyleCnt="4">
        <dgm:presLayoutVars>
          <dgm:chMax val="1"/>
          <dgm:bulletEnabled val="1"/>
        </dgm:presLayoutVars>
      </dgm:prSet>
      <dgm:spPr/>
    </dgm:pt>
    <dgm:pt modelId="{7EA3C1DC-C180-40E6-9E38-9C2942F0191D}" type="pres">
      <dgm:prSet presAssocID="{AB6FFC6B-4677-489D-AEF9-D389F8351384}" presName="quadrant2" presStyleLbl="node1" presStyleIdx="1" presStyleCnt="4">
        <dgm:presLayoutVars>
          <dgm:chMax val="1"/>
          <dgm:bulletEnabled val="1"/>
        </dgm:presLayoutVars>
      </dgm:prSet>
      <dgm:spPr/>
    </dgm:pt>
    <dgm:pt modelId="{9700E320-6E39-4D39-BD32-B34F4F1939BE}" type="pres">
      <dgm:prSet presAssocID="{AB6FFC6B-4677-489D-AEF9-D389F8351384}" presName="quadrant3" presStyleLbl="node1" presStyleIdx="2" presStyleCnt="4">
        <dgm:presLayoutVars>
          <dgm:chMax val="1"/>
          <dgm:bulletEnabled val="1"/>
        </dgm:presLayoutVars>
      </dgm:prSet>
      <dgm:spPr/>
    </dgm:pt>
    <dgm:pt modelId="{DB9BD458-F1B0-4A3B-9017-38160EF235CF}" type="pres">
      <dgm:prSet presAssocID="{AB6FFC6B-4677-489D-AEF9-D389F8351384}" presName="quadrant4" presStyleLbl="node1" presStyleIdx="3" presStyleCnt="4">
        <dgm:presLayoutVars>
          <dgm:chMax val="1"/>
          <dgm:bulletEnabled val="1"/>
        </dgm:presLayoutVars>
      </dgm:prSet>
      <dgm:spPr/>
    </dgm:pt>
    <dgm:pt modelId="{E7D07BB1-10C7-464F-9989-12BF342E893D}" type="pres">
      <dgm:prSet presAssocID="{AB6FFC6B-4677-489D-AEF9-D389F8351384}" presName="quadrantPlaceholder" presStyleCnt="0"/>
      <dgm:spPr/>
    </dgm:pt>
    <dgm:pt modelId="{15BD9AF2-2426-4AE6-B4DD-45170370857D}" type="pres">
      <dgm:prSet presAssocID="{AB6FFC6B-4677-489D-AEF9-D389F8351384}" presName="center1" presStyleLbl="fgShp" presStyleIdx="0" presStyleCnt="2"/>
      <dgm:spPr/>
    </dgm:pt>
    <dgm:pt modelId="{02B68F73-C37C-466E-BFF7-931AACAFED78}" type="pres">
      <dgm:prSet presAssocID="{AB6FFC6B-4677-489D-AEF9-D389F8351384}" presName="center2" presStyleLbl="fgShp" presStyleIdx="1" presStyleCnt="2"/>
      <dgm:spPr/>
    </dgm:pt>
  </dgm:ptLst>
  <dgm:cxnLst>
    <dgm:cxn modelId="{3E2ABA29-4277-4BA2-A667-84E2950AB609}" type="presOf" srcId="{AB6FFC6B-4677-489D-AEF9-D389F8351384}" destId="{87EC825C-ACF5-421B-8EFC-9D4D09AEB166}" srcOrd="0" destOrd="0" presId="urn:microsoft.com/office/officeart/2005/8/layout/cycle4"/>
    <dgm:cxn modelId="{C437FA2E-3128-482C-A999-C808B551FDCB}" type="presOf" srcId="{4258D8DA-DD10-4A89-BDEF-DE60C838650E}" destId="{9700E320-6E39-4D39-BD32-B34F4F1939BE}" srcOrd="0" destOrd="0" presId="urn:microsoft.com/office/officeart/2005/8/layout/cycle4"/>
    <dgm:cxn modelId="{BB89CD83-D835-4075-859F-A4E624B0A3DD}" type="presOf" srcId="{6E2AA243-6FCB-4A31-A7EA-8E09F5ED2E3C}" destId="{7EA3C1DC-C180-40E6-9E38-9C2942F0191D}" srcOrd="0" destOrd="0" presId="urn:microsoft.com/office/officeart/2005/8/layout/cycle4"/>
    <dgm:cxn modelId="{D56C478D-E5C4-4C44-9CE1-54000F20DEE7}" srcId="{AB6FFC6B-4677-489D-AEF9-D389F8351384}" destId="{4258D8DA-DD10-4A89-BDEF-DE60C838650E}" srcOrd="2" destOrd="0" parTransId="{55F80219-14FD-4D97-822F-E0CE49CA4984}" sibTransId="{57F1BB4E-F578-419E-A43C-5F96B6E9715E}"/>
    <dgm:cxn modelId="{1896DD94-FD8D-4A46-811C-A4DA37DCF9FF}" type="presOf" srcId="{142FE9B9-AB8D-443F-BC38-97BAA1A339E4}" destId="{DB9BD458-F1B0-4A3B-9017-38160EF235CF}" srcOrd="0" destOrd="0" presId="urn:microsoft.com/office/officeart/2005/8/layout/cycle4"/>
    <dgm:cxn modelId="{E499BDB2-EB01-42F4-B6A3-25D51AC5EFF3}" srcId="{AB6FFC6B-4677-489D-AEF9-D389F8351384}" destId="{142FE9B9-AB8D-443F-BC38-97BAA1A339E4}" srcOrd="3" destOrd="0" parTransId="{1A81EEFB-67DA-494D-9EF5-7F0044DEA1C8}" sibTransId="{614B44C1-5DED-46DF-AD21-4C0DAEDA6B45}"/>
    <dgm:cxn modelId="{CD6269C2-5A14-4A62-97B6-6FEE2488AD9C}" srcId="{AB6FFC6B-4677-489D-AEF9-D389F8351384}" destId="{6E2AA243-6FCB-4A31-A7EA-8E09F5ED2E3C}" srcOrd="1" destOrd="0" parTransId="{92A879A0-CA28-469B-BDF0-538185F0F642}" sibTransId="{6AD07CFE-465B-4603-9DC7-EB0EB5291E10}"/>
    <dgm:cxn modelId="{1656A9D3-2578-411A-8C28-1D9000F0575F}" type="presOf" srcId="{B26EEBC9-EEFE-4351-88BB-9DFC64B48C74}" destId="{C8F1E463-37C1-4978-8086-2010FD4E1DF0}" srcOrd="0" destOrd="0" presId="urn:microsoft.com/office/officeart/2005/8/layout/cycle4"/>
    <dgm:cxn modelId="{F0DDD7DE-C5E2-4CE0-91A6-EDABBA41B8C3}" srcId="{AB6FFC6B-4677-489D-AEF9-D389F8351384}" destId="{B26EEBC9-EEFE-4351-88BB-9DFC64B48C74}" srcOrd="0" destOrd="0" parTransId="{4FFA0873-90CF-4A4E-9F57-2356A4B67D2A}" sibTransId="{5E6CD43A-D7E9-441A-AEEA-8C89DDADFFF8}"/>
    <dgm:cxn modelId="{A51B0E14-546C-4FBB-B8F4-C288538D175E}" type="presParOf" srcId="{87EC825C-ACF5-421B-8EFC-9D4D09AEB166}" destId="{F925B0CB-47B4-46D3-9E2F-86E8771479BD}" srcOrd="0" destOrd="0" presId="urn:microsoft.com/office/officeart/2005/8/layout/cycle4"/>
    <dgm:cxn modelId="{3304F985-F9E2-409C-B914-757AA44E0A88}" type="presParOf" srcId="{F925B0CB-47B4-46D3-9E2F-86E8771479BD}" destId="{B2E4F3F0-1811-4F62-B9B8-071FB8639C5D}" srcOrd="0" destOrd="0" presId="urn:microsoft.com/office/officeart/2005/8/layout/cycle4"/>
    <dgm:cxn modelId="{F62DB459-481D-4150-BD8A-DCCA477E231E}" type="presParOf" srcId="{87EC825C-ACF5-421B-8EFC-9D4D09AEB166}" destId="{45C96A56-83F9-4FA0-BDEE-EDF63B653CA3}" srcOrd="1" destOrd="0" presId="urn:microsoft.com/office/officeart/2005/8/layout/cycle4"/>
    <dgm:cxn modelId="{9EE650B5-8CDA-43B7-ABAB-1B6FBF243C17}" type="presParOf" srcId="{45C96A56-83F9-4FA0-BDEE-EDF63B653CA3}" destId="{C8F1E463-37C1-4978-8086-2010FD4E1DF0}" srcOrd="0" destOrd="0" presId="urn:microsoft.com/office/officeart/2005/8/layout/cycle4"/>
    <dgm:cxn modelId="{75B05484-1E0B-44F7-B19C-EF06C83F11E0}" type="presParOf" srcId="{45C96A56-83F9-4FA0-BDEE-EDF63B653CA3}" destId="{7EA3C1DC-C180-40E6-9E38-9C2942F0191D}" srcOrd="1" destOrd="0" presId="urn:microsoft.com/office/officeart/2005/8/layout/cycle4"/>
    <dgm:cxn modelId="{FBA59AFB-96F2-494C-8D07-AFD8271E7992}" type="presParOf" srcId="{45C96A56-83F9-4FA0-BDEE-EDF63B653CA3}" destId="{9700E320-6E39-4D39-BD32-B34F4F1939BE}" srcOrd="2" destOrd="0" presId="urn:microsoft.com/office/officeart/2005/8/layout/cycle4"/>
    <dgm:cxn modelId="{43EB4636-8244-473E-A0D2-6560559AB8AD}" type="presParOf" srcId="{45C96A56-83F9-4FA0-BDEE-EDF63B653CA3}" destId="{DB9BD458-F1B0-4A3B-9017-38160EF235CF}" srcOrd="3" destOrd="0" presId="urn:microsoft.com/office/officeart/2005/8/layout/cycle4"/>
    <dgm:cxn modelId="{75C1E8BC-73A7-426E-9EA0-EF0C32AFE064}" type="presParOf" srcId="{45C96A56-83F9-4FA0-BDEE-EDF63B653CA3}" destId="{E7D07BB1-10C7-464F-9989-12BF342E893D}" srcOrd="4" destOrd="0" presId="urn:microsoft.com/office/officeart/2005/8/layout/cycle4"/>
    <dgm:cxn modelId="{AED23682-2ED8-441C-8D42-1776A58D9A3E}" type="presParOf" srcId="{87EC825C-ACF5-421B-8EFC-9D4D09AEB166}" destId="{15BD9AF2-2426-4AE6-B4DD-45170370857D}" srcOrd="2" destOrd="0" presId="urn:microsoft.com/office/officeart/2005/8/layout/cycle4"/>
    <dgm:cxn modelId="{F8CFDB42-A6FC-42F7-B82F-5F3C9D3D22A5}" type="presParOf" srcId="{87EC825C-ACF5-421B-8EFC-9D4D09AEB166}" destId="{02B68F73-C37C-466E-BFF7-931AACAFED78}"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77AA197-44A4-4308-B01B-C6E4403DDB01}"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CO"/>
        </a:p>
      </dgm:t>
    </dgm:pt>
    <dgm:pt modelId="{8BEBE505-F81E-412F-A7CB-DE557468B76E}">
      <dgm:prSet phldrT="[Texto]"/>
      <dgm:spPr/>
      <dgm:t>
        <a:bodyPr/>
        <a:lstStyle/>
        <a:p>
          <a:r>
            <a:rPr lang="es-MX" dirty="0"/>
            <a:t>RS</a:t>
          </a:r>
          <a:endParaRPr lang="es-CO" dirty="0"/>
        </a:p>
      </dgm:t>
    </dgm:pt>
    <dgm:pt modelId="{71EEB7B0-8CCF-4478-AC55-D2DD34B9B57D}" type="parTrans" cxnId="{93420D39-8F9E-4303-84CE-0042BE62D716}">
      <dgm:prSet/>
      <dgm:spPr/>
      <dgm:t>
        <a:bodyPr/>
        <a:lstStyle/>
        <a:p>
          <a:endParaRPr lang="es-CO"/>
        </a:p>
      </dgm:t>
    </dgm:pt>
    <dgm:pt modelId="{17C55B2A-A5F7-4622-A4AF-D545B48DCE77}" type="sibTrans" cxnId="{93420D39-8F9E-4303-84CE-0042BE62D716}">
      <dgm:prSet/>
      <dgm:spPr/>
      <dgm:t>
        <a:bodyPr/>
        <a:lstStyle/>
        <a:p>
          <a:endParaRPr lang="es-CO"/>
        </a:p>
      </dgm:t>
    </dgm:pt>
    <dgm:pt modelId="{89849451-783A-4006-9F1D-FEA78E9A7C5E}">
      <dgm:prSet phldrT="[Texto]"/>
      <dgm:spPr/>
      <dgm:t>
        <a:bodyPr/>
        <a:lstStyle/>
        <a:p>
          <a:r>
            <a:rPr lang="es-MX" dirty="0"/>
            <a:t>6.3 Derechos Humanos </a:t>
          </a:r>
          <a:endParaRPr lang="es-CO" dirty="0"/>
        </a:p>
      </dgm:t>
    </dgm:pt>
    <dgm:pt modelId="{B6B6AFA9-5541-49D8-A05F-B7658A450128}" type="parTrans" cxnId="{4B77FB75-F03A-4193-9209-0A939DB1E152}">
      <dgm:prSet/>
      <dgm:spPr/>
      <dgm:t>
        <a:bodyPr/>
        <a:lstStyle/>
        <a:p>
          <a:endParaRPr lang="es-CO"/>
        </a:p>
      </dgm:t>
    </dgm:pt>
    <dgm:pt modelId="{5B9E0E98-D3B4-463E-B4A7-0179A7E783B6}" type="sibTrans" cxnId="{4B77FB75-F03A-4193-9209-0A939DB1E152}">
      <dgm:prSet/>
      <dgm:spPr/>
      <dgm:t>
        <a:bodyPr/>
        <a:lstStyle/>
        <a:p>
          <a:endParaRPr lang="es-CO"/>
        </a:p>
      </dgm:t>
    </dgm:pt>
    <dgm:pt modelId="{0CCFD234-067A-4581-A439-0F9DFE7B9646}">
      <dgm:prSet phldrT="[Texto]"/>
      <dgm:spPr/>
      <dgm:t>
        <a:bodyPr/>
        <a:lstStyle/>
        <a:p>
          <a:r>
            <a:rPr lang="es-MX" dirty="0"/>
            <a:t>6.4 Prácticas Laborales</a:t>
          </a:r>
          <a:endParaRPr lang="es-CO" dirty="0"/>
        </a:p>
      </dgm:t>
    </dgm:pt>
    <dgm:pt modelId="{FABF47CF-32E3-4C0A-8DAA-87B88631E8C5}" type="parTrans" cxnId="{C9F5A9E1-6D63-4B7A-B08F-615D23078C79}">
      <dgm:prSet/>
      <dgm:spPr/>
      <dgm:t>
        <a:bodyPr/>
        <a:lstStyle/>
        <a:p>
          <a:endParaRPr lang="es-CO"/>
        </a:p>
      </dgm:t>
    </dgm:pt>
    <dgm:pt modelId="{F987CCF9-0BF0-4556-B2FA-DBC77BBCDF5E}" type="sibTrans" cxnId="{C9F5A9E1-6D63-4B7A-B08F-615D23078C79}">
      <dgm:prSet/>
      <dgm:spPr/>
      <dgm:t>
        <a:bodyPr/>
        <a:lstStyle/>
        <a:p>
          <a:endParaRPr lang="es-CO"/>
        </a:p>
      </dgm:t>
    </dgm:pt>
    <dgm:pt modelId="{718E2DCB-CB3B-430C-9364-0BD0DF677F52}">
      <dgm:prSet phldrT="[Texto]"/>
      <dgm:spPr/>
      <dgm:t>
        <a:bodyPr/>
        <a:lstStyle/>
        <a:p>
          <a:r>
            <a:rPr lang="es-MX" dirty="0"/>
            <a:t>6.5 El Medio Ambiente</a:t>
          </a:r>
          <a:endParaRPr lang="es-CO" dirty="0"/>
        </a:p>
      </dgm:t>
    </dgm:pt>
    <dgm:pt modelId="{D4CB07AD-61C5-41AA-8BF8-30C9ACAEBB5C}" type="parTrans" cxnId="{504BBBFD-53E2-4D97-AB37-FE101B5A0A48}">
      <dgm:prSet/>
      <dgm:spPr/>
      <dgm:t>
        <a:bodyPr/>
        <a:lstStyle/>
        <a:p>
          <a:endParaRPr lang="es-CO"/>
        </a:p>
      </dgm:t>
    </dgm:pt>
    <dgm:pt modelId="{AE8AADD8-FA2F-4AA0-AF25-80BB6F1582D5}" type="sibTrans" cxnId="{504BBBFD-53E2-4D97-AB37-FE101B5A0A48}">
      <dgm:prSet/>
      <dgm:spPr/>
      <dgm:t>
        <a:bodyPr/>
        <a:lstStyle/>
        <a:p>
          <a:endParaRPr lang="es-CO"/>
        </a:p>
      </dgm:t>
    </dgm:pt>
    <dgm:pt modelId="{35B3BD5F-C4EB-4AB6-B8CF-278E58568E0B}">
      <dgm:prSet phldrT="[Texto]"/>
      <dgm:spPr/>
      <dgm:t>
        <a:bodyPr/>
        <a:lstStyle/>
        <a:p>
          <a:r>
            <a:rPr lang="es-MX" dirty="0"/>
            <a:t>6.6 Prácticas Justas de Operación</a:t>
          </a:r>
          <a:endParaRPr lang="es-CO" dirty="0"/>
        </a:p>
      </dgm:t>
    </dgm:pt>
    <dgm:pt modelId="{3FA77151-72AD-4BA6-BE54-A708947D6D25}" type="parTrans" cxnId="{992BDC49-658D-450C-9864-885DD33BF1B7}">
      <dgm:prSet/>
      <dgm:spPr/>
      <dgm:t>
        <a:bodyPr/>
        <a:lstStyle/>
        <a:p>
          <a:endParaRPr lang="es-CO"/>
        </a:p>
      </dgm:t>
    </dgm:pt>
    <dgm:pt modelId="{A98F927A-1785-4E9C-A8CB-4739598473B4}" type="sibTrans" cxnId="{992BDC49-658D-450C-9864-885DD33BF1B7}">
      <dgm:prSet/>
      <dgm:spPr/>
      <dgm:t>
        <a:bodyPr/>
        <a:lstStyle/>
        <a:p>
          <a:endParaRPr lang="es-CO"/>
        </a:p>
      </dgm:t>
    </dgm:pt>
    <dgm:pt modelId="{ACF56BF5-2607-4095-832E-3335CD977686}">
      <dgm:prSet phldrT="[Texto]"/>
      <dgm:spPr/>
      <dgm:t>
        <a:bodyPr/>
        <a:lstStyle/>
        <a:p>
          <a:r>
            <a:rPr lang="es-MX" dirty="0"/>
            <a:t> 6.8 Participación activa y desarrollo de la comunidad</a:t>
          </a:r>
          <a:endParaRPr lang="es-CO" dirty="0"/>
        </a:p>
      </dgm:t>
    </dgm:pt>
    <dgm:pt modelId="{29E12FC6-5846-4348-B16F-46BB59BAFBE3}" type="parTrans" cxnId="{36C624DF-79E9-43F7-AE2B-80D71BF1149B}">
      <dgm:prSet/>
      <dgm:spPr/>
      <dgm:t>
        <a:bodyPr/>
        <a:lstStyle/>
        <a:p>
          <a:endParaRPr lang="es-CO"/>
        </a:p>
      </dgm:t>
    </dgm:pt>
    <dgm:pt modelId="{0A4FEDB7-DBB7-4081-9C04-4A542D42B04D}" type="sibTrans" cxnId="{36C624DF-79E9-43F7-AE2B-80D71BF1149B}">
      <dgm:prSet/>
      <dgm:spPr/>
      <dgm:t>
        <a:bodyPr/>
        <a:lstStyle/>
        <a:p>
          <a:endParaRPr lang="es-CO"/>
        </a:p>
      </dgm:t>
    </dgm:pt>
    <dgm:pt modelId="{B0857ACD-6161-4C3A-8FC3-A4FCA41A15C6}">
      <dgm:prSet phldrT="[Texto]"/>
      <dgm:spPr/>
      <dgm:t>
        <a:bodyPr/>
        <a:lstStyle/>
        <a:p>
          <a:r>
            <a:rPr lang="es-MX" dirty="0"/>
            <a:t>6.7 Asuntos de Consumidores</a:t>
          </a:r>
          <a:endParaRPr lang="es-CO" dirty="0"/>
        </a:p>
      </dgm:t>
    </dgm:pt>
    <dgm:pt modelId="{476F7D50-359C-4CCF-8508-0BD5113ADD00}" type="parTrans" cxnId="{3C9D09E7-287E-445B-B7B2-D30ECB040EC0}">
      <dgm:prSet/>
      <dgm:spPr/>
      <dgm:t>
        <a:bodyPr/>
        <a:lstStyle/>
        <a:p>
          <a:endParaRPr lang="es-CO"/>
        </a:p>
      </dgm:t>
    </dgm:pt>
    <dgm:pt modelId="{34C95204-30B3-44C1-880D-6B16F0B2DDA2}" type="sibTrans" cxnId="{3C9D09E7-287E-445B-B7B2-D30ECB040EC0}">
      <dgm:prSet/>
      <dgm:spPr/>
      <dgm:t>
        <a:bodyPr/>
        <a:lstStyle/>
        <a:p>
          <a:endParaRPr lang="es-CO"/>
        </a:p>
      </dgm:t>
    </dgm:pt>
    <dgm:pt modelId="{2657A81F-0AF1-4DE0-976D-E0583ADA89B8}" type="pres">
      <dgm:prSet presAssocID="{077AA197-44A4-4308-B01B-C6E4403DDB01}" presName="cycle" presStyleCnt="0">
        <dgm:presLayoutVars>
          <dgm:chMax val="1"/>
          <dgm:dir/>
          <dgm:animLvl val="ctr"/>
          <dgm:resizeHandles val="exact"/>
        </dgm:presLayoutVars>
      </dgm:prSet>
      <dgm:spPr/>
    </dgm:pt>
    <dgm:pt modelId="{D22113FB-EAC6-4C79-8A77-D9551D2F0FE6}" type="pres">
      <dgm:prSet presAssocID="{8BEBE505-F81E-412F-A7CB-DE557468B76E}" presName="centerShape" presStyleLbl="node0" presStyleIdx="0" presStyleCnt="1"/>
      <dgm:spPr/>
    </dgm:pt>
    <dgm:pt modelId="{4BF56950-19A3-4050-998E-D735FD3649D0}" type="pres">
      <dgm:prSet presAssocID="{B6B6AFA9-5541-49D8-A05F-B7658A450128}" presName="Name9" presStyleLbl="parChTrans1D2" presStyleIdx="0" presStyleCnt="6"/>
      <dgm:spPr/>
    </dgm:pt>
    <dgm:pt modelId="{1E0B6CCA-0694-4B62-AADF-412B77BE7015}" type="pres">
      <dgm:prSet presAssocID="{B6B6AFA9-5541-49D8-A05F-B7658A450128}" presName="connTx" presStyleLbl="parChTrans1D2" presStyleIdx="0" presStyleCnt="6"/>
      <dgm:spPr/>
    </dgm:pt>
    <dgm:pt modelId="{DF043A0A-3098-4234-B01A-FA4DFD3D96C2}" type="pres">
      <dgm:prSet presAssocID="{89849451-783A-4006-9F1D-FEA78E9A7C5E}" presName="node" presStyleLbl="node1" presStyleIdx="0" presStyleCnt="6">
        <dgm:presLayoutVars>
          <dgm:bulletEnabled val="1"/>
        </dgm:presLayoutVars>
      </dgm:prSet>
      <dgm:spPr/>
    </dgm:pt>
    <dgm:pt modelId="{CB28E150-BCB9-424C-9A1A-881C5D9C73E2}" type="pres">
      <dgm:prSet presAssocID="{FABF47CF-32E3-4C0A-8DAA-87B88631E8C5}" presName="Name9" presStyleLbl="parChTrans1D2" presStyleIdx="1" presStyleCnt="6"/>
      <dgm:spPr/>
    </dgm:pt>
    <dgm:pt modelId="{4D8886B3-E8B4-476F-9B42-CA29C7ED54FA}" type="pres">
      <dgm:prSet presAssocID="{FABF47CF-32E3-4C0A-8DAA-87B88631E8C5}" presName="connTx" presStyleLbl="parChTrans1D2" presStyleIdx="1" presStyleCnt="6"/>
      <dgm:spPr/>
    </dgm:pt>
    <dgm:pt modelId="{B49CF881-82D7-4784-B04B-671BA3330652}" type="pres">
      <dgm:prSet presAssocID="{0CCFD234-067A-4581-A439-0F9DFE7B9646}" presName="node" presStyleLbl="node1" presStyleIdx="1" presStyleCnt="6">
        <dgm:presLayoutVars>
          <dgm:bulletEnabled val="1"/>
        </dgm:presLayoutVars>
      </dgm:prSet>
      <dgm:spPr/>
    </dgm:pt>
    <dgm:pt modelId="{05DD3F58-D968-44F0-879E-36D069DD90D8}" type="pres">
      <dgm:prSet presAssocID="{D4CB07AD-61C5-41AA-8BF8-30C9ACAEBB5C}" presName="Name9" presStyleLbl="parChTrans1D2" presStyleIdx="2" presStyleCnt="6"/>
      <dgm:spPr/>
    </dgm:pt>
    <dgm:pt modelId="{294417BD-BDFC-44AF-B99A-A436359ECE8B}" type="pres">
      <dgm:prSet presAssocID="{D4CB07AD-61C5-41AA-8BF8-30C9ACAEBB5C}" presName="connTx" presStyleLbl="parChTrans1D2" presStyleIdx="2" presStyleCnt="6"/>
      <dgm:spPr/>
    </dgm:pt>
    <dgm:pt modelId="{31C138D0-46DD-454D-A405-29AFCB960282}" type="pres">
      <dgm:prSet presAssocID="{718E2DCB-CB3B-430C-9364-0BD0DF677F52}" presName="node" presStyleLbl="node1" presStyleIdx="2" presStyleCnt="6">
        <dgm:presLayoutVars>
          <dgm:bulletEnabled val="1"/>
        </dgm:presLayoutVars>
      </dgm:prSet>
      <dgm:spPr/>
    </dgm:pt>
    <dgm:pt modelId="{ECD5F019-A34E-432C-BC04-52C896F0538A}" type="pres">
      <dgm:prSet presAssocID="{3FA77151-72AD-4BA6-BE54-A708947D6D25}" presName="Name9" presStyleLbl="parChTrans1D2" presStyleIdx="3" presStyleCnt="6"/>
      <dgm:spPr/>
    </dgm:pt>
    <dgm:pt modelId="{7F2DD489-BDB3-49D1-A4CD-DC62CD6B02DB}" type="pres">
      <dgm:prSet presAssocID="{3FA77151-72AD-4BA6-BE54-A708947D6D25}" presName="connTx" presStyleLbl="parChTrans1D2" presStyleIdx="3" presStyleCnt="6"/>
      <dgm:spPr/>
    </dgm:pt>
    <dgm:pt modelId="{9A979B26-64CA-49D1-BDDF-00C9831A01E6}" type="pres">
      <dgm:prSet presAssocID="{35B3BD5F-C4EB-4AB6-B8CF-278E58568E0B}" presName="node" presStyleLbl="node1" presStyleIdx="3" presStyleCnt="6">
        <dgm:presLayoutVars>
          <dgm:bulletEnabled val="1"/>
        </dgm:presLayoutVars>
      </dgm:prSet>
      <dgm:spPr/>
    </dgm:pt>
    <dgm:pt modelId="{C6474484-B6FD-43C5-9B0D-D6D1647AE9D2}" type="pres">
      <dgm:prSet presAssocID="{476F7D50-359C-4CCF-8508-0BD5113ADD00}" presName="Name9" presStyleLbl="parChTrans1D2" presStyleIdx="4" presStyleCnt="6"/>
      <dgm:spPr/>
    </dgm:pt>
    <dgm:pt modelId="{A409D4BF-26F8-43CE-AFE0-CFDDC272CC06}" type="pres">
      <dgm:prSet presAssocID="{476F7D50-359C-4CCF-8508-0BD5113ADD00}" presName="connTx" presStyleLbl="parChTrans1D2" presStyleIdx="4" presStyleCnt="6"/>
      <dgm:spPr/>
    </dgm:pt>
    <dgm:pt modelId="{9DE21BDC-EB4C-4779-A592-A95FD3B09557}" type="pres">
      <dgm:prSet presAssocID="{B0857ACD-6161-4C3A-8FC3-A4FCA41A15C6}" presName="node" presStyleLbl="node1" presStyleIdx="4" presStyleCnt="6">
        <dgm:presLayoutVars>
          <dgm:bulletEnabled val="1"/>
        </dgm:presLayoutVars>
      </dgm:prSet>
      <dgm:spPr/>
    </dgm:pt>
    <dgm:pt modelId="{C55E0691-CC3E-4900-9613-9C537B1FA207}" type="pres">
      <dgm:prSet presAssocID="{29E12FC6-5846-4348-B16F-46BB59BAFBE3}" presName="Name9" presStyleLbl="parChTrans1D2" presStyleIdx="5" presStyleCnt="6"/>
      <dgm:spPr/>
    </dgm:pt>
    <dgm:pt modelId="{A4762FB0-5F88-4770-975F-5206806C2483}" type="pres">
      <dgm:prSet presAssocID="{29E12FC6-5846-4348-B16F-46BB59BAFBE3}" presName="connTx" presStyleLbl="parChTrans1D2" presStyleIdx="5" presStyleCnt="6"/>
      <dgm:spPr/>
    </dgm:pt>
    <dgm:pt modelId="{6778E1E0-4B02-4262-9642-E6823FCED43A}" type="pres">
      <dgm:prSet presAssocID="{ACF56BF5-2607-4095-832E-3335CD977686}" presName="node" presStyleLbl="node1" presStyleIdx="5" presStyleCnt="6">
        <dgm:presLayoutVars>
          <dgm:bulletEnabled val="1"/>
        </dgm:presLayoutVars>
      </dgm:prSet>
      <dgm:spPr/>
    </dgm:pt>
  </dgm:ptLst>
  <dgm:cxnLst>
    <dgm:cxn modelId="{553C850F-4731-4FB4-ABA5-8E996E77DF20}" type="presOf" srcId="{718E2DCB-CB3B-430C-9364-0BD0DF677F52}" destId="{31C138D0-46DD-454D-A405-29AFCB960282}" srcOrd="0" destOrd="0" presId="urn:microsoft.com/office/officeart/2005/8/layout/radial1"/>
    <dgm:cxn modelId="{1C9D5A1B-C43E-4C04-AB9F-0AD8474D999B}" type="presOf" srcId="{3FA77151-72AD-4BA6-BE54-A708947D6D25}" destId="{7F2DD489-BDB3-49D1-A4CD-DC62CD6B02DB}" srcOrd="1" destOrd="0" presId="urn:microsoft.com/office/officeart/2005/8/layout/radial1"/>
    <dgm:cxn modelId="{93420D39-8F9E-4303-84CE-0042BE62D716}" srcId="{077AA197-44A4-4308-B01B-C6E4403DDB01}" destId="{8BEBE505-F81E-412F-A7CB-DE557468B76E}" srcOrd="0" destOrd="0" parTransId="{71EEB7B0-8CCF-4478-AC55-D2DD34B9B57D}" sibTransId="{17C55B2A-A5F7-4622-A4AF-D545B48DCE77}"/>
    <dgm:cxn modelId="{FB9F463C-66B4-4B7E-B5F5-8481061DEC58}" type="presOf" srcId="{476F7D50-359C-4CCF-8508-0BD5113ADD00}" destId="{C6474484-B6FD-43C5-9B0D-D6D1647AE9D2}" srcOrd="0" destOrd="0" presId="urn:microsoft.com/office/officeart/2005/8/layout/radial1"/>
    <dgm:cxn modelId="{992BDC49-658D-450C-9864-885DD33BF1B7}" srcId="{8BEBE505-F81E-412F-A7CB-DE557468B76E}" destId="{35B3BD5F-C4EB-4AB6-B8CF-278E58568E0B}" srcOrd="3" destOrd="0" parTransId="{3FA77151-72AD-4BA6-BE54-A708947D6D25}" sibTransId="{A98F927A-1785-4E9C-A8CB-4739598473B4}"/>
    <dgm:cxn modelId="{92309D4A-2EFF-4938-B0BF-6B6A0AD190C8}" type="presOf" srcId="{B6B6AFA9-5541-49D8-A05F-B7658A450128}" destId="{1E0B6CCA-0694-4B62-AADF-412B77BE7015}" srcOrd="1" destOrd="0" presId="urn:microsoft.com/office/officeart/2005/8/layout/radial1"/>
    <dgm:cxn modelId="{4B77FB75-F03A-4193-9209-0A939DB1E152}" srcId="{8BEBE505-F81E-412F-A7CB-DE557468B76E}" destId="{89849451-783A-4006-9F1D-FEA78E9A7C5E}" srcOrd="0" destOrd="0" parTransId="{B6B6AFA9-5541-49D8-A05F-B7658A450128}" sibTransId="{5B9E0E98-D3B4-463E-B4A7-0179A7E783B6}"/>
    <dgm:cxn modelId="{AC31E37C-0EDD-4561-8347-AAC17E9C576C}" type="presOf" srcId="{D4CB07AD-61C5-41AA-8BF8-30C9ACAEBB5C}" destId="{05DD3F58-D968-44F0-879E-36D069DD90D8}" srcOrd="0" destOrd="0" presId="urn:microsoft.com/office/officeart/2005/8/layout/radial1"/>
    <dgm:cxn modelId="{38313C84-1A58-471A-8329-287706ACCAFC}" type="presOf" srcId="{FABF47CF-32E3-4C0A-8DAA-87B88631E8C5}" destId="{4D8886B3-E8B4-476F-9B42-CA29C7ED54FA}" srcOrd="1" destOrd="0" presId="urn:microsoft.com/office/officeart/2005/8/layout/radial1"/>
    <dgm:cxn modelId="{AC9E7491-ED76-40A5-95B3-500CCC41FE2D}" type="presOf" srcId="{ACF56BF5-2607-4095-832E-3335CD977686}" destId="{6778E1E0-4B02-4262-9642-E6823FCED43A}" srcOrd="0" destOrd="0" presId="urn:microsoft.com/office/officeart/2005/8/layout/radial1"/>
    <dgm:cxn modelId="{23D10C94-98E4-434D-91E9-A09E7662AC9C}" type="presOf" srcId="{29E12FC6-5846-4348-B16F-46BB59BAFBE3}" destId="{C55E0691-CC3E-4900-9613-9C537B1FA207}" srcOrd="0" destOrd="0" presId="urn:microsoft.com/office/officeart/2005/8/layout/radial1"/>
    <dgm:cxn modelId="{C07C6097-528F-4594-B74D-EC4C54539F69}" type="presOf" srcId="{0CCFD234-067A-4581-A439-0F9DFE7B9646}" destId="{B49CF881-82D7-4784-B04B-671BA3330652}" srcOrd="0" destOrd="0" presId="urn:microsoft.com/office/officeart/2005/8/layout/radial1"/>
    <dgm:cxn modelId="{E7ED92B4-4665-4186-B5CA-3ACD0D675395}" type="presOf" srcId="{476F7D50-359C-4CCF-8508-0BD5113ADD00}" destId="{A409D4BF-26F8-43CE-AFE0-CFDDC272CC06}" srcOrd="1" destOrd="0" presId="urn:microsoft.com/office/officeart/2005/8/layout/radial1"/>
    <dgm:cxn modelId="{C9F0E4BD-344F-4732-BED5-51A865C20191}" type="presOf" srcId="{D4CB07AD-61C5-41AA-8BF8-30C9ACAEBB5C}" destId="{294417BD-BDFC-44AF-B99A-A436359ECE8B}" srcOrd="1" destOrd="0" presId="urn:microsoft.com/office/officeart/2005/8/layout/radial1"/>
    <dgm:cxn modelId="{50FAEBC2-E3AF-4955-BC2B-10CC60932EB1}" type="presOf" srcId="{FABF47CF-32E3-4C0A-8DAA-87B88631E8C5}" destId="{CB28E150-BCB9-424C-9A1A-881C5D9C73E2}" srcOrd="0" destOrd="0" presId="urn:microsoft.com/office/officeart/2005/8/layout/radial1"/>
    <dgm:cxn modelId="{5EEE41C9-9003-4B12-BE9C-23B95596175B}" type="presOf" srcId="{89849451-783A-4006-9F1D-FEA78E9A7C5E}" destId="{DF043A0A-3098-4234-B01A-FA4DFD3D96C2}" srcOrd="0" destOrd="0" presId="urn:microsoft.com/office/officeart/2005/8/layout/radial1"/>
    <dgm:cxn modelId="{F3B5E1CC-FF8F-4960-9A91-F622CCC24176}" type="presOf" srcId="{B0857ACD-6161-4C3A-8FC3-A4FCA41A15C6}" destId="{9DE21BDC-EB4C-4779-A592-A95FD3B09557}" srcOrd="0" destOrd="0" presId="urn:microsoft.com/office/officeart/2005/8/layout/radial1"/>
    <dgm:cxn modelId="{290D58CD-4517-429F-A1EC-F7FFDA92A10B}" type="presOf" srcId="{3FA77151-72AD-4BA6-BE54-A708947D6D25}" destId="{ECD5F019-A34E-432C-BC04-52C896F0538A}" srcOrd="0" destOrd="0" presId="urn:microsoft.com/office/officeart/2005/8/layout/radial1"/>
    <dgm:cxn modelId="{C5C5EDD8-D51F-4088-8E5B-2710D9EA7138}" type="presOf" srcId="{29E12FC6-5846-4348-B16F-46BB59BAFBE3}" destId="{A4762FB0-5F88-4770-975F-5206806C2483}" srcOrd="1" destOrd="0" presId="urn:microsoft.com/office/officeart/2005/8/layout/radial1"/>
    <dgm:cxn modelId="{36C624DF-79E9-43F7-AE2B-80D71BF1149B}" srcId="{8BEBE505-F81E-412F-A7CB-DE557468B76E}" destId="{ACF56BF5-2607-4095-832E-3335CD977686}" srcOrd="5" destOrd="0" parTransId="{29E12FC6-5846-4348-B16F-46BB59BAFBE3}" sibTransId="{0A4FEDB7-DBB7-4081-9C04-4A542D42B04D}"/>
    <dgm:cxn modelId="{949757E0-4526-468A-BA16-2E956B703730}" type="presOf" srcId="{B6B6AFA9-5541-49D8-A05F-B7658A450128}" destId="{4BF56950-19A3-4050-998E-D735FD3649D0}" srcOrd="0" destOrd="0" presId="urn:microsoft.com/office/officeart/2005/8/layout/radial1"/>
    <dgm:cxn modelId="{C9F5A9E1-6D63-4B7A-B08F-615D23078C79}" srcId="{8BEBE505-F81E-412F-A7CB-DE557468B76E}" destId="{0CCFD234-067A-4581-A439-0F9DFE7B9646}" srcOrd="1" destOrd="0" parTransId="{FABF47CF-32E3-4C0A-8DAA-87B88631E8C5}" sibTransId="{F987CCF9-0BF0-4556-B2FA-DBC77BBCDF5E}"/>
    <dgm:cxn modelId="{3C9D09E7-287E-445B-B7B2-D30ECB040EC0}" srcId="{8BEBE505-F81E-412F-A7CB-DE557468B76E}" destId="{B0857ACD-6161-4C3A-8FC3-A4FCA41A15C6}" srcOrd="4" destOrd="0" parTransId="{476F7D50-359C-4CCF-8508-0BD5113ADD00}" sibTransId="{34C95204-30B3-44C1-880D-6B16F0B2DDA2}"/>
    <dgm:cxn modelId="{07220EEA-5226-4EA6-9154-FE003E176C0B}" type="presOf" srcId="{35B3BD5F-C4EB-4AB6-B8CF-278E58568E0B}" destId="{9A979B26-64CA-49D1-BDDF-00C9831A01E6}" srcOrd="0" destOrd="0" presId="urn:microsoft.com/office/officeart/2005/8/layout/radial1"/>
    <dgm:cxn modelId="{0D4028EC-6154-4300-9E75-B946D52F3F86}" type="presOf" srcId="{077AA197-44A4-4308-B01B-C6E4403DDB01}" destId="{2657A81F-0AF1-4DE0-976D-E0583ADA89B8}" srcOrd="0" destOrd="0" presId="urn:microsoft.com/office/officeart/2005/8/layout/radial1"/>
    <dgm:cxn modelId="{504BBBFD-53E2-4D97-AB37-FE101B5A0A48}" srcId="{8BEBE505-F81E-412F-A7CB-DE557468B76E}" destId="{718E2DCB-CB3B-430C-9364-0BD0DF677F52}" srcOrd="2" destOrd="0" parTransId="{D4CB07AD-61C5-41AA-8BF8-30C9ACAEBB5C}" sibTransId="{AE8AADD8-FA2F-4AA0-AF25-80BB6F1582D5}"/>
    <dgm:cxn modelId="{6BE8BDFE-B931-419A-9889-0B97900362C5}" type="presOf" srcId="{8BEBE505-F81E-412F-A7CB-DE557468B76E}" destId="{D22113FB-EAC6-4C79-8A77-D9551D2F0FE6}" srcOrd="0" destOrd="0" presId="urn:microsoft.com/office/officeart/2005/8/layout/radial1"/>
    <dgm:cxn modelId="{761286B1-8992-4BB2-B250-E6C4E02FE074}" type="presParOf" srcId="{2657A81F-0AF1-4DE0-976D-E0583ADA89B8}" destId="{D22113FB-EAC6-4C79-8A77-D9551D2F0FE6}" srcOrd="0" destOrd="0" presId="urn:microsoft.com/office/officeart/2005/8/layout/radial1"/>
    <dgm:cxn modelId="{995C15BB-0CAF-4FE4-A40E-1018D5840BB0}" type="presParOf" srcId="{2657A81F-0AF1-4DE0-976D-E0583ADA89B8}" destId="{4BF56950-19A3-4050-998E-D735FD3649D0}" srcOrd="1" destOrd="0" presId="urn:microsoft.com/office/officeart/2005/8/layout/radial1"/>
    <dgm:cxn modelId="{934E900D-4C61-467A-BB6D-105B7A8B5752}" type="presParOf" srcId="{4BF56950-19A3-4050-998E-D735FD3649D0}" destId="{1E0B6CCA-0694-4B62-AADF-412B77BE7015}" srcOrd="0" destOrd="0" presId="urn:microsoft.com/office/officeart/2005/8/layout/radial1"/>
    <dgm:cxn modelId="{6163C823-027B-4980-8903-9C2797163E15}" type="presParOf" srcId="{2657A81F-0AF1-4DE0-976D-E0583ADA89B8}" destId="{DF043A0A-3098-4234-B01A-FA4DFD3D96C2}" srcOrd="2" destOrd="0" presId="urn:microsoft.com/office/officeart/2005/8/layout/radial1"/>
    <dgm:cxn modelId="{932C1A28-1DCC-4862-B42F-6F6DDCC304BD}" type="presParOf" srcId="{2657A81F-0AF1-4DE0-976D-E0583ADA89B8}" destId="{CB28E150-BCB9-424C-9A1A-881C5D9C73E2}" srcOrd="3" destOrd="0" presId="urn:microsoft.com/office/officeart/2005/8/layout/radial1"/>
    <dgm:cxn modelId="{610997E5-8F63-4F4F-B8DE-D8FB35DD8877}" type="presParOf" srcId="{CB28E150-BCB9-424C-9A1A-881C5D9C73E2}" destId="{4D8886B3-E8B4-476F-9B42-CA29C7ED54FA}" srcOrd="0" destOrd="0" presId="urn:microsoft.com/office/officeart/2005/8/layout/radial1"/>
    <dgm:cxn modelId="{EA3E519B-3EB5-4DCF-8198-AA6FEC5EE95D}" type="presParOf" srcId="{2657A81F-0AF1-4DE0-976D-E0583ADA89B8}" destId="{B49CF881-82D7-4784-B04B-671BA3330652}" srcOrd="4" destOrd="0" presId="urn:microsoft.com/office/officeart/2005/8/layout/radial1"/>
    <dgm:cxn modelId="{A81D3A5B-E034-45BD-A3B4-8B7D64453D9E}" type="presParOf" srcId="{2657A81F-0AF1-4DE0-976D-E0583ADA89B8}" destId="{05DD3F58-D968-44F0-879E-36D069DD90D8}" srcOrd="5" destOrd="0" presId="urn:microsoft.com/office/officeart/2005/8/layout/radial1"/>
    <dgm:cxn modelId="{934245A4-FA3D-4F92-AA00-10AEA85D3B14}" type="presParOf" srcId="{05DD3F58-D968-44F0-879E-36D069DD90D8}" destId="{294417BD-BDFC-44AF-B99A-A436359ECE8B}" srcOrd="0" destOrd="0" presId="urn:microsoft.com/office/officeart/2005/8/layout/radial1"/>
    <dgm:cxn modelId="{E6BCC8A1-8FEB-486F-B46C-1DE84D980C61}" type="presParOf" srcId="{2657A81F-0AF1-4DE0-976D-E0583ADA89B8}" destId="{31C138D0-46DD-454D-A405-29AFCB960282}" srcOrd="6" destOrd="0" presId="urn:microsoft.com/office/officeart/2005/8/layout/radial1"/>
    <dgm:cxn modelId="{698F94EE-2708-4162-B8CA-B84824FAFDE0}" type="presParOf" srcId="{2657A81F-0AF1-4DE0-976D-E0583ADA89B8}" destId="{ECD5F019-A34E-432C-BC04-52C896F0538A}" srcOrd="7" destOrd="0" presId="urn:microsoft.com/office/officeart/2005/8/layout/radial1"/>
    <dgm:cxn modelId="{E04F3E81-A6EB-4BF7-8812-2AAFF6F3DDE6}" type="presParOf" srcId="{ECD5F019-A34E-432C-BC04-52C896F0538A}" destId="{7F2DD489-BDB3-49D1-A4CD-DC62CD6B02DB}" srcOrd="0" destOrd="0" presId="urn:microsoft.com/office/officeart/2005/8/layout/radial1"/>
    <dgm:cxn modelId="{1FB292A8-5928-4477-AF5C-CEAB491CD414}" type="presParOf" srcId="{2657A81F-0AF1-4DE0-976D-E0583ADA89B8}" destId="{9A979B26-64CA-49D1-BDDF-00C9831A01E6}" srcOrd="8" destOrd="0" presId="urn:microsoft.com/office/officeart/2005/8/layout/radial1"/>
    <dgm:cxn modelId="{A6F98E36-EA88-4D72-B9C3-6A8A6771C083}" type="presParOf" srcId="{2657A81F-0AF1-4DE0-976D-E0583ADA89B8}" destId="{C6474484-B6FD-43C5-9B0D-D6D1647AE9D2}" srcOrd="9" destOrd="0" presId="urn:microsoft.com/office/officeart/2005/8/layout/radial1"/>
    <dgm:cxn modelId="{4251560D-B52A-4022-B168-6C0BFFA5D5F6}" type="presParOf" srcId="{C6474484-B6FD-43C5-9B0D-D6D1647AE9D2}" destId="{A409D4BF-26F8-43CE-AFE0-CFDDC272CC06}" srcOrd="0" destOrd="0" presId="urn:microsoft.com/office/officeart/2005/8/layout/radial1"/>
    <dgm:cxn modelId="{590C6AD7-C088-4D5E-A150-FFC15D20021E}" type="presParOf" srcId="{2657A81F-0AF1-4DE0-976D-E0583ADA89B8}" destId="{9DE21BDC-EB4C-4779-A592-A95FD3B09557}" srcOrd="10" destOrd="0" presId="urn:microsoft.com/office/officeart/2005/8/layout/radial1"/>
    <dgm:cxn modelId="{759E8D58-CB60-4FFF-A931-2B6942CD84A0}" type="presParOf" srcId="{2657A81F-0AF1-4DE0-976D-E0583ADA89B8}" destId="{C55E0691-CC3E-4900-9613-9C537B1FA207}" srcOrd="11" destOrd="0" presId="urn:microsoft.com/office/officeart/2005/8/layout/radial1"/>
    <dgm:cxn modelId="{58B16D80-71EB-483E-BF0E-17359B6C9E9E}" type="presParOf" srcId="{C55E0691-CC3E-4900-9613-9C537B1FA207}" destId="{A4762FB0-5F88-4770-975F-5206806C2483}" srcOrd="0" destOrd="0" presId="urn:microsoft.com/office/officeart/2005/8/layout/radial1"/>
    <dgm:cxn modelId="{24927490-9097-4D08-BBD5-F539638A34DD}" type="presParOf" srcId="{2657A81F-0AF1-4DE0-976D-E0583ADA89B8}" destId="{6778E1E0-4B02-4262-9642-E6823FCED43A}" srcOrd="12"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1FBB59-5C9B-41BF-9E6F-4130F2B66F29}">
      <dsp:nvSpPr>
        <dsp:cNvPr id="0" name=""/>
        <dsp:cNvSpPr/>
      </dsp:nvSpPr>
      <dsp:spPr>
        <a:xfrm>
          <a:off x="808038" y="249895"/>
          <a:ext cx="1670046" cy="1670046"/>
        </a:xfrm>
        <a:prstGeom prst="blockArc">
          <a:avLst>
            <a:gd name="adj1" fmla="val 10796075"/>
            <a:gd name="adj2" fmla="val 16200002"/>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D6A9284-60FF-4288-B915-AE5EF6A287FF}">
      <dsp:nvSpPr>
        <dsp:cNvPr id="0" name=""/>
        <dsp:cNvSpPr/>
      </dsp:nvSpPr>
      <dsp:spPr>
        <a:xfrm>
          <a:off x="808039" y="250826"/>
          <a:ext cx="1670046" cy="1670046"/>
        </a:xfrm>
        <a:prstGeom prst="blockArc">
          <a:avLst>
            <a:gd name="adj1" fmla="val 5400000"/>
            <a:gd name="adj2" fmla="val 10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534177-83EB-4E43-B4B0-974DC126BC59}">
      <dsp:nvSpPr>
        <dsp:cNvPr id="0" name=""/>
        <dsp:cNvSpPr/>
      </dsp:nvSpPr>
      <dsp:spPr>
        <a:xfrm>
          <a:off x="808039" y="250826"/>
          <a:ext cx="1670046" cy="1670046"/>
        </a:xfrm>
        <a:prstGeom prst="blockArc">
          <a:avLst>
            <a:gd name="adj1" fmla="val 0"/>
            <a:gd name="adj2" fmla="val 54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D6D997C-4626-41F7-BAEC-2295B8DE03B7}">
      <dsp:nvSpPr>
        <dsp:cNvPr id="0" name=""/>
        <dsp:cNvSpPr/>
      </dsp:nvSpPr>
      <dsp:spPr>
        <a:xfrm>
          <a:off x="808039" y="249895"/>
          <a:ext cx="1670046" cy="1670046"/>
        </a:xfrm>
        <a:prstGeom prst="blockArc">
          <a:avLst>
            <a:gd name="adj1" fmla="val 16199998"/>
            <a:gd name="adj2" fmla="val 3925"/>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436D1A8-8AD0-459A-8231-2B254275AD74}">
      <dsp:nvSpPr>
        <dsp:cNvPr id="0" name=""/>
        <dsp:cNvSpPr/>
      </dsp:nvSpPr>
      <dsp:spPr>
        <a:xfrm>
          <a:off x="1275499" y="684030"/>
          <a:ext cx="769383" cy="76938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MX" sz="900" kern="1200" dirty="0">
              <a:solidFill>
                <a:schemeClr val="bg2">
                  <a:lumMod val="10000"/>
                </a:schemeClr>
              </a:solidFill>
            </a:rPr>
            <a:t>Evaluación Económica</a:t>
          </a:r>
          <a:endParaRPr lang="es-CO" sz="900" kern="1200" dirty="0">
            <a:solidFill>
              <a:schemeClr val="bg2">
                <a:lumMod val="10000"/>
              </a:schemeClr>
            </a:solidFill>
          </a:endParaRPr>
        </a:p>
      </dsp:txBody>
      <dsp:txXfrm>
        <a:off x="1388173" y="796704"/>
        <a:ext cx="544035" cy="544035"/>
      </dsp:txXfrm>
    </dsp:sp>
    <dsp:sp modelId="{1CA8EE72-6D6D-4D6B-9F46-256494601BAD}">
      <dsp:nvSpPr>
        <dsp:cNvPr id="0" name=""/>
        <dsp:cNvSpPr/>
      </dsp:nvSpPr>
      <dsp:spPr>
        <a:xfrm>
          <a:off x="1373778" y="0"/>
          <a:ext cx="538568" cy="5385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dirty="0">
              <a:solidFill>
                <a:schemeClr val="tx1"/>
              </a:solidFill>
            </a:rPr>
            <a:t>TIR</a:t>
          </a:r>
          <a:endParaRPr lang="es-CO" sz="800" kern="1200" dirty="0">
            <a:solidFill>
              <a:schemeClr val="tx1"/>
            </a:solidFill>
          </a:endParaRPr>
        </a:p>
      </dsp:txBody>
      <dsp:txXfrm>
        <a:off x="1452649" y="78871"/>
        <a:ext cx="380826" cy="380826"/>
      </dsp:txXfrm>
    </dsp:sp>
    <dsp:sp modelId="{6D7BD52D-14E1-496B-86FE-8E3C9C3D2781}">
      <dsp:nvSpPr>
        <dsp:cNvPr id="0" name=""/>
        <dsp:cNvSpPr/>
      </dsp:nvSpPr>
      <dsp:spPr>
        <a:xfrm>
          <a:off x="2189413" y="816565"/>
          <a:ext cx="538568" cy="5385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dirty="0">
              <a:solidFill>
                <a:schemeClr val="tx1"/>
              </a:solidFill>
            </a:rPr>
            <a:t>VPN</a:t>
          </a:r>
          <a:endParaRPr lang="es-CO" sz="800" kern="1200" dirty="0">
            <a:solidFill>
              <a:schemeClr val="tx1"/>
            </a:solidFill>
          </a:endParaRPr>
        </a:p>
      </dsp:txBody>
      <dsp:txXfrm>
        <a:off x="2268284" y="895436"/>
        <a:ext cx="380826" cy="380826"/>
      </dsp:txXfrm>
    </dsp:sp>
    <dsp:sp modelId="{AE8360EE-EA66-4D68-8FF4-2274B7181B9E}">
      <dsp:nvSpPr>
        <dsp:cNvPr id="0" name=""/>
        <dsp:cNvSpPr/>
      </dsp:nvSpPr>
      <dsp:spPr>
        <a:xfrm>
          <a:off x="1373778" y="1632200"/>
          <a:ext cx="538568" cy="5385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dirty="0">
              <a:solidFill>
                <a:schemeClr val="tx1"/>
              </a:solidFill>
            </a:rPr>
            <a:t>B / C</a:t>
          </a:r>
          <a:endParaRPr lang="es-CO" sz="800" kern="1200" dirty="0">
            <a:solidFill>
              <a:schemeClr val="tx1"/>
            </a:solidFill>
          </a:endParaRPr>
        </a:p>
      </dsp:txBody>
      <dsp:txXfrm>
        <a:off x="1452649" y="1711071"/>
        <a:ext cx="380826" cy="380826"/>
      </dsp:txXfrm>
    </dsp:sp>
    <dsp:sp modelId="{AFEDBC28-13AC-453D-8D8A-646C2AF21F98}">
      <dsp:nvSpPr>
        <dsp:cNvPr id="0" name=""/>
        <dsp:cNvSpPr/>
      </dsp:nvSpPr>
      <dsp:spPr>
        <a:xfrm>
          <a:off x="558143" y="816565"/>
          <a:ext cx="538568" cy="5385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s-MX" sz="800" kern="1200" dirty="0">
              <a:solidFill>
                <a:schemeClr val="tx1"/>
              </a:solidFill>
            </a:rPr>
            <a:t>Período</a:t>
          </a:r>
          <a:r>
            <a:rPr lang="es-MX" sz="800" kern="1200" dirty="0"/>
            <a:t> </a:t>
          </a:r>
          <a:r>
            <a:rPr lang="es-MX" sz="800" kern="1200" dirty="0">
              <a:solidFill>
                <a:schemeClr val="tx2"/>
              </a:solidFill>
            </a:rPr>
            <a:t>Repago</a:t>
          </a:r>
          <a:endParaRPr lang="es-CO" sz="800" kern="1200" dirty="0">
            <a:solidFill>
              <a:schemeClr val="tx2"/>
            </a:solidFill>
          </a:endParaRPr>
        </a:p>
      </dsp:txBody>
      <dsp:txXfrm>
        <a:off x="637014" y="895436"/>
        <a:ext cx="380826" cy="3808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F1E463-37C1-4978-8086-2010FD4E1DF0}">
      <dsp:nvSpPr>
        <dsp:cNvPr id="0" name=""/>
        <dsp:cNvSpPr/>
      </dsp:nvSpPr>
      <dsp:spPr>
        <a:xfrm>
          <a:off x="599085" y="322860"/>
          <a:ext cx="1253160" cy="125316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MX" sz="1300" kern="1200" dirty="0">
              <a:solidFill>
                <a:schemeClr val="tx2"/>
              </a:solidFill>
            </a:rPr>
            <a:t>PLANEAR</a:t>
          </a:r>
          <a:endParaRPr lang="es-CO" sz="1300" kern="1200" dirty="0">
            <a:solidFill>
              <a:schemeClr val="tx2"/>
            </a:solidFill>
          </a:endParaRPr>
        </a:p>
      </dsp:txBody>
      <dsp:txXfrm>
        <a:off x="966127" y="689902"/>
        <a:ext cx="886118" cy="886118"/>
      </dsp:txXfrm>
    </dsp:sp>
    <dsp:sp modelId="{7EA3C1DC-C180-40E6-9E38-9C2942F0191D}">
      <dsp:nvSpPr>
        <dsp:cNvPr id="0" name=""/>
        <dsp:cNvSpPr/>
      </dsp:nvSpPr>
      <dsp:spPr>
        <a:xfrm rot="5400000">
          <a:off x="1910128" y="322860"/>
          <a:ext cx="1253160" cy="125316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MX" sz="1300" kern="1200" dirty="0">
              <a:solidFill>
                <a:schemeClr val="tx2"/>
              </a:solidFill>
            </a:rPr>
            <a:t>HACER</a:t>
          </a:r>
          <a:endParaRPr lang="es-CO" sz="1300" kern="1200" dirty="0">
            <a:solidFill>
              <a:schemeClr val="tx2"/>
            </a:solidFill>
          </a:endParaRPr>
        </a:p>
      </dsp:txBody>
      <dsp:txXfrm rot="-5400000">
        <a:off x="1910128" y="689902"/>
        <a:ext cx="886118" cy="886118"/>
      </dsp:txXfrm>
    </dsp:sp>
    <dsp:sp modelId="{9700E320-6E39-4D39-BD32-B34F4F1939BE}">
      <dsp:nvSpPr>
        <dsp:cNvPr id="0" name=""/>
        <dsp:cNvSpPr/>
      </dsp:nvSpPr>
      <dsp:spPr>
        <a:xfrm rot="10800000">
          <a:off x="1910128" y="1633903"/>
          <a:ext cx="1253160" cy="125316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MX" sz="1300" kern="1200" dirty="0">
              <a:solidFill>
                <a:schemeClr val="tx2"/>
              </a:solidFill>
            </a:rPr>
            <a:t>VERIFICAR</a:t>
          </a:r>
          <a:endParaRPr lang="es-CO" sz="1300" kern="1200" dirty="0">
            <a:solidFill>
              <a:schemeClr val="tx2"/>
            </a:solidFill>
          </a:endParaRPr>
        </a:p>
      </dsp:txBody>
      <dsp:txXfrm rot="10800000">
        <a:off x="1910128" y="1633903"/>
        <a:ext cx="886118" cy="886118"/>
      </dsp:txXfrm>
    </dsp:sp>
    <dsp:sp modelId="{DB9BD458-F1B0-4A3B-9017-38160EF235CF}">
      <dsp:nvSpPr>
        <dsp:cNvPr id="0" name=""/>
        <dsp:cNvSpPr/>
      </dsp:nvSpPr>
      <dsp:spPr>
        <a:xfrm rot="16200000">
          <a:off x="599085" y="1633903"/>
          <a:ext cx="1253160" cy="1253160"/>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s-MX" sz="1300" kern="1200" dirty="0">
              <a:solidFill>
                <a:schemeClr val="tx2"/>
              </a:solidFill>
            </a:rPr>
            <a:t>ACTUAR</a:t>
          </a:r>
          <a:endParaRPr lang="es-CO" sz="1300" kern="1200" dirty="0">
            <a:solidFill>
              <a:schemeClr val="tx2"/>
            </a:solidFill>
          </a:endParaRPr>
        </a:p>
      </dsp:txBody>
      <dsp:txXfrm rot="5400000">
        <a:off x="966127" y="1633903"/>
        <a:ext cx="886118" cy="886118"/>
      </dsp:txXfrm>
    </dsp:sp>
    <dsp:sp modelId="{15BD9AF2-2426-4AE6-B4DD-45170370857D}">
      <dsp:nvSpPr>
        <dsp:cNvPr id="0" name=""/>
        <dsp:cNvSpPr/>
      </dsp:nvSpPr>
      <dsp:spPr>
        <a:xfrm>
          <a:off x="1664850" y="1344490"/>
          <a:ext cx="432673" cy="376237"/>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2B68F73-C37C-466E-BFF7-931AACAFED78}">
      <dsp:nvSpPr>
        <dsp:cNvPr id="0" name=""/>
        <dsp:cNvSpPr/>
      </dsp:nvSpPr>
      <dsp:spPr>
        <a:xfrm rot="10800000">
          <a:off x="1664850" y="1489197"/>
          <a:ext cx="432673" cy="376237"/>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2113FB-EAC6-4C79-8A77-D9551D2F0FE6}">
      <dsp:nvSpPr>
        <dsp:cNvPr id="0" name=""/>
        <dsp:cNvSpPr/>
      </dsp:nvSpPr>
      <dsp:spPr>
        <a:xfrm>
          <a:off x="1693513" y="969613"/>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1511300">
            <a:lnSpc>
              <a:spcPct val="90000"/>
            </a:lnSpc>
            <a:spcBef>
              <a:spcPct val="0"/>
            </a:spcBef>
            <a:spcAft>
              <a:spcPct val="35000"/>
            </a:spcAft>
            <a:buNone/>
          </a:pPr>
          <a:r>
            <a:rPr lang="es-MX" sz="3400" kern="1200" dirty="0"/>
            <a:t>RS</a:t>
          </a:r>
          <a:endParaRPr lang="es-CO" sz="3400" kern="1200" dirty="0"/>
        </a:p>
      </dsp:txBody>
      <dsp:txXfrm>
        <a:off x="1801488" y="1077588"/>
        <a:ext cx="521347" cy="521347"/>
      </dsp:txXfrm>
    </dsp:sp>
    <dsp:sp modelId="{4BF56950-19A3-4050-998E-D735FD3649D0}">
      <dsp:nvSpPr>
        <dsp:cNvPr id="0" name=""/>
        <dsp:cNvSpPr/>
      </dsp:nvSpPr>
      <dsp:spPr>
        <a:xfrm rot="16200000">
          <a:off x="1951006" y="842368"/>
          <a:ext cx="222311" cy="32178"/>
        </a:xfrm>
        <a:custGeom>
          <a:avLst/>
          <a:gdLst/>
          <a:ahLst/>
          <a:cxnLst/>
          <a:rect l="0" t="0" r="0" b="0"/>
          <a:pathLst>
            <a:path>
              <a:moveTo>
                <a:pt x="0" y="16089"/>
              </a:moveTo>
              <a:lnTo>
                <a:pt x="222311" y="16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056604" y="852900"/>
        <a:ext cx="11115" cy="11115"/>
      </dsp:txXfrm>
    </dsp:sp>
    <dsp:sp modelId="{DF043A0A-3098-4234-B01A-FA4DFD3D96C2}">
      <dsp:nvSpPr>
        <dsp:cNvPr id="0" name=""/>
        <dsp:cNvSpPr/>
      </dsp:nvSpPr>
      <dsp:spPr>
        <a:xfrm>
          <a:off x="1693513" y="10004"/>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dirty="0"/>
            <a:t>6.3 Derechos Humanos </a:t>
          </a:r>
          <a:endParaRPr lang="es-CO" sz="600" kern="1200" dirty="0"/>
        </a:p>
      </dsp:txBody>
      <dsp:txXfrm>
        <a:off x="1801488" y="117979"/>
        <a:ext cx="521347" cy="521347"/>
      </dsp:txXfrm>
    </dsp:sp>
    <dsp:sp modelId="{CB28E150-BCB9-424C-9A1A-881C5D9C73E2}">
      <dsp:nvSpPr>
        <dsp:cNvPr id="0" name=""/>
        <dsp:cNvSpPr/>
      </dsp:nvSpPr>
      <dsp:spPr>
        <a:xfrm rot="19800000">
          <a:off x="2366529" y="1082271"/>
          <a:ext cx="222311" cy="32178"/>
        </a:xfrm>
        <a:custGeom>
          <a:avLst/>
          <a:gdLst/>
          <a:ahLst/>
          <a:cxnLst/>
          <a:rect l="0" t="0" r="0" b="0"/>
          <a:pathLst>
            <a:path>
              <a:moveTo>
                <a:pt x="0" y="16089"/>
              </a:moveTo>
              <a:lnTo>
                <a:pt x="222311" y="16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472127" y="1092802"/>
        <a:ext cx="11115" cy="11115"/>
      </dsp:txXfrm>
    </dsp:sp>
    <dsp:sp modelId="{B49CF881-82D7-4784-B04B-671BA3330652}">
      <dsp:nvSpPr>
        <dsp:cNvPr id="0" name=""/>
        <dsp:cNvSpPr/>
      </dsp:nvSpPr>
      <dsp:spPr>
        <a:xfrm>
          <a:off x="2524559" y="489808"/>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dirty="0"/>
            <a:t>6.4 Prácticas Laborales</a:t>
          </a:r>
          <a:endParaRPr lang="es-CO" sz="600" kern="1200" dirty="0"/>
        </a:p>
      </dsp:txBody>
      <dsp:txXfrm>
        <a:off x="2632534" y="597783"/>
        <a:ext cx="521347" cy="521347"/>
      </dsp:txXfrm>
    </dsp:sp>
    <dsp:sp modelId="{05DD3F58-D968-44F0-879E-36D069DD90D8}">
      <dsp:nvSpPr>
        <dsp:cNvPr id="0" name=""/>
        <dsp:cNvSpPr/>
      </dsp:nvSpPr>
      <dsp:spPr>
        <a:xfrm rot="1800000">
          <a:off x="2366529" y="1562075"/>
          <a:ext cx="222311" cy="32178"/>
        </a:xfrm>
        <a:custGeom>
          <a:avLst/>
          <a:gdLst/>
          <a:ahLst/>
          <a:cxnLst/>
          <a:rect l="0" t="0" r="0" b="0"/>
          <a:pathLst>
            <a:path>
              <a:moveTo>
                <a:pt x="0" y="16089"/>
              </a:moveTo>
              <a:lnTo>
                <a:pt x="222311" y="16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472127" y="1572607"/>
        <a:ext cx="11115" cy="11115"/>
      </dsp:txXfrm>
    </dsp:sp>
    <dsp:sp modelId="{31C138D0-46DD-454D-A405-29AFCB960282}">
      <dsp:nvSpPr>
        <dsp:cNvPr id="0" name=""/>
        <dsp:cNvSpPr/>
      </dsp:nvSpPr>
      <dsp:spPr>
        <a:xfrm>
          <a:off x="2524559" y="1449418"/>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dirty="0"/>
            <a:t>6.5 El Medio Ambiente</a:t>
          </a:r>
          <a:endParaRPr lang="es-CO" sz="600" kern="1200" dirty="0"/>
        </a:p>
      </dsp:txBody>
      <dsp:txXfrm>
        <a:off x="2632534" y="1557393"/>
        <a:ext cx="521347" cy="521347"/>
      </dsp:txXfrm>
    </dsp:sp>
    <dsp:sp modelId="{ECD5F019-A34E-432C-BC04-52C896F0538A}">
      <dsp:nvSpPr>
        <dsp:cNvPr id="0" name=""/>
        <dsp:cNvSpPr/>
      </dsp:nvSpPr>
      <dsp:spPr>
        <a:xfrm rot="5400000">
          <a:off x="1951006" y="1801977"/>
          <a:ext cx="222311" cy="32178"/>
        </a:xfrm>
        <a:custGeom>
          <a:avLst/>
          <a:gdLst/>
          <a:ahLst/>
          <a:cxnLst/>
          <a:rect l="0" t="0" r="0" b="0"/>
          <a:pathLst>
            <a:path>
              <a:moveTo>
                <a:pt x="0" y="16089"/>
              </a:moveTo>
              <a:lnTo>
                <a:pt x="222311" y="16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056604" y="1812509"/>
        <a:ext cx="11115" cy="11115"/>
      </dsp:txXfrm>
    </dsp:sp>
    <dsp:sp modelId="{9A979B26-64CA-49D1-BDDF-00C9831A01E6}">
      <dsp:nvSpPr>
        <dsp:cNvPr id="0" name=""/>
        <dsp:cNvSpPr/>
      </dsp:nvSpPr>
      <dsp:spPr>
        <a:xfrm>
          <a:off x="1693513" y="1929222"/>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dirty="0"/>
            <a:t>6.6 Prácticas Justas de Operación</a:t>
          </a:r>
          <a:endParaRPr lang="es-CO" sz="600" kern="1200" dirty="0"/>
        </a:p>
      </dsp:txBody>
      <dsp:txXfrm>
        <a:off x="1801488" y="2037197"/>
        <a:ext cx="521347" cy="521347"/>
      </dsp:txXfrm>
    </dsp:sp>
    <dsp:sp modelId="{C6474484-B6FD-43C5-9B0D-D6D1647AE9D2}">
      <dsp:nvSpPr>
        <dsp:cNvPr id="0" name=""/>
        <dsp:cNvSpPr/>
      </dsp:nvSpPr>
      <dsp:spPr>
        <a:xfrm rot="9000000">
          <a:off x="1535483" y="1562075"/>
          <a:ext cx="222311" cy="32178"/>
        </a:xfrm>
        <a:custGeom>
          <a:avLst/>
          <a:gdLst/>
          <a:ahLst/>
          <a:cxnLst/>
          <a:rect l="0" t="0" r="0" b="0"/>
          <a:pathLst>
            <a:path>
              <a:moveTo>
                <a:pt x="0" y="16089"/>
              </a:moveTo>
              <a:lnTo>
                <a:pt x="222311" y="16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1641081" y="1572607"/>
        <a:ext cx="11115" cy="11115"/>
      </dsp:txXfrm>
    </dsp:sp>
    <dsp:sp modelId="{9DE21BDC-EB4C-4779-A592-A95FD3B09557}">
      <dsp:nvSpPr>
        <dsp:cNvPr id="0" name=""/>
        <dsp:cNvSpPr/>
      </dsp:nvSpPr>
      <dsp:spPr>
        <a:xfrm>
          <a:off x="862467" y="1449418"/>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dirty="0"/>
            <a:t>6.7 Asuntos de Consumidores</a:t>
          </a:r>
          <a:endParaRPr lang="es-CO" sz="600" kern="1200" dirty="0"/>
        </a:p>
      </dsp:txBody>
      <dsp:txXfrm>
        <a:off x="970442" y="1557393"/>
        <a:ext cx="521347" cy="521347"/>
      </dsp:txXfrm>
    </dsp:sp>
    <dsp:sp modelId="{C55E0691-CC3E-4900-9613-9C537B1FA207}">
      <dsp:nvSpPr>
        <dsp:cNvPr id="0" name=""/>
        <dsp:cNvSpPr/>
      </dsp:nvSpPr>
      <dsp:spPr>
        <a:xfrm rot="12600000">
          <a:off x="1535483" y="1082271"/>
          <a:ext cx="222311" cy="32178"/>
        </a:xfrm>
        <a:custGeom>
          <a:avLst/>
          <a:gdLst/>
          <a:ahLst/>
          <a:cxnLst/>
          <a:rect l="0" t="0" r="0" b="0"/>
          <a:pathLst>
            <a:path>
              <a:moveTo>
                <a:pt x="0" y="16089"/>
              </a:moveTo>
              <a:lnTo>
                <a:pt x="222311" y="160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rot="10800000">
        <a:off x="1641081" y="1092802"/>
        <a:ext cx="11115" cy="11115"/>
      </dsp:txXfrm>
    </dsp:sp>
    <dsp:sp modelId="{6778E1E0-4B02-4262-9642-E6823FCED43A}">
      <dsp:nvSpPr>
        <dsp:cNvPr id="0" name=""/>
        <dsp:cNvSpPr/>
      </dsp:nvSpPr>
      <dsp:spPr>
        <a:xfrm>
          <a:off x="862467" y="489808"/>
          <a:ext cx="737297" cy="73729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dirty="0"/>
            <a:t> 6.8 Participación activa y desarrollo de la comunidad</a:t>
          </a:r>
          <a:endParaRPr lang="es-CO" sz="600" kern="1200" dirty="0"/>
        </a:p>
      </dsp:txBody>
      <dsp:txXfrm>
        <a:off x="970442" y="597783"/>
        <a:ext cx="521347" cy="521347"/>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562EB-E175-4350-B598-6EB3CDDFE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11</Pages>
  <Words>1372</Words>
  <Characters>7546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Natalie Forero</cp:lastModifiedBy>
  <cp:revision>3</cp:revision>
  <dcterms:created xsi:type="dcterms:W3CDTF">2020-07-21T17:22:00Z</dcterms:created>
  <dcterms:modified xsi:type="dcterms:W3CDTF">2020-07-21T21:36:00Z</dcterms:modified>
</cp:coreProperties>
</file>