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266C2135" wp14:textId="77777777">
      <w:pPr>
        <w:pStyle w:val="Corpo A"/>
        <w:rPr>
          <w:rStyle w:val="Nessuno"/>
          <w:rFonts w:ascii="Calibri" w:hAnsi="Calibri" w:eastAsia="Calibri" w:cs="Calibri"/>
          <w:b w:val="1"/>
          <w:bCs w:val="1"/>
          <w:sz w:val="48"/>
          <w:szCs w:val="48"/>
        </w:rPr>
      </w:pPr>
      <w:r>
        <w:rPr>
          <w:rStyle w:val="Nessuno"/>
        </w:rPr>
        <w:drawing xmlns:a="http://schemas.openxmlformats.org/drawingml/2006/main">
          <wp:inline xmlns:wp14="http://schemas.microsoft.com/office/word/2010/wordprocessingDrawing" distT="0" distB="0" distL="0" distR="0" wp14:anchorId="3837F1E5" wp14:editId="7777777">
            <wp:extent cx="1080000" cy="1100637"/>
            <wp:effectExtent l="0" t="0" r="0" b="0"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100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essuno"/>
          <w:rFonts w:ascii="Calibri" w:hAnsi="Calibri" w:eastAsia="Calibri" w:cs="Calibri"/>
          <w:b w:val="1"/>
          <w:bCs w:val="1"/>
          <w:sz w:val="44"/>
          <w:szCs w:val="44"/>
          <w:rtl w:val="0"/>
          <w:lang w:val="it-IT"/>
        </w:rPr>
        <w:t>Requisiti non Funzionali</w:t>
      </w:r>
    </w:p>
    <w:p xmlns:wp14="http://schemas.microsoft.com/office/word/2010/wordml" w14:paraId="7E42600C" wp14:textId="77777777">
      <w:pPr>
        <w:pStyle w:val="Corpo A"/>
        <w:rPr>
          <w:rStyle w:val="Nessuno"/>
          <w:rFonts w:ascii="Calibri" w:hAnsi="Calibri" w:eastAsia="Calibri" w:cs="Calibri"/>
          <w:b w:val="1"/>
          <w:bCs w:val="1"/>
          <w:sz w:val="32"/>
          <w:szCs w:val="32"/>
        </w:rPr>
      </w:pPr>
      <w:r>
        <w:rPr>
          <w:rStyle w:val="Nessuno"/>
          <w:rFonts w:ascii="Calibri" w:hAnsi="Calibri" w:eastAsia="Calibri" w:cs="Calibri"/>
          <w:b w:val="1"/>
          <w:bCs w:val="1"/>
          <w:sz w:val="32"/>
          <w:szCs w:val="32"/>
          <w:rtl w:val="0"/>
          <w:lang w:val="it-IT"/>
        </w:rPr>
        <w:t>Requisiti del prodotto</w:t>
      </w:r>
    </w:p>
    <w:p xmlns:wp14="http://schemas.microsoft.com/office/word/2010/wordml" w14:paraId="722ED624" wp14:textId="4D74D239">
      <w:pPr>
        <w:pStyle w:val="Corpo A"/>
        <w:rPr>
          <w:rStyle w:val="Nessuno"/>
          <w:rFonts w:ascii="Calibri" w:hAnsi="Calibri" w:eastAsia="Calibri" w:cs="Calibri"/>
          <w:b w:val="1"/>
          <w:bCs w:val="1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en-US"/>
        </w:rPr>
        <w:t>RNF1: L</w:t>
      </w:r>
      <w:r w:rsidRPr="426359A1" w:rsidR="426359A1">
        <w:rPr>
          <w:rStyle w:val="Nessuno"/>
          <w:sz w:val="28"/>
          <w:szCs w:val="28"/>
        </w:rPr>
        <w:t>’</w:t>
      </w:r>
      <w:r w:rsidRPr="426359A1" w:rsidR="426359A1">
        <w:rPr>
          <w:rStyle w:val="Nessuno"/>
          <w:sz w:val="28"/>
          <w:szCs w:val="28"/>
          <w:lang w:val="it-IT"/>
        </w:rPr>
        <w:t xml:space="preserve">utente dopo una formazione di massimo due ore è </w:t>
      </w:r>
      <w:r w:rsidRPr="426359A1" w:rsidR="426359A1">
        <w:rPr>
          <w:rStyle w:val="Nessuno"/>
          <w:sz w:val="28"/>
          <w:szCs w:val="28"/>
        </w:rPr>
        <w:t xml:space="preserve">in </w:t>
      </w:r>
      <w:r w:rsidRPr="426359A1" w:rsidR="426359A1">
        <w:rPr>
          <w:rStyle w:val="Nessuno"/>
          <w:sz w:val="28"/>
          <w:szCs w:val="28"/>
          <w:lang w:val="it-IT"/>
        </w:rPr>
        <w:t>grado di</w:t>
      </w:r>
      <w:r w:rsidRPr="426359A1" w:rsidR="426359A1">
        <w:rPr>
          <w:rStyle w:val="Nessuno"/>
          <w:sz w:val="28"/>
          <w:szCs w:val="28"/>
          <w:lang w:val="it-IT"/>
        </w:rPr>
        <w:t xml:space="preserve"> usare autonomamente tutte le funzionalità</w:t>
      </w:r>
      <w:r w:rsidRPr="426359A1" w:rsidR="426359A1">
        <w:rPr>
          <w:rStyle w:val="Nessuno"/>
          <w:sz w:val="28"/>
          <w:szCs w:val="28"/>
        </w:rPr>
        <w:t xml:space="preserve"> </w:t>
      </w:r>
      <w:r w:rsidRPr="426359A1" w:rsidR="426359A1">
        <w:rPr>
          <w:rStyle w:val="Nessuno"/>
          <w:sz w:val="28"/>
          <w:szCs w:val="28"/>
          <w:lang w:val="it-IT"/>
        </w:rPr>
        <w:t>della piattaforma.</w:t>
      </w:r>
    </w:p>
    <w:p xmlns:wp14="http://schemas.microsoft.com/office/word/2010/wordml" w14:paraId="56204133" wp14:textId="04B174EB">
      <w:pPr>
        <w:pStyle w:val="Corpo A"/>
        <w:rPr>
          <w:rStyle w:val="Nessuno"/>
          <w:sz w:val="32"/>
          <w:szCs w:val="32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it-IT"/>
        </w:rPr>
        <w:t>RNF2: La piattaforma può essere eseguita su qualsiasi dispositivo munito di</w:t>
      </w:r>
      <w:r w:rsidRPr="426359A1" w:rsidR="426359A1">
        <w:rPr>
          <w:rStyle w:val="Nessuno"/>
          <w:sz w:val="28"/>
          <w:szCs w:val="28"/>
          <w:lang w:val="it-IT"/>
        </w:rPr>
        <w:t xml:space="preserve"> JVM.</w:t>
      </w:r>
    </w:p>
    <w:p xmlns:wp14="http://schemas.microsoft.com/office/word/2010/wordml" w14:paraId="27D66A0E" wp14:textId="77777777">
      <w:pPr>
        <w:pStyle w:val="Corpo A"/>
        <w:rPr>
          <w:rStyle w:val="Nessuno"/>
          <w:sz w:val="32"/>
          <w:szCs w:val="32"/>
        </w:rPr>
      </w:pPr>
      <w:r>
        <w:rPr>
          <w:rStyle w:val="Nessuno"/>
          <w:rFonts w:ascii="Calibri" w:hAnsi="Calibri" w:eastAsia="Calibri" w:cs="Calibri"/>
          <w:b w:val="1"/>
          <w:bCs w:val="1"/>
          <w:sz w:val="32"/>
          <w:szCs w:val="32"/>
          <w:rtl w:val="0"/>
          <w:lang w:val="it-IT"/>
        </w:rPr>
        <w:t>Requisiti organizzativi</w:t>
      </w:r>
    </w:p>
    <w:p xmlns:wp14="http://schemas.microsoft.com/office/word/2010/wordml" w14:paraId="3D17B73E" wp14:textId="095F969E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en-US"/>
        </w:rPr>
        <w:t>RNF3: L</w:t>
      </w:r>
      <w:r w:rsidRPr="426359A1" w:rsidR="426359A1">
        <w:rPr>
          <w:rStyle w:val="Nessuno"/>
          <w:sz w:val="28"/>
          <w:szCs w:val="28"/>
        </w:rPr>
        <w:t>’</w:t>
      </w:r>
      <w:r w:rsidRPr="426359A1" w:rsidR="426359A1">
        <w:rPr>
          <w:rStyle w:val="Nessuno"/>
          <w:sz w:val="28"/>
          <w:szCs w:val="28"/>
          <w:lang w:val="it-IT"/>
        </w:rPr>
        <w:t xml:space="preserve">interfaccia </w:t>
      </w:r>
      <w:proofErr w:type="spellStart"/>
      <w:r w:rsidRPr="426359A1" w:rsidR="426359A1">
        <w:rPr>
          <w:rStyle w:val="Nessuno"/>
          <w:sz w:val="28"/>
          <w:szCs w:val="28"/>
          <w:lang w:val="it-IT"/>
        </w:rPr>
        <w:t>dell</w:t>
      </w:r>
      <w:proofErr w:type="spellEnd"/>
      <w:r w:rsidRPr="426359A1" w:rsidR="426359A1">
        <w:rPr>
          <w:rStyle w:val="Nessuno"/>
          <w:sz w:val="28"/>
          <w:szCs w:val="28"/>
        </w:rPr>
        <w:t>’</w:t>
      </w:r>
      <w:r w:rsidRPr="426359A1" w:rsidR="426359A1">
        <w:rPr>
          <w:rStyle w:val="Nessuno"/>
          <w:sz w:val="28"/>
          <w:szCs w:val="28"/>
          <w:lang w:val="it-IT"/>
        </w:rPr>
        <w:t>utente è realizzata tramite framework</w:t>
      </w:r>
      <w:r w:rsidRPr="426359A1" w:rsidR="426359A1">
        <w:rPr>
          <w:rStyle w:val="Nessuno"/>
          <w:sz w:val="28"/>
          <w:szCs w:val="28"/>
          <w:lang w:val="it-IT"/>
        </w:rPr>
        <w:t xml:space="preserve"> </w:t>
      </w:r>
      <w:r w:rsidRPr="426359A1" w:rsidR="426359A1">
        <w:rPr>
          <w:rStyle w:val="Nessuno"/>
          <w:sz w:val="28"/>
          <w:szCs w:val="28"/>
          <w:lang w:val="ar-SA" w:bidi="ar-SA"/>
        </w:rPr>
        <w:t>“</w:t>
      </w:r>
      <w:r w:rsidRPr="426359A1" w:rsidR="426359A1">
        <w:rPr>
          <w:rStyle w:val="Nessuno"/>
          <w:sz w:val="28"/>
          <w:szCs w:val="28"/>
          <w:lang w:val="en-US"/>
        </w:rPr>
        <w:t>Swing</w:t>
      </w:r>
      <w:r w:rsidRPr="426359A1" w:rsidR="426359A1">
        <w:rPr>
          <w:rStyle w:val="Nessuno"/>
          <w:sz w:val="28"/>
          <w:szCs w:val="28"/>
        </w:rPr>
        <w:t xml:space="preserve">” </w:t>
      </w:r>
      <w:r w:rsidRPr="426359A1" w:rsidR="426359A1">
        <w:rPr>
          <w:rStyle w:val="Nessuno"/>
          <w:sz w:val="28"/>
          <w:szCs w:val="28"/>
          <w:lang w:val="it-IT"/>
        </w:rPr>
        <w:t>per Java.</w:t>
      </w:r>
    </w:p>
    <w:p xmlns:wp14="http://schemas.microsoft.com/office/word/2010/wordml" w14:paraId="310839C7" wp14:textId="0B84C03C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it-IT"/>
        </w:rPr>
        <w:t xml:space="preserve">RNF4: La piattaforma deve essere implementata con i seguenti         </w:t>
      </w:r>
      <w:r w:rsidRPr="426359A1" w:rsidR="426359A1">
        <w:rPr>
          <w:rStyle w:val="Nessuno"/>
          <w:sz w:val="28"/>
          <w:szCs w:val="28"/>
          <w:lang w:val="it-IT"/>
        </w:rPr>
        <w:t>linguaggi di programmazione: Java, SQL.</w:t>
      </w:r>
    </w:p>
    <w:p xmlns:wp14="http://schemas.microsoft.com/office/word/2010/wordml" w14:paraId="4B22A447" wp14:textId="235012BE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it-IT"/>
        </w:rPr>
        <w:t xml:space="preserve">RNF5: La documentazione deve essere scritta in lingua italiana (ad eccezione della documentazione del codice che può </w:t>
      </w:r>
      <w:r w:rsidRPr="426359A1" w:rsidR="426359A1">
        <w:rPr>
          <w:rStyle w:val="Nessuno"/>
          <w:sz w:val="28"/>
          <w:szCs w:val="28"/>
          <w:lang w:val="it-IT"/>
        </w:rPr>
        <w:t>contenere termini tecnici in lingua inglese).</w:t>
      </w:r>
    </w:p>
    <w:p xmlns:wp14="http://schemas.microsoft.com/office/word/2010/wordml" w14:paraId="31DBAD32" wp14:textId="77777777">
      <w:pPr>
        <w:pStyle w:val="Corpo A"/>
        <w:rPr>
          <w:rStyle w:val="Nessuno"/>
          <w:sz w:val="32"/>
          <w:szCs w:val="32"/>
        </w:rPr>
      </w:pPr>
      <w:r>
        <w:rPr>
          <w:rStyle w:val="Nessuno"/>
          <w:sz w:val="28"/>
          <w:szCs w:val="28"/>
          <w:rtl w:val="0"/>
        </w:rPr>
        <w:t xml:space="preserve">•     </w:t>
      </w:r>
      <w:r>
        <w:rPr>
          <w:rStyle w:val="Nessuno"/>
          <w:sz w:val="28"/>
          <w:szCs w:val="28"/>
          <w:rtl w:val="0"/>
          <w:lang w:val="it-IT"/>
        </w:rPr>
        <w:t xml:space="preserve">RNF6: Lo standard utilizzato </w:t>
      </w:r>
      <w:r>
        <w:rPr>
          <w:rStyle w:val="Nessuno"/>
          <w:sz w:val="28"/>
          <w:szCs w:val="28"/>
          <w:rtl w:val="0"/>
          <w:lang w:val="it-IT"/>
        </w:rPr>
        <w:t xml:space="preserve">è </w:t>
      </w:r>
      <w:r>
        <w:rPr>
          <w:rStyle w:val="Nessuno"/>
          <w:sz w:val="28"/>
          <w:szCs w:val="28"/>
          <w:rtl w:val="0"/>
          <w:lang w:val="it-IT"/>
        </w:rPr>
        <w:t>il seguente&gt;SE 1.8</w:t>
      </w:r>
    </w:p>
    <w:p xmlns:wp14="http://schemas.microsoft.com/office/word/2010/wordml" w14:paraId="64E05399" wp14:textId="77777777">
      <w:pPr>
        <w:pStyle w:val="Corpo A"/>
        <w:rPr>
          <w:rStyle w:val="Nessuno"/>
          <w:rFonts w:ascii="Calibri" w:hAnsi="Calibri" w:eastAsia="Calibri" w:cs="Calibri"/>
          <w:b w:val="1"/>
          <w:bCs w:val="1"/>
          <w:sz w:val="48"/>
          <w:szCs w:val="48"/>
        </w:rPr>
      </w:pPr>
      <w:r>
        <w:rPr>
          <w:rStyle w:val="Nessuno"/>
          <w:rFonts w:ascii="Calibri" w:hAnsi="Calibri" w:eastAsia="Calibri" w:cs="Calibri"/>
          <w:b w:val="1"/>
          <w:bCs w:val="1"/>
          <w:sz w:val="32"/>
          <w:szCs w:val="32"/>
          <w:rtl w:val="0"/>
          <w:lang w:val="it-IT"/>
        </w:rPr>
        <w:t>Requisiti esterni</w:t>
      </w:r>
    </w:p>
    <w:p xmlns:wp14="http://schemas.microsoft.com/office/word/2010/wordml" w14:paraId="56D62CDC" wp14:textId="5FC8306E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en-US"/>
        </w:rPr>
        <w:t>RNF7: L</w:t>
      </w:r>
      <w:r w:rsidRPr="426359A1" w:rsidR="426359A1">
        <w:rPr>
          <w:rStyle w:val="Nessuno"/>
          <w:sz w:val="28"/>
          <w:szCs w:val="28"/>
        </w:rPr>
        <w:t>’</w:t>
      </w:r>
      <w:r w:rsidRPr="426359A1" w:rsidR="426359A1">
        <w:rPr>
          <w:rStyle w:val="Nessuno"/>
          <w:sz w:val="28"/>
          <w:szCs w:val="28"/>
          <w:lang w:val="it-IT"/>
        </w:rPr>
        <w:t>utente al momento della registrazione permette l</w:t>
      </w:r>
      <w:r w:rsidRPr="426359A1" w:rsidR="426359A1">
        <w:rPr>
          <w:rStyle w:val="Nessuno"/>
          <w:sz w:val="28"/>
          <w:szCs w:val="28"/>
        </w:rPr>
        <w:t>’</w:t>
      </w:r>
      <w:r w:rsidRPr="426359A1" w:rsidR="426359A1">
        <w:rPr>
          <w:rStyle w:val="Nessuno"/>
          <w:sz w:val="28"/>
          <w:szCs w:val="28"/>
          <w:lang w:val="it-IT"/>
        </w:rPr>
        <w:t>utilizzo dei dati</w:t>
      </w:r>
      <w:r w:rsidRPr="426359A1" w:rsidR="426359A1">
        <w:rPr>
          <w:rStyle w:val="Nessuno"/>
          <w:sz w:val="28"/>
          <w:szCs w:val="28"/>
          <w:lang w:val="it-IT"/>
        </w:rPr>
        <w:t xml:space="preserve"> personali, i quali vengono salvati su un database esterno.</w:t>
      </w:r>
    </w:p>
    <w:p xmlns:wp14="http://schemas.microsoft.com/office/word/2010/wordml" w14:paraId="3E768C74" wp14:textId="7999A1CB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 </w:t>
      </w:r>
      <w:r w:rsidRPr="426359A1" w:rsidR="426359A1">
        <w:rPr>
          <w:rStyle w:val="Nessuno"/>
          <w:sz w:val="28"/>
          <w:szCs w:val="28"/>
          <w:lang w:val="es-ES"/>
        </w:rPr>
        <w:t xml:space="preserve">RNF8: La </w:t>
      </w:r>
      <w:proofErr w:type="spellStart"/>
      <w:r w:rsidRPr="426359A1" w:rsidR="426359A1">
        <w:rPr>
          <w:rStyle w:val="Nessuno"/>
          <w:sz w:val="28"/>
          <w:szCs w:val="28"/>
          <w:lang w:val="es-ES"/>
        </w:rPr>
        <w:t>piattaforma</w:t>
      </w:r>
      <w:proofErr w:type="spellEnd"/>
      <w:r w:rsidRPr="426359A1" w:rsidR="426359A1">
        <w:rPr>
          <w:rStyle w:val="Nessuno"/>
          <w:sz w:val="28"/>
          <w:szCs w:val="28"/>
          <w:lang w:val="es-ES"/>
        </w:rPr>
        <w:t xml:space="preserve"> si </w:t>
      </w:r>
      <w:proofErr w:type="spellStart"/>
      <w:r w:rsidRPr="426359A1" w:rsidR="426359A1">
        <w:rPr>
          <w:rStyle w:val="Nessuno"/>
          <w:sz w:val="28"/>
          <w:szCs w:val="28"/>
          <w:lang w:val="es-ES"/>
        </w:rPr>
        <w:t>appoggia</w:t>
      </w:r>
      <w:proofErr w:type="spellEnd"/>
      <w:r w:rsidRPr="426359A1" w:rsidR="426359A1">
        <w:rPr>
          <w:rStyle w:val="Nessuno"/>
          <w:sz w:val="28"/>
          <w:szCs w:val="28"/>
          <w:lang w:val="es-ES"/>
        </w:rPr>
        <w:t xml:space="preserve"> a </w:t>
      </w:r>
      <w:proofErr w:type="spellStart"/>
      <w:r w:rsidRPr="426359A1" w:rsidR="426359A1">
        <w:rPr>
          <w:rStyle w:val="Nessuno"/>
          <w:sz w:val="28"/>
          <w:szCs w:val="28"/>
          <w:lang w:val="es-ES"/>
        </w:rPr>
        <w:t>connessioni</w:t>
      </w:r>
      <w:proofErr w:type="spellEnd"/>
      <w:r w:rsidRPr="426359A1" w:rsidR="426359A1">
        <w:rPr>
          <w:rStyle w:val="Nessuno"/>
          <w:sz w:val="28"/>
          <w:szCs w:val="28"/>
          <w:lang w:val="es-ES"/>
        </w:rPr>
        <w:t xml:space="preserve"> con database esterno MYSQL.</w:t>
      </w:r>
    </w:p>
    <w:p xmlns:wp14="http://schemas.microsoft.com/office/word/2010/wordml" w14:paraId="0E5EEDE2" wp14:textId="0BF62CF8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</w:t>
      </w:r>
      <w:r w:rsidRPr="426359A1" w:rsidR="426359A1">
        <w:rPr>
          <w:rStyle w:val="Nessuno"/>
          <w:sz w:val="28"/>
          <w:szCs w:val="28"/>
          <w:lang w:val="it-IT"/>
        </w:rPr>
        <w:t xml:space="preserve">RNF9: La registrazione alla piattaforma deve avvenire mediante         </w:t>
      </w:r>
      <w:r w:rsidRPr="426359A1" w:rsidR="426359A1">
        <w:rPr>
          <w:rStyle w:val="Nessuno"/>
          <w:sz w:val="28"/>
          <w:szCs w:val="28"/>
          <w:lang w:val="it-IT"/>
        </w:rPr>
        <w:t xml:space="preserve"> inserimento dei dati personali, username/matricola e password.</w:t>
      </w:r>
    </w:p>
    <w:p xmlns:wp14="http://schemas.microsoft.com/office/word/2010/wordml" w14:paraId="477F2DB7" wp14:textId="2D3CC57F">
      <w:pPr>
        <w:pStyle w:val="Corpo A"/>
        <w:rPr>
          <w:rStyle w:val="Nessuno"/>
          <w:sz w:val="28"/>
          <w:szCs w:val="28"/>
        </w:rPr>
      </w:pPr>
      <w:r w:rsidRPr="426359A1" w:rsidR="426359A1">
        <w:rPr>
          <w:rStyle w:val="Nessuno"/>
          <w:sz w:val="28"/>
          <w:szCs w:val="28"/>
        </w:rPr>
        <w:t xml:space="preserve">•    </w:t>
      </w:r>
      <w:r w:rsidRPr="426359A1" w:rsidR="426359A1">
        <w:rPr>
          <w:rStyle w:val="Nessuno"/>
          <w:sz w:val="28"/>
          <w:szCs w:val="28"/>
          <w:lang w:val="it-IT"/>
        </w:rPr>
        <w:t xml:space="preserve">RNF10: La piattaforma deve impedire la registrazione in caso i dati </w:t>
      </w:r>
      <w:r w:rsidRPr="426359A1" w:rsidR="426359A1">
        <w:rPr>
          <w:rStyle w:val="Nessuno"/>
          <w:sz w:val="28"/>
          <w:szCs w:val="28"/>
          <w:lang w:val="it-IT"/>
        </w:rPr>
        <w:t>inseriti siano gi</w:t>
      </w:r>
      <w:r w:rsidRPr="426359A1" w:rsidR="426359A1">
        <w:rPr>
          <w:rStyle w:val="Nessuno"/>
          <w:sz w:val="28"/>
          <w:szCs w:val="28"/>
        </w:rPr>
        <w:t xml:space="preserve">à </w:t>
      </w:r>
      <w:r w:rsidRPr="426359A1" w:rsidR="426359A1">
        <w:rPr>
          <w:rStyle w:val="Nessuno"/>
          <w:sz w:val="28"/>
          <w:szCs w:val="28"/>
          <w:lang w:val="it-IT"/>
        </w:rPr>
        <w:t xml:space="preserve">presenti nel database.   </w:t>
      </w:r>
    </w:p>
    <w:p xmlns:wp14="http://schemas.microsoft.com/office/word/2010/wordml" w14:paraId="0DB1BF92" wp14:textId="3D11E41F">
      <w:pPr>
        <w:pStyle w:val="Corpo A"/>
      </w:pPr>
      <w:r w:rsidRPr="426359A1" w:rsidR="426359A1">
        <w:rPr>
          <w:rStyle w:val="Nessuno"/>
          <w:sz w:val="28"/>
          <w:szCs w:val="28"/>
        </w:rPr>
        <w:t xml:space="preserve">•    </w:t>
      </w:r>
      <w:r w:rsidRPr="426359A1" w:rsidR="426359A1">
        <w:rPr>
          <w:rStyle w:val="Nessuno"/>
          <w:sz w:val="28"/>
          <w:szCs w:val="28"/>
          <w:lang w:val="it-IT"/>
        </w:rPr>
        <w:t xml:space="preserve">RNF11: La piattaforma deve segnalare eventuali errori nella fase di               registrazione e login in caso di inserimento di dati personali errati.     </w:t>
      </w:r>
      <w:r>
        <w:tab/>
      </w:r>
      <w:r w:rsidRPr="426359A1" w:rsidR="426359A1">
        <w:rPr>
          <w:rStyle w:val="Nessuno"/>
          <w:sz w:val="28"/>
          <w:szCs w:val="28"/>
          <w:lang w:val="it-IT"/>
        </w:rPr>
        <w:t xml:space="preserve">    </w:t>
      </w:r>
      <w:r w:rsidRPr="426359A1" w:rsidR="426359A1">
        <w:rPr>
          <w:rStyle w:val="Nessuno"/>
          <w:sz w:val="32"/>
          <w:szCs w:val="32"/>
        </w:rPr>
        <w:t xml:space="preserve">          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pPr>
      <w:pStyle w:val="Intestazione e piè di pagina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72A6659" wp14:textId="77777777">
    <w:pPr>
      <w:pStyle w:val="Intestazione e piè di pagina"/>
      <w:bidi w:val="0"/>
    </w:pP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25449D"/>
  <w15:docId w15:val="{EA9EAFF7-9B16-4B5D-A00E-EAEE2936D0ED}"/>
  <w:rsids>
    <w:rsidRoot w:val="426359A1"/>
    <w:rsid w:val="426359A1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Samr Dabour</lastModifiedBy>
  <dcterms:modified xsi:type="dcterms:W3CDTF">2023-02-14T14:42:11.7860269Z</dcterms:modified>
</coreProperties>
</file>