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/>
        <w:ind w:left="0" w:right="0" w:firstLine="0"/>
        <w:jc w:val="both"/>
        <w:rPr>
          <w:sz w:val="28"/>
          <w:szCs w:val="28"/>
          <w:u w:color="000000"/>
          <w:rtl w:val="0"/>
        </w:rPr>
      </w:pPr>
      <w:r>
        <w:rPr>
          <w:sz w:val="28"/>
          <w:szCs w:val="28"/>
          <w:u w:color="000000"/>
          <w:rtl w:val="0"/>
          <w:lang w:val="it-IT"/>
        </w:rPr>
        <w:t>CASI D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USO</w:t>
      </w:r>
    </w:p>
    <w:p>
      <w:pPr>
        <w:pStyle w:val="Di default"/>
        <w:bidi w:val="0"/>
        <w:spacing w:before="0"/>
        <w:ind w:left="0" w:right="0" w:firstLine="0"/>
        <w:jc w:val="both"/>
        <w:rPr>
          <w:sz w:val="28"/>
          <w:szCs w:val="28"/>
          <w:u w:color="000000"/>
          <w:rtl w:val="0"/>
        </w:rPr>
      </w:pPr>
    </w:p>
    <w:p>
      <w:pPr>
        <w:pStyle w:val="Di default"/>
        <w:numPr>
          <w:ilvl w:val="0"/>
          <w:numId w:val="2"/>
        </w:numPr>
        <w:bidi w:val="0"/>
        <w:spacing w:before="0"/>
        <w:ind w:right="0"/>
        <w:jc w:val="both"/>
        <w:rPr>
          <w:sz w:val="28"/>
          <w:szCs w:val="28"/>
          <w:u w:color="000000"/>
          <w:rtl w:val="0"/>
          <w:lang w:val="it-IT"/>
        </w:rPr>
      </w:pPr>
      <w:r>
        <w:rPr>
          <w:outline w:val="0"/>
          <w:color w:val="ff2600"/>
          <w:sz w:val="28"/>
          <w:szCs w:val="28"/>
          <w:u w:color="000000"/>
          <w:rtl w:val="0"/>
          <w:lang w:val="it-IT"/>
          <w14:textFill>
            <w14:solidFill>
              <w14:srgbClr w14:val="FF2600"/>
            </w14:solidFill>
          </w14:textFill>
        </w:rPr>
        <w:t>Gestione del rifornimento</w:t>
      </w:r>
    </w:p>
    <w:p>
      <w:pPr>
        <w:pStyle w:val="Di default"/>
        <w:bidi w:val="0"/>
        <w:spacing w:before="0"/>
        <w:ind w:left="0" w:right="0" w:firstLine="0"/>
        <w:jc w:val="both"/>
        <w:rPr>
          <w:sz w:val="28"/>
          <w:szCs w:val="28"/>
          <w:u w:color="000000"/>
          <w:rtl w:val="0"/>
        </w:rPr>
      </w:pPr>
      <w:r>
        <w:rPr>
          <w:sz w:val="28"/>
          <w:szCs w:val="28"/>
          <w:u w:color="000000"/>
          <w:rtl w:val="0"/>
          <w:lang w:val="it-IT"/>
        </w:rPr>
        <w:t>Scopo: mantenere sempre rifornito il magazzino</w:t>
      </w:r>
    </w:p>
    <w:p>
      <w:pPr>
        <w:pStyle w:val="Di default"/>
        <w:bidi w:val="0"/>
        <w:spacing w:before="0"/>
        <w:ind w:left="0" w:right="0" w:firstLine="0"/>
        <w:jc w:val="both"/>
        <w:rPr>
          <w:sz w:val="28"/>
          <w:szCs w:val="28"/>
          <w:u w:color="000000"/>
          <w:rtl w:val="0"/>
        </w:rPr>
      </w:pPr>
      <w:r>
        <w:rPr>
          <w:sz w:val="28"/>
          <w:szCs w:val="28"/>
          <w:u w:color="000000"/>
          <w:rtl w:val="0"/>
          <w:lang w:val="it-IT"/>
        </w:rPr>
        <w:t>Attore primario: Supply Operator</w:t>
      </w:r>
    </w:p>
    <w:p>
      <w:pPr>
        <w:pStyle w:val="Di default"/>
        <w:bidi w:val="0"/>
        <w:spacing w:before="0"/>
        <w:ind w:left="0" w:right="0" w:firstLine="0"/>
        <w:jc w:val="both"/>
        <w:rPr>
          <w:sz w:val="28"/>
          <w:szCs w:val="28"/>
          <w:u w:color="000000"/>
          <w:rtl w:val="0"/>
        </w:rPr>
      </w:pPr>
      <w:r>
        <w:rPr>
          <w:sz w:val="28"/>
          <w:szCs w:val="28"/>
          <w:u w:color="000000"/>
          <w:rtl w:val="0"/>
        </w:rPr>
        <w:t>Stakeholders:</w:t>
      </w:r>
    </w:p>
    <w:p>
      <w:pPr>
        <w:pStyle w:val="Di default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u w:color="000000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G</w:t>
      </w:r>
      <w:r>
        <w:rPr>
          <w:sz w:val="28"/>
          <w:szCs w:val="28"/>
          <w:u w:color="000000"/>
          <w:rtl w:val="0"/>
          <w:lang w:val="it-IT"/>
        </w:rPr>
        <w:t xml:space="preserve">estore rifornimento: vuole </w:t>
      </w:r>
      <w:r>
        <w:rPr>
          <w:sz w:val="28"/>
          <w:szCs w:val="28"/>
          <w:u w:color="000000"/>
          <w:rtl w:val="0"/>
          <w:lang w:val="it-IT"/>
        </w:rPr>
        <w:t xml:space="preserve">ordinare forniture </w:t>
      </w:r>
    </w:p>
    <w:p>
      <w:pPr>
        <w:pStyle w:val="Di default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u w:color="000000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 xml:space="preserve">Sistema SW: permette di visualizzare </w:t>
      </w:r>
      <w:r>
        <w:rPr>
          <w:sz w:val="28"/>
          <w:szCs w:val="28"/>
          <w:u w:color="000000"/>
          <w:rtl w:val="0"/>
          <w:lang w:val="it-IT"/>
        </w:rPr>
        <w:t>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elenco nel dettaglio di tutti gli articoli presenti nel magazzino e i rispettivi fornitori</w:t>
      </w:r>
    </w:p>
    <w:p>
      <w:pPr>
        <w:pStyle w:val="Di default"/>
        <w:bidi w:val="0"/>
        <w:spacing w:before="0"/>
        <w:ind w:left="0" w:right="0" w:firstLine="0"/>
        <w:jc w:val="both"/>
        <w:rPr>
          <w:sz w:val="28"/>
          <w:szCs w:val="28"/>
          <w:u w:color="000000"/>
          <w:rtl w:val="0"/>
        </w:rPr>
      </w:pPr>
      <w:r>
        <w:rPr>
          <w:sz w:val="28"/>
          <w:szCs w:val="28"/>
          <w:u w:color="000000"/>
          <w:rtl w:val="0"/>
          <w:lang w:val="it-IT"/>
        </w:rPr>
        <w:t>Prerequisiti: af</w:t>
      </w:r>
      <w:r>
        <w:rPr>
          <w:sz w:val="28"/>
          <w:szCs w:val="28"/>
          <w:u w:color="000000"/>
          <w:rtl w:val="0"/>
          <w:lang w:val="it-IT"/>
        </w:rPr>
        <w:t>finch</w:t>
      </w:r>
      <w:r>
        <w:rPr>
          <w:sz w:val="28"/>
          <w:szCs w:val="28"/>
          <w:u w:color="000000"/>
          <w:rtl w:val="0"/>
          <w:lang w:val="fr-FR"/>
        </w:rPr>
        <w:t xml:space="preserve">é </w:t>
      </w:r>
      <w:r>
        <w:rPr>
          <w:sz w:val="28"/>
          <w:szCs w:val="28"/>
          <w:u w:color="000000"/>
          <w:rtl w:val="0"/>
          <w:lang w:val="it-IT"/>
        </w:rPr>
        <w:t>il Supply Operator possa accedere alle funzionalit</w:t>
      </w:r>
      <w:r>
        <w:rPr>
          <w:sz w:val="28"/>
          <w:szCs w:val="28"/>
          <w:u w:color="000000"/>
          <w:rtl w:val="0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 xml:space="preserve">specifiche, </w:t>
      </w:r>
      <w:r>
        <w:rPr>
          <w:sz w:val="28"/>
          <w:szCs w:val="28"/>
          <w:u w:color="000000"/>
          <w:rtl w:val="0"/>
          <w:lang w:val="it-IT"/>
        </w:rPr>
        <w:t xml:space="preserve">è </w:t>
      </w:r>
      <w:r>
        <w:rPr>
          <w:sz w:val="28"/>
          <w:szCs w:val="28"/>
          <w:u w:color="000000"/>
          <w:rtl w:val="0"/>
          <w:lang w:val="it-IT"/>
        </w:rPr>
        <w:t>necessario che si sia autenticato nel sistema al fine di ottenere i privilegi corrispondenti.</w:t>
      </w:r>
    </w:p>
    <w:p>
      <w:pPr>
        <w:pStyle w:val="Di default"/>
        <w:bidi w:val="0"/>
        <w:spacing w:before="0"/>
        <w:ind w:left="0" w:right="0" w:firstLine="0"/>
        <w:jc w:val="both"/>
        <w:rPr>
          <w:sz w:val="28"/>
          <w:szCs w:val="28"/>
          <w:u w:color="000000"/>
          <w:rtl w:val="0"/>
        </w:rPr>
      </w:pPr>
      <w:r>
        <w:rPr>
          <w:sz w:val="28"/>
          <w:szCs w:val="28"/>
          <w:u w:color="000000"/>
          <w:rtl w:val="0"/>
          <w:lang w:val="it-IT"/>
        </w:rPr>
        <w:t>Garanzia di successo: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ordine effettuato viene confermato</w:t>
      </w:r>
    </w:p>
    <w:p>
      <w:pPr>
        <w:pStyle w:val="Di default"/>
        <w:bidi w:val="0"/>
        <w:spacing w:before="0"/>
        <w:ind w:left="0" w:right="0" w:firstLine="0"/>
        <w:jc w:val="both"/>
        <w:rPr>
          <w:sz w:val="28"/>
          <w:szCs w:val="28"/>
          <w:u w:color="000000"/>
          <w:rtl w:val="0"/>
        </w:rPr>
      </w:pPr>
      <w:r>
        <w:rPr>
          <w:sz w:val="28"/>
          <w:szCs w:val="28"/>
          <w:u w:color="000000"/>
          <w:rtl w:val="0"/>
          <w:lang w:val="it-IT"/>
        </w:rPr>
        <w:t xml:space="preserve">Basic flow: </w:t>
      </w:r>
    </w:p>
    <w:p>
      <w:pPr>
        <w:pStyle w:val="Di default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u w:color="000000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Supply Operator visualizza tutti i prodotti presenti nel magazzino, con le rispettive quantit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 xml:space="preserve">e soglie standard </w:t>
      </w:r>
    </w:p>
    <w:p>
      <w:pPr>
        <w:pStyle w:val="Di default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u w:color="000000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 xml:space="preserve">Il </w:t>
      </w:r>
      <w:r>
        <w:rPr>
          <w:sz w:val="28"/>
          <w:szCs w:val="28"/>
          <w:u w:color="000000"/>
          <w:rtl w:val="0"/>
          <w:lang w:val="en-US"/>
        </w:rPr>
        <w:t xml:space="preserve">Supply Operator </w:t>
      </w:r>
      <w:r>
        <w:rPr>
          <w:sz w:val="28"/>
          <w:szCs w:val="28"/>
          <w:u w:color="000000"/>
          <w:rtl w:val="0"/>
          <w:lang w:val="it-IT"/>
        </w:rPr>
        <w:t>visualizza gli articoli in base alla priorit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di riordino</w:t>
      </w:r>
    </w:p>
    <w:p>
      <w:pPr>
        <w:pStyle w:val="Di default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u w:color="000000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 xml:space="preserve">Il </w:t>
      </w:r>
      <w:r>
        <w:rPr>
          <w:sz w:val="28"/>
          <w:szCs w:val="28"/>
          <w:u w:color="000000"/>
          <w:rtl w:val="0"/>
          <w:lang w:val="en-US"/>
        </w:rPr>
        <w:t>Supply Operator</w:t>
      </w:r>
      <w:r>
        <w:rPr>
          <w:sz w:val="28"/>
          <w:szCs w:val="28"/>
          <w:u w:color="000000"/>
          <w:rtl w:val="0"/>
          <w:lang w:val="it-IT"/>
        </w:rPr>
        <w:t xml:space="preserve"> seleziona un articolo del magazzino che intende rifornire</w:t>
      </w:r>
    </w:p>
    <w:p>
      <w:pPr>
        <w:pStyle w:val="Di default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u w:color="000000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 xml:space="preserve">Il </w:t>
      </w:r>
      <w:r>
        <w:rPr>
          <w:sz w:val="28"/>
          <w:szCs w:val="28"/>
          <w:u w:color="000000"/>
          <w:rtl w:val="0"/>
          <w:lang w:val="en-US"/>
        </w:rPr>
        <w:t>Supply Operator</w:t>
      </w:r>
      <w:r>
        <w:rPr>
          <w:sz w:val="28"/>
          <w:szCs w:val="28"/>
          <w:u w:color="000000"/>
          <w:rtl w:val="0"/>
          <w:lang w:val="it-IT"/>
        </w:rPr>
        <w:t xml:space="preserve"> visualizza tutti i fornitori dell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 xml:space="preserve">articolo selezionato ordinati con prezzo crescente </w:t>
      </w:r>
    </w:p>
    <w:p>
      <w:pPr>
        <w:pStyle w:val="Di default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u w:color="000000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 xml:space="preserve">Il </w:t>
      </w:r>
      <w:r>
        <w:rPr>
          <w:sz w:val="28"/>
          <w:szCs w:val="28"/>
          <w:u w:color="000000"/>
          <w:rtl w:val="0"/>
          <w:lang w:val="en-US"/>
        </w:rPr>
        <w:t>Supply Operator</w:t>
      </w:r>
      <w:r>
        <w:rPr>
          <w:sz w:val="28"/>
          <w:szCs w:val="28"/>
          <w:u w:color="000000"/>
          <w:rtl w:val="0"/>
          <w:lang w:val="it-IT"/>
        </w:rPr>
        <w:t xml:space="preserve"> sceglie il fornitore e la quantit</w:t>
      </w:r>
      <w:r>
        <w:rPr>
          <w:sz w:val="28"/>
          <w:szCs w:val="28"/>
          <w:u w:color="000000"/>
          <w:rtl w:val="0"/>
          <w:lang w:val="it-IT"/>
        </w:rPr>
        <w:t>à</w:t>
      </w:r>
    </w:p>
    <w:p>
      <w:pPr>
        <w:pStyle w:val="Di default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u w:color="000000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conferma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eventuale successo dell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ordine</w:t>
      </w:r>
    </w:p>
    <w:p>
      <w:pPr>
        <w:pStyle w:val="Di default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u w:color="000000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aggiorna il registro degli ordini effettuati</w:t>
      </w:r>
    </w:p>
    <w:p>
      <w:pPr>
        <w:pStyle w:val="Di default"/>
        <w:bidi w:val="0"/>
        <w:spacing w:before="0"/>
        <w:ind w:left="0" w:right="0" w:firstLine="0"/>
        <w:jc w:val="both"/>
        <w:rPr>
          <w:sz w:val="28"/>
          <w:szCs w:val="28"/>
          <w:u w:color="000000"/>
          <w:rtl w:val="0"/>
        </w:rPr>
      </w:pPr>
      <w:r>
        <w:rPr>
          <w:sz w:val="28"/>
          <w:szCs w:val="28"/>
          <w:u w:color="000000"/>
          <w:rtl w:val="0"/>
          <w:lang w:val="it-IT"/>
        </w:rPr>
        <w:t>Alternative flows</w:t>
      </w:r>
    </w:p>
    <w:p>
      <w:pPr>
        <w:pStyle w:val="Di default"/>
        <w:bidi w:val="0"/>
        <w:spacing w:before="0"/>
        <w:ind w:left="0" w:right="0" w:firstLine="0"/>
        <w:jc w:val="both"/>
        <w:rPr>
          <w:sz w:val="28"/>
          <w:szCs w:val="28"/>
          <w:u w:color="000000"/>
          <w:rtl w:val="0"/>
        </w:rPr>
      </w:pPr>
      <w:r>
        <w:rPr>
          <w:sz w:val="28"/>
          <w:szCs w:val="28"/>
          <w:u w:color="000000"/>
          <w:rtl w:val="0"/>
          <w:lang w:val="it-IT"/>
        </w:rPr>
        <w:t>Il</w:t>
      </w:r>
      <w:r>
        <w:rPr>
          <w:sz w:val="28"/>
          <w:szCs w:val="28"/>
          <w:u w:color="000000"/>
          <w:rtl w:val="0"/>
          <w:lang w:val="en-US"/>
        </w:rPr>
        <w:t xml:space="preserve"> Supply Operator</w:t>
      </w:r>
      <w:r>
        <w:rPr>
          <w:sz w:val="28"/>
          <w:szCs w:val="28"/>
          <w:u w:color="000000"/>
          <w:rtl w:val="0"/>
          <w:lang w:val="it-IT"/>
        </w:rPr>
        <w:t xml:space="preserve"> intende rifornirsi da un fornitore che non </w:t>
      </w:r>
      <w:r>
        <w:rPr>
          <w:sz w:val="28"/>
          <w:szCs w:val="28"/>
          <w:u w:color="000000"/>
          <w:rtl w:val="0"/>
          <w:lang w:val="it-IT"/>
        </w:rPr>
        <w:t xml:space="preserve">è </w:t>
      </w:r>
      <w:r>
        <w:rPr>
          <w:sz w:val="28"/>
          <w:szCs w:val="28"/>
          <w:u w:color="000000"/>
          <w:rtl w:val="0"/>
          <w:lang w:val="it-IT"/>
        </w:rPr>
        <w:t>presente nel sistema:</w:t>
      </w:r>
    </w:p>
    <w:p>
      <w:pPr>
        <w:pStyle w:val="Di default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u w:color="000000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 xml:space="preserve">Il </w:t>
      </w:r>
      <w:r>
        <w:rPr>
          <w:sz w:val="28"/>
          <w:szCs w:val="28"/>
          <w:u w:color="000000"/>
          <w:rtl w:val="0"/>
          <w:lang w:val="en-US"/>
        </w:rPr>
        <w:t>Supply Operator</w:t>
      </w:r>
      <w:r>
        <w:rPr>
          <w:sz w:val="28"/>
          <w:szCs w:val="28"/>
          <w:u w:color="000000"/>
          <w:rtl w:val="0"/>
          <w:lang w:val="it-IT"/>
        </w:rPr>
        <w:t xml:space="preserve"> inserisce il fornitore con i rispettivi dati nel sistema</w:t>
      </w:r>
    </w:p>
    <w:p>
      <w:pPr>
        <w:pStyle w:val="Di default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u w:color="000000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 xml:space="preserve">Il </w:t>
      </w:r>
      <w:r>
        <w:rPr>
          <w:sz w:val="28"/>
          <w:szCs w:val="28"/>
          <w:u w:color="000000"/>
          <w:rtl w:val="0"/>
          <w:lang w:val="en-US"/>
        </w:rPr>
        <w:t>Supply Operator</w:t>
      </w:r>
      <w:r>
        <w:rPr>
          <w:sz w:val="28"/>
          <w:szCs w:val="28"/>
          <w:u w:color="000000"/>
          <w:rtl w:val="0"/>
          <w:lang w:val="it-IT"/>
        </w:rPr>
        <w:t xml:space="preserve"> crea una nuova fornitura indicando il fornitore e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articolo del magazzino</w:t>
      </w:r>
    </w:p>
    <w:p>
      <w:pPr>
        <w:pStyle w:val="Di default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u w:color="000000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 xml:space="preserve">Il </w:t>
      </w:r>
      <w:r>
        <w:rPr>
          <w:sz w:val="28"/>
          <w:szCs w:val="28"/>
          <w:u w:color="000000"/>
          <w:rtl w:val="0"/>
          <w:lang w:val="en-US"/>
        </w:rPr>
        <w:t>Supply Operator</w:t>
      </w:r>
      <w:r>
        <w:rPr>
          <w:sz w:val="28"/>
          <w:szCs w:val="28"/>
          <w:u w:color="000000"/>
          <w:rtl w:val="0"/>
          <w:lang w:val="it-IT"/>
        </w:rPr>
        <w:t xml:space="preserve"> pu</w:t>
      </w:r>
      <w:r>
        <w:rPr>
          <w:sz w:val="28"/>
          <w:szCs w:val="28"/>
          <w:u w:color="000000"/>
          <w:rtl w:val="0"/>
          <w:lang w:val="it-IT"/>
        </w:rPr>
        <w:t xml:space="preserve">ò </w:t>
      </w:r>
      <w:r>
        <w:rPr>
          <w:sz w:val="28"/>
          <w:szCs w:val="28"/>
          <w:u w:color="000000"/>
          <w:rtl w:val="0"/>
          <w:lang w:val="it-IT"/>
        </w:rPr>
        <w:t>procedere con l</w:t>
      </w:r>
      <w:r>
        <w:rPr>
          <w:sz w:val="28"/>
          <w:szCs w:val="28"/>
          <w:u w:color="000000"/>
          <w:rtl w:val="0"/>
          <w:lang w:val="it-IT"/>
        </w:rPr>
        <w:t>’</w:t>
      </w:r>
      <w:r>
        <w:rPr>
          <w:sz w:val="28"/>
          <w:szCs w:val="28"/>
          <w:u w:color="000000"/>
          <w:rtl w:val="0"/>
          <w:lang w:val="it-IT"/>
        </w:rPr>
        <w:t>ordine delle forniture</w:t>
      </w:r>
    </w:p>
    <w:p>
      <w:pPr>
        <w:pStyle w:val="Di default"/>
        <w:bidi w:val="0"/>
        <w:spacing w:before="0"/>
        <w:ind w:left="0" w:right="0" w:firstLine="0"/>
        <w:jc w:val="both"/>
        <w:rPr>
          <w:sz w:val="28"/>
          <w:szCs w:val="28"/>
          <w:u w:color="000000"/>
          <w:rtl w:val="0"/>
        </w:rPr>
      </w:pPr>
      <w:r>
        <w:rPr>
          <w:sz w:val="28"/>
          <w:szCs w:val="28"/>
          <w:u w:color="000000"/>
          <w:rtl w:val="0"/>
          <w:lang w:val="it-IT"/>
        </w:rPr>
        <w:t xml:space="preserve">Il fornitore selezionato dal </w:t>
      </w:r>
      <w:r>
        <w:rPr>
          <w:sz w:val="28"/>
          <w:szCs w:val="28"/>
          <w:u w:color="000000"/>
          <w:rtl w:val="0"/>
          <w:lang w:val="en-US"/>
        </w:rPr>
        <w:t>Supply Operator</w:t>
      </w:r>
      <w:r>
        <w:rPr>
          <w:sz w:val="28"/>
          <w:szCs w:val="28"/>
          <w:u w:color="000000"/>
          <w:rtl w:val="0"/>
          <w:lang w:val="it-IT"/>
        </w:rPr>
        <w:t xml:space="preserve"> permette di ordinare una quantit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insufficiente rispetto a quella indicata:</w:t>
      </w:r>
    </w:p>
    <w:p>
      <w:pPr>
        <w:pStyle w:val="Di default"/>
        <w:numPr>
          <w:ilvl w:val="0"/>
          <w:numId w:val="4"/>
        </w:numPr>
        <w:bidi w:val="0"/>
        <w:spacing w:before="0"/>
        <w:ind w:right="0"/>
        <w:jc w:val="both"/>
        <w:rPr>
          <w:sz w:val="28"/>
          <w:szCs w:val="28"/>
          <w:u w:color="000000"/>
          <w:rtl w:val="0"/>
          <w:lang w:val="it-IT"/>
        </w:rPr>
      </w:pPr>
      <w:r>
        <w:rPr>
          <w:sz w:val="28"/>
          <w:szCs w:val="28"/>
          <w:u w:color="000000"/>
          <w:rtl w:val="0"/>
          <w:lang w:val="it-IT"/>
        </w:rPr>
        <w:t>Il sistema segnala il problema indicando la massima quantit</w:t>
      </w:r>
      <w:r>
        <w:rPr>
          <w:sz w:val="28"/>
          <w:szCs w:val="28"/>
          <w:u w:color="000000"/>
          <w:rtl w:val="0"/>
          <w:lang w:val="it-IT"/>
        </w:rPr>
        <w:t xml:space="preserve">à </w:t>
      </w:r>
      <w:r>
        <w:rPr>
          <w:sz w:val="28"/>
          <w:szCs w:val="28"/>
          <w:u w:color="000000"/>
          <w:rtl w:val="0"/>
          <w:lang w:val="it-IT"/>
        </w:rPr>
        <w:t>ordinabile</w:t>
      </w:r>
    </w:p>
    <w:p>
      <w:pPr>
        <w:pStyle w:val="Di default"/>
        <w:bidi w:val="0"/>
        <w:spacing w:before="0"/>
        <w:ind w:left="0" w:right="0" w:firstLine="0"/>
        <w:jc w:val="both"/>
        <w:rPr>
          <w:sz w:val="28"/>
          <w:szCs w:val="28"/>
          <w:u w:color="000000"/>
          <w:rtl w:val="0"/>
        </w:rPr>
      </w:pPr>
    </w:p>
    <w:p>
      <w:pPr>
        <w:pStyle w:val="Di default"/>
        <w:bidi w:val="0"/>
        <w:spacing w:before="0"/>
        <w:ind w:left="0" w:right="0" w:firstLine="0"/>
        <w:jc w:val="both"/>
        <w:rPr>
          <w:outline w:val="0"/>
          <w:color w:val="212121"/>
          <w:sz w:val="28"/>
          <w:szCs w:val="28"/>
          <w:u w:color="000000"/>
          <w:rtl w:val="0"/>
          <w14:textFill>
            <w14:solidFill>
              <w14:srgbClr w14:val="212121"/>
            </w14:solidFill>
          </w14:textFill>
        </w:rPr>
      </w:pPr>
      <w:r>
        <w:rPr>
          <w:outline w:val="0"/>
          <w:color w:val="ff2600"/>
          <w:sz w:val="28"/>
          <w:szCs w:val="28"/>
          <w:u w:color="000000"/>
          <w:rtl w:val="0"/>
          <w:lang w:val="it-IT"/>
          <w14:textFill>
            <w14:solidFill>
              <w14:srgbClr w14:val="FF2600"/>
            </w14:solidFill>
          </w14:textFill>
        </w:rPr>
        <w:t>Gestione dell</w:t>
      </w:r>
      <w:r>
        <w:rPr>
          <w:outline w:val="0"/>
          <w:color w:val="ff2600"/>
          <w:sz w:val="28"/>
          <w:szCs w:val="28"/>
          <w:u w:color="000000"/>
          <w:rtl w:val="0"/>
          <w:lang w:val="it-IT"/>
          <w14:textFill>
            <w14:solidFill>
              <w14:srgbClr w14:val="FF2600"/>
            </w14:solidFill>
          </w14:textFill>
        </w:rPr>
        <w:t>’</w:t>
      </w:r>
      <w:r>
        <w:rPr>
          <w:outline w:val="0"/>
          <w:color w:val="ff2600"/>
          <w:sz w:val="28"/>
          <w:szCs w:val="28"/>
          <w:u w:color="000000"/>
          <w:rtl w:val="0"/>
          <w:lang w:val="it-IT"/>
          <w14:textFill>
            <w14:solidFill>
              <w14:srgbClr w14:val="FF2600"/>
            </w14:solidFill>
          </w14:textFill>
        </w:rPr>
        <w:t>inventario:</w:t>
      </w:r>
      <w:r>
        <w:rPr>
          <w:outline w:val="0"/>
          <w:color w:val="ff2f92"/>
          <w:sz w:val="28"/>
          <w:szCs w:val="28"/>
          <w:u w:color="000000"/>
          <w:rtl w:val="0"/>
          <w:lang w:val="it-IT"/>
          <w14:textFill>
            <w14:solidFill>
              <w14:srgbClr w14:val="FF2F92"/>
            </w14:solidFill>
          </w14:textFill>
        </w:rPr>
        <w:t xml:space="preserve"> 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l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’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operatore usa il sistema per visualizzare la posizione degli articoli dell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’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inventario o per modificarne la quantit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 xml:space="preserve">à 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disponibile. Se l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’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operatore ha gli opportuni privilegi (Inventory Operator) pu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 xml:space="preserve">ò 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inoltre aggiungere nuovi prodotti all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’</w:t>
      </w:r>
      <w:r>
        <w:rPr>
          <w:outline w:val="0"/>
          <w:color w:val="212121"/>
          <w:sz w:val="28"/>
          <w:szCs w:val="28"/>
          <w:u w:color="000000"/>
          <w:rtl w:val="0"/>
          <w:lang w:val="it-IT"/>
          <w14:textFill>
            <w14:solidFill>
              <w14:srgbClr w14:val="212121"/>
            </w14:solidFill>
          </w14:textFill>
        </w:rPr>
        <w:t>inventario ed eventualmente rimuoverli, se invece non ha i privilegi necessari il sistema lo notifica.</w:t>
      </w:r>
    </w:p>
    <w:p>
      <w:pPr>
        <w:pStyle w:val="Di default"/>
        <w:bidi w:val="0"/>
        <w:spacing w:before="0"/>
        <w:ind w:left="0" w:right="0" w:firstLine="0"/>
        <w:jc w:val="both"/>
        <w:rPr>
          <w:outline w:val="0"/>
          <w:color w:val="212121"/>
          <w:sz w:val="28"/>
          <w:szCs w:val="28"/>
          <w:u w:color="000000"/>
          <w:rtl w:val="0"/>
          <w14:textFill>
            <w14:solidFill>
              <w14:srgbClr w14:val="212121"/>
            </w14:solidFill>
          </w14:textFill>
        </w:rPr>
      </w:pPr>
    </w:p>
    <w:p>
      <w:pPr>
        <w:pStyle w:val="Di default"/>
        <w:bidi w:val="0"/>
        <w:spacing w:before="0"/>
        <w:ind w:left="0" w:right="0" w:firstLine="0"/>
        <w:jc w:val="both"/>
        <w:rPr>
          <w:rtl w:val="0"/>
        </w:rPr>
      </w:pPr>
      <w:r>
        <w:rPr>
          <w:sz w:val="28"/>
          <w:szCs w:val="28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1"/>
  </w:abstractNum>
  <w:abstractNum w:abstractNumId="3">
    <w:multiLevelType w:val="hybridMultilevel"/>
    <w:styleLink w:val="Bullet 1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erato">
    <w:name w:val="Numerato"/>
    <w:pPr>
      <w:numPr>
        <w:numId w:val="1"/>
      </w:numPr>
    </w:pPr>
  </w:style>
  <w:style w:type="numbering" w:styleId="Bullet 1">
    <w:name w:val="Bullet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