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77777777" w:rsidR="0061162C" w:rsidRPr="00A63254" w:rsidRDefault="00000000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77777777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nostro Software consiste in un gestionale in grado di automatizzare e semplificare i principali task di una holding aeroportuale. 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2C24A5CD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7ABD5AA6" w14:textId="77777777" w:rsidR="0061162C" w:rsidRDefault="00000000">
      <w:pPr>
        <w:spacing w:after="0" w:line="240" w:lineRule="auto"/>
        <w:rPr>
          <w:rFonts w:ascii="Arial" w:eastAsia="Arial" w:hAnsi="Arial" w:cs="Arial"/>
          <w:i/>
          <w:color w:val="000000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per bagagli accede dalla schermata di login. L’utenza a cui è destinata questa interfaccia riguarda sia il personale addetto alle partenze (Hostess) che agli arrivi (operatore di bagagli). L’utente può vedere lo stato dei voli (orari di partenza, pista, disponibilità bagagli) e per ogni volo ha la possibilità di inserire un nuovo bagaglio. </w:t>
      </w:r>
      <w:r>
        <w:rPr>
          <w:rFonts w:ascii="Arial" w:eastAsia="Arial" w:hAnsi="Arial" w:cs="Arial"/>
          <w:i/>
          <w:color w:val="000000"/>
        </w:rPr>
        <w:t xml:space="preserve">(Info/database per </w:t>
      </w:r>
      <w:proofErr w:type="spellStart"/>
      <w:r>
        <w:rPr>
          <w:rFonts w:ascii="Arial" w:eastAsia="Arial" w:hAnsi="Arial" w:cs="Arial"/>
          <w:i/>
          <w:color w:val="000000"/>
        </w:rPr>
        <w:t>ogni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bagaglio</w:t>
      </w:r>
      <w:proofErr w:type="spellEnd"/>
      <w:r>
        <w:rPr>
          <w:rFonts w:ascii="Arial" w:eastAsia="Arial" w:hAnsi="Arial" w:cs="Arial"/>
          <w:i/>
          <w:color w:val="000000"/>
        </w:rPr>
        <w:t>?)</w:t>
      </w:r>
    </w:p>
    <w:p w14:paraId="4D4B80AC" w14:textId="77777777" w:rsidR="0061162C" w:rsidRDefault="006116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9435C0" w14:textId="77777777" w:rsidR="0061162C" w:rsidRDefault="0061162C">
      <w:pPr>
        <w:spacing w:after="0" w:line="276" w:lineRule="auto"/>
        <w:rPr>
          <w:rFonts w:ascii="Arial" w:eastAsia="Arial" w:hAnsi="Arial" w:cs="Arial"/>
        </w:rPr>
      </w:pPr>
    </w:p>
    <w:p w14:paraId="24DEFCD7" w14:textId="77777777" w:rsidR="0061162C" w:rsidRDefault="0061162C">
      <w:pPr>
        <w:spacing w:after="0" w:line="276" w:lineRule="auto"/>
        <w:rPr>
          <w:rFonts w:ascii="Arial" w:eastAsia="Arial" w:hAnsi="Arial" w:cs="Arial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77777777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</w:t>
      </w:r>
      <w:proofErr w:type="gramStart"/>
      <w:r w:rsidRPr="00A63254">
        <w:rPr>
          <w:rFonts w:ascii="Arial" w:eastAsia="Arial" w:hAnsi="Arial" w:cs="Arial"/>
          <w:color w:val="000000"/>
          <w:lang w:val="it-IT"/>
        </w:rPr>
        <w:t>3</w:t>
      </w:r>
      <w:proofErr w:type="gramEnd"/>
      <w:r w:rsidRPr="00A63254">
        <w:rPr>
          <w:rFonts w:ascii="Arial" w:eastAsia="Arial" w:hAnsi="Arial" w:cs="Arial"/>
          <w:color w:val="000000"/>
          <w:lang w:val="it-IT"/>
        </w:rPr>
        <w:t xml:space="preserve"> combinazioni utente/password corrette:</w:t>
      </w:r>
    </w:p>
    <w:p w14:paraId="39D4B2FE" w14:textId="77777777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Una per accedere alla schermata riguardante la gestione dei bagagli, una per accedere alla gestione dei terreni dell’aeroporto, dei parcheggi scoperti e degli hangar e </w:t>
      </w:r>
      <w:proofErr w:type="gramStart"/>
      <w:r w:rsidRPr="00A63254">
        <w:rPr>
          <w:rFonts w:ascii="Arial" w:eastAsia="Arial" w:hAnsi="Arial" w:cs="Arial"/>
          <w:color w:val="000000"/>
          <w:lang w:val="it-IT"/>
        </w:rPr>
        <w:t>una accedere</w:t>
      </w:r>
      <w:proofErr w:type="gramEnd"/>
      <w:r w:rsidRPr="00A63254">
        <w:rPr>
          <w:rFonts w:ascii="Arial" w:eastAsia="Arial" w:hAnsi="Arial" w:cs="Arial"/>
          <w:color w:val="000000"/>
          <w:lang w:val="it-IT"/>
        </w:rPr>
        <w:t xml:space="preserve"> all’utenza della torre di controllo (che si occupa della gestione ed organizzazione dei tempi affinché tutto sia organizzato in maniera corretta, sicura ed efficiente)</w:t>
      </w:r>
    </w:p>
    <w:p w14:paraId="2FE39516" w14:textId="77777777" w:rsidR="0061162C" w:rsidRDefault="00000000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VOLI</w:t>
      </w:r>
    </w:p>
    <w:p w14:paraId="48DB4C87" w14:textId="77777777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 aggiornati sullo stato dei vari voli. </w:t>
      </w:r>
      <w:proofErr w:type="gramStart"/>
      <w:r w:rsidRPr="00A63254">
        <w:rPr>
          <w:rFonts w:ascii="Arial" w:eastAsia="Arial" w:hAnsi="Arial" w:cs="Arial"/>
          <w:color w:val="000000"/>
          <w:lang w:val="it-IT"/>
        </w:rPr>
        <w:t>Inoltre</w:t>
      </w:r>
      <w:proofErr w:type="gramEnd"/>
      <w:r w:rsidRPr="00A63254">
        <w:rPr>
          <w:rFonts w:ascii="Arial" w:eastAsia="Arial" w:hAnsi="Arial" w:cs="Arial"/>
          <w:color w:val="000000"/>
          <w:lang w:val="it-IT"/>
        </w:rPr>
        <w:t xml:space="preserve"> gli utenti possono applicare dei filtri di ricerca sul riepilogo dei voli in modo da rendere più fruibile tutto il sistema. </w:t>
      </w:r>
    </w:p>
    <w:p w14:paraId="620BDD01" w14:textId="77777777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lastRenderedPageBreak/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t xml:space="preserve">Per quanto riguarda la sezione terreni il software permette di gestire il relativo database permettendo agli utenti di eseguire una serie di </w:t>
      </w:r>
      <w:proofErr w:type="gramStart"/>
      <w:r w:rsidRPr="00A63254">
        <w:rPr>
          <w:rFonts w:ascii="Arial" w:hAnsi="Arial" w:cs="Arial"/>
          <w:lang w:val="it-IT"/>
        </w:rPr>
        <w:t>azioni ,</w:t>
      </w:r>
      <w:proofErr w:type="gramEnd"/>
      <w:r w:rsidRPr="00A63254">
        <w:rPr>
          <w:rFonts w:ascii="Arial" w:hAnsi="Arial" w:cs="Arial"/>
          <w:lang w:val="it-IT"/>
        </w:rPr>
        <w:t>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61162C"/>
    <w:rsid w:val="00A6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Caiulo</cp:lastModifiedBy>
  <cp:revision>3</cp:revision>
  <dcterms:created xsi:type="dcterms:W3CDTF">2023-01-10T18:30:00Z</dcterms:created>
  <dcterms:modified xsi:type="dcterms:W3CDTF">2023-01-10T18:31:00Z</dcterms:modified>
</cp:coreProperties>
</file>