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0"/>
        <w:jc w:val="center"/>
        <w:rPr>
          <w:lang w:val="es-MX" w:bidi="ar-SA"/>
        </w:rPr>
      </w:pPr>
      <w:r>
        <w:rPr>
          <w:rFonts w:eastAsia="Calibri" w:cs="Arial" w:ascii="Arial" w:hAnsi="Arial" w:eastAsiaTheme="minorHAnsi"/>
          <w:b/>
          <w:bCs/>
          <w:kern w:val="2"/>
          <w:sz w:val="44"/>
          <w:szCs w:val="44"/>
          <w:lang w:val="es-MX" w:eastAsia="en-US" w:bidi="ar-SA"/>
        </w:rPr>
        <w:t>Cheessecakes</w:t>
      </w:r>
    </w:p>
    <w:tbl>
      <w:tblPr>
        <w:tblStyle w:val="15"/>
        <w:tblW w:w="110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0"/>
        <w:gridCol w:w="5496"/>
      </w:tblGrid>
      <w:tr>
        <w:trPr/>
        <w:tc>
          <w:tcPr>
            <w:tcW w:w="552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2539365" cy="2606040"/>
                  <wp:effectExtent l="0" t="0" r="0" b="0"/>
                  <wp:docPr id="1" name="Imagen 3" descr="DSC_7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DSC_7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24823" r="0" b="67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365" cy="2606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O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r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e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o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Hecho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con base de galleta oreo, relleno de cheesecake con base de queso Philadelphia y brownie. Encima lleva crema de chocolate, frutos rojos, galleta oreo y una hoja de chocolate.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8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Individual</w:t>
            </w:r>
          </w:p>
        </w:tc>
      </w:tr>
      <w:tr>
        <w:trPr/>
        <w:tc>
          <w:tcPr>
            <w:tcW w:w="552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037205" cy="2307590"/>
                  <wp:effectExtent l="0" t="0" r="0" b="0"/>
                  <wp:docPr id="2" name="Imagen 2" descr="DSC07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DSC07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3889" t="12419" r="8132" b="11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205" cy="2307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Frutos rojos: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Base de galleta maría dorada y relleno de cheesecake hecho con base de queso Philadelphia, encima una mermelada de frutos rojos especial de la casa. Cubierto con una deliciosa crema sabor vainilla y decorado con moras azules.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8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Individual</w:t>
            </w:r>
          </w:p>
        </w:tc>
      </w:tr>
      <w:tr>
        <w:trPr/>
        <w:tc>
          <w:tcPr>
            <w:tcW w:w="552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152140" cy="2680335"/>
                  <wp:effectExtent l="0" t="0" r="0" b="0"/>
                  <wp:docPr id="3" name="Imagen 6" descr="DSC07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6" descr="DSC07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140" cy="268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Mandarina: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Esta compuesto por una base de galleta maría dorada. Relleno de cheesecake con base de queso Philadelphia, coronado con gajos de mandarina.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Individual</w:t>
            </w:r>
          </w:p>
        </w:tc>
      </w:tr>
      <w:tr>
        <w:trPr/>
        <w:tc>
          <w:tcPr>
            <w:tcW w:w="552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61055" cy="2714625"/>
                  <wp:effectExtent l="0" t="0" r="0" b="0"/>
                  <wp:docPr id="4" name="Imagen 7" descr="DSC_5392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7" descr="DSC_5392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0" t="20327" r="0" b="22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1055" cy="2714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Manzana: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Base hecha de galleta maría dorada y relleno de cheesecake hecho con queso Philadelphia y manzana fileteada con canela, decorado con pasta philo, manzana deshidratada y un topping de avena.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Individual</w:t>
            </w:r>
          </w:p>
        </w:tc>
      </w:tr>
      <w:tr>
        <w:trPr/>
        <w:tc>
          <w:tcPr>
            <w:tcW w:w="552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098165" cy="2548890"/>
                  <wp:effectExtent l="0" t="0" r="0" b="0"/>
                  <wp:docPr id="5" name="Imagen 8" descr="DSC03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8" descr="DSC03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16476" t="7741" r="20407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165" cy="2548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C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a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j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e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t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a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Base de galleta maria dorada, cheesecake natural relleno de dulce de leche, decorado con crema de leche marmoleada con cajeta y decorado con obleas.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8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Individual</w:t>
            </w:r>
          </w:p>
        </w:tc>
      </w:tr>
    </w:tbl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spacing w:lineRule="auto" w:line="480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spacing w:lineRule="auto" w:line="480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spacing w:lineRule="auto" w:line="480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spacing w:lineRule="auto" w:line="480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spacing w:lineRule="auto" w:line="480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spacing w:lineRule="auto" w:line="480"/>
        <w:rPr>
          <w:lang w:val="es-MX" w:bidi="ar-SA"/>
        </w:rPr>
      </w:pPr>
      <w:r>
        <w:rPr>
          <w:lang w:val="es-MX" w:bidi="ar-SA"/>
        </w:rPr>
      </w:r>
    </w:p>
    <w:p>
      <w:pPr>
        <w:pStyle w:val="Heading1"/>
        <w:bidi w:val="0"/>
        <w:jc w:val="center"/>
        <w:rPr>
          <w:lang w:val="es-MX" w:bidi="ar-SA"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44"/>
          <w:szCs w:val="44"/>
          <w:lang w:val="es-MX" w:eastAsia="en-US" w:bidi="ar-SA"/>
        </w:rPr>
        <w:t>Gelatinas</w:t>
      </w:r>
    </w:p>
    <w:tbl>
      <w:tblPr>
        <w:tblStyle w:val="15"/>
        <w:tblW w:w="11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0"/>
        <w:gridCol w:w="5496"/>
      </w:tblGrid>
      <w:tr>
        <w:trPr/>
        <w:tc>
          <w:tcPr>
            <w:tcW w:w="552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57880" cy="2239645"/>
                  <wp:effectExtent l="0" t="0" r="0" b="0"/>
                  <wp:docPr id="6" name="Imagen 9" descr="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9" descr="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7880" cy="2239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Fresa: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2 L de riquisima gelatina de pulpa de fresa con una base de crema de leche.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14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Las gelatinas individuales son de 355 ml.</w:t>
            </w:r>
          </w:p>
        </w:tc>
      </w:tr>
      <w:tr>
        <w:trPr/>
        <w:tc>
          <w:tcPr>
            <w:tcW w:w="552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anchor distT="0" distB="0" distL="0" distR="0" simplePos="0" relativeHeight="52" behindDoc="0" locked="0" layoutInCell="1" allowOverlap="1">
                  <wp:simplePos x="0" y="0"/>
                  <wp:positionH relativeFrom="column">
                    <wp:posOffset>2369820</wp:posOffset>
                  </wp:positionH>
                  <wp:positionV relativeFrom="paragraph">
                    <wp:posOffset>1062355</wp:posOffset>
                  </wp:positionV>
                  <wp:extent cx="911860" cy="1094740"/>
                  <wp:effectExtent l="0" t="0" r="0" b="0"/>
                  <wp:wrapNone/>
                  <wp:docPr id="7" name="Imagen 31" descr="g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31" descr="g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860" cy="1094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inline distT="0" distB="0" distL="0" distR="0">
                  <wp:extent cx="3367405" cy="2244725"/>
                  <wp:effectExtent l="0" t="0" r="0" b="0"/>
                  <wp:docPr id="8" name="Imagen 11" descr="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11" descr="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7405" cy="2244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Durazno: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2 L de riquisima gelatina de pulpa de durazno con una base de crema de leche.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14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Las gelatinas individuales son de 355 ml.</w:t>
            </w:r>
          </w:p>
        </w:tc>
      </w:tr>
      <w:tr>
        <w:trPr/>
        <w:tc>
          <w:tcPr>
            <w:tcW w:w="552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lang w:val="es-MX" w:bidi="ar-SA"/>
              </w:rPr>
            </w:pPr>
            <w:r>
              <w:rPr>
                <w:lang w:val="es-MX" w:bidi="ar-SA"/>
              </w:rPr>
              <w:drawing>
                <wp:inline distT="0" distB="0" distL="0" distR="0">
                  <wp:extent cx="3358515" cy="2964180"/>
                  <wp:effectExtent l="0" t="0" r="0" b="0"/>
                  <wp:docPr id="9" name="Imagen 30" descr="DSC_6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30" descr="DSC_6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13309" t="27797" r="1853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8515" cy="2964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Mosaico: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2L de gelatina con base de crema de leche y cuadros de colores de distintos sabores.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14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Las gelatinas individuales son de 355 ml.</w:t>
            </w:r>
          </w:p>
        </w:tc>
      </w:tr>
    </w:tbl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Heading1"/>
        <w:bidi w:val="0"/>
        <w:jc w:val="center"/>
        <w:rPr>
          <w:lang w:val="es-MX" w:bidi="ar-SA"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44"/>
          <w:szCs w:val="44"/>
          <w:lang w:val="es-MX" w:eastAsia="en-US" w:bidi="ar-SA"/>
        </w:rPr>
        <w:t>Panques</w:t>
      </w:r>
    </w:p>
    <w:tbl>
      <w:tblPr>
        <w:tblStyle w:val="15"/>
        <w:tblW w:w="11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8"/>
        <w:gridCol w:w="5508"/>
      </w:tblGrid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2917190" cy="2496820"/>
                  <wp:effectExtent l="0" t="0" r="0" b="0"/>
                  <wp:docPr id="10" name="Imagen 13" descr="DSC07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3" descr="DSC07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6283" t="0" r="17986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7190" cy="2496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Rosca de naranja: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Panque de naranja, hecho con jarabe y jugo de naranja natural, glaseado y adornado con naranja deshidratada.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2916555" cy="2225675"/>
                  <wp:effectExtent l="0" t="0" r="0" b="0"/>
                  <wp:docPr id="11" name="Imagen 14" descr="DSC_7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4" descr="DSC_7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9494" t="12721" r="14289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555" cy="2225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Barra de naranja: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Panque de naranja, hecho con jarabe y jugo de naranja natural, glaseado y adornado con naranja deshidratada.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Para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8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lang w:val="es-MX" w:bidi="ar-SA"/>
              </w:rPr>
            </w:pPr>
            <w:r>
              <w:rPr>
                <w:lang w:val="es-MX" w:bidi="ar-SA"/>
              </w:rPr>
              <w:drawing>
                <wp:inline distT="0" distB="0" distL="0" distR="0">
                  <wp:extent cx="2884805" cy="2496820"/>
                  <wp:effectExtent l="0" t="0" r="0" b="0"/>
                  <wp:docPr id="12" name="Imagen 15" descr="DSC0710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5" descr="DSC07103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16006" t="10653" r="21656" b="9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805" cy="2496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Individual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Panque de naranja, hecho con jarabe y jugo de naranja natural, glaseado y adornado con naranja deshidratada.</w:t>
            </w:r>
          </w:p>
        </w:tc>
      </w:tr>
    </w:tbl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Heading1"/>
        <w:bidi w:val="0"/>
        <w:jc w:val="center"/>
        <w:rPr>
          <w:lang w:val="es-MX" w:bidi="ar-SA"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44"/>
          <w:szCs w:val="44"/>
          <w:lang w:val="es-MX" w:eastAsia="en-US" w:bidi="ar-SA"/>
        </w:rPr>
        <w:t>Pasteles</w:t>
      </w:r>
    </w:p>
    <w:tbl>
      <w:tblPr>
        <w:tblStyle w:val="15"/>
        <w:tblW w:w="11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8"/>
        <w:gridCol w:w="5508"/>
      </w:tblGrid>
      <w:tr>
        <w:trPr>
          <w:trHeight w:val="3987" w:hRule="atLeast"/>
        </w:trPr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anchor distT="0" distB="0" distL="0" distR="0" simplePos="0" relativeHeight="51" behindDoc="0" locked="0" layoutInCell="1" allowOverlap="1">
                  <wp:simplePos x="0" y="0"/>
                  <wp:positionH relativeFrom="column">
                    <wp:posOffset>1360170</wp:posOffset>
                  </wp:positionH>
                  <wp:positionV relativeFrom="paragraph">
                    <wp:posOffset>857250</wp:posOffset>
                  </wp:positionV>
                  <wp:extent cx="1854835" cy="1575435"/>
                  <wp:effectExtent l="0" t="0" r="0" b="0"/>
                  <wp:wrapNone/>
                  <wp:docPr id="13" name="Imagen 16" descr="WhatsApp Image 2025-01-14 at 11.48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6" descr="WhatsApp Image 2025-01-14 at 11.48.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835" cy="1575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inline distT="0" distB="0" distL="0" distR="0">
                  <wp:extent cx="2409825" cy="1799590"/>
                  <wp:effectExtent l="0" t="0" r="0" b="0"/>
                  <wp:docPr id="14" name="Imagen 17" descr="WhatsApp Image 2025-01-14 at 11.48.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7" descr="WhatsApp Image 2025-01-14 at 11.48.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11538" t="23172" r="16178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799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3 leches: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Dos bizcochos sabor vainilla bañado en 3 tipos de leche (evaporada, condensada y entera). Tiene relleno y cobertura de una crema muy suave sabor vainilla. Decorado con cajeta, nuez y chispas de chocolate.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Presentación en charola para unas</w:t>
            </w:r>
            <w:r>
              <w:rPr>
                <w:rFonts w:eastAsia="SimSun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20 porciones </w:t>
            </w:r>
            <w:r>
              <w:rPr>
                <w:rFonts w:eastAsia="SimSun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aproximadamente.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2970530" cy="2736215"/>
                  <wp:effectExtent l="0" t="0" r="0" b="0"/>
                  <wp:docPr id="15" name="Imagen 18" descr="DSC07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8" descr="DSC07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4297" t="9438" r="6123" b="10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530" cy="273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Café: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Pastel conformado por 3 capas  de bizcocho de café, relleno de chocolate semiamargo y cubierto con crema de queso marmoleada con crema de moka.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8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2966720" cy="2140585"/>
                  <wp:effectExtent l="0" t="0" r="0" b="0"/>
                  <wp:docPr id="16" name="Imagen 19" descr="DSC_7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9" descr="DSC_7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10614" t="15635" r="11401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2140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H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e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r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s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h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e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y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ś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Bizcocho de 3 capas sabor chocolate semiamargo. Cobertura y relleno de crema de chocolate, coronado con un mix de frutos rojos.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20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14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Chico: 10 porciones aprox.</w:t>
            </w:r>
          </w:p>
        </w:tc>
      </w:tr>
    </w:tbl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tbl>
      <w:tblPr>
        <w:tblStyle w:val="15"/>
        <w:tblW w:w="11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8"/>
        <w:gridCol w:w="5508"/>
      </w:tblGrid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38830" cy="2225675"/>
                  <wp:effectExtent l="0" t="0" r="0" b="0"/>
                  <wp:docPr id="17" name="Imagen 20" descr="DSC_6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20" descr="DSC_6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8830" cy="2225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Chorreado de chocolate: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Rosca de chocolate rellena y cubierta con crema de queso. Coronada de galletas oreo y chocolate blanco.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16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45180" cy="2229485"/>
                  <wp:effectExtent l="0" t="0" r="0" b="0"/>
                  <wp:docPr id="18" name="Imagen 21" descr="DSC_7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21" descr="DSC_7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180" cy="2229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 xml:space="preserve">Ferrero: 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Bizcocho de 3 capas sabor chocolate y relleno especial de crema de avellana. Cubierto por avellana tostada y coronado con bombones de crema de avellana y chocolates ferrero.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20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14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Chico: 10 porciones aprox.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33115" cy="2222500"/>
                  <wp:effectExtent l="0" t="0" r="0" b="0"/>
                  <wp:docPr id="19" name="Imagen 23" descr="DSC_2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23" descr="DSC_2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115" cy="222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Red velvet: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Pastel conformado por 3 capas de delicioso bizcocho sabor chocolate rojo. Relleno de una crema de queso Philadelphia.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20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14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Chico: 10 porciones aprox.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070225" cy="2839085"/>
                  <wp:effectExtent l="0" t="0" r="0" b="0"/>
                  <wp:docPr id="20" name="Imagen 24" descr="DSC_7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24" descr="DSC_7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0" t="23773" r="0" b="14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225" cy="2839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Vainilla: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Bizcocho de 3 capas sabor vainilla, relleno de mermelada de frutos rojos y queso Philadelphia, decorado con alegre confeti de colores.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20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14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Chico: 10 porciones aprox.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047365" cy="2536190"/>
                  <wp:effectExtent l="0" t="0" r="0" b="0"/>
                  <wp:docPr id="21" name="Imagen 25" descr="DSC_2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5" descr="DSC_26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9590" t="0" r="10309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736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Zanahoria: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Pastel conformado por 3 capas de tradicional bizcocho de zanahoria y nuez, cubierto y relleno de crema de queso Philadelphia.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20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14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Chico: 10 porciones aprox.</w:t>
            </w:r>
          </w:p>
        </w:tc>
      </w:tr>
    </w:tbl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Heading1"/>
        <w:bidi w:val="0"/>
        <w:jc w:val="center"/>
        <w:rPr>
          <w:lang w:val="es-MX" w:bidi="ar-SA"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44"/>
          <w:szCs w:val="44"/>
          <w:lang w:val="es-MX" w:eastAsia="en-US" w:bidi="ar-SA"/>
        </w:rPr>
        <w:t>Postres</w:t>
      </w:r>
    </w:p>
    <w:tbl>
      <w:tblPr>
        <w:tblStyle w:val="15"/>
        <w:tblW w:w="11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8"/>
        <w:gridCol w:w="5508"/>
      </w:tblGrid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50895" cy="2233930"/>
                  <wp:effectExtent l="0" t="0" r="0" b="0"/>
                  <wp:docPr id="22" name="Imagen 26" descr="DSC_6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6" descr="DSC_6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895" cy="2233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Cajetoso de elote: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Delicioso postre suave y cremoso hecho con queso Philadelphia y elote. Cubierto con cajeta artesanal de los altos de Jalisco y nuez. Estepostre no tie harina.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</w:tc>
      </w:tr>
      <w:tr>
        <w:trPr/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both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48990" cy="2232660"/>
                  <wp:effectExtent l="0" t="0" r="0" b="0"/>
                  <wp:docPr id="23" name="Imagen 27" descr="Copia de DSC_2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7" descr="Copia de DSC_2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990" cy="2232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Mostachón: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Base crocante hecha de nuez, galleta y merengue. Relleno de crema suave y dulce con un ligero toque cítrico para rematar con un abundante mix de frutos rojos.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8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Individual</w:t>
            </w:r>
          </w:p>
        </w:tc>
      </w:tr>
    </w:tbl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Normal"/>
        <w:rPr>
          <w:lang w:val="es-MX" w:bidi="ar-SA"/>
        </w:rPr>
      </w:pPr>
      <w:r>
        <w:rPr>
          <w:lang w:val="es-MX" w:bidi="ar-SA"/>
        </w:rPr>
      </w:r>
    </w:p>
    <w:p>
      <w:pPr>
        <w:pStyle w:val="Heading1"/>
        <w:bidi w:val="0"/>
        <w:jc w:val="center"/>
        <w:rPr>
          <w:lang w:val="es-MX" w:bidi="ar-SA"/>
        </w:rPr>
      </w:pPr>
      <w:r>
        <w:rPr>
          <w:rFonts w:eastAsia="Calibri" w:cs="Arial" w:ascii="Arial" w:hAnsi="Arial" w:eastAsiaTheme="minorHAnsi"/>
          <w:b/>
          <w:bCs/>
          <w:color w:val="auto"/>
          <w:kern w:val="2"/>
          <w:sz w:val="44"/>
          <w:szCs w:val="44"/>
          <w:lang w:val="es-MX" w:eastAsia="en-US" w:bidi="ar-SA"/>
        </w:rPr>
        <w:t xml:space="preserve">Sobre pedido </w:t>
      </w:r>
      <w:r>
        <w:rPr>
          <w:rFonts w:eastAsia="Calibri" w:cs="Arial" w:ascii="Arial" w:hAnsi="Arial" w:eastAsiaTheme="minorHAnsi"/>
          <w:b/>
          <w:bCs/>
          <w:color w:val="auto"/>
          <w:kern w:val="2"/>
          <w:sz w:val="24"/>
          <w:szCs w:val="24"/>
          <w:lang w:val="es-MX" w:eastAsia="en-US" w:bidi="ar-SA"/>
        </w:rPr>
        <w:t>con 3 dias</w:t>
      </w:r>
    </w:p>
    <w:tbl>
      <w:tblPr>
        <w:tblStyle w:val="15"/>
        <w:tblW w:w="11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0"/>
        <w:gridCol w:w="5496"/>
      </w:tblGrid>
      <w:tr>
        <w:trPr/>
        <w:tc>
          <w:tcPr>
            <w:tcW w:w="55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273425" cy="2614295"/>
                  <wp:effectExtent l="0" t="0" r="0" b="0"/>
                  <wp:docPr id="24" name="Imagen 32" descr="DSC_7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32" descr="DSC_79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5943" t="0" r="10599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3425" cy="2614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Tarta de frutos rojos: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Base crocante hecha de pasta quebrada. Relleno de crema suave sabor nieve de vainilla y decorada con un mix de frutos rojos.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  <w:p>
            <w:pPr>
              <w:pStyle w:val="Normal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Individual</w:t>
            </w:r>
          </w:p>
        </w:tc>
      </w:tr>
      <w:tr>
        <w:trPr/>
        <w:tc>
          <w:tcPr>
            <w:tcW w:w="55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56610" cy="2237740"/>
                  <wp:effectExtent l="0" t="0" r="0" b="0"/>
                  <wp:docPr id="25" name="Imagen 35" descr="DSC07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35" descr="DSC07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2237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Pay de limón: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Base de galleta maria dorada, relleno de crema de limón y decorado con frutos rojos.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6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</w:tc>
      </w:tr>
      <w:tr>
        <w:trPr/>
        <w:tc>
          <w:tcPr>
            <w:tcW w:w="55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54705" cy="2235835"/>
                  <wp:effectExtent l="0" t="0" r="0" b="0"/>
                  <wp:docPr id="26" name="Imagen 33" descr="DSC_2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33" descr="DSC_2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705" cy="2235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Rosca de nuez sin azucar: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Rosca de nuez  sin azucar, decorada con frutos rojos. Se endulza con azucar BC (trae extracto de stevia) y esplenda.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16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</w:tc>
      </w:tr>
      <w:tr>
        <w:trPr/>
        <w:tc>
          <w:tcPr>
            <w:tcW w:w="55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65500" cy="2249170"/>
                  <wp:effectExtent l="0" t="0" r="0" b="0"/>
                  <wp:docPr id="27" name="Imagen 34" descr="DSC_2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34" descr="DSC_2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0" cy="2249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Strudel de manzana: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Es un postre típico tradicional de la cocina austriaca, es hojaldre trenzado con relleno de manzana cocida 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</w:tc>
      </w:tr>
      <w:tr>
        <w:trPr/>
        <w:tc>
          <w:tcPr>
            <w:tcW w:w="55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52800" cy="2234565"/>
                  <wp:effectExtent l="0" t="0" r="0" b="0"/>
                  <wp:docPr id="28" name="Imagen 36" descr="DSC_2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36" descr="DSC_2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2234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Mostachón de plátano: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Base crocante hecha de nuez, galleta y merengue. Relleno de crema suave y dulce con un ligero toque cítrico para rematar con una cama de plátano y nuez con cajeta.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8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uppressLineNumbers w:val="0"/>
              <w:spacing w:before="0" w:after="0"/>
              <w:jc w:val="start"/>
              <w:textAlignment w:val="bottom"/>
              <w:rPr>
                <w:rFonts w:ascii="Calibri" w:hAnsi="Calibri" w:eastAsia="SimSun" w:cs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Individual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Nuez y cajeta son opcionales.</w:t>
            </w:r>
          </w:p>
        </w:tc>
      </w:tr>
      <w:tr>
        <w:trPr/>
        <w:tc>
          <w:tcPr>
            <w:tcW w:w="55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position w:val="0"/>
                <w:sz w:val="20"/>
                <w:vertAlign w:val="baseline"/>
                <w:lang w:val="es-MX" w:eastAsia="en-US" w:bidi="ar-SA"/>
              </w:rPr>
            </w:pPr>
            <w:r>
              <w:rPr>
                <w:kern w:val="0"/>
                <w:position w:val="0"/>
                <w:sz w:val="20"/>
                <w:vertAlign w:val="baseline"/>
                <w:lang w:val="es-MX" w:eastAsia="en-US" w:bidi="ar-SA"/>
              </w:rPr>
            </w:r>
          </w:p>
        </w:tc>
        <w:tc>
          <w:tcPr>
            <w:tcW w:w="549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Mostachón de mango: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Base crocante hecha de nuez, galleta y merengue. Relleno de crema suave y dulce con un ligero toque cítrico para rematar con una cama de mango 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Grande: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12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Mediano: </w:t>
            </w: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8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aprox.</w:t>
            </w:r>
          </w:p>
        </w:tc>
      </w:tr>
      <w:tr>
        <w:trPr/>
        <w:tc>
          <w:tcPr>
            <w:tcW w:w="55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kern w:val="0"/>
                <w:lang w:val="es-MX" w:bidi="ar-SA"/>
              </w:rPr>
              <w:drawing>
                <wp:inline distT="0" distB="0" distL="0" distR="0">
                  <wp:extent cx="3364865" cy="2243455"/>
                  <wp:effectExtent l="0" t="0" r="0" b="0"/>
                  <wp:docPr id="29" name="Imagen 37" descr="DSC_2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37" descr="DSC_2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4865" cy="2243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32"/>
                <w:szCs w:val="32"/>
                <w:u w:val="none"/>
                <w:lang w:val="es-MX" w:eastAsia="zh-CN" w:bidi="ar-SA"/>
              </w:rPr>
              <w:t>Panqué de plátano: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Es un pan dulce de textura suave, jugoso y muy aromático. Se decora con crema de vainilla.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Para 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>8</w:t>
            </w: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porciones</w:t>
            </w:r>
            <w:r>
              <w:rPr>
                <w:rFonts w:eastAsia="SimSun" w:cs="Calibri" w:ascii="Calibri" w:hAnsi="Calibri"/>
                <w:i w:val="false"/>
                <w:iCs w:val="false"/>
                <w:color w:val="000000"/>
                <w:kern w:val="0"/>
                <w:sz w:val="28"/>
                <w:szCs w:val="28"/>
                <w:u w:val="none"/>
                <w:lang w:val="es-MX" w:eastAsia="zh-CN" w:bidi="ar-SA"/>
              </w:rPr>
              <w:t xml:space="preserve"> aproximadamente.</w:t>
            </w:r>
          </w:p>
        </w:tc>
      </w:tr>
    </w:tbl>
    <w:p>
      <w:pPr>
        <w:pStyle w:val="Normal"/>
        <w:rPr>
          <w:lang w:val="es-MX" w:eastAsia="en-US" w:bidi="ar-SA"/>
        </w:rPr>
      </w:pPr>
      <w:r>
        <w:rPr>
          <w:lang w:val="es-MX" w:eastAsia="en-US" w:bidi="ar-SA"/>
        </w:rPr>
      </w:r>
    </w:p>
    <w:p>
      <w:pPr>
        <w:pStyle w:val="Normal"/>
        <w:rPr>
          <w:lang w:val="es-MX" w:eastAsia="en-US" w:bidi="ar-SA"/>
        </w:rPr>
      </w:pPr>
      <w:r>
        <w:rPr>
          <w:lang w:val="es-MX" w:eastAsia="en-US" w:bidi="ar-SA"/>
        </w:rPr>
      </w:r>
    </w:p>
    <w:tbl>
      <w:tblPr>
        <w:tblStyle w:val="15"/>
        <w:tblW w:w="88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76"/>
        <w:gridCol w:w="1525"/>
        <w:gridCol w:w="1414"/>
        <w:gridCol w:w="1413"/>
        <w:gridCol w:w="1413"/>
      </w:tblGrid>
      <w:tr>
        <w:trPr>
          <w:trHeight w:val="90" w:hRule="atLeast"/>
        </w:trPr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Cheessecakes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Grande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Mediano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Calibri" w:hAnsi="Calibri" w:eastAsia="SimSun" w:cs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Individual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Chocolate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4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4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Frutos rojos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4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4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Mandarina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$540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eastAsia="es-ES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eastAsia="es-ES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Manzana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4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eastAsia="Times New Roman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eastAsia="es-ES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eastAsia="es-ES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>
          <w:trHeight w:val="295" w:hRule="atLeast"/>
        </w:trPr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Oblea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$540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4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Gelatinas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Grande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Calibri" w:hAnsi="Calibri" w:eastAsia="SimSun" w:cs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Calibri" w:hAnsi="Calibri" w:eastAsia="SimSun" w:cs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Individual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Fresa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$410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$65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Durazno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$410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$65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Mosaico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$410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Calibri" w:hAnsi="Calibri" w:eastAsia="SimSun" w:cs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Calibri" w:hAnsi="Calibri" w:eastAsia="SimSun" w:cs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$6</w:t>
            </w:r>
            <w:bookmarkStart w:id="0" w:name="_GoBack"/>
            <w:bookmarkEnd w:id="0"/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5</w:t>
            </w:r>
          </w:p>
        </w:tc>
      </w:tr>
      <w:tr>
        <w:trPr>
          <w:trHeight w:val="294" w:hRule="atLeast"/>
        </w:trPr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Panques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Rosca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Barra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Calibri" w:hAnsi="Calibri" w:eastAsia="SimSun" w:cs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Individual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Panque de naranja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$370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$270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Pasteles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Grande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Mediano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Chico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Rebanada</w:t>
            </w:r>
          </w:p>
        </w:tc>
      </w:tr>
      <w:tr>
        <w:trPr>
          <w:trHeight w:val="96" w:hRule="atLeast"/>
        </w:trPr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3 leches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61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Café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$610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Chocolate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$650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$400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$300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$70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Chorreado de chocolate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$580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Ferrero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$660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$400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$300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$70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Red velvet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$580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$360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$300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$70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Vainilla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$580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$360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$300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$70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Zanahoria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8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$350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$300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$70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Postres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Grande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Mediano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Calibri" w:hAnsi="Calibri" w:eastAsia="SimSun" w:cs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Individual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Cajetoso de elote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4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Mostachón de frutos rojos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$5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4</w:t>
            </w: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0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$330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/>
        <w:tc>
          <w:tcPr>
            <w:tcW w:w="30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Sobre pedido, 3 dias</w:t>
            </w:r>
          </w:p>
        </w:tc>
        <w:tc>
          <w:tcPr>
            <w:tcW w:w="152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Grande</w:t>
            </w:r>
          </w:p>
        </w:tc>
        <w:tc>
          <w:tcPr>
            <w:tcW w:w="14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Mediano</w:t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Calibri" w:hAnsi="Calibri" w:eastAsia="SimSun" w:cs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</w:r>
          </w:p>
        </w:tc>
        <w:tc>
          <w:tcPr>
            <w:tcW w:w="141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color="auto" w:fill="D7D7D7" w:themeFill="background1" w:themeFillShade="d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Individual</w:t>
            </w:r>
          </w:p>
        </w:tc>
      </w:tr>
      <w:tr>
        <w:trPr/>
        <w:tc>
          <w:tcPr>
            <w:tcW w:w="3076" w:type="dxa"/>
            <w:tcBorders/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Tarta de frutos rojos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$590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color w:val="000000"/>
                <w:kern w:val="0"/>
                <w:position w:val="0"/>
                <w:sz w:val="26"/>
                <w:szCs w:val="26"/>
                <w:vertAlign w:val="baseline"/>
                <w:lang w:val="es-MX" w:bidi="ar-SA"/>
              </w:rPr>
              <w:t>$75</w:t>
            </w:r>
          </w:p>
        </w:tc>
      </w:tr>
      <w:tr>
        <w:trPr/>
        <w:tc>
          <w:tcPr>
            <w:tcW w:w="3076" w:type="dxa"/>
            <w:tcBorders/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start"/>
              <w:textAlignment w:val="bottom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en-US" w:bidi="ar-SA"/>
              </w:rPr>
              <w:t>Pay de limón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$590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</w:tr>
      <w:tr>
        <w:trPr/>
        <w:tc>
          <w:tcPr>
            <w:tcW w:w="3076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Rosca de nuez sin azucar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</w:t>
            </w: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610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</w:tr>
      <w:tr>
        <w:trPr/>
        <w:tc>
          <w:tcPr>
            <w:tcW w:w="3076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Strudel de manzana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$270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</w:tr>
      <w:tr>
        <w:trPr/>
        <w:tc>
          <w:tcPr>
            <w:tcW w:w="3076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Mostachón de plátano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$540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$340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</w:tr>
      <w:tr>
        <w:trPr/>
        <w:tc>
          <w:tcPr>
            <w:tcW w:w="3076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Mostachón de mango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$540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$340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</w:tr>
      <w:tr>
        <w:trPr/>
        <w:tc>
          <w:tcPr>
            <w:tcW w:w="3076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es-MX" w:bidi="ar-SA"/>
              </w:rPr>
            </w:pPr>
            <w:r>
              <w:rPr>
                <w:rFonts w:eastAsia="SimSun" w:cs="Calibri" w:ascii="Calibri" w:hAnsi="Calibri"/>
                <w:b w:val="false"/>
                <w:bCs w:val="false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s-MX" w:eastAsia="zh-CN" w:bidi="ar-SA"/>
              </w:rPr>
              <w:t>Panqué de plátano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es-MX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  <w:t>$290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cs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pPr>
            <w:r>
              <w:rPr>
                <w:rFonts w:cs="Calibri" w:ascii="Calibri" w:hAnsi="Calibri"/>
                <w:kern w:val="0"/>
                <w:position w:val="0"/>
                <w:sz w:val="26"/>
                <w:szCs w:val="26"/>
                <w:vertAlign w:val="baseline"/>
                <w:lang w:val="es-MX" w:eastAsia="en-US" w:bidi="ar-SA"/>
              </w:rPr>
            </w:r>
          </w:p>
        </w:tc>
      </w:tr>
    </w:tbl>
    <w:p>
      <w:pPr>
        <w:pStyle w:val="Normal"/>
        <w:rPr>
          <w:lang w:val="es-MX" w:eastAsia="en-US" w:bidi="ar-SA"/>
        </w:rPr>
      </w:pPr>
      <w:r>
        <w:rPr>
          <w:lang w:val="es-MX" w:eastAsia="en-US" w:bidi="ar-SA"/>
        </w:rPr>
      </w:r>
    </w:p>
    <w:p>
      <w:pPr>
        <w:pStyle w:val="Normal"/>
        <w:jc w:val="end"/>
        <w:rPr>
          <w:lang w:val="es-MX" w:bidi="ar-SA"/>
        </w:rPr>
      </w:pPr>
      <w:r>
        <w:rPr>
          <w:rFonts w:cs="Calibri" w:ascii="Calibri" w:hAnsi="Calibri"/>
          <w:lang w:val="es-MX" w:eastAsia="en-US" w:bidi="ar-SA"/>
        </w:rPr>
        <w:t>*Precios y productos pueden cambiar sin previo aviso.</w:t>
      </w:r>
    </w:p>
    <w:sectPr>
      <w:headerReference w:type="even" r:id="rId31"/>
      <w:headerReference w:type="default" r:id="rId32"/>
      <w:headerReference w:type="first" r:id="rId33"/>
      <w:footerReference w:type="even" r:id="rId34"/>
      <w:footerReference w:type="default" r:id="rId35"/>
      <w:footerReference w:type="first" r:id="rId36"/>
      <w:type w:val="nextPage"/>
      <w:pgSz w:w="12240" w:h="15840"/>
      <w:pgMar w:left="720" w:right="720" w:gutter="0" w:header="720" w:top="851" w:footer="1191" w:bottom="1248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 Narrow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Book Antiqua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</w:sdtPr>
    <w:sdtContent>
      <w:p>
        <w:pPr>
          <w:pStyle w:val="Footer"/>
          <w:jc w:val="end"/>
          <w:rPr>
            <w:rFonts w:ascii="Helvetica" w:hAnsi="Helvetica" w:cs="Helvetica"/>
            <w:sz w:val="20"/>
            <w:lang w:val="en-US"/>
          </w:rPr>
        </w:pPr>
        <w:r>
          <w:rPr>
            <w:rFonts w:cs="Helvetica" w:ascii="Helvetica" w:hAnsi="Helvetica"/>
            <w:sz w:val="20"/>
          </w:rPr>
          <w:t xml:space="preserve">Página </w:t>
        </w:r>
        <w:r>
          <w:rPr>
            <w:rFonts w:cs="Helvetica" w:ascii="Helvetica" w:hAnsi="Helvetica"/>
            <w:b/>
            <w:bCs/>
            <w:sz w:val="20"/>
          </w:rPr>
          <w:fldChar w:fldCharType="begin"/>
        </w:r>
        <w:r>
          <w:rPr>
            <w:rFonts w:cs="Helvetica" w:ascii="Helvetica" w:hAnsi="Helvetica"/>
            <w:b/>
            <w:bCs/>
            <w:sz w:val="20"/>
          </w:rPr>
          <w:instrText xml:space="preserve"> PAGE </w:instrText>
        </w:r>
        <w:r>
          <w:rPr>
            <w:rFonts w:cs="Helvetica" w:ascii="Helvetica" w:hAnsi="Helvetica"/>
            <w:b/>
            <w:bCs/>
            <w:sz w:val="20"/>
          </w:rPr>
          <w:fldChar w:fldCharType="separate"/>
        </w:r>
        <w:r>
          <w:rPr>
            <w:rFonts w:cs="Helvetica" w:ascii="Helvetica" w:hAnsi="Helvetica"/>
            <w:b/>
            <w:bCs/>
            <w:sz w:val="20"/>
          </w:rPr>
          <w:t>11</w:t>
        </w:r>
        <w:r>
          <w:rPr>
            <w:rFonts w:cs="Helvetica" w:ascii="Helvetica" w:hAnsi="Helvetica"/>
            <w:b/>
            <w:bCs/>
            <w:sz w:val="20"/>
          </w:rPr>
          <w:fldChar w:fldCharType="end"/>
        </w:r>
        <w:r>
          <w:rPr>
            <w:rFonts w:cs="Helvetica" w:ascii="Helvetica" w:hAnsi="Helvetica"/>
            <w:sz w:val="20"/>
          </w:rPr>
          <w:t xml:space="preserve"> de </w:t>
        </w:r>
        <w:r>
          <w:rPr>
            <w:rFonts w:cs="Helvetica" w:ascii="Helvetica" w:hAnsi="Helvetica"/>
            <w:b/>
            <w:bCs/>
            <w:sz w:val="20"/>
          </w:rPr>
          <w:fldChar w:fldCharType="begin"/>
        </w:r>
        <w:r>
          <w:rPr>
            <w:rFonts w:cs="Helvetica" w:ascii="Helvetica" w:hAnsi="Helvetica"/>
            <w:b/>
            <w:bCs/>
            <w:sz w:val="20"/>
          </w:rPr>
          <w:instrText xml:space="preserve"> NUMPAGES </w:instrText>
        </w:r>
        <w:r>
          <w:rPr>
            <w:rFonts w:cs="Helvetica" w:ascii="Helvetica" w:hAnsi="Helvetica"/>
            <w:b/>
            <w:bCs/>
            <w:sz w:val="20"/>
          </w:rPr>
          <w:fldChar w:fldCharType="separate"/>
        </w:r>
        <w:r>
          <w:rPr>
            <w:rFonts w:cs="Helvetica" w:ascii="Helvetica" w:hAnsi="Helvetica"/>
            <w:b/>
            <w:bCs/>
            <w:sz w:val="20"/>
          </w:rPr>
          <w:t>11</w:t>
        </w:r>
        <w:r>
          <w:rPr>
            <w:rFonts w:cs="Helvetica" w:ascii="Helvetica" w:hAnsi="Helvetica"/>
            <w:b/>
            <w:bCs/>
            <w:sz w:val="20"/>
          </w:rPr>
          <w:fldChar w:fldCharType="end"/>
        </w:r>
        <w:r>
          <w:rPr>
            <w:rFonts w:cs="Helvetica" w:ascii="Helvetica" w:hAnsi="Helvetica"/>
            <w:b/>
            <w:bCs/>
            <w:sz w:val="20"/>
          </w:rPr>
          <w:t xml:space="preserve"> </w:t>
        </w:r>
        <w:r>
          <w:rPr>
            <w:rFonts w:cs="Helvetica" w:ascii="Helvetica" w:hAnsi="Helvetica"/>
            <w:bCs/>
            <w:sz w:val="20"/>
          </w:rPr>
          <w:t xml:space="preserve">del </w:t>
        </w:r>
        <w:r>
          <w:rPr>
            <w:rFonts w:cs="Helvetica" w:ascii="Helvetica" w:hAnsi="Helvetica"/>
            <w:bCs/>
            <w:sz w:val="20"/>
            <w:lang w:val="es-MX"/>
          </w:rPr>
          <w:t>menú</w:t>
        </w:r>
        <w:r>
          <w:rPr>
            <w:rFonts w:cs="Helvetica" w:ascii="Helvetica" w:hAnsi="Helvetica"/>
            <w:bCs/>
            <w:sz w:val="20"/>
          </w:rPr>
          <w:t>. Revisión del</w:t>
        </w:r>
        <w:r>
          <w:rPr>
            <w:rFonts w:cs="Helvetica" w:ascii="Helvetica" w:hAnsi="Helvetica"/>
            <w:bCs/>
            <w:sz w:val="20"/>
            <w:lang w:val="es-MX"/>
          </w:rPr>
          <w:drawing>
            <wp:anchor distT="0" distB="0" distL="0" distR="0" simplePos="0" relativeHeight="50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340995</wp:posOffset>
              </wp:positionV>
              <wp:extent cx="6858000" cy="305435"/>
              <wp:effectExtent l="0" t="0" r="0" b="0"/>
              <wp:wrapNone/>
              <wp:docPr id="3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0" cy="305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rFonts w:cs="Helvetica" w:ascii="Helvetica" w:hAnsi="Helvetica"/>
            <w:bCs/>
            <w:sz w:val="20"/>
            <w:lang w:val="es-MX"/>
          </w:rPr>
          <w:t xml:space="preserve"> 030326.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</w:sdtPr>
    <w:sdtContent>
      <w:p>
        <w:pPr>
          <w:pStyle w:val="Footer"/>
          <w:jc w:val="end"/>
          <w:rPr>
            <w:rFonts w:ascii="Helvetica" w:hAnsi="Helvetica" w:cs="Helvetica"/>
            <w:sz w:val="20"/>
            <w:lang w:val="en-US"/>
          </w:rPr>
        </w:pPr>
        <w:r>
          <w:rPr>
            <w:rFonts w:cs="Helvetica" w:ascii="Helvetica" w:hAnsi="Helvetica"/>
            <w:sz w:val="20"/>
          </w:rPr>
          <w:t xml:space="preserve">Página </w:t>
        </w:r>
        <w:r>
          <w:rPr>
            <w:rFonts w:cs="Helvetica" w:ascii="Helvetica" w:hAnsi="Helvetica"/>
            <w:b/>
            <w:bCs/>
            <w:sz w:val="20"/>
          </w:rPr>
          <w:fldChar w:fldCharType="begin"/>
        </w:r>
        <w:r>
          <w:rPr>
            <w:rFonts w:cs="Helvetica" w:ascii="Helvetica" w:hAnsi="Helvetica"/>
            <w:b/>
            <w:bCs/>
            <w:sz w:val="20"/>
          </w:rPr>
          <w:instrText xml:space="preserve"> PAGE </w:instrText>
        </w:r>
        <w:r>
          <w:rPr>
            <w:rFonts w:cs="Helvetica" w:ascii="Helvetica" w:hAnsi="Helvetica"/>
            <w:b/>
            <w:bCs/>
            <w:sz w:val="20"/>
          </w:rPr>
          <w:fldChar w:fldCharType="separate"/>
        </w:r>
        <w:r>
          <w:rPr>
            <w:rFonts w:cs="Helvetica" w:ascii="Helvetica" w:hAnsi="Helvetica"/>
            <w:b/>
            <w:bCs/>
            <w:sz w:val="20"/>
          </w:rPr>
          <w:t>11</w:t>
        </w:r>
        <w:r>
          <w:rPr>
            <w:rFonts w:cs="Helvetica" w:ascii="Helvetica" w:hAnsi="Helvetica"/>
            <w:b/>
            <w:bCs/>
            <w:sz w:val="20"/>
          </w:rPr>
          <w:fldChar w:fldCharType="end"/>
        </w:r>
        <w:r>
          <w:rPr>
            <w:rFonts w:cs="Helvetica" w:ascii="Helvetica" w:hAnsi="Helvetica"/>
            <w:sz w:val="20"/>
          </w:rPr>
          <w:t xml:space="preserve"> de </w:t>
        </w:r>
        <w:r>
          <w:rPr>
            <w:rFonts w:cs="Helvetica" w:ascii="Helvetica" w:hAnsi="Helvetica"/>
            <w:b/>
            <w:bCs/>
            <w:sz w:val="20"/>
          </w:rPr>
          <w:fldChar w:fldCharType="begin"/>
        </w:r>
        <w:r>
          <w:rPr>
            <w:rFonts w:cs="Helvetica" w:ascii="Helvetica" w:hAnsi="Helvetica"/>
            <w:b/>
            <w:bCs/>
            <w:sz w:val="20"/>
          </w:rPr>
          <w:instrText xml:space="preserve"> NUMPAGES </w:instrText>
        </w:r>
        <w:r>
          <w:rPr>
            <w:rFonts w:cs="Helvetica" w:ascii="Helvetica" w:hAnsi="Helvetica"/>
            <w:b/>
            <w:bCs/>
            <w:sz w:val="20"/>
          </w:rPr>
          <w:fldChar w:fldCharType="separate"/>
        </w:r>
        <w:r>
          <w:rPr>
            <w:rFonts w:cs="Helvetica" w:ascii="Helvetica" w:hAnsi="Helvetica"/>
            <w:b/>
            <w:bCs/>
            <w:sz w:val="20"/>
          </w:rPr>
          <w:t>11</w:t>
        </w:r>
        <w:r>
          <w:rPr>
            <w:rFonts w:cs="Helvetica" w:ascii="Helvetica" w:hAnsi="Helvetica"/>
            <w:b/>
            <w:bCs/>
            <w:sz w:val="20"/>
          </w:rPr>
          <w:fldChar w:fldCharType="end"/>
        </w:r>
        <w:r>
          <w:rPr>
            <w:rFonts w:cs="Helvetica" w:ascii="Helvetica" w:hAnsi="Helvetica"/>
            <w:b/>
            <w:bCs/>
            <w:sz w:val="20"/>
          </w:rPr>
          <w:t xml:space="preserve"> </w:t>
        </w:r>
        <w:r>
          <w:rPr>
            <w:rFonts w:cs="Helvetica" w:ascii="Helvetica" w:hAnsi="Helvetica"/>
            <w:bCs/>
            <w:sz w:val="20"/>
          </w:rPr>
          <w:t xml:space="preserve">del </w:t>
        </w:r>
        <w:r>
          <w:rPr>
            <w:rFonts w:cs="Helvetica" w:ascii="Helvetica" w:hAnsi="Helvetica"/>
            <w:bCs/>
            <w:sz w:val="20"/>
            <w:lang w:val="es-MX"/>
          </w:rPr>
          <w:t>menú</w:t>
        </w:r>
        <w:r>
          <w:rPr>
            <w:rFonts w:cs="Helvetica" w:ascii="Helvetica" w:hAnsi="Helvetica"/>
            <w:bCs/>
            <w:sz w:val="20"/>
          </w:rPr>
          <w:t>. Revisión del</w:t>
        </w:r>
        <w:r>
          <w:rPr>
            <w:rFonts w:cs="Helvetica" w:ascii="Helvetica" w:hAnsi="Helvetica"/>
            <w:bCs/>
            <w:sz w:val="20"/>
            <w:lang w:val="es-MX"/>
          </w:rPr>
          <w:drawing>
            <wp:anchor distT="0" distB="0" distL="0" distR="0" simplePos="0" relativeHeight="50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340995</wp:posOffset>
              </wp:positionV>
              <wp:extent cx="6858000" cy="305435"/>
              <wp:effectExtent l="0" t="0" r="0" b="0"/>
              <wp:wrapNone/>
              <wp:docPr id="33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3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0" cy="305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rFonts w:cs="Helvetica" w:ascii="Helvetica" w:hAnsi="Helvetica"/>
            <w:bCs/>
            <w:sz w:val="20"/>
            <w:lang w:val="es-MX"/>
          </w:rPr>
          <w:t xml:space="preserve"> 030326.</w:t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drawing>
        <wp:anchor distT="0" distB="0" distL="0" distR="0" simplePos="0" relativeHeight="39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-181610</wp:posOffset>
          </wp:positionV>
          <wp:extent cx="6764020" cy="306070"/>
          <wp:effectExtent l="0" t="0" r="0" b="0"/>
          <wp:wrapNone/>
          <wp:docPr id="3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4020" cy="306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drawing>
        <wp:anchor distT="0" distB="0" distL="0" distR="0" simplePos="0" relativeHeight="39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-181610</wp:posOffset>
          </wp:positionV>
          <wp:extent cx="6764020" cy="306070"/>
          <wp:effectExtent l="0" t="0" r="0" b="0"/>
          <wp:wrapNone/>
          <wp:docPr id="3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4020" cy="306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semiHidden="0" w:unhideWhenUsed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0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Light Grid Accent 1" w:uiPriority="62" w:semiHidden="0" w:unhideWhenUsed="0" w:qFormat="1"/>
    <w:lsdException w:name="List Paragraph" w:uiPriority="34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Grid 3 Accent 2" w:uiPriority="69" w:semiHidden="0" w:unhideWhenUsed="0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jc w:val="start"/>
    </w:pPr>
    <w:rPr>
      <w:rFonts w:ascii="Arial Narrow" w:hAnsi="Arial Narrow" w:eastAsia="Times New Roman" w:cs="Times New Roman"/>
      <w:color w:val="auto"/>
      <w:kern w:val="0"/>
      <w:sz w:val="22"/>
      <w:szCs w:val="20"/>
      <w:lang w:eastAsia="es-ES" w:bidi="ar-SA" w:val="es-E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mbria" w:hAnsi="Cambria" w:eastAsia="宋体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BodyTextChar" w:customStyle="1">
    <w:name w:val="Body Text Char"/>
    <w:basedOn w:val="DefaultParagraphFont"/>
    <w:uiPriority w:val="0"/>
    <w:qFormat/>
    <w:rPr>
      <w:rFonts w:ascii="Book Antiqua" w:hAnsi="Book Antiqua" w:eastAsia="Times New Roman" w:cs="Times New Roman"/>
      <w:b/>
      <w:color w:val="000080"/>
      <w:sz w:val="24"/>
      <w:szCs w:val="20"/>
      <w:lang w:eastAsia="es-ES"/>
    </w:rPr>
  </w:style>
  <w:style w:type="character" w:styleId="HeaderChar" w:customStyle="1">
    <w:name w:val="Header Char"/>
    <w:basedOn w:val="DefaultParagraphFont"/>
    <w:link w:val="Header"/>
    <w:uiPriority w:val="0"/>
    <w:qFormat/>
    <w:rPr>
      <w:rFonts w:ascii="Arial Narrow" w:hAnsi="Arial Narrow" w:eastAsia="Times New Roman" w:cs="Times New Roman"/>
      <w:szCs w:val="20"/>
      <w:lang w:eastAsia="es-ES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mbria" w:hAnsi="Cambria" w:eastAsia="宋体" w:cs="" w:asciiTheme="majorHAnsi" w:cstheme="majorBidi" w:eastAsiaTheme="majorEastAsia" w:hAnsiTheme="majorHAnsi"/>
      <w:spacing w:val="5"/>
      <w:kern w:val="2"/>
      <w:sz w:val="52"/>
      <w:szCs w:val="52"/>
      <w:lang w:eastAsia="es-ES"/>
    </w:rPr>
  </w:style>
  <w:style w:type="character" w:styleId="SubtitleChar" w:customStyle="1">
    <w:name w:val="Subtitle Char"/>
    <w:basedOn w:val="DefaultParagraphFont"/>
    <w:link w:val="Subtitle"/>
    <w:uiPriority w:val="0"/>
    <w:qFormat/>
    <w:rPr>
      <w:rFonts w:ascii="Cambria" w:hAnsi="Cambria" w:eastAsia="宋体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eastAsia="es-E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eastAsia="es-E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Arial Narrow" w:hAnsi="Arial Narrow" w:eastAsia="Times New Roman" w:cs="Times New Roman"/>
      <w:szCs w:val="20"/>
      <w:lang w:eastAsia="es-ES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mbria" w:hAnsi="Cambria" w:eastAsia="宋体" w:cs="" w:asciiTheme="majorHAnsi" w:cstheme="majorBidi" w:eastAsiaTheme="majorEastAsia" w:hAnsiTheme="majorHAnsi"/>
      <w:b/>
      <w:bCs/>
      <w:color w:themeColor="accent1" w:themeShade="bf" w:val="376092"/>
      <w:sz w:val="28"/>
      <w:szCs w:val="28"/>
      <w:lang w:eastAsia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0"/>
    <w:qFormat/>
    <w:pPr>
      <w:spacing w:lineRule="atLeast" w:line="24"/>
      <w:jc w:val="both"/>
    </w:pPr>
    <w:rPr>
      <w:rFonts w:ascii="Book Antiqua" w:hAnsi="Book Antiqua"/>
      <w:b/>
      <w:color w:val="000080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0"/>
    <w:qFormat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rFonts w:ascii="Times New Roman" w:hAnsi="Times New Roman"/>
      <w:sz w:val="24"/>
      <w:szCs w:val="24"/>
      <w:lang w:val="es-MX" w:eastAsia="es-MX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"/>
    <w:next w:val="Normal"/>
    <w:link w:val="SubtitleChar"/>
    <w:uiPriority w:val="0"/>
    <w:qFormat/>
    <w:pPr/>
    <w:rPr>
      <w:rFonts w:ascii="Cambria" w:hAnsi="Cambria" w:eastAsia="宋体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000000"/>
      </w:pBdr>
      <w:spacing w:before="0" w:after="300"/>
      <w:contextualSpacing/>
    </w:pPr>
    <w:rPr>
      <w:rFonts w:ascii="Cambria" w:hAnsi="Cambria" w:eastAsia="宋体" w:cs="" w:asciiTheme="majorHAnsi" w:cstheme="majorBidi" w:eastAsiaTheme="majorEastAsia" w:hAnsiTheme="majorHAnsi"/>
      <w:spacing w:val="5"/>
      <w:kern w:val="2"/>
      <w:sz w:val="52"/>
      <w:szCs w:val="52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start"/>
    </w:pPr>
    <w:rPr>
      <w:rFonts w:ascii="Arial" w:hAnsi="Arial" w:eastAsia="Calibri" w:cs="Arial" w:eastAsiaTheme="minorHAnsi"/>
      <w:color w:val="000000"/>
      <w:kern w:val="0"/>
      <w:sz w:val="24"/>
      <w:szCs w:val="24"/>
      <w:lang w:val="es-MX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Lista clara - Énfasis 11"/>
    <w:basedOn w:val="4"/>
    <w:uiPriority w:val="61"/>
    <w:qFormat/>
    <w:pPr>
      <w:spacing w:after="0" w:line="240" w:lineRule="auto"/>
    </w:pPr>
    <w:rPr>
      <w:sz w:val="20"/>
      <w:szCs w:val="20"/>
      <w:lang w:val="es-ES" w:eastAsia="es-ES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21">
    <w:name w:val="Light Grid Accent 1"/>
    <w:basedOn w:val="4"/>
    <w:uiPriority w:val="62"/>
    <w:qFormat/>
    <w:pPr>
      <w:spacing w:after="0" w:line="240" w:lineRule="auto"/>
    </w:pPr>
    <w:rPr>
      <w:sz w:val="20"/>
      <w:szCs w:val="20"/>
      <w:lang w:val="es-ES" w:eastAsia="es-ES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23">
    <w:name w:val="Light Grid Accent 2"/>
    <w:basedOn w:val="4"/>
    <w:uiPriority w:val="62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24">
    <w:name w:val="Medium Grid 3 Accent 2"/>
    <w:basedOn w:val="4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25">
    <w:name w:val="Medium Shading 1 Accent 2"/>
    <w:basedOn w:val="4"/>
    <w:uiPriority w:val="63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Light List Accent 2"/>
    <w:basedOn w:val="4"/>
    <w:uiPriority w:val="61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customStyle="1" w:styleId="31">
    <w:name w:val="List Table 3"/>
    <w:basedOn w:val="4"/>
    <w:uiPriority w:val="48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2">
    <w:name w:val="Table Grid1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2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header" Target="header1.xml"/><Relationship Id="rId32" Type="http://schemas.openxmlformats.org/officeDocument/2006/relationships/header" Target="header2.xml"/><Relationship Id="rId33" Type="http://schemas.openxmlformats.org/officeDocument/2006/relationships/header" Target="header3.xml"/><Relationship Id="rId34" Type="http://schemas.openxmlformats.org/officeDocument/2006/relationships/footer" Target="footer1.xml"/><Relationship Id="rId35" Type="http://schemas.openxmlformats.org/officeDocument/2006/relationships/footer" Target="footer2.xml"/><Relationship Id="rId36" Type="http://schemas.openxmlformats.org/officeDocument/2006/relationships/footer" Target="footer3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0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0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0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0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LibreOffice/26.2.4.2$Linux_X86_64 LibreOffice_project/620$Build-2</Application>
  <AppVersion>15.0000</AppVersion>
  <Pages>11</Pages>
  <Words>1062</Words>
  <Characters>5652</Characters>
  <CharactersWithSpaces>6488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2016-08-25T00:45:00Z</dcterms:created>
  <dc:creator>Saul</dc:creator>
  <dc:description/>
  <dc:language>es-ES</dc:language>
  <cp:lastModifiedBy/>
  <cp:lastPrinted>2023-07-25T22:04:00Z</cp:lastPrinted>
  <dcterms:modified xsi:type="dcterms:W3CDTF">2026-07-14T21:44:42Z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05F4CAA5FFAA42389C205700C4B8E701_12</vt:lpwstr>
  </property>
  <property fmtid="{D5CDD505-2E9C-101B-9397-08002B2CF9AE}" pid="3" name="KSOProductBuildVer">
    <vt:lpwstr>2058-12.2.0.23196</vt:lpwstr>
  </property>
</Properties>
</file>