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B140" w14:textId="38FB67D5" w:rsidR="000053D8" w:rsidRPr="000053D8" w:rsidRDefault="000053D8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>Componente Modelo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B137E5" w14:paraId="187AA21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4563BF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08FC6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C685C4C" w14:textId="76ABF8E7" w:rsidR="00AA5AD5" w:rsidRPr="00F90B01" w:rsidRDefault="000053D8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3AA9A06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Usuario</w:t>
            </w:r>
          </w:p>
        </w:tc>
      </w:tr>
      <w:tr w:rsidR="00AA5AD5" w:rsidRPr="00B137E5" w14:paraId="55DF1EEF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A9726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967A51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a las personas que participan en el sistema como usuarios de este, y su principal información personal. Esta en el modelo de dominio, porque representa un objeto del mundo real.</w:t>
            </w:r>
          </w:p>
        </w:tc>
      </w:tr>
      <w:tr w:rsidR="00AA5AD5" w:rsidRPr="00B137E5" w14:paraId="400231C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BB2A8CA" w14:textId="7F0FF3CF" w:rsidR="00AA5AD5" w:rsidRPr="00F90B01" w:rsidRDefault="00F45EDF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AA5AD5" w:rsidRPr="006F2EB6" w14:paraId="15DFB44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3CD52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BC9C03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:rsidRPr="00B137E5" w14:paraId="42F2029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14E243" w14:textId="39852735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obtenerUsuario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38FA95" w14:textId="63BB2A6C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:rsidRPr="00B137E5" w14:paraId="41B7F28A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5A3A3D" w14:textId="444CD22A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registrar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57918C3" w14:textId="15E229D6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336336C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8E08228" w14:textId="6A8EB17F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editarPerfil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7EE1331" w14:textId="5E98EA90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6F5EC85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38A944" w14:textId="37916B49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login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8C241B0" w14:textId="586BE3C8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118DF6D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237A94B" w14:textId="372C6C1B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logout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667471" w14:textId="45A4D91E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3596A70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E44074E" w14:textId="04956C9F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</w:p>
        </w:tc>
        <w:tc>
          <w:tcPr>
            <w:tcW w:w="5644" w:type="dxa"/>
            <w:gridSpan w:val="3"/>
            <w:shd w:val="clear" w:color="auto" w:fill="auto"/>
          </w:tcPr>
          <w:p w14:paraId="62D8E359" w14:textId="4EAAAC00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6F9254EA" w14:textId="77777777" w:rsidR="00AA5AD5" w:rsidRPr="00F90B01" w:rsidRDefault="00AA5AD5" w:rsidP="00AA5AD5">
      <w:pPr>
        <w:pStyle w:val="Caption"/>
        <w:rPr>
          <w:color w:val="auto"/>
        </w:rPr>
      </w:pPr>
      <w:bookmarkStart w:id="0" w:name="_Ref472788601"/>
      <w:r w:rsidRPr="00F90B01">
        <w:rPr>
          <w:color w:val="auto"/>
        </w:rPr>
        <w:t xml:space="preserve">Tabla </w:t>
      </w:r>
      <w:bookmarkEnd w:id="0"/>
      <w:r w:rsidRPr="00F90B01">
        <w:rPr>
          <w:color w:val="auto"/>
        </w:rPr>
        <w:t>1. Plantilla para documentar el modelo de dominio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212"/>
        <w:gridCol w:w="1221"/>
        <w:gridCol w:w="281"/>
        <w:gridCol w:w="2162"/>
        <w:gridCol w:w="2942"/>
      </w:tblGrid>
      <w:tr w:rsidR="00AA5AD5" w14:paraId="465BEB7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BD076A3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7643F2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BD6AEC2" w14:textId="4AEAF844" w:rsidR="00AA5AD5" w:rsidRPr="00F90B01" w:rsidRDefault="00F45ED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45FAECD1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Proyecto</w:t>
            </w:r>
          </w:p>
        </w:tc>
      </w:tr>
      <w:tr w:rsidR="00AA5AD5" w14:paraId="5B313C5D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F63F58A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8CF7E68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a los proyectos en los que pueden participar los usuarios. Esta en el modelo de dominio, porque representa un objeto del mundo real.</w:t>
            </w:r>
          </w:p>
        </w:tc>
      </w:tr>
      <w:tr w:rsidR="00AA5AD5" w14:paraId="257043E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0AE59ACC" w14:textId="0BED4C7C" w:rsidR="00AA5AD5" w:rsidRPr="00F90B01" w:rsidRDefault="00F45EDF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AA5AD5" w14:paraId="3250E2C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5EE8B1F4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FFFC5B8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32B6F3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41902AC" w14:textId="7008F968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CrearProyecto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2E886F88" w14:textId="299BE952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09AB86F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456CE19" w14:textId="155258D6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editarProyecto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12D809B" w14:textId="48866116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311FACA8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4655E3E" w14:textId="25821F67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nuevaActualizacion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FDD1FF5" w14:textId="5D81A1B6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AA5AD5" w14:paraId="276D44C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72F7AC8" w14:textId="0EDAC121" w:rsidR="00AA5AD5" w:rsidRPr="00F90B01" w:rsidRDefault="00F45EDF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seguirProyecto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38604A6" w14:textId="2C874338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0FE1A79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5F42C0F" w14:textId="30D557DF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234B03E8" w14:textId="65B5FFC2" w:rsidR="00F45EDF" w:rsidRPr="00F90B01" w:rsidRDefault="00F45EDF" w:rsidP="00F4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62AE4881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EE5EF57" w14:textId="0398C542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obtenerProyectosUsuarios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1BC701" w14:textId="2DE57831" w:rsidR="00F45EDF" w:rsidRPr="00F90B01" w:rsidRDefault="00F45EDF" w:rsidP="00F4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63760C5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3206038" w14:textId="16D41C2B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obtenerProyectosPopulares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C1818A4" w14:textId="6A39D91F" w:rsidR="00F45EDF" w:rsidRPr="00F90B01" w:rsidRDefault="00F45EDF" w:rsidP="00F4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1F0B9AC4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C356DE" w14:textId="62495105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obtenerActualizacionesSeguidos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AE85B83" w14:textId="0EDD447D" w:rsidR="00F45EDF" w:rsidRPr="00F90B01" w:rsidRDefault="00F45EDF" w:rsidP="00F4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05332BF5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B3D1371" w14:textId="31B61DE2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buscarProyecto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11F9F69" w14:textId="63F30397" w:rsidR="00F45EDF" w:rsidRPr="00F90B01" w:rsidRDefault="00F45EDF" w:rsidP="00F4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773E8EA8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729FAF2" w14:textId="180549FC" w:rsidR="00F45EDF" w:rsidRPr="00F90B01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agregarMiembro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08CDE72" w14:textId="5E6FA5B3" w:rsidR="00F45EDF" w:rsidRPr="00F90B01" w:rsidRDefault="00F45EDF" w:rsidP="00F4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01CC1AF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898974" w14:textId="5314C51C" w:rsidR="00F45EDF" w:rsidRPr="00F45EDF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quitarMiembro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C6B0C86" w14:textId="77777777" w:rsidR="00F45EDF" w:rsidRPr="00F90B01" w:rsidRDefault="00F45EDF" w:rsidP="00F4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34FF2E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B56C0FA" w14:textId="5B8B48AB" w:rsidR="00F45EDF" w:rsidRPr="00F45EDF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promoverMiembro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A360232" w14:textId="77777777" w:rsidR="00F45EDF" w:rsidRPr="00F90B01" w:rsidRDefault="00F45EDF" w:rsidP="00F4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F45EDF" w14:paraId="634F8E8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31ECC6B" w14:textId="34CFAE21" w:rsidR="00F45EDF" w:rsidRPr="00F45EDF" w:rsidRDefault="00F45EDF" w:rsidP="00F45EDF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revocarMiembro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F95078E" w14:textId="77777777" w:rsidR="00F45EDF" w:rsidRPr="00F90B01" w:rsidRDefault="00F45EDF" w:rsidP="00F4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35F3BBAB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3F1BEC9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27353AE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D5E1BC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1E5C1B1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4E877EE5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Participación</w:t>
            </w:r>
          </w:p>
        </w:tc>
      </w:tr>
      <w:tr w:rsidR="00AA5AD5" w14:paraId="2D08B4CB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D50F93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16754C9C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Es la representación de la relación entre proyectos y usuarios. Identifica de qué manera n usuario hace parte de un proyecto. Esta en el modelo de dominio, porque es la relación entre dos elementos fundamentales del proyecto.</w:t>
            </w:r>
          </w:p>
        </w:tc>
      </w:tr>
      <w:tr w:rsidR="00AA5AD5" w14:paraId="7B1A8DE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420CAB7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5860E42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4C3C8EA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25FF90C0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6018F286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81C7951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766DC2A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 que desempeña el usuario en el proyecto</w:t>
            </w:r>
          </w:p>
        </w:tc>
      </w:tr>
      <w:tr w:rsidR="00AA5AD5" w14:paraId="4E01465C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81CF285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permiso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990AB1D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21F5148F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7607A3E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222835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114C4AC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4C9B2D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28DE5FA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Conversación</w:t>
            </w:r>
          </w:p>
        </w:tc>
      </w:tr>
      <w:tr w:rsidR="00AA5AD5" w14:paraId="5D00868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282E9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8FFD99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establecimiento de un canal de comunicación entre dos usuarios.</w:t>
            </w:r>
          </w:p>
        </w:tc>
      </w:tr>
      <w:tr w:rsidR="00AA5AD5" w14:paraId="4E7194C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8361932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1337543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665EC8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3F2F4358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E6C3594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CA6CC9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</w:p>
        </w:tc>
        <w:tc>
          <w:tcPr>
            <w:tcW w:w="5644" w:type="dxa"/>
            <w:gridSpan w:val="3"/>
            <w:shd w:val="clear" w:color="auto" w:fill="auto"/>
          </w:tcPr>
          <w:p w14:paraId="3603E4C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28504AB4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48A51E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4EB05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D0928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091844E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798D809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Mensaje</w:t>
            </w:r>
          </w:p>
        </w:tc>
      </w:tr>
      <w:tr w:rsidR="00AA5AD5" w14:paraId="0F642C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7413D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52AA0B5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utilizado para comunicarse dentro de una conversación.</w:t>
            </w:r>
          </w:p>
        </w:tc>
      </w:tr>
      <w:tr w:rsidR="00AA5AD5" w14:paraId="5A639E5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0F9CE14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2F6791B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3ABD8D7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E85091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8B3EF4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34DAE16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61C59F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 en la que se envio el mensaje</w:t>
            </w:r>
          </w:p>
        </w:tc>
      </w:tr>
      <w:tr w:rsidR="00AA5AD5" w14:paraId="7DD8F25D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9EF90D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9499B1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del mensaje</w:t>
            </w:r>
          </w:p>
        </w:tc>
      </w:tr>
    </w:tbl>
    <w:p w14:paraId="06D6DC8A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05854A6B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D74C4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D956DAD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89D365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0239FC0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Pregunta</w:t>
            </w:r>
          </w:p>
        </w:tc>
      </w:tr>
      <w:tr w:rsidR="00AA5AD5" w14:paraId="79E4A2D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584AA1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D7EF0B2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que permite realizar preguntas.</w:t>
            </w:r>
          </w:p>
        </w:tc>
      </w:tr>
      <w:tr w:rsidR="00AA5AD5" w14:paraId="3853B5CE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5349266B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60252D04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E727EFE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97ECA57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36F084B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D3CE240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titulo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3C06506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Título de la pregunta</w:t>
            </w:r>
          </w:p>
        </w:tc>
      </w:tr>
      <w:tr w:rsidR="00AA5AD5" w14:paraId="643D91C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4209CA0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22583C9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o explicación de la pregunta</w:t>
            </w:r>
          </w:p>
        </w:tc>
      </w:tr>
    </w:tbl>
    <w:p w14:paraId="290F793C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082058C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1AAADC4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BD9102C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14E24E6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5DEA7F3E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Respuesta</w:t>
            </w:r>
          </w:p>
        </w:tc>
      </w:tr>
      <w:tr w:rsidR="00AA5AD5" w14:paraId="615EF77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BF96E74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B0F3488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Objeto que permite generar respuestas a las preguntas.</w:t>
            </w:r>
          </w:p>
        </w:tc>
      </w:tr>
      <w:tr w:rsidR="00AA5AD5" w14:paraId="5288F465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3482A3C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6D135F0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6B14B429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507133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6276AC2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B30B362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5E808F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 la respuesta</w:t>
            </w:r>
          </w:p>
        </w:tc>
      </w:tr>
    </w:tbl>
    <w:p w14:paraId="7DB6B1C6" w14:textId="77777777" w:rsidR="00AA5AD5" w:rsidRPr="00F90B01" w:rsidRDefault="00AA5AD5" w:rsidP="00AA5AD5">
      <w:pPr>
        <w:rPr>
          <w:color w:val="auto"/>
        </w:rPr>
      </w:pPr>
    </w:p>
    <w:p w14:paraId="64CEEAD2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7F4A7A4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1357B9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94175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9F0D2AF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26CF71B8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Actualización</w:t>
            </w:r>
          </w:p>
        </w:tc>
      </w:tr>
      <w:tr w:rsidR="00AA5AD5" w14:paraId="1B57956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741FF3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69E8998D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que permite a los proyectos mostrar avances del desarrollo.</w:t>
            </w:r>
          </w:p>
        </w:tc>
      </w:tr>
      <w:tr w:rsidR="00AA5AD5" w14:paraId="5467D7A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0A0A9E4E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0A74A22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EC9CA4F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E6316F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8FD9A2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77E64C6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6ECE443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 en la que se publicó la actualización</w:t>
            </w:r>
          </w:p>
        </w:tc>
      </w:tr>
      <w:tr w:rsidR="00AA5AD5" w14:paraId="4666233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40EE23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descripcion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A0A40D7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 la actualización</w:t>
            </w:r>
          </w:p>
        </w:tc>
      </w:tr>
      <w:tr w:rsidR="00AA5AD5" w14:paraId="7EA466C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760D34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imagenes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896721C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Imágenes que evidencian las actualizaciones</w:t>
            </w:r>
          </w:p>
        </w:tc>
      </w:tr>
    </w:tbl>
    <w:p w14:paraId="04089D05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A80768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97C7480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68E285F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6AF7E21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7586ABF9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Posición vacante</w:t>
            </w:r>
          </w:p>
        </w:tc>
      </w:tr>
      <w:tr w:rsidR="00AA5AD5" w14:paraId="33E9AE7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D50EC3E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6483EB60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una posición dentro de un proyecto a la cual un usuario puede aplicar.</w:t>
            </w:r>
          </w:p>
        </w:tc>
      </w:tr>
      <w:tr w:rsidR="00AA5AD5" w14:paraId="0182533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6D62CD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7C3AE3A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FBF90DD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73256259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332D5D3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A3C1FC2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F9B4830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 a desempe</w:t>
            </w:r>
            <w:r w:rsidRPr="00F90B01">
              <w:rPr>
                <w:rFonts w:ascii="Calibri" w:hAnsi="Calibri" w:hint="eastAsia"/>
                <w:b/>
                <w:i/>
                <w:color w:val="auto"/>
              </w:rPr>
              <w:t>ñ</w:t>
            </w:r>
            <w:r w:rsidRPr="00F90B01">
              <w:rPr>
                <w:rFonts w:ascii="Calibri" w:hAnsi="Calibri"/>
                <w:b/>
                <w:i/>
                <w:color w:val="auto"/>
              </w:rPr>
              <w:t>ar en la posición.</w:t>
            </w:r>
          </w:p>
        </w:tc>
      </w:tr>
      <w:tr w:rsidR="00AA5AD5" w14:paraId="62D98F93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E5EB41D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 xml:space="preserve">descripción 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230BD43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 de la posición vacante.</w:t>
            </w:r>
          </w:p>
        </w:tc>
      </w:tr>
      <w:tr w:rsidR="00AA5AD5" w14:paraId="292CF3F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F65EB3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3FE987F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Frameworks que la posición debe usar o conocer.</w:t>
            </w:r>
          </w:p>
        </w:tc>
      </w:tr>
    </w:tbl>
    <w:p w14:paraId="267F92F4" w14:textId="77777777" w:rsidR="008C7FC6" w:rsidRPr="00AA5AD5" w:rsidRDefault="00496E02" w:rsidP="00AA5AD5"/>
    <w:sectPr w:rsidR="008C7FC6" w:rsidRPr="00AA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A1B5C" w14:textId="77777777" w:rsidR="00496E02" w:rsidRDefault="00496E02" w:rsidP="000053D8">
      <w:r>
        <w:separator/>
      </w:r>
    </w:p>
  </w:endnote>
  <w:endnote w:type="continuationSeparator" w:id="0">
    <w:p w14:paraId="4E22D0E0" w14:textId="77777777" w:rsidR="00496E02" w:rsidRDefault="00496E02" w:rsidP="0000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BCCDD" w14:textId="77777777" w:rsidR="00496E02" w:rsidRDefault="00496E02" w:rsidP="000053D8">
      <w:r>
        <w:separator/>
      </w:r>
    </w:p>
  </w:footnote>
  <w:footnote w:type="continuationSeparator" w:id="0">
    <w:p w14:paraId="431EE467" w14:textId="77777777" w:rsidR="00496E02" w:rsidRDefault="00496E02" w:rsidP="00005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C"/>
    <w:rsid w:val="000053D8"/>
    <w:rsid w:val="00496E02"/>
    <w:rsid w:val="00A5115C"/>
    <w:rsid w:val="00AA5AD5"/>
    <w:rsid w:val="00E54BD3"/>
    <w:rsid w:val="00E85657"/>
    <w:rsid w:val="00F45EDF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5AFD"/>
  <w15:chartTrackingRefBased/>
  <w15:docId w15:val="{FEB1D707-4C2C-4287-83FF-AE747E1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normaltextrun">
    <w:name w:val="normaltextrun"/>
    <w:basedOn w:val="DefaultParagraphFont"/>
    <w:rsid w:val="00A5115C"/>
  </w:style>
  <w:style w:type="character" w:customStyle="1" w:styleId="eop">
    <w:name w:val="eop"/>
    <w:basedOn w:val="DefaultParagraphFont"/>
    <w:rsid w:val="00A5115C"/>
  </w:style>
  <w:style w:type="table" w:styleId="LightGrid-Accent1">
    <w:name w:val="Light Grid Accent 1"/>
    <w:basedOn w:val="TableNormal"/>
    <w:uiPriority w:val="62"/>
    <w:rsid w:val="00AA5AD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5AD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3D8"/>
    <w:rPr>
      <w:color w:val="2F5496" w:themeColor="accent1" w:themeShade="BF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3D8"/>
    <w:rPr>
      <w:color w:val="2F5496" w:themeColor="accent1" w:themeShade="B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Daniel Hernández Garcia</cp:lastModifiedBy>
  <cp:revision>3</cp:revision>
  <dcterms:created xsi:type="dcterms:W3CDTF">2020-10-17T02:18:00Z</dcterms:created>
  <dcterms:modified xsi:type="dcterms:W3CDTF">2020-11-19T21:34:00Z</dcterms:modified>
</cp:coreProperties>
</file>