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40570" w14:textId="540AF881" w:rsidR="592050C8" w:rsidRDefault="592050C8" w:rsidP="2C09F936">
      <w:pPr>
        <w:pStyle w:val="Ttulo"/>
      </w:pPr>
      <w:r>
        <w:t>Informe gerencial</w:t>
      </w:r>
      <w:r w:rsidR="04B25AE4">
        <w:t xml:space="preserve"> 2</w:t>
      </w:r>
    </w:p>
    <w:p w14:paraId="14F089A9" w14:textId="5FEF34FB" w:rsidR="178F03CD" w:rsidRDefault="178F03CD" w:rsidP="2C09F936">
      <w:r>
        <w:t>Bogotá.</w:t>
      </w:r>
    </w:p>
    <w:p w14:paraId="1D146636" w14:textId="1DC4DBC7" w:rsidR="178F03CD" w:rsidRDefault="00FD38D1" w:rsidP="2C09F936">
      <w:r>
        <w:t>01</w:t>
      </w:r>
      <w:r w:rsidR="178F03CD">
        <w:t xml:space="preserve"> de </w:t>
      </w:r>
      <w:proofErr w:type="gramStart"/>
      <w:r>
        <w:t>Octubre</w:t>
      </w:r>
      <w:proofErr w:type="gramEnd"/>
      <w:r w:rsidR="178F03CD">
        <w:t xml:space="preserve"> de 2020.</w:t>
      </w:r>
    </w:p>
    <w:p w14:paraId="4CD46472" w14:textId="77F9AEAD" w:rsidR="3FF6028B" w:rsidRDefault="3FF6028B" w:rsidP="2C09F936">
      <w:r>
        <w:t>Equipo: J4K</w:t>
      </w:r>
    </w:p>
    <w:p w14:paraId="229E049D" w14:textId="5B163D46" w:rsidR="3FF6028B" w:rsidRDefault="3FF6028B" w:rsidP="2C09F936">
      <w:pPr>
        <w:pStyle w:val="Ttulo1"/>
        <w:rPr>
          <w:b/>
          <w:bCs/>
        </w:rPr>
      </w:pPr>
      <w:r>
        <w:t>Integrantes</w:t>
      </w:r>
      <w:r w:rsidR="19FAC732">
        <w:t>.</w:t>
      </w:r>
    </w:p>
    <w:p w14:paraId="73BA3B14" w14:textId="5F113B12" w:rsidR="3FF6028B" w:rsidRDefault="3FF6028B" w:rsidP="2C09F936">
      <w:r>
        <w:t>Kattya Peña.</w:t>
      </w:r>
    </w:p>
    <w:p w14:paraId="76C3E362" w14:textId="52D01A7C" w:rsidR="3FF6028B" w:rsidRDefault="3FF6028B" w:rsidP="2C09F936">
      <w:r>
        <w:t>Javier Becerra.</w:t>
      </w:r>
    </w:p>
    <w:p w14:paraId="181B5F70" w14:textId="5235A9B8" w:rsidR="3FF6028B" w:rsidRDefault="3FF6028B" w:rsidP="2C09F936">
      <w:r>
        <w:t>Johan Céspedes.</w:t>
      </w:r>
    </w:p>
    <w:p w14:paraId="0ECF84CA" w14:textId="2F020D6F" w:rsidR="3FF6028B" w:rsidRDefault="3FF6028B" w:rsidP="2C09F936">
      <w:r>
        <w:t>Johann Trigos.</w:t>
      </w:r>
    </w:p>
    <w:p w14:paraId="66FE4418" w14:textId="6952D9F0" w:rsidR="3FF6028B" w:rsidRDefault="3FF6028B" w:rsidP="2C09F936">
      <w:r>
        <w:t xml:space="preserve">José </w:t>
      </w:r>
      <w:proofErr w:type="spellStart"/>
      <w:r>
        <w:t>Betín</w:t>
      </w:r>
      <w:proofErr w:type="spellEnd"/>
      <w:r>
        <w:t>.</w:t>
      </w:r>
    </w:p>
    <w:p w14:paraId="55ECABD6" w14:textId="788B387C" w:rsidR="4C0717C7" w:rsidRDefault="4C0717C7" w:rsidP="2C09F936">
      <w:pPr>
        <w:pStyle w:val="Ttulo1"/>
        <w:rPr>
          <w:b/>
          <w:bCs/>
        </w:rPr>
      </w:pPr>
      <w:r>
        <w:t>Contenido</w:t>
      </w:r>
      <w:r w:rsidR="65DEFE1A">
        <w:t>.</w:t>
      </w:r>
    </w:p>
    <w:p w14:paraId="2AF08DF0" w14:textId="16D879A4" w:rsidR="00FD38D1" w:rsidRDefault="00FD38D1" w:rsidP="2C09F936">
      <w:pPr>
        <w:pStyle w:val="Prrafodelista"/>
        <w:numPr>
          <w:ilvl w:val="0"/>
          <w:numId w:val="5"/>
        </w:numPr>
      </w:pPr>
      <w:r>
        <w:t>Planeado vs Ejecutado</w:t>
      </w:r>
    </w:p>
    <w:p w14:paraId="09BF5383" w14:textId="6AAF4745" w:rsidR="00FD38D1" w:rsidRDefault="00FD38D1" w:rsidP="2C09F936">
      <w:pPr>
        <w:pStyle w:val="Prrafodelista"/>
        <w:numPr>
          <w:ilvl w:val="0"/>
          <w:numId w:val="5"/>
        </w:numPr>
      </w:pPr>
      <w:proofErr w:type="spellStart"/>
      <w:r>
        <w:t>Burndownchart</w:t>
      </w:r>
      <w:proofErr w:type="spellEnd"/>
    </w:p>
    <w:p w14:paraId="200D1E93" w14:textId="587F8F27" w:rsidR="00FD38D1" w:rsidRDefault="00FD38D1" w:rsidP="00FD38D1">
      <w:pPr>
        <w:pStyle w:val="Prrafodelista"/>
        <w:numPr>
          <w:ilvl w:val="0"/>
          <w:numId w:val="5"/>
        </w:numPr>
      </w:pPr>
      <w:r>
        <w:t>Estado de las pruebas</w:t>
      </w:r>
    </w:p>
    <w:p w14:paraId="30A3B69E" w14:textId="4B58BDBF" w:rsidR="00780AC5" w:rsidRDefault="00780AC5" w:rsidP="00FD38D1">
      <w:pPr>
        <w:pStyle w:val="Prrafodelista"/>
        <w:numPr>
          <w:ilvl w:val="0"/>
          <w:numId w:val="5"/>
        </w:numPr>
      </w:pPr>
      <w:r>
        <w:t>Retrospectiva</w:t>
      </w:r>
    </w:p>
    <w:p w14:paraId="0AD60136" w14:textId="57CF6A8C" w:rsidR="7D370826" w:rsidRDefault="00FD38D1" w:rsidP="00FD38D1">
      <w:pPr>
        <w:pStyle w:val="Ttulo1"/>
      </w:pPr>
      <w:r>
        <w:t>Planeado VS Ejecutado</w:t>
      </w:r>
    </w:p>
    <w:p w14:paraId="03ECE038" w14:textId="0FB56772" w:rsidR="00053B8F" w:rsidRDefault="002D1A97" w:rsidP="00FD38D1">
      <w:r>
        <w:t xml:space="preserve">Se planearon </w:t>
      </w:r>
      <w:r w:rsidR="00B63003">
        <w:t xml:space="preserve">136 historias de usuario para ser divididas en dos iteraciones y  se </w:t>
      </w:r>
      <w:r w:rsidR="00053B8F">
        <w:t xml:space="preserve">ejecutaron 113 puntos de </w:t>
      </w:r>
      <w:r w:rsidR="00B63003">
        <w:t>historias de usuario; las historias que no se implementaron fueron las siguientes, equivalentes a 23 puntos de historias de usuario:</w:t>
      </w:r>
    </w:p>
    <w:p w14:paraId="45A9AA74" w14:textId="577D2169" w:rsidR="00B63003" w:rsidRDefault="00B63003" w:rsidP="00B63003">
      <w:pPr>
        <w:pStyle w:val="Prrafodelista"/>
        <w:numPr>
          <w:ilvl w:val="0"/>
          <w:numId w:val="7"/>
        </w:numPr>
      </w:pPr>
      <w:r w:rsidRPr="00B63003">
        <w:t>Correo de registro</w:t>
      </w:r>
    </w:p>
    <w:p w14:paraId="76779AD9" w14:textId="47266862" w:rsidR="00B63003" w:rsidRDefault="00B63003" w:rsidP="00B63003">
      <w:pPr>
        <w:pStyle w:val="Prrafodelista"/>
        <w:numPr>
          <w:ilvl w:val="0"/>
          <w:numId w:val="7"/>
        </w:numPr>
      </w:pPr>
      <w:r w:rsidRPr="00B63003">
        <w:t>Consultar Especialidades Médicas</w:t>
      </w:r>
      <w:r>
        <w:t xml:space="preserve"> para el usuario registrado, el administrador si puede consultar las especialidades</w:t>
      </w:r>
    </w:p>
    <w:p w14:paraId="277F61A0" w14:textId="2F5FFAA8" w:rsidR="00B63003" w:rsidRDefault="00B63003" w:rsidP="00B63003">
      <w:pPr>
        <w:pStyle w:val="Prrafodelista"/>
        <w:numPr>
          <w:ilvl w:val="0"/>
          <w:numId w:val="7"/>
        </w:numPr>
      </w:pPr>
      <w:r w:rsidRPr="00B63003">
        <w:t>Reporte de ingresos último mes</w:t>
      </w:r>
    </w:p>
    <w:p w14:paraId="101FCA6A" w14:textId="0EB3B78B" w:rsidR="00B63003" w:rsidRDefault="00B63003" w:rsidP="00B63003">
      <w:pPr>
        <w:pStyle w:val="Prrafodelista"/>
        <w:numPr>
          <w:ilvl w:val="0"/>
          <w:numId w:val="7"/>
        </w:numPr>
      </w:pPr>
      <w:r w:rsidRPr="00B63003">
        <w:t>Reporte usuarios registrados por rango de fechas</w:t>
      </w:r>
    </w:p>
    <w:p w14:paraId="1F950E83" w14:textId="798C11B0" w:rsidR="00B63003" w:rsidRDefault="00B63003" w:rsidP="00B63003">
      <w:pPr>
        <w:pStyle w:val="Prrafodelista"/>
        <w:numPr>
          <w:ilvl w:val="0"/>
          <w:numId w:val="7"/>
        </w:numPr>
      </w:pPr>
      <w:r w:rsidRPr="00B63003">
        <w:t>Reporte de ingresos por rango de fechas</w:t>
      </w:r>
    </w:p>
    <w:p w14:paraId="20FD8794" w14:textId="46F4B7E7" w:rsidR="00FD38D1" w:rsidRDefault="00FD38D1" w:rsidP="00FD38D1">
      <w:pPr>
        <w:pStyle w:val="Ttulo1"/>
      </w:pPr>
      <w:proofErr w:type="spellStart"/>
      <w:r>
        <w:t>BurndownChart</w:t>
      </w:r>
      <w:proofErr w:type="spellEnd"/>
    </w:p>
    <w:p w14:paraId="353FE4E5" w14:textId="7FFB6911" w:rsidR="00FD38D1" w:rsidRDefault="00FD38D1" w:rsidP="00FD38D1">
      <w:pPr>
        <w:pStyle w:val="Ttulo2"/>
      </w:pPr>
      <w:r>
        <w:t>Primera Iteración</w:t>
      </w:r>
    </w:p>
    <w:p w14:paraId="67784DED" w14:textId="54774E5D" w:rsidR="00FD38D1" w:rsidRPr="00FD38D1" w:rsidRDefault="00FD38D1" w:rsidP="00FD38D1">
      <w:r>
        <w:t xml:space="preserve">El sprint tuvo una duración de 10 días en las que se implementaron 10 puntos de historias de usuario para la primera entrega funcional, que incluía la ubicación de los lugares de atención y todos los servicios del </w:t>
      </w:r>
      <w:proofErr w:type="spellStart"/>
      <w:r>
        <w:t>backend</w:t>
      </w:r>
      <w:proofErr w:type="spellEnd"/>
      <w:r>
        <w:t xml:space="preserve"> necesarios para soportar la funcionalidad principal</w:t>
      </w:r>
    </w:p>
    <w:p w14:paraId="6B623ACD" w14:textId="15B5CF47" w:rsidR="2C09F936" w:rsidRDefault="00FD38D1" w:rsidP="2C09F936">
      <w:r>
        <w:rPr>
          <w:noProof/>
        </w:rPr>
        <w:lastRenderedPageBreak/>
        <w:drawing>
          <wp:inline distT="0" distB="0" distL="0" distR="0" wp14:anchorId="56F86436" wp14:editId="08473462">
            <wp:extent cx="5731510" cy="1163955"/>
            <wp:effectExtent l="0" t="0" r="0" b="444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163955"/>
                    </a:xfrm>
                    <a:prstGeom prst="rect">
                      <a:avLst/>
                    </a:prstGeom>
                  </pic:spPr>
                </pic:pic>
              </a:graphicData>
            </a:graphic>
          </wp:inline>
        </w:drawing>
      </w:r>
    </w:p>
    <w:p w14:paraId="7ADD8DC9" w14:textId="218D6A58" w:rsidR="00FD38D1" w:rsidRDefault="00FD38D1" w:rsidP="00FD38D1">
      <w:pPr>
        <w:pStyle w:val="Ttulo2"/>
      </w:pPr>
      <w:r>
        <w:t>Segunda Iteración</w:t>
      </w:r>
    </w:p>
    <w:p w14:paraId="252F4305" w14:textId="22922001" w:rsidR="00FD38D1" w:rsidRPr="00FD38D1" w:rsidRDefault="00FD38D1" w:rsidP="00FD38D1">
      <w:pPr>
        <w:jc w:val="both"/>
      </w:pPr>
      <w:r>
        <w:t>El segundo sprint tuvo una duración de 10 días en las que se implemento la totalidad restante de los puntos de historia de usuario, estas funcionalidades incluían la implementación de la interfaz de usuario para los servicios desarrollados en la primera iteración, así como la implementación de la funcionalidad principal para entregar la disponibilidad de los lugares de atención, se realizo además el despliegue de la aplicación en AWS.</w:t>
      </w:r>
    </w:p>
    <w:p w14:paraId="7D4AF2CC" w14:textId="000617FC" w:rsidR="2C09F936" w:rsidRDefault="00FD38D1" w:rsidP="2C09F936">
      <w:r>
        <w:rPr>
          <w:noProof/>
        </w:rPr>
        <w:drawing>
          <wp:inline distT="0" distB="0" distL="0" distR="0" wp14:anchorId="1BF83BB1" wp14:editId="0128E27A">
            <wp:extent cx="5731510" cy="1185545"/>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185545"/>
                    </a:xfrm>
                    <a:prstGeom prst="rect">
                      <a:avLst/>
                    </a:prstGeom>
                  </pic:spPr>
                </pic:pic>
              </a:graphicData>
            </a:graphic>
          </wp:inline>
        </w:drawing>
      </w:r>
    </w:p>
    <w:p w14:paraId="04D2DBFE" w14:textId="62A15269" w:rsidR="00FD38D1" w:rsidRDefault="00FD38D1" w:rsidP="00FD38D1">
      <w:pPr>
        <w:pStyle w:val="Ttulo2"/>
      </w:pPr>
      <w:r>
        <w:t>Estado de las Pruebas</w:t>
      </w:r>
    </w:p>
    <w:p w14:paraId="79B6E6FB" w14:textId="4B13D91B" w:rsidR="00780AC5" w:rsidRDefault="00780AC5" w:rsidP="00780AC5">
      <w:pPr>
        <w:pStyle w:val="Prrafodelista"/>
        <w:numPr>
          <w:ilvl w:val="0"/>
          <w:numId w:val="6"/>
        </w:numPr>
        <w:jc w:val="both"/>
      </w:pPr>
      <w:r>
        <w:t>N</w:t>
      </w:r>
      <w:r>
        <w:t>úmero de casos de prueba ejecutados</w:t>
      </w:r>
      <w:r>
        <w:t xml:space="preserve">: se ejecutaron 7 escenarios de pruebas en lenguaje </w:t>
      </w:r>
      <w:proofErr w:type="spellStart"/>
      <w:r>
        <w:t>Gherkin</w:t>
      </w:r>
      <w:proofErr w:type="spellEnd"/>
    </w:p>
    <w:p w14:paraId="78C82E01" w14:textId="7B68A23A" w:rsidR="00780AC5" w:rsidRDefault="00780AC5" w:rsidP="00780AC5">
      <w:pPr>
        <w:pStyle w:val="Prrafodelista"/>
        <w:numPr>
          <w:ilvl w:val="0"/>
          <w:numId w:val="6"/>
        </w:numPr>
        <w:jc w:val="both"/>
      </w:pPr>
      <w:r>
        <w:t>N</w:t>
      </w:r>
      <w:r>
        <w:t>úmero de casos de prueba pasados</w:t>
      </w:r>
      <w:r>
        <w:t>: los 7 escenarios de prueba fueron ejecutados exitosamente y se valido que el resultado esperado es acorde con el resultado real</w:t>
      </w:r>
    </w:p>
    <w:p w14:paraId="3299E243" w14:textId="37BFC52B" w:rsidR="00780AC5" w:rsidRDefault="00780AC5" w:rsidP="00780AC5">
      <w:pPr>
        <w:pStyle w:val="Prrafodelista"/>
        <w:numPr>
          <w:ilvl w:val="0"/>
          <w:numId w:val="6"/>
        </w:numPr>
      </w:pPr>
      <w:r>
        <w:t>N</w:t>
      </w:r>
      <w:r>
        <w:t>úmero de casos de prueba fallidos</w:t>
      </w:r>
      <w:r>
        <w:t>: Un caso de prueba fue fallido por un error en la Interfaz grafica, fue solucionado el mismo día del reporte por lo que el caso de prueba se paso a exitoso en su segunda prueba.</w:t>
      </w:r>
    </w:p>
    <w:p w14:paraId="5489EE98" w14:textId="0BB6C877" w:rsidR="00780AC5" w:rsidRDefault="00780AC5" w:rsidP="00780AC5">
      <w:pPr>
        <w:pStyle w:val="Prrafodelista"/>
        <w:numPr>
          <w:ilvl w:val="0"/>
          <w:numId w:val="6"/>
        </w:numPr>
      </w:pPr>
      <w:r>
        <w:t>Pasó el porcentaje de casos de prueba</w:t>
      </w:r>
      <w:r>
        <w:t xml:space="preserve">: Primera Iteración </w:t>
      </w:r>
      <w:r>
        <w:sym w:font="Wingdings" w:char="F0E0"/>
      </w:r>
      <w:r>
        <w:t xml:space="preserve">85.71%, Segunda Iteración </w:t>
      </w:r>
      <w:r>
        <w:sym w:font="Wingdings" w:char="F0E0"/>
      </w:r>
      <w:r>
        <w:t xml:space="preserve"> 100%</w:t>
      </w:r>
    </w:p>
    <w:p w14:paraId="4A931748" w14:textId="57ABF7AB" w:rsidR="00780AC5" w:rsidRDefault="00780AC5" w:rsidP="00780AC5">
      <w:pPr>
        <w:pStyle w:val="Prrafodelista"/>
        <w:numPr>
          <w:ilvl w:val="0"/>
          <w:numId w:val="6"/>
        </w:numPr>
      </w:pPr>
      <w:r>
        <w:t>Porcentaje de casos de prueba fallidos</w:t>
      </w:r>
      <w:r>
        <w:t xml:space="preserve">; Primera Iteración </w:t>
      </w:r>
      <w:r>
        <w:sym w:font="Wingdings" w:char="F0E0"/>
      </w:r>
      <w:r>
        <w:t>14,28%, Segunda Iteración</w:t>
      </w:r>
      <w:r>
        <w:sym w:font="Wingdings" w:char="F0E0"/>
      </w:r>
      <w:r>
        <w:t xml:space="preserve"> 100%</w:t>
      </w:r>
    </w:p>
    <w:p w14:paraId="774923EE" w14:textId="26741CFC" w:rsidR="00780AC5" w:rsidRDefault="00780AC5" w:rsidP="00780AC5">
      <w:pPr>
        <w:pStyle w:val="Prrafodelista"/>
        <w:numPr>
          <w:ilvl w:val="0"/>
          <w:numId w:val="6"/>
        </w:numPr>
        <w:jc w:val="both"/>
      </w:pPr>
      <w:r>
        <w:t>Comentarios</w:t>
      </w:r>
      <w:r>
        <w:t>: Se evidencia poca introducción de errores por parte del equipo de desarrollo en las entregas funcionales completas, lo que nos da un nivel de confianza alto en el desarrollo entregado.</w:t>
      </w:r>
    </w:p>
    <w:p w14:paraId="4F88A5CB" w14:textId="54BACEE2" w:rsidR="00780AC5" w:rsidRDefault="00780AC5" w:rsidP="00780AC5">
      <w:pPr>
        <w:pStyle w:val="Ttulo1"/>
      </w:pPr>
      <w:r>
        <w:t>Retrospectiva</w:t>
      </w:r>
    </w:p>
    <w:p w14:paraId="1D9F8567" w14:textId="7A55688C" w:rsidR="00E81669" w:rsidRPr="00E81669" w:rsidRDefault="00E81669" w:rsidP="00E81669">
      <w:pPr>
        <w:jc w:val="both"/>
      </w:pPr>
      <w:r>
        <w:t xml:space="preserve">Se realizo la reunión de cierre e identificación de mejoras con la metodología </w:t>
      </w:r>
      <w:proofErr w:type="spellStart"/>
      <w:r>
        <w:t>starfish</w:t>
      </w:r>
      <w:proofErr w:type="spellEnd"/>
      <w:r>
        <w:t xml:space="preserve"> para identificar que actividades debemos seguir haciendo, que debemos incrementar, que debemos reducir, que debemos dejar de hacer y que deberíamos empezar a hacer con el siguiente diagrama como resultado.</w:t>
      </w:r>
    </w:p>
    <w:p w14:paraId="4A36F572" w14:textId="5F290255" w:rsidR="00780AC5" w:rsidRPr="00780AC5" w:rsidRDefault="00E81669" w:rsidP="00780AC5">
      <w:r>
        <w:rPr>
          <w:noProof/>
        </w:rPr>
        <w:lastRenderedPageBreak/>
        <w:drawing>
          <wp:inline distT="0" distB="0" distL="0" distR="0" wp14:anchorId="434B5DE8" wp14:editId="1FDF4DDD">
            <wp:extent cx="5731510" cy="5608320"/>
            <wp:effectExtent l="0" t="0" r="0" b="5080"/>
            <wp:docPr id="3" name="Imagen 3"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urbuja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731510" cy="5608320"/>
                    </a:xfrm>
                    <a:prstGeom prst="rect">
                      <a:avLst/>
                    </a:prstGeom>
                  </pic:spPr>
                </pic:pic>
              </a:graphicData>
            </a:graphic>
          </wp:inline>
        </w:drawing>
      </w:r>
    </w:p>
    <w:sectPr w:rsidR="00780AC5" w:rsidRPr="00780AC5">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FAFA9" w14:textId="77777777" w:rsidR="00D4277A" w:rsidRDefault="00D4277A">
      <w:pPr>
        <w:spacing w:after="0" w:line="240" w:lineRule="auto"/>
      </w:pPr>
      <w:r>
        <w:separator/>
      </w:r>
    </w:p>
  </w:endnote>
  <w:endnote w:type="continuationSeparator" w:id="0">
    <w:p w14:paraId="1BDC6D67" w14:textId="77777777" w:rsidR="00D4277A" w:rsidRDefault="00D4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2C09F936" w14:paraId="7FD4C81A" w14:textId="77777777" w:rsidTr="2C09F936">
      <w:tc>
        <w:tcPr>
          <w:tcW w:w="3009" w:type="dxa"/>
        </w:tcPr>
        <w:p w14:paraId="2B7CC739" w14:textId="0063AF7A" w:rsidR="2C09F936" w:rsidRDefault="2C09F936" w:rsidP="2C09F936">
          <w:pPr>
            <w:pStyle w:val="Encabezado"/>
            <w:ind w:left="-115"/>
          </w:pPr>
        </w:p>
      </w:tc>
      <w:tc>
        <w:tcPr>
          <w:tcW w:w="3009" w:type="dxa"/>
        </w:tcPr>
        <w:p w14:paraId="51C587CE" w14:textId="1DF454F7" w:rsidR="2C09F936" w:rsidRDefault="2C09F936" w:rsidP="2C09F936">
          <w:pPr>
            <w:pStyle w:val="Encabezado"/>
            <w:jc w:val="center"/>
          </w:pPr>
        </w:p>
      </w:tc>
      <w:tc>
        <w:tcPr>
          <w:tcW w:w="3009" w:type="dxa"/>
        </w:tcPr>
        <w:p w14:paraId="681675A7" w14:textId="151E1AB8" w:rsidR="2C09F936" w:rsidRDefault="2C09F936" w:rsidP="2C09F936">
          <w:pPr>
            <w:pStyle w:val="Encabezado"/>
            <w:ind w:right="-115"/>
            <w:jc w:val="right"/>
          </w:pPr>
        </w:p>
      </w:tc>
    </w:tr>
  </w:tbl>
  <w:p w14:paraId="70F3367A" w14:textId="03155757" w:rsidR="2C09F936" w:rsidRDefault="2C09F936" w:rsidP="2C09F9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35007" w14:textId="77777777" w:rsidR="00D4277A" w:rsidRDefault="00D4277A">
      <w:pPr>
        <w:spacing w:after="0" w:line="240" w:lineRule="auto"/>
      </w:pPr>
      <w:r>
        <w:separator/>
      </w:r>
    </w:p>
  </w:footnote>
  <w:footnote w:type="continuationSeparator" w:id="0">
    <w:p w14:paraId="019FB9DD" w14:textId="77777777" w:rsidR="00D4277A" w:rsidRDefault="00D42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2C09F936" w14:paraId="50FF8897" w14:textId="77777777" w:rsidTr="2C09F936">
      <w:tc>
        <w:tcPr>
          <w:tcW w:w="3009" w:type="dxa"/>
        </w:tcPr>
        <w:p w14:paraId="2D9721EB" w14:textId="5F18F51A" w:rsidR="2C09F936" w:rsidRDefault="2C09F936">
          <w:r>
            <w:rPr>
              <w:noProof/>
            </w:rPr>
            <w:drawing>
              <wp:inline distT="0" distB="0" distL="0" distR="0" wp14:anchorId="2045053B" wp14:editId="5B8D6E5C">
                <wp:extent cx="381000" cy="381000"/>
                <wp:effectExtent l="0" t="0" r="0" b="0"/>
                <wp:docPr id="294136811" name="Imagen 29413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r>
            <w:rPr>
              <w:noProof/>
            </w:rPr>
            <w:drawing>
              <wp:inline distT="0" distB="0" distL="0" distR="0" wp14:anchorId="795250FB" wp14:editId="0F752FF3">
                <wp:extent cx="1028700" cy="180975"/>
                <wp:effectExtent l="0" t="0" r="0" b="0"/>
                <wp:docPr id="1145217417" name="Imagen 1145217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028700" cy="180975"/>
                        </a:xfrm>
                        <a:prstGeom prst="rect">
                          <a:avLst/>
                        </a:prstGeom>
                      </pic:spPr>
                    </pic:pic>
                  </a:graphicData>
                </a:graphic>
              </wp:inline>
            </w:drawing>
          </w:r>
        </w:p>
      </w:tc>
      <w:tc>
        <w:tcPr>
          <w:tcW w:w="3009" w:type="dxa"/>
        </w:tcPr>
        <w:p w14:paraId="7BB5C3DE" w14:textId="1831A689" w:rsidR="2C09F936" w:rsidRDefault="2C09F936" w:rsidP="2C09F936">
          <w:pPr>
            <w:pStyle w:val="Encabezado"/>
            <w:jc w:val="center"/>
          </w:pPr>
        </w:p>
      </w:tc>
      <w:tc>
        <w:tcPr>
          <w:tcW w:w="3009" w:type="dxa"/>
        </w:tcPr>
        <w:p w14:paraId="57E506D3" w14:textId="7BCF1714" w:rsidR="2C09F936" w:rsidRDefault="2C09F936" w:rsidP="2C09F936">
          <w:pPr>
            <w:pStyle w:val="Encabezado"/>
            <w:ind w:right="-115"/>
            <w:jc w:val="right"/>
          </w:pPr>
        </w:p>
      </w:tc>
    </w:tr>
  </w:tbl>
  <w:p w14:paraId="10029EC9" w14:textId="3A9E094B" w:rsidR="2C09F936" w:rsidRDefault="2C09F936" w:rsidP="2C09F9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C3EAD"/>
    <w:multiLevelType w:val="hybridMultilevel"/>
    <w:tmpl w:val="5582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4F6730D"/>
    <w:multiLevelType w:val="hybridMultilevel"/>
    <w:tmpl w:val="F8FEDDA0"/>
    <w:lvl w:ilvl="0" w:tplc="C452F9DC">
      <w:start w:val="1"/>
      <w:numFmt w:val="bullet"/>
      <w:lvlText w:val=""/>
      <w:lvlJc w:val="left"/>
      <w:pPr>
        <w:ind w:left="720" w:hanging="360"/>
      </w:pPr>
      <w:rPr>
        <w:rFonts w:ascii="Symbol" w:hAnsi="Symbol" w:hint="default"/>
      </w:rPr>
    </w:lvl>
    <w:lvl w:ilvl="1" w:tplc="049E7670">
      <w:start w:val="1"/>
      <w:numFmt w:val="bullet"/>
      <w:lvlText w:val="o"/>
      <w:lvlJc w:val="left"/>
      <w:pPr>
        <w:ind w:left="1440" w:hanging="360"/>
      </w:pPr>
      <w:rPr>
        <w:rFonts w:ascii="Courier New" w:hAnsi="Courier New" w:hint="default"/>
      </w:rPr>
    </w:lvl>
    <w:lvl w:ilvl="2" w:tplc="48E0283E">
      <w:start w:val="1"/>
      <w:numFmt w:val="bullet"/>
      <w:lvlText w:val=""/>
      <w:lvlJc w:val="left"/>
      <w:pPr>
        <w:ind w:left="2160" w:hanging="360"/>
      </w:pPr>
      <w:rPr>
        <w:rFonts w:ascii="Wingdings" w:hAnsi="Wingdings" w:hint="default"/>
      </w:rPr>
    </w:lvl>
    <w:lvl w:ilvl="3" w:tplc="27BCC38E">
      <w:start w:val="1"/>
      <w:numFmt w:val="bullet"/>
      <w:lvlText w:val=""/>
      <w:lvlJc w:val="left"/>
      <w:pPr>
        <w:ind w:left="2880" w:hanging="360"/>
      </w:pPr>
      <w:rPr>
        <w:rFonts w:ascii="Symbol" w:hAnsi="Symbol" w:hint="default"/>
      </w:rPr>
    </w:lvl>
    <w:lvl w:ilvl="4" w:tplc="C6507430">
      <w:start w:val="1"/>
      <w:numFmt w:val="bullet"/>
      <w:lvlText w:val="o"/>
      <w:lvlJc w:val="left"/>
      <w:pPr>
        <w:ind w:left="3600" w:hanging="360"/>
      </w:pPr>
      <w:rPr>
        <w:rFonts w:ascii="Courier New" w:hAnsi="Courier New" w:hint="default"/>
      </w:rPr>
    </w:lvl>
    <w:lvl w:ilvl="5" w:tplc="BB0C2C4A">
      <w:start w:val="1"/>
      <w:numFmt w:val="bullet"/>
      <w:lvlText w:val=""/>
      <w:lvlJc w:val="left"/>
      <w:pPr>
        <w:ind w:left="4320" w:hanging="360"/>
      </w:pPr>
      <w:rPr>
        <w:rFonts w:ascii="Wingdings" w:hAnsi="Wingdings" w:hint="default"/>
      </w:rPr>
    </w:lvl>
    <w:lvl w:ilvl="6" w:tplc="969C746C">
      <w:start w:val="1"/>
      <w:numFmt w:val="bullet"/>
      <w:lvlText w:val=""/>
      <w:lvlJc w:val="left"/>
      <w:pPr>
        <w:ind w:left="5040" w:hanging="360"/>
      </w:pPr>
      <w:rPr>
        <w:rFonts w:ascii="Symbol" w:hAnsi="Symbol" w:hint="default"/>
      </w:rPr>
    </w:lvl>
    <w:lvl w:ilvl="7" w:tplc="E70E885A">
      <w:start w:val="1"/>
      <w:numFmt w:val="bullet"/>
      <w:lvlText w:val="o"/>
      <w:lvlJc w:val="left"/>
      <w:pPr>
        <w:ind w:left="5760" w:hanging="360"/>
      </w:pPr>
      <w:rPr>
        <w:rFonts w:ascii="Courier New" w:hAnsi="Courier New" w:hint="default"/>
      </w:rPr>
    </w:lvl>
    <w:lvl w:ilvl="8" w:tplc="594A01D6">
      <w:start w:val="1"/>
      <w:numFmt w:val="bullet"/>
      <w:lvlText w:val=""/>
      <w:lvlJc w:val="left"/>
      <w:pPr>
        <w:ind w:left="6480" w:hanging="360"/>
      </w:pPr>
      <w:rPr>
        <w:rFonts w:ascii="Wingdings" w:hAnsi="Wingdings" w:hint="default"/>
      </w:rPr>
    </w:lvl>
  </w:abstractNum>
  <w:abstractNum w:abstractNumId="2" w15:restartNumberingAfterBreak="0">
    <w:nsid w:val="3BC70219"/>
    <w:multiLevelType w:val="hybridMultilevel"/>
    <w:tmpl w:val="5C64CA30"/>
    <w:lvl w:ilvl="0" w:tplc="52AE5BA4">
      <w:start w:val="1"/>
      <w:numFmt w:val="bullet"/>
      <w:lvlText w:val=""/>
      <w:lvlJc w:val="left"/>
      <w:pPr>
        <w:ind w:left="720" w:hanging="360"/>
      </w:pPr>
      <w:rPr>
        <w:rFonts w:ascii="Symbol" w:hAnsi="Symbol" w:hint="default"/>
      </w:rPr>
    </w:lvl>
    <w:lvl w:ilvl="1" w:tplc="37BA4724">
      <w:start w:val="1"/>
      <w:numFmt w:val="bullet"/>
      <w:lvlText w:val="o"/>
      <w:lvlJc w:val="left"/>
      <w:pPr>
        <w:ind w:left="1440" w:hanging="360"/>
      </w:pPr>
      <w:rPr>
        <w:rFonts w:ascii="Courier New" w:hAnsi="Courier New" w:hint="default"/>
      </w:rPr>
    </w:lvl>
    <w:lvl w:ilvl="2" w:tplc="B6FED032">
      <w:start w:val="1"/>
      <w:numFmt w:val="bullet"/>
      <w:lvlText w:val=""/>
      <w:lvlJc w:val="left"/>
      <w:pPr>
        <w:ind w:left="2160" w:hanging="360"/>
      </w:pPr>
      <w:rPr>
        <w:rFonts w:ascii="Wingdings" w:hAnsi="Wingdings" w:hint="default"/>
      </w:rPr>
    </w:lvl>
    <w:lvl w:ilvl="3" w:tplc="AD1ECAD0">
      <w:start w:val="1"/>
      <w:numFmt w:val="bullet"/>
      <w:lvlText w:val=""/>
      <w:lvlJc w:val="left"/>
      <w:pPr>
        <w:ind w:left="2880" w:hanging="360"/>
      </w:pPr>
      <w:rPr>
        <w:rFonts w:ascii="Symbol" w:hAnsi="Symbol" w:hint="default"/>
      </w:rPr>
    </w:lvl>
    <w:lvl w:ilvl="4" w:tplc="265E6692">
      <w:start w:val="1"/>
      <w:numFmt w:val="bullet"/>
      <w:lvlText w:val="o"/>
      <w:lvlJc w:val="left"/>
      <w:pPr>
        <w:ind w:left="3600" w:hanging="360"/>
      </w:pPr>
      <w:rPr>
        <w:rFonts w:ascii="Courier New" w:hAnsi="Courier New" w:hint="default"/>
      </w:rPr>
    </w:lvl>
    <w:lvl w:ilvl="5" w:tplc="756404B2">
      <w:start w:val="1"/>
      <w:numFmt w:val="bullet"/>
      <w:lvlText w:val=""/>
      <w:lvlJc w:val="left"/>
      <w:pPr>
        <w:ind w:left="4320" w:hanging="360"/>
      </w:pPr>
      <w:rPr>
        <w:rFonts w:ascii="Wingdings" w:hAnsi="Wingdings" w:hint="default"/>
      </w:rPr>
    </w:lvl>
    <w:lvl w:ilvl="6" w:tplc="7C08D2B0">
      <w:start w:val="1"/>
      <w:numFmt w:val="bullet"/>
      <w:lvlText w:val=""/>
      <w:lvlJc w:val="left"/>
      <w:pPr>
        <w:ind w:left="5040" w:hanging="360"/>
      </w:pPr>
      <w:rPr>
        <w:rFonts w:ascii="Symbol" w:hAnsi="Symbol" w:hint="default"/>
      </w:rPr>
    </w:lvl>
    <w:lvl w:ilvl="7" w:tplc="4A1EDC8A">
      <w:start w:val="1"/>
      <w:numFmt w:val="bullet"/>
      <w:lvlText w:val="o"/>
      <w:lvlJc w:val="left"/>
      <w:pPr>
        <w:ind w:left="5760" w:hanging="360"/>
      </w:pPr>
      <w:rPr>
        <w:rFonts w:ascii="Courier New" w:hAnsi="Courier New" w:hint="default"/>
      </w:rPr>
    </w:lvl>
    <w:lvl w:ilvl="8" w:tplc="55446754">
      <w:start w:val="1"/>
      <w:numFmt w:val="bullet"/>
      <w:lvlText w:val=""/>
      <w:lvlJc w:val="left"/>
      <w:pPr>
        <w:ind w:left="6480" w:hanging="360"/>
      </w:pPr>
      <w:rPr>
        <w:rFonts w:ascii="Wingdings" w:hAnsi="Wingdings" w:hint="default"/>
      </w:rPr>
    </w:lvl>
  </w:abstractNum>
  <w:abstractNum w:abstractNumId="3" w15:restartNumberingAfterBreak="0">
    <w:nsid w:val="455B7451"/>
    <w:multiLevelType w:val="hybridMultilevel"/>
    <w:tmpl w:val="2BE681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17662BF"/>
    <w:multiLevelType w:val="hybridMultilevel"/>
    <w:tmpl w:val="1E3411A6"/>
    <w:lvl w:ilvl="0" w:tplc="6C1CDEC8">
      <w:start w:val="1"/>
      <w:numFmt w:val="bullet"/>
      <w:lvlText w:val=""/>
      <w:lvlJc w:val="left"/>
      <w:pPr>
        <w:ind w:left="720" w:hanging="360"/>
      </w:pPr>
      <w:rPr>
        <w:rFonts w:ascii="Symbol" w:hAnsi="Symbol" w:hint="default"/>
      </w:rPr>
    </w:lvl>
    <w:lvl w:ilvl="1" w:tplc="46C2F56E">
      <w:start w:val="1"/>
      <w:numFmt w:val="bullet"/>
      <w:lvlText w:val="o"/>
      <w:lvlJc w:val="left"/>
      <w:pPr>
        <w:ind w:left="1440" w:hanging="360"/>
      </w:pPr>
      <w:rPr>
        <w:rFonts w:ascii="Courier New" w:hAnsi="Courier New" w:hint="default"/>
      </w:rPr>
    </w:lvl>
    <w:lvl w:ilvl="2" w:tplc="410235E0">
      <w:start w:val="1"/>
      <w:numFmt w:val="bullet"/>
      <w:lvlText w:val=""/>
      <w:lvlJc w:val="left"/>
      <w:pPr>
        <w:ind w:left="2160" w:hanging="360"/>
      </w:pPr>
      <w:rPr>
        <w:rFonts w:ascii="Wingdings" w:hAnsi="Wingdings" w:hint="default"/>
      </w:rPr>
    </w:lvl>
    <w:lvl w:ilvl="3" w:tplc="391424BA">
      <w:start w:val="1"/>
      <w:numFmt w:val="bullet"/>
      <w:lvlText w:val=""/>
      <w:lvlJc w:val="left"/>
      <w:pPr>
        <w:ind w:left="2880" w:hanging="360"/>
      </w:pPr>
      <w:rPr>
        <w:rFonts w:ascii="Symbol" w:hAnsi="Symbol" w:hint="default"/>
      </w:rPr>
    </w:lvl>
    <w:lvl w:ilvl="4" w:tplc="50A68A36">
      <w:start w:val="1"/>
      <w:numFmt w:val="bullet"/>
      <w:lvlText w:val="o"/>
      <w:lvlJc w:val="left"/>
      <w:pPr>
        <w:ind w:left="3600" w:hanging="360"/>
      </w:pPr>
      <w:rPr>
        <w:rFonts w:ascii="Courier New" w:hAnsi="Courier New" w:hint="default"/>
      </w:rPr>
    </w:lvl>
    <w:lvl w:ilvl="5" w:tplc="A9688EDA">
      <w:start w:val="1"/>
      <w:numFmt w:val="bullet"/>
      <w:lvlText w:val=""/>
      <w:lvlJc w:val="left"/>
      <w:pPr>
        <w:ind w:left="4320" w:hanging="360"/>
      </w:pPr>
      <w:rPr>
        <w:rFonts w:ascii="Wingdings" w:hAnsi="Wingdings" w:hint="default"/>
      </w:rPr>
    </w:lvl>
    <w:lvl w:ilvl="6" w:tplc="BA62CAB4">
      <w:start w:val="1"/>
      <w:numFmt w:val="bullet"/>
      <w:lvlText w:val=""/>
      <w:lvlJc w:val="left"/>
      <w:pPr>
        <w:ind w:left="5040" w:hanging="360"/>
      </w:pPr>
      <w:rPr>
        <w:rFonts w:ascii="Symbol" w:hAnsi="Symbol" w:hint="default"/>
      </w:rPr>
    </w:lvl>
    <w:lvl w:ilvl="7" w:tplc="047C431E">
      <w:start w:val="1"/>
      <w:numFmt w:val="bullet"/>
      <w:lvlText w:val="o"/>
      <w:lvlJc w:val="left"/>
      <w:pPr>
        <w:ind w:left="5760" w:hanging="360"/>
      </w:pPr>
      <w:rPr>
        <w:rFonts w:ascii="Courier New" w:hAnsi="Courier New" w:hint="default"/>
      </w:rPr>
    </w:lvl>
    <w:lvl w:ilvl="8" w:tplc="69DC7538">
      <w:start w:val="1"/>
      <w:numFmt w:val="bullet"/>
      <w:lvlText w:val=""/>
      <w:lvlJc w:val="left"/>
      <w:pPr>
        <w:ind w:left="6480" w:hanging="360"/>
      </w:pPr>
      <w:rPr>
        <w:rFonts w:ascii="Wingdings" w:hAnsi="Wingdings" w:hint="default"/>
      </w:rPr>
    </w:lvl>
  </w:abstractNum>
  <w:abstractNum w:abstractNumId="5" w15:restartNumberingAfterBreak="0">
    <w:nsid w:val="55F312CA"/>
    <w:multiLevelType w:val="hybridMultilevel"/>
    <w:tmpl w:val="0D9A2442"/>
    <w:lvl w:ilvl="0" w:tplc="3C7AA714">
      <w:start w:val="1"/>
      <w:numFmt w:val="decimal"/>
      <w:lvlText w:val="%1."/>
      <w:lvlJc w:val="left"/>
      <w:pPr>
        <w:ind w:left="720" w:hanging="360"/>
      </w:pPr>
    </w:lvl>
    <w:lvl w:ilvl="1" w:tplc="1B5E5CEE">
      <w:start w:val="1"/>
      <w:numFmt w:val="lowerLetter"/>
      <w:lvlText w:val="%2."/>
      <w:lvlJc w:val="left"/>
      <w:pPr>
        <w:ind w:left="1440" w:hanging="360"/>
      </w:pPr>
    </w:lvl>
    <w:lvl w:ilvl="2" w:tplc="6CAED79A">
      <w:start w:val="1"/>
      <w:numFmt w:val="lowerRoman"/>
      <w:lvlText w:val="%3."/>
      <w:lvlJc w:val="right"/>
      <w:pPr>
        <w:ind w:left="2160" w:hanging="180"/>
      </w:pPr>
    </w:lvl>
    <w:lvl w:ilvl="3" w:tplc="AD88DFA0">
      <w:start w:val="1"/>
      <w:numFmt w:val="decimal"/>
      <w:lvlText w:val="%4."/>
      <w:lvlJc w:val="left"/>
      <w:pPr>
        <w:ind w:left="2880" w:hanging="360"/>
      </w:pPr>
    </w:lvl>
    <w:lvl w:ilvl="4" w:tplc="BF862A78">
      <w:start w:val="1"/>
      <w:numFmt w:val="lowerLetter"/>
      <w:lvlText w:val="%5."/>
      <w:lvlJc w:val="left"/>
      <w:pPr>
        <w:ind w:left="3600" w:hanging="360"/>
      </w:pPr>
    </w:lvl>
    <w:lvl w:ilvl="5" w:tplc="C1242A22">
      <w:start w:val="1"/>
      <w:numFmt w:val="lowerRoman"/>
      <w:lvlText w:val="%6."/>
      <w:lvlJc w:val="right"/>
      <w:pPr>
        <w:ind w:left="4320" w:hanging="180"/>
      </w:pPr>
    </w:lvl>
    <w:lvl w:ilvl="6" w:tplc="ADD2C768">
      <w:start w:val="1"/>
      <w:numFmt w:val="decimal"/>
      <w:lvlText w:val="%7."/>
      <w:lvlJc w:val="left"/>
      <w:pPr>
        <w:ind w:left="5040" w:hanging="360"/>
      </w:pPr>
    </w:lvl>
    <w:lvl w:ilvl="7" w:tplc="660092EA">
      <w:start w:val="1"/>
      <w:numFmt w:val="lowerLetter"/>
      <w:lvlText w:val="%8."/>
      <w:lvlJc w:val="left"/>
      <w:pPr>
        <w:ind w:left="5760" w:hanging="360"/>
      </w:pPr>
    </w:lvl>
    <w:lvl w:ilvl="8" w:tplc="B5A051F4">
      <w:start w:val="1"/>
      <w:numFmt w:val="lowerRoman"/>
      <w:lvlText w:val="%9."/>
      <w:lvlJc w:val="right"/>
      <w:pPr>
        <w:ind w:left="6480" w:hanging="180"/>
      </w:pPr>
    </w:lvl>
  </w:abstractNum>
  <w:abstractNum w:abstractNumId="6" w15:restartNumberingAfterBreak="0">
    <w:nsid w:val="6E0A40F7"/>
    <w:multiLevelType w:val="hybridMultilevel"/>
    <w:tmpl w:val="02E44E6C"/>
    <w:lvl w:ilvl="0" w:tplc="F2B835E2">
      <w:start w:val="1"/>
      <w:numFmt w:val="bullet"/>
      <w:lvlText w:val=""/>
      <w:lvlJc w:val="left"/>
      <w:pPr>
        <w:ind w:left="720" w:hanging="360"/>
      </w:pPr>
      <w:rPr>
        <w:rFonts w:ascii="Symbol" w:hAnsi="Symbol" w:hint="default"/>
      </w:rPr>
    </w:lvl>
    <w:lvl w:ilvl="1" w:tplc="85A47CD2">
      <w:start w:val="1"/>
      <w:numFmt w:val="bullet"/>
      <w:lvlText w:val="o"/>
      <w:lvlJc w:val="left"/>
      <w:pPr>
        <w:ind w:left="1440" w:hanging="360"/>
      </w:pPr>
      <w:rPr>
        <w:rFonts w:ascii="Courier New" w:hAnsi="Courier New" w:hint="default"/>
      </w:rPr>
    </w:lvl>
    <w:lvl w:ilvl="2" w:tplc="05E44BBA">
      <w:start w:val="1"/>
      <w:numFmt w:val="bullet"/>
      <w:lvlText w:val=""/>
      <w:lvlJc w:val="left"/>
      <w:pPr>
        <w:ind w:left="2160" w:hanging="360"/>
      </w:pPr>
      <w:rPr>
        <w:rFonts w:ascii="Wingdings" w:hAnsi="Wingdings" w:hint="default"/>
      </w:rPr>
    </w:lvl>
    <w:lvl w:ilvl="3" w:tplc="7C16BD3E">
      <w:start w:val="1"/>
      <w:numFmt w:val="bullet"/>
      <w:lvlText w:val=""/>
      <w:lvlJc w:val="left"/>
      <w:pPr>
        <w:ind w:left="2880" w:hanging="360"/>
      </w:pPr>
      <w:rPr>
        <w:rFonts w:ascii="Symbol" w:hAnsi="Symbol" w:hint="default"/>
      </w:rPr>
    </w:lvl>
    <w:lvl w:ilvl="4" w:tplc="89305924">
      <w:start w:val="1"/>
      <w:numFmt w:val="bullet"/>
      <w:lvlText w:val="o"/>
      <w:lvlJc w:val="left"/>
      <w:pPr>
        <w:ind w:left="3600" w:hanging="360"/>
      </w:pPr>
      <w:rPr>
        <w:rFonts w:ascii="Courier New" w:hAnsi="Courier New" w:hint="default"/>
      </w:rPr>
    </w:lvl>
    <w:lvl w:ilvl="5" w:tplc="0BC856C6">
      <w:start w:val="1"/>
      <w:numFmt w:val="bullet"/>
      <w:lvlText w:val=""/>
      <w:lvlJc w:val="left"/>
      <w:pPr>
        <w:ind w:left="4320" w:hanging="360"/>
      </w:pPr>
      <w:rPr>
        <w:rFonts w:ascii="Wingdings" w:hAnsi="Wingdings" w:hint="default"/>
      </w:rPr>
    </w:lvl>
    <w:lvl w:ilvl="6" w:tplc="4FE0CBE0">
      <w:start w:val="1"/>
      <w:numFmt w:val="bullet"/>
      <w:lvlText w:val=""/>
      <w:lvlJc w:val="left"/>
      <w:pPr>
        <w:ind w:left="5040" w:hanging="360"/>
      </w:pPr>
      <w:rPr>
        <w:rFonts w:ascii="Symbol" w:hAnsi="Symbol" w:hint="default"/>
      </w:rPr>
    </w:lvl>
    <w:lvl w:ilvl="7" w:tplc="F2BE21D6">
      <w:start w:val="1"/>
      <w:numFmt w:val="bullet"/>
      <w:lvlText w:val="o"/>
      <w:lvlJc w:val="left"/>
      <w:pPr>
        <w:ind w:left="5760" w:hanging="360"/>
      </w:pPr>
      <w:rPr>
        <w:rFonts w:ascii="Courier New" w:hAnsi="Courier New" w:hint="default"/>
      </w:rPr>
    </w:lvl>
    <w:lvl w:ilvl="8" w:tplc="96E09800">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7E811F"/>
    <w:rsid w:val="00053B8F"/>
    <w:rsid w:val="002D1A97"/>
    <w:rsid w:val="00780AC5"/>
    <w:rsid w:val="00A7B588"/>
    <w:rsid w:val="00B63003"/>
    <w:rsid w:val="00D4277A"/>
    <w:rsid w:val="00E81669"/>
    <w:rsid w:val="00FD38D1"/>
    <w:rsid w:val="011BD060"/>
    <w:rsid w:val="023481B3"/>
    <w:rsid w:val="02409CC4"/>
    <w:rsid w:val="02F2A138"/>
    <w:rsid w:val="03B6F59B"/>
    <w:rsid w:val="044DE366"/>
    <w:rsid w:val="04B25AE4"/>
    <w:rsid w:val="05783D86"/>
    <w:rsid w:val="05E504B0"/>
    <w:rsid w:val="05F87451"/>
    <w:rsid w:val="07B671D9"/>
    <w:rsid w:val="08FA2F79"/>
    <w:rsid w:val="0927D2F4"/>
    <w:rsid w:val="09C4C7AD"/>
    <w:rsid w:val="0A41D311"/>
    <w:rsid w:val="0AB77A10"/>
    <w:rsid w:val="0C32CEEB"/>
    <w:rsid w:val="0D3F4A9F"/>
    <w:rsid w:val="0D4DCD39"/>
    <w:rsid w:val="0E470F1E"/>
    <w:rsid w:val="0EBAA823"/>
    <w:rsid w:val="0FF58E0F"/>
    <w:rsid w:val="128E7B4B"/>
    <w:rsid w:val="138C03E1"/>
    <w:rsid w:val="1592B9F6"/>
    <w:rsid w:val="15F6F919"/>
    <w:rsid w:val="178F03CD"/>
    <w:rsid w:val="18A28769"/>
    <w:rsid w:val="19305910"/>
    <w:rsid w:val="19FAC732"/>
    <w:rsid w:val="1A399CC6"/>
    <w:rsid w:val="1A9E2CEF"/>
    <w:rsid w:val="1AECD525"/>
    <w:rsid w:val="1AF5007F"/>
    <w:rsid w:val="1C2A74AC"/>
    <w:rsid w:val="1C37EB0A"/>
    <w:rsid w:val="1D401DFA"/>
    <w:rsid w:val="1D9E3066"/>
    <w:rsid w:val="1DE9E6D3"/>
    <w:rsid w:val="1EA237F8"/>
    <w:rsid w:val="2045A48D"/>
    <w:rsid w:val="21021AD7"/>
    <w:rsid w:val="21660B6B"/>
    <w:rsid w:val="21AB0C67"/>
    <w:rsid w:val="2267A05E"/>
    <w:rsid w:val="234DD708"/>
    <w:rsid w:val="238B4587"/>
    <w:rsid w:val="2486FB99"/>
    <w:rsid w:val="24C9837C"/>
    <w:rsid w:val="2519D450"/>
    <w:rsid w:val="288EEF6A"/>
    <w:rsid w:val="297E811F"/>
    <w:rsid w:val="2C09F936"/>
    <w:rsid w:val="2E7A4F60"/>
    <w:rsid w:val="30B8062A"/>
    <w:rsid w:val="319A4973"/>
    <w:rsid w:val="328FCE36"/>
    <w:rsid w:val="356067F7"/>
    <w:rsid w:val="37285608"/>
    <w:rsid w:val="39859C74"/>
    <w:rsid w:val="39A07049"/>
    <w:rsid w:val="3C29AF17"/>
    <w:rsid w:val="3D7BBDC3"/>
    <w:rsid w:val="3DD563DE"/>
    <w:rsid w:val="3DF712F8"/>
    <w:rsid w:val="3E545AEE"/>
    <w:rsid w:val="3FF6028B"/>
    <w:rsid w:val="3FF978E1"/>
    <w:rsid w:val="42361B22"/>
    <w:rsid w:val="42E0D3C6"/>
    <w:rsid w:val="43664D1B"/>
    <w:rsid w:val="4469243C"/>
    <w:rsid w:val="44DAE61F"/>
    <w:rsid w:val="44EF0B17"/>
    <w:rsid w:val="46102B34"/>
    <w:rsid w:val="464F6D75"/>
    <w:rsid w:val="46AC4A20"/>
    <w:rsid w:val="47FBA63C"/>
    <w:rsid w:val="488CD0BA"/>
    <w:rsid w:val="49BBBF63"/>
    <w:rsid w:val="4C0717C7"/>
    <w:rsid w:val="4DB97EB1"/>
    <w:rsid w:val="4E89DAF5"/>
    <w:rsid w:val="4FC94F64"/>
    <w:rsid w:val="52C69D98"/>
    <w:rsid w:val="543AE722"/>
    <w:rsid w:val="564D27DC"/>
    <w:rsid w:val="56B72BCC"/>
    <w:rsid w:val="571044FC"/>
    <w:rsid w:val="592050C8"/>
    <w:rsid w:val="5B02813F"/>
    <w:rsid w:val="5C16AF05"/>
    <w:rsid w:val="5DA039F9"/>
    <w:rsid w:val="60D9E7C9"/>
    <w:rsid w:val="624BAAC7"/>
    <w:rsid w:val="628179AB"/>
    <w:rsid w:val="63151B3C"/>
    <w:rsid w:val="634085E0"/>
    <w:rsid w:val="6346B971"/>
    <w:rsid w:val="65458B61"/>
    <w:rsid w:val="65DEFE1A"/>
    <w:rsid w:val="6667C42A"/>
    <w:rsid w:val="6721342F"/>
    <w:rsid w:val="67E76623"/>
    <w:rsid w:val="6BBC6D69"/>
    <w:rsid w:val="6E242896"/>
    <w:rsid w:val="6F6B070A"/>
    <w:rsid w:val="71AC5566"/>
    <w:rsid w:val="725E1EA0"/>
    <w:rsid w:val="72EB1B7F"/>
    <w:rsid w:val="7426C141"/>
    <w:rsid w:val="748333B5"/>
    <w:rsid w:val="751CBA05"/>
    <w:rsid w:val="757D5299"/>
    <w:rsid w:val="75A01005"/>
    <w:rsid w:val="78BBB311"/>
    <w:rsid w:val="78C6B63D"/>
    <w:rsid w:val="7B1470CD"/>
    <w:rsid w:val="7D0A9901"/>
    <w:rsid w:val="7D370826"/>
    <w:rsid w:val="7DDD537D"/>
    <w:rsid w:val="7F41FCB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811F"/>
  <w15:chartTrackingRefBased/>
  <w15:docId w15:val="{FAB2CB0B-3863-4090-A5F6-6B0CAC8F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3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2Car">
    <w:name w:val="Título 2 Car"/>
    <w:basedOn w:val="Fuentedeprrafopredeter"/>
    <w:link w:val="Ttulo2"/>
    <w:uiPriority w:val="9"/>
    <w:rsid w:val="00FD38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92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7D36FDC3CD64D81F9BDDA92AFCA0F" ma:contentTypeVersion="8" ma:contentTypeDescription="Create a new document." ma:contentTypeScope="" ma:versionID="9186edff731ddf667be76a1ea66b5603">
  <xsd:schema xmlns:xsd="http://www.w3.org/2001/XMLSchema" xmlns:xs="http://www.w3.org/2001/XMLSchema" xmlns:p="http://schemas.microsoft.com/office/2006/metadata/properties" xmlns:ns2="20b6535c-481e-4423-8e23-5801d044afbb" targetNamespace="http://schemas.microsoft.com/office/2006/metadata/properties" ma:root="true" ma:fieldsID="82261148cacff677daf0bd00256ebd46" ns2:_="">
    <xsd:import namespace="20b6535c-481e-4423-8e23-5801d044afb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6535c-481e-4423-8e23-5801d044a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0BAEE7-D76C-4BCA-BD43-C337BBF486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6535c-481e-4423-8e23-5801d044af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6238B0-E90A-44F3-B07C-0A6EE233DF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E9192D-2CBE-44E0-A859-625EA54AD1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415</Words>
  <Characters>2284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ESTEBAN BETIN DIAZ</dc:creator>
  <cp:keywords/>
  <dc:description/>
  <cp:lastModifiedBy>Kattya Alexandra Peña Nieto</cp:lastModifiedBy>
  <cp:revision>2</cp:revision>
  <dcterms:created xsi:type="dcterms:W3CDTF">2020-09-10T03:26:00Z</dcterms:created>
  <dcterms:modified xsi:type="dcterms:W3CDTF">2020-10-01T22:32:00Z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0x010100CE77D36FDC3CD64D81F9BDDA92AFCA0F</vt:lpwstr>
  </property>
</Properties>
</file>