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DDC4BD" w14:textId="77777777" w:rsidR="008A467C" w:rsidRPr="008A467C" w:rsidRDefault="008A467C" w:rsidP="00E04CF9">
      <w:pPr>
        <w:spacing w:after="0" w:line="240" w:lineRule="auto"/>
        <w:jc w:val="center"/>
        <w:rPr>
          <w:rFonts w:ascii="Palatino Linotype" w:hAnsi="Palatino Linotype" w:cs="Times New Roman"/>
          <w:b/>
          <w:sz w:val="24"/>
          <w:szCs w:val="24"/>
        </w:rPr>
      </w:pPr>
      <w:r w:rsidRPr="008A467C">
        <w:rPr>
          <w:rFonts w:ascii="Palatino Linotype" w:hAnsi="Palatino Linotype" w:cs="Times New Roman"/>
          <w:b/>
          <w:sz w:val="24"/>
          <w:szCs w:val="24"/>
        </w:rPr>
        <w:t>WSTĘP DO INFORMATYKI</w:t>
      </w:r>
    </w:p>
    <w:p w14:paraId="05D18644" w14:textId="000FB4F3" w:rsidR="008A467C" w:rsidRPr="008A467C" w:rsidRDefault="00BE28B7" w:rsidP="00E04CF9">
      <w:pPr>
        <w:spacing w:after="0" w:line="240" w:lineRule="auto"/>
        <w:jc w:val="center"/>
        <w:rPr>
          <w:rFonts w:ascii="Palatino Linotype" w:hAnsi="Palatino Linotype" w:cs="Times New Roman"/>
          <w:sz w:val="24"/>
          <w:szCs w:val="24"/>
        </w:rPr>
      </w:pPr>
      <w:r w:rsidRPr="008A467C">
        <w:rPr>
          <w:rFonts w:ascii="Palatino Linotype" w:hAnsi="Palatino Linotype" w:cs="Times New Roman"/>
          <w:sz w:val="24"/>
          <w:szCs w:val="24"/>
        </w:rPr>
        <w:t>L</w:t>
      </w:r>
      <w:r w:rsidR="008A467C" w:rsidRPr="008A467C">
        <w:rPr>
          <w:rFonts w:ascii="Palatino Linotype" w:hAnsi="Palatino Linotype" w:cs="Times New Roman"/>
          <w:sz w:val="24"/>
          <w:szCs w:val="24"/>
        </w:rPr>
        <w:t>aboratorium</w:t>
      </w:r>
      <w:r>
        <w:rPr>
          <w:rFonts w:ascii="Palatino Linotype" w:hAnsi="Palatino Linotype" w:cs="Times New Roman"/>
          <w:sz w:val="24"/>
          <w:szCs w:val="24"/>
        </w:rPr>
        <w:t>5</w:t>
      </w:r>
    </w:p>
    <w:p w14:paraId="4A39C839" w14:textId="5B54FA9B" w:rsidR="00BE28B7" w:rsidRPr="00BE28B7" w:rsidRDefault="00BE28B7" w:rsidP="00E04CF9">
      <w:pPr>
        <w:spacing w:after="0" w:line="240" w:lineRule="auto"/>
        <w:jc w:val="center"/>
        <w:rPr>
          <w:rFonts w:ascii="Palatino Linotype" w:hAnsi="Palatino Linotype" w:cs="Tahoma"/>
          <w:b/>
          <w:bCs/>
        </w:rPr>
      </w:pPr>
      <w:r w:rsidRPr="00BE28B7">
        <w:rPr>
          <w:rFonts w:ascii="Palatino Linotype" w:hAnsi="Palatino Linotype" w:cs="Tahoma"/>
          <w:b/>
          <w:bCs/>
        </w:rPr>
        <w:t xml:space="preserve">Element logiki. Zapis binarny a algebra Boole'a. Aksjomaty algebry Boole'a. </w:t>
      </w:r>
      <w:r>
        <w:rPr>
          <w:rFonts w:ascii="Palatino Linotype" w:hAnsi="Palatino Linotype" w:cs="Tahoma"/>
          <w:b/>
          <w:bCs/>
        </w:rPr>
        <w:br/>
      </w:r>
      <w:r w:rsidRPr="00BE28B7">
        <w:rPr>
          <w:rFonts w:ascii="Palatino Linotype" w:hAnsi="Palatino Linotype" w:cs="Tahoma"/>
          <w:b/>
          <w:bCs/>
        </w:rPr>
        <w:t>Minimalizacja funkcji boolowskich. Zastosowanie arkusza MS Excel do testowania wyrażeń logicznych.</w:t>
      </w:r>
    </w:p>
    <w:p w14:paraId="159B2A24" w14:textId="77777777" w:rsidR="008A467C" w:rsidRPr="008A467C" w:rsidRDefault="008A467C" w:rsidP="00E04CF9">
      <w:pPr>
        <w:spacing w:after="0" w:line="240" w:lineRule="auto"/>
        <w:jc w:val="center"/>
        <w:rPr>
          <w:rFonts w:ascii="Palatino Linotype" w:hAnsi="Palatino Linotype" w:cs="Times New Roman"/>
          <w:b/>
          <w:sz w:val="24"/>
          <w:szCs w:val="24"/>
        </w:rPr>
      </w:pPr>
    </w:p>
    <w:p w14:paraId="7CAC6E2F" w14:textId="77777777" w:rsidR="008A467C" w:rsidRPr="008A467C" w:rsidRDefault="008A467C" w:rsidP="00E04CF9">
      <w:pPr>
        <w:spacing w:after="0" w:line="240" w:lineRule="auto"/>
        <w:jc w:val="center"/>
        <w:rPr>
          <w:rFonts w:ascii="Palatino Linotype" w:hAnsi="Palatino Linotype" w:cs="Times New Roman"/>
          <w:b/>
          <w:sz w:val="24"/>
          <w:szCs w:val="24"/>
        </w:rPr>
      </w:pPr>
    </w:p>
    <w:p w14:paraId="47682B71" w14:textId="77777777" w:rsidR="00EF36AE" w:rsidRPr="00EF36AE" w:rsidRDefault="00EF36AE" w:rsidP="00EF36AE">
      <w:pPr>
        <w:spacing w:after="0" w:line="240" w:lineRule="auto"/>
        <w:jc w:val="both"/>
        <w:rPr>
          <w:rFonts w:ascii="Palatino Linotype" w:hAnsi="Palatino Linotype" w:cs="Times New Roman"/>
          <w:b/>
          <w:bCs/>
          <w:sz w:val="24"/>
          <w:szCs w:val="24"/>
        </w:rPr>
      </w:pPr>
      <w:r w:rsidRPr="00EF36AE">
        <w:rPr>
          <w:rFonts w:ascii="Palatino Linotype" w:hAnsi="Palatino Linotype" w:cs="Times New Roman"/>
          <w:b/>
          <w:bCs/>
          <w:sz w:val="24"/>
          <w:szCs w:val="24"/>
        </w:rPr>
        <w:t>Zadania do samodzielnego wykonania:</w:t>
      </w:r>
    </w:p>
    <w:p w14:paraId="45EF20BD" w14:textId="2AD4B526" w:rsidR="003C50AC" w:rsidRPr="0007656F" w:rsidRDefault="003C50AC" w:rsidP="0007656F">
      <w:pPr>
        <w:jc w:val="both"/>
        <w:rPr>
          <w:rFonts w:ascii="Palatino Linotype" w:hAnsi="Palatino Linotype" w:cs="Times New Roman"/>
          <w:sz w:val="24"/>
          <w:szCs w:val="24"/>
        </w:rPr>
      </w:pPr>
      <w:r w:rsidRPr="0007656F">
        <w:rPr>
          <w:rFonts w:ascii="Palatino Linotype" w:hAnsi="Palatino Linotype" w:cs="Times New Roman"/>
          <w:sz w:val="24"/>
          <w:szCs w:val="24"/>
        </w:rPr>
        <w:t xml:space="preserve">Wykorzystując </w:t>
      </w:r>
      <w:r w:rsidR="008A5881" w:rsidRPr="0007656F">
        <w:rPr>
          <w:rFonts w:ascii="Palatino Linotype" w:hAnsi="Palatino Linotype" w:cs="Times New Roman"/>
          <w:sz w:val="24"/>
          <w:szCs w:val="24"/>
        </w:rPr>
        <w:t>udostępniony</w:t>
      </w:r>
      <w:r w:rsidR="00712E3D" w:rsidRPr="0007656F">
        <w:rPr>
          <w:rFonts w:ascii="Palatino Linotype" w:hAnsi="Palatino Linotype" w:cs="Times New Roman"/>
          <w:sz w:val="24"/>
          <w:szCs w:val="24"/>
        </w:rPr>
        <w:t xml:space="preserve"> przez prowadzącego </w:t>
      </w:r>
      <w:r w:rsidR="0007656F">
        <w:rPr>
          <w:rFonts w:ascii="Palatino Linotype" w:hAnsi="Palatino Linotype" w:cs="Times New Roman"/>
          <w:sz w:val="24"/>
          <w:szCs w:val="24"/>
        </w:rPr>
        <w:t>skoroszyt</w:t>
      </w:r>
      <w:r w:rsidR="00712E3D" w:rsidRPr="0007656F">
        <w:rPr>
          <w:rFonts w:ascii="Palatino Linotype" w:hAnsi="Palatino Linotype" w:cs="Times New Roman"/>
          <w:sz w:val="24"/>
          <w:szCs w:val="24"/>
        </w:rPr>
        <w:t xml:space="preserve"> xls</w:t>
      </w:r>
      <w:r w:rsidR="00DA1F2C" w:rsidRPr="0007656F">
        <w:rPr>
          <w:rFonts w:ascii="Palatino Linotype" w:hAnsi="Palatino Linotype" w:cs="Times New Roman"/>
          <w:sz w:val="24"/>
          <w:szCs w:val="24"/>
        </w:rPr>
        <w:t>x</w:t>
      </w:r>
      <w:r w:rsidR="00712E3D" w:rsidRPr="0007656F">
        <w:rPr>
          <w:rFonts w:ascii="Palatino Linotype" w:hAnsi="Palatino Linotype" w:cs="Times New Roman"/>
          <w:sz w:val="24"/>
          <w:szCs w:val="24"/>
        </w:rPr>
        <w:t xml:space="preserve"> należy wykonać poszczególne zdania.</w:t>
      </w:r>
      <w:r w:rsidR="0007656F">
        <w:rPr>
          <w:rFonts w:ascii="Palatino Linotype" w:hAnsi="Palatino Linotype" w:cs="Times New Roman"/>
          <w:sz w:val="24"/>
          <w:szCs w:val="24"/>
        </w:rPr>
        <w:t xml:space="preserve"> Zwróć uwagę, że skoroszyt zawiera kilka arkuszy.</w:t>
      </w:r>
    </w:p>
    <w:p w14:paraId="234F3D31" w14:textId="3AFF9942" w:rsidR="004A2319" w:rsidRDefault="004A2319">
      <w:pPr>
        <w:rPr>
          <w:rFonts w:ascii="Palatino Linotype" w:hAnsi="Palatino Linotype" w:cs="Times New Roman"/>
          <w:b/>
          <w:bCs/>
          <w:sz w:val="24"/>
          <w:szCs w:val="24"/>
        </w:rPr>
      </w:pPr>
    </w:p>
    <w:p w14:paraId="7D3B4EF6" w14:textId="77777777" w:rsidR="0007656F" w:rsidRDefault="0007656F">
      <w:pPr>
        <w:rPr>
          <w:rFonts w:ascii="Palatino Linotype" w:hAnsi="Palatino Linotype" w:cs="Times New Roman"/>
          <w:b/>
          <w:bCs/>
          <w:sz w:val="24"/>
          <w:szCs w:val="24"/>
        </w:rPr>
      </w:pPr>
    </w:p>
    <w:p w14:paraId="2F7F4D72" w14:textId="77777777" w:rsidR="0007656F" w:rsidRDefault="0007656F">
      <w:pPr>
        <w:rPr>
          <w:rFonts w:ascii="Palatino Linotype" w:hAnsi="Palatino Linotype" w:cs="Times New Roman"/>
          <w:b/>
          <w:bCs/>
          <w:sz w:val="24"/>
          <w:szCs w:val="24"/>
        </w:rPr>
      </w:pPr>
    </w:p>
    <w:p w14:paraId="1D5A1886" w14:textId="77777777" w:rsidR="0007656F" w:rsidRDefault="0007656F">
      <w:pPr>
        <w:rPr>
          <w:rFonts w:ascii="Palatino Linotype" w:hAnsi="Palatino Linotype" w:cs="Times New Roman"/>
          <w:b/>
          <w:bCs/>
          <w:sz w:val="24"/>
          <w:szCs w:val="24"/>
        </w:rPr>
      </w:pPr>
    </w:p>
    <w:p w14:paraId="4E8D08C2" w14:textId="77777777" w:rsidR="0007656F" w:rsidRDefault="0007656F">
      <w:pPr>
        <w:rPr>
          <w:rFonts w:ascii="Palatino Linotype" w:hAnsi="Palatino Linotype" w:cs="Times New Roman"/>
          <w:b/>
          <w:bCs/>
          <w:sz w:val="24"/>
          <w:szCs w:val="24"/>
        </w:rPr>
      </w:pPr>
    </w:p>
    <w:p w14:paraId="77498A39" w14:textId="77777777" w:rsidR="0007656F" w:rsidRDefault="0007656F">
      <w:pPr>
        <w:rPr>
          <w:rFonts w:ascii="Palatino Linotype" w:hAnsi="Palatino Linotype" w:cs="Times New Roman"/>
          <w:b/>
          <w:bCs/>
          <w:sz w:val="24"/>
          <w:szCs w:val="24"/>
        </w:rPr>
      </w:pPr>
    </w:p>
    <w:p w14:paraId="3A3E085B" w14:textId="7A103D9A" w:rsidR="00BE28B7" w:rsidRDefault="00BE28B7" w:rsidP="00BE28B7">
      <w:pPr>
        <w:jc w:val="both"/>
        <w:rPr>
          <w:rFonts w:ascii="Palatino Linotype" w:hAnsi="Palatino Linotype" w:cs="Times New Roman"/>
          <w:b/>
          <w:bCs/>
          <w:sz w:val="24"/>
          <w:szCs w:val="24"/>
        </w:rPr>
      </w:pPr>
      <w:r>
        <w:rPr>
          <w:rFonts w:ascii="Palatino Linotype" w:hAnsi="Palatino Linotype" w:cs="Times New Roman"/>
          <w:b/>
          <w:bCs/>
          <w:sz w:val="24"/>
          <w:szCs w:val="24"/>
        </w:rPr>
        <w:t>Podstawowe operacje logiczne:</w:t>
      </w:r>
    </w:p>
    <w:tbl>
      <w:tblPr>
        <w:tblStyle w:val="Tabela-Siatka"/>
        <w:tblW w:w="0" w:type="auto"/>
        <w:jc w:val="center"/>
        <w:tblLook w:val="04A0" w:firstRow="1" w:lastRow="0" w:firstColumn="1" w:lastColumn="0" w:noHBand="0" w:noVBand="1"/>
      </w:tblPr>
      <w:tblGrid>
        <w:gridCol w:w="4218"/>
        <w:gridCol w:w="1387"/>
        <w:gridCol w:w="1417"/>
        <w:gridCol w:w="1696"/>
      </w:tblGrid>
      <w:tr w:rsidR="00D64792" w14:paraId="7BA398C0" w14:textId="77777777" w:rsidTr="006802FC">
        <w:trPr>
          <w:jc w:val="center"/>
        </w:trPr>
        <w:tc>
          <w:tcPr>
            <w:tcW w:w="0" w:type="auto"/>
            <w:vMerge w:val="restart"/>
            <w:shd w:val="clear" w:color="auto" w:fill="D9D9D9" w:themeFill="background1" w:themeFillShade="D9"/>
            <w:vAlign w:val="center"/>
          </w:tcPr>
          <w:p w14:paraId="0DBE8376" w14:textId="464C2D1E" w:rsidR="00D64792" w:rsidRDefault="00D64792" w:rsidP="00D64792">
            <w:pPr>
              <w:jc w:val="center"/>
              <w:rPr>
                <w:rFonts w:ascii="Palatino Linotype" w:hAnsi="Palatino Linotype" w:cs="Times New Roman"/>
                <w:b/>
                <w:bCs/>
                <w:sz w:val="24"/>
                <w:szCs w:val="24"/>
              </w:rPr>
            </w:pPr>
            <w:r w:rsidRPr="00D64792">
              <w:rPr>
                <w:rFonts w:ascii="Palatino Linotype" w:hAnsi="Palatino Linotype" w:cs="Times New Roman"/>
                <w:b/>
                <w:bCs/>
                <w:sz w:val="24"/>
                <w:szCs w:val="24"/>
              </w:rPr>
              <w:t>Nazwa operacji logicznej</w:t>
            </w:r>
          </w:p>
        </w:tc>
        <w:tc>
          <w:tcPr>
            <w:tcW w:w="0" w:type="auto"/>
            <w:gridSpan w:val="3"/>
            <w:shd w:val="clear" w:color="auto" w:fill="D9D9D9" w:themeFill="background1" w:themeFillShade="D9"/>
            <w:vAlign w:val="center"/>
          </w:tcPr>
          <w:p w14:paraId="600003EE" w14:textId="519700D4" w:rsidR="00D64792" w:rsidRDefault="00D64792" w:rsidP="00D64792">
            <w:pPr>
              <w:jc w:val="center"/>
              <w:rPr>
                <w:rFonts w:ascii="Palatino Linotype" w:hAnsi="Palatino Linotype" w:cs="Times New Roman"/>
                <w:b/>
                <w:bCs/>
                <w:sz w:val="24"/>
                <w:szCs w:val="24"/>
              </w:rPr>
            </w:pPr>
            <w:r w:rsidRPr="00D64792">
              <w:rPr>
                <w:rFonts w:ascii="Palatino Linotype" w:hAnsi="Palatino Linotype" w:cs="Times New Roman"/>
                <w:b/>
                <w:bCs/>
                <w:sz w:val="24"/>
                <w:szCs w:val="24"/>
              </w:rPr>
              <w:t>Notacja</w:t>
            </w:r>
          </w:p>
        </w:tc>
      </w:tr>
      <w:tr w:rsidR="00D64792" w14:paraId="77A62436" w14:textId="77777777" w:rsidTr="006802FC">
        <w:trPr>
          <w:jc w:val="center"/>
        </w:trPr>
        <w:tc>
          <w:tcPr>
            <w:tcW w:w="0" w:type="auto"/>
            <w:vMerge/>
            <w:shd w:val="clear" w:color="auto" w:fill="D9D9D9" w:themeFill="background1" w:themeFillShade="D9"/>
            <w:vAlign w:val="center"/>
          </w:tcPr>
          <w:p w14:paraId="4E27EF0B" w14:textId="77777777" w:rsidR="00D64792" w:rsidRDefault="00D64792" w:rsidP="00D64792">
            <w:pPr>
              <w:jc w:val="center"/>
              <w:rPr>
                <w:rFonts w:ascii="Palatino Linotype" w:hAnsi="Palatino Linotype" w:cs="Times New Roman"/>
                <w:b/>
                <w:bCs/>
                <w:sz w:val="24"/>
                <w:szCs w:val="24"/>
              </w:rPr>
            </w:pPr>
          </w:p>
        </w:tc>
        <w:tc>
          <w:tcPr>
            <w:tcW w:w="1387" w:type="dxa"/>
            <w:shd w:val="clear" w:color="auto" w:fill="D9D9D9" w:themeFill="background1" w:themeFillShade="D9"/>
            <w:vAlign w:val="center"/>
          </w:tcPr>
          <w:p w14:paraId="6D0A450C" w14:textId="5406D3B9" w:rsidR="00D64792" w:rsidRDefault="00D64792" w:rsidP="00D64792">
            <w:pPr>
              <w:jc w:val="center"/>
              <w:rPr>
                <w:rFonts w:ascii="Palatino Linotype" w:hAnsi="Palatino Linotype" w:cs="Times New Roman"/>
                <w:b/>
                <w:bCs/>
                <w:sz w:val="24"/>
                <w:szCs w:val="24"/>
              </w:rPr>
            </w:pPr>
            <w:r>
              <w:rPr>
                <w:rFonts w:ascii="Palatino Linotype" w:hAnsi="Palatino Linotype" w:cs="Times New Roman"/>
                <w:b/>
                <w:bCs/>
                <w:sz w:val="24"/>
                <w:szCs w:val="24"/>
              </w:rPr>
              <w:t>w logice</w:t>
            </w:r>
          </w:p>
        </w:tc>
        <w:tc>
          <w:tcPr>
            <w:tcW w:w="1417" w:type="dxa"/>
            <w:shd w:val="clear" w:color="auto" w:fill="D9D9D9" w:themeFill="background1" w:themeFillShade="D9"/>
            <w:vAlign w:val="center"/>
          </w:tcPr>
          <w:p w14:paraId="3E07C536" w14:textId="50F1B313" w:rsidR="00D64792" w:rsidRDefault="00D64792" w:rsidP="00D64792">
            <w:pPr>
              <w:jc w:val="center"/>
              <w:rPr>
                <w:rFonts w:ascii="Palatino Linotype" w:hAnsi="Palatino Linotype" w:cs="Times New Roman"/>
                <w:b/>
                <w:bCs/>
                <w:sz w:val="24"/>
                <w:szCs w:val="24"/>
              </w:rPr>
            </w:pPr>
            <w:r>
              <w:rPr>
                <w:rFonts w:ascii="Palatino Linotype" w:hAnsi="Palatino Linotype" w:cs="Times New Roman"/>
                <w:b/>
                <w:bCs/>
                <w:sz w:val="24"/>
                <w:szCs w:val="24"/>
              </w:rPr>
              <w:t>w C++</w:t>
            </w:r>
          </w:p>
        </w:tc>
        <w:tc>
          <w:tcPr>
            <w:tcW w:w="1696" w:type="dxa"/>
            <w:shd w:val="clear" w:color="auto" w:fill="D9D9D9" w:themeFill="background1" w:themeFillShade="D9"/>
            <w:vAlign w:val="center"/>
          </w:tcPr>
          <w:p w14:paraId="4B25792A" w14:textId="716CD140" w:rsidR="00D64792" w:rsidRDefault="00D64792" w:rsidP="00D64792">
            <w:pPr>
              <w:jc w:val="center"/>
              <w:rPr>
                <w:rFonts w:ascii="Palatino Linotype" w:hAnsi="Palatino Linotype" w:cs="Times New Roman"/>
                <w:b/>
                <w:bCs/>
                <w:sz w:val="24"/>
                <w:szCs w:val="24"/>
              </w:rPr>
            </w:pPr>
            <w:r>
              <w:rPr>
                <w:rFonts w:ascii="Palatino Linotype" w:hAnsi="Palatino Linotype" w:cs="Times New Roman"/>
                <w:b/>
                <w:bCs/>
                <w:sz w:val="24"/>
                <w:szCs w:val="24"/>
              </w:rPr>
              <w:t>w technice cyfrowej</w:t>
            </w:r>
          </w:p>
        </w:tc>
      </w:tr>
      <w:tr w:rsidR="00D64792" w14:paraId="648412B8" w14:textId="77777777" w:rsidTr="006802FC">
        <w:trPr>
          <w:jc w:val="center"/>
        </w:trPr>
        <w:tc>
          <w:tcPr>
            <w:tcW w:w="0" w:type="auto"/>
            <w:vAlign w:val="center"/>
          </w:tcPr>
          <w:p w14:paraId="3BC8114C" w14:textId="54393796" w:rsidR="00D64792" w:rsidRDefault="00D64792" w:rsidP="00D64792">
            <w:pPr>
              <w:jc w:val="center"/>
              <w:rPr>
                <w:rFonts w:ascii="Palatino Linotype" w:hAnsi="Palatino Linotype" w:cs="Times New Roman"/>
                <w:b/>
                <w:bCs/>
                <w:sz w:val="24"/>
                <w:szCs w:val="24"/>
              </w:rPr>
            </w:pPr>
            <w:r w:rsidRPr="00D64792">
              <w:rPr>
                <w:rFonts w:ascii="Palatino Linotype" w:hAnsi="Palatino Linotype" w:cs="Times New Roman"/>
                <w:b/>
                <w:bCs/>
                <w:sz w:val="24"/>
                <w:szCs w:val="24"/>
              </w:rPr>
              <w:t>Negacja/zaprzeczenie/NIE/NOT</w:t>
            </w:r>
          </w:p>
        </w:tc>
        <w:tc>
          <w:tcPr>
            <w:tcW w:w="1387" w:type="dxa"/>
            <w:vAlign w:val="center"/>
          </w:tcPr>
          <w:p w14:paraId="054C56D2" w14:textId="217FADC8" w:rsidR="00D64792" w:rsidRPr="00FA7465" w:rsidRDefault="00D64792" w:rsidP="00D64792">
            <w:pPr>
              <w:jc w:val="center"/>
              <w:rPr>
                <w:rFonts w:ascii="Palatino Linotype" w:hAnsi="Palatino Linotype" w:cs="Times New Roman"/>
                <w:sz w:val="24"/>
                <w:szCs w:val="24"/>
              </w:rPr>
            </w:pPr>
            <w:r w:rsidRPr="00FA7465">
              <w:rPr>
                <w:rFonts w:ascii="Palatino Linotype" w:hAnsi="Palatino Linotype" w:cs="Times New Roman"/>
                <w:sz w:val="24"/>
                <w:szCs w:val="24"/>
              </w:rPr>
              <w:t>¬ a</w:t>
            </w:r>
          </w:p>
        </w:tc>
        <w:tc>
          <w:tcPr>
            <w:tcW w:w="1417" w:type="dxa"/>
            <w:vAlign w:val="center"/>
          </w:tcPr>
          <w:p w14:paraId="5CAB7155" w14:textId="741D637C" w:rsidR="00D64792" w:rsidRPr="00FA7465" w:rsidRDefault="00D64792" w:rsidP="00D64792">
            <w:pPr>
              <w:jc w:val="center"/>
              <w:rPr>
                <w:rFonts w:ascii="Palatino Linotype" w:hAnsi="Palatino Linotype" w:cs="Times New Roman"/>
                <w:sz w:val="24"/>
                <w:szCs w:val="24"/>
              </w:rPr>
            </w:pPr>
            <w:r w:rsidRPr="00FA7465">
              <w:rPr>
                <w:rFonts w:ascii="Palatino Linotype" w:hAnsi="Palatino Linotype" w:cs="Times New Roman"/>
                <w:sz w:val="24"/>
                <w:szCs w:val="24"/>
              </w:rPr>
              <w:t>!a</w:t>
            </w:r>
          </w:p>
        </w:tc>
        <w:tc>
          <w:tcPr>
            <w:tcW w:w="1696" w:type="dxa"/>
            <w:vAlign w:val="center"/>
          </w:tcPr>
          <w:p w14:paraId="3827A8D0" w14:textId="75F54659" w:rsidR="00D64792" w:rsidRPr="00FA7465" w:rsidRDefault="00D64792" w:rsidP="00D64792">
            <w:pPr>
              <w:jc w:val="center"/>
              <w:rPr>
                <w:rFonts w:ascii="Palatino Linotype" w:hAnsi="Palatino Linotype" w:cs="Times New Roman"/>
                <w:sz w:val="24"/>
                <w:szCs w:val="24"/>
              </w:rPr>
            </w:pPr>
            <w:r w:rsidRPr="00FA7465">
              <w:rPr>
                <w:rFonts w:ascii="Palatino Linotype" w:hAnsi="Palatino Linotype" w:cs="Times New Roman"/>
                <w:position w:val="-6"/>
                <w:sz w:val="24"/>
                <w:szCs w:val="24"/>
              </w:rPr>
              <w:object w:dxaOrig="220" w:dyaOrig="260" w14:anchorId="7BAFB8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2.75pt" o:ole="">
                  <v:imagedata r:id="rId6" o:title=""/>
                </v:shape>
                <o:OLEObject Type="Embed" ProgID="Equation.DSMT4" ShapeID="_x0000_i1026" DrawAspect="Content" ObjectID="_1788165839" r:id="rId7"/>
              </w:object>
            </w:r>
          </w:p>
        </w:tc>
      </w:tr>
      <w:tr w:rsidR="00D64792" w14:paraId="3CD28FB8" w14:textId="77777777" w:rsidTr="006802FC">
        <w:trPr>
          <w:jc w:val="center"/>
        </w:trPr>
        <w:tc>
          <w:tcPr>
            <w:tcW w:w="0" w:type="auto"/>
            <w:vAlign w:val="center"/>
          </w:tcPr>
          <w:p w14:paraId="39CF10E9" w14:textId="603E55E7" w:rsidR="00D64792" w:rsidRDefault="00D64792" w:rsidP="00D64792">
            <w:pPr>
              <w:jc w:val="center"/>
              <w:rPr>
                <w:rFonts w:ascii="Palatino Linotype" w:hAnsi="Palatino Linotype" w:cs="Times New Roman"/>
                <w:b/>
                <w:bCs/>
                <w:sz w:val="24"/>
                <w:szCs w:val="24"/>
              </w:rPr>
            </w:pPr>
            <w:r w:rsidRPr="00D64792">
              <w:rPr>
                <w:rFonts w:ascii="Palatino Linotype" w:hAnsi="Palatino Linotype" w:cs="Times New Roman"/>
                <w:b/>
                <w:bCs/>
                <w:sz w:val="24"/>
                <w:szCs w:val="24"/>
              </w:rPr>
              <w:t>Alternatywa</w:t>
            </w:r>
            <w:r w:rsidR="00FA7465">
              <w:rPr>
                <w:rFonts w:ascii="Palatino Linotype" w:hAnsi="Palatino Linotype" w:cs="Times New Roman"/>
                <w:b/>
                <w:bCs/>
                <w:sz w:val="24"/>
                <w:szCs w:val="24"/>
              </w:rPr>
              <w:t>/</w:t>
            </w:r>
            <w:r w:rsidRPr="00D64792">
              <w:rPr>
                <w:rFonts w:ascii="Palatino Linotype" w:hAnsi="Palatino Linotype" w:cs="Times New Roman"/>
                <w:b/>
                <w:bCs/>
                <w:sz w:val="24"/>
                <w:szCs w:val="24"/>
              </w:rPr>
              <w:t>suma logiczna/LUB</w:t>
            </w:r>
            <w:r w:rsidR="00FA7465">
              <w:rPr>
                <w:rFonts w:ascii="Palatino Linotype" w:hAnsi="Palatino Linotype" w:cs="Times New Roman"/>
                <w:b/>
                <w:bCs/>
                <w:sz w:val="24"/>
                <w:szCs w:val="24"/>
              </w:rPr>
              <w:t>/</w:t>
            </w:r>
            <w:r w:rsidRPr="00D64792">
              <w:rPr>
                <w:rFonts w:ascii="Palatino Linotype" w:hAnsi="Palatino Linotype" w:cs="Times New Roman"/>
                <w:b/>
                <w:bCs/>
                <w:sz w:val="24"/>
                <w:szCs w:val="24"/>
              </w:rPr>
              <w:t>OR</w:t>
            </w:r>
          </w:p>
        </w:tc>
        <w:tc>
          <w:tcPr>
            <w:tcW w:w="1387" w:type="dxa"/>
            <w:vAlign w:val="center"/>
          </w:tcPr>
          <w:p w14:paraId="57C87BFB" w14:textId="7534BD81" w:rsidR="00D64792" w:rsidRDefault="00D64792" w:rsidP="00D64792">
            <w:pPr>
              <w:jc w:val="center"/>
              <w:rPr>
                <w:rFonts w:ascii="Palatino Linotype" w:hAnsi="Palatino Linotype" w:cs="Times New Roman"/>
                <w:b/>
                <w:bCs/>
                <w:sz w:val="24"/>
                <w:szCs w:val="24"/>
              </w:rPr>
            </w:pPr>
            <w:r w:rsidRPr="00D64792">
              <w:rPr>
                <w:rFonts w:ascii="Palatino Linotype" w:hAnsi="Palatino Linotype" w:cs="Times New Roman"/>
                <w:b/>
                <w:bCs/>
                <w:position w:val="-6"/>
                <w:sz w:val="24"/>
                <w:szCs w:val="24"/>
              </w:rPr>
              <w:object w:dxaOrig="540" w:dyaOrig="279" w14:anchorId="57125431">
                <v:shape id="_x0000_i1027" type="#_x0000_t75" style="width:27pt;height:14.25pt" o:ole="">
                  <v:imagedata r:id="rId8" o:title=""/>
                </v:shape>
                <o:OLEObject Type="Embed" ProgID="Equation.DSMT4" ShapeID="_x0000_i1027" DrawAspect="Content" ObjectID="_1788165840" r:id="rId9"/>
              </w:object>
            </w:r>
          </w:p>
        </w:tc>
        <w:tc>
          <w:tcPr>
            <w:tcW w:w="1417" w:type="dxa"/>
            <w:vAlign w:val="center"/>
          </w:tcPr>
          <w:p w14:paraId="41493502" w14:textId="0F735B7B" w:rsidR="00D64792" w:rsidRDefault="00D64792" w:rsidP="00D64792">
            <w:pPr>
              <w:jc w:val="center"/>
              <w:rPr>
                <w:rFonts w:ascii="Palatino Linotype" w:hAnsi="Palatino Linotype" w:cs="Times New Roman"/>
                <w:b/>
                <w:bCs/>
                <w:sz w:val="24"/>
                <w:szCs w:val="24"/>
              </w:rPr>
            </w:pPr>
            <w:r w:rsidRPr="00D64792">
              <w:rPr>
                <w:rFonts w:ascii="Palatino Linotype" w:hAnsi="Palatino Linotype" w:cs="Times New Roman"/>
                <w:b/>
                <w:bCs/>
                <w:position w:val="-10"/>
                <w:sz w:val="24"/>
                <w:szCs w:val="24"/>
              </w:rPr>
              <w:object w:dxaOrig="499" w:dyaOrig="320" w14:anchorId="55794BB7">
                <v:shape id="_x0000_i1028" type="#_x0000_t75" style="width:24.75pt;height:15.75pt" o:ole="">
                  <v:imagedata r:id="rId10" o:title=""/>
                </v:shape>
                <o:OLEObject Type="Embed" ProgID="Equation.DSMT4" ShapeID="_x0000_i1028" DrawAspect="Content" ObjectID="_1788165841" r:id="rId11"/>
              </w:object>
            </w:r>
          </w:p>
        </w:tc>
        <w:tc>
          <w:tcPr>
            <w:tcW w:w="1696" w:type="dxa"/>
            <w:vAlign w:val="center"/>
          </w:tcPr>
          <w:p w14:paraId="30836BFD" w14:textId="2F671094" w:rsidR="00D64792" w:rsidRDefault="00D64792" w:rsidP="00D64792">
            <w:pPr>
              <w:jc w:val="center"/>
              <w:rPr>
                <w:rFonts w:ascii="Palatino Linotype" w:hAnsi="Palatino Linotype" w:cs="Times New Roman"/>
                <w:b/>
                <w:bCs/>
                <w:sz w:val="24"/>
                <w:szCs w:val="24"/>
              </w:rPr>
            </w:pPr>
            <w:r w:rsidRPr="00D64792">
              <w:rPr>
                <w:rFonts w:ascii="Palatino Linotype" w:hAnsi="Palatino Linotype" w:cs="Times New Roman"/>
                <w:b/>
                <w:bCs/>
                <w:position w:val="-6"/>
                <w:sz w:val="24"/>
                <w:szCs w:val="24"/>
              </w:rPr>
              <w:object w:dxaOrig="540" w:dyaOrig="279" w14:anchorId="1FE847C0">
                <v:shape id="_x0000_i1029" type="#_x0000_t75" style="width:27pt;height:14.25pt" o:ole="">
                  <v:imagedata r:id="rId12" o:title=""/>
                </v:shape>
                <o:OLEObject Type="Embed" ProgID="Equation.DSMT4" ShapeID="_x0000_i1029" DrawAspect="Content" ObjectID="_1788165842" r:id="rId13"/>
              </w:object>
            </w:r>
          </w:p>
        </w:tc>
      </w:tr>
      <w:tr w:rsidR="00D64792" w14:paraId="5331A88F" w14:textId="77777777" w:rsidTr="006802FC">
        <w:trPr>
          <w:jc w:val="center"/>
        </w:trPr>
        <w:tc>
          <w:tcPr>
            <w:tcW w:w="0" w:type="auto"/>
            <w:vAlign w:val="center"/>
          </w:tcPr>
          <w:p w14:paraId="74E05245" w14:textId="6C53A719" w:rsidR="00D64792" w:rsidRDefault="00D64792" w:rsidP="00D64792">
            <w:pPr>
              <w:jc w:val="center"/>
              <w:rPr>
                <w:rFonts w:ascii="Palatino Linotype" w:hAnsi="Palatino Linotype" w:cs="Times New Roman"/>
                <w:b/>
                <w:bCs/>
                <w:sz w:val="24"/>
                <w:szCs w:val="24"/>
              </w:rPr>
            </w:pPr>
            <w:r w:rsidRPr="00D64792">
              <w:rPr>
                <w:rFonts w:ascii="Palatino Linotype" w:hAnsi="Palatino Linotype" w:cs="Times New Roman"/>
                <w:b/>
                <w:bCs/>
                <w:sz w:val="24"/>
                <w:szCs w:val="24"/>
              </w:rPr>
              <w:t>Koniunkcja</w:t>
            </w:r>
            <w:r w:rsidR="00FA7465">
              <w:rPr>
                <w:rFonts w:ascii="Palatino Linotype" w:hAnsi="Palatino Linotype" w:cs="Times New Roman"/>
                <w:b/>
                <w:bCs/>
                <w:sz w:val="24"/>
                <w:szCs w:val="24"/>
              </w:rPr>
              <w:t>/</w:t>
            </w:r>
            <w:r w:rsidRPr="00D64792">
              <w:rPr>
                <w:rFonts w:ascii="Palatino Linotype" w:hAnsi="Palatino Linotype" w:cs="Times New Roman"/>
                <w:b/>
                <w:bCs/>
                <w:sz w:val="24"/>
                <w:szCs w:val="24"/>
              </w:rPr>
              <w:t>iloczyn logiczny</w:t>
            </w:r>
            <w:r w:rsidR="00FA7465">
              <w:rPr>
                <w:rFonts w:ascii="Palatino Linotype" w:hAnsi="Palatino Linotype" w:cs="Times New Roman"/>
                <w:b/>
                <w:bCs/>
                <w:sz w:val="24"/>
                <w:szCs w:val="24"/>
              </w:rPr>
              <w:t>/</w:t>
            </w:r>
            <w:r w:rsidRPr="00D64792">
              <w:rPr>
                <w:rFonts w:ascii="Palatino Linotype" w:hAnsi="Palatino Linotype" w:cs="Times New Roman"/>
                <w:b/>
                <w:bCs/>
                <w:sz w:val="24"/>
                <w:szCs w:val="24"/>
              </w:rPr>
              <w:t>I</w:t>
            </w:r>
            <w:r w:rsidR="00FA7465">
              <w:rPr>
                <w:rFonts w:ascii="Palatino Linotype" w:hAnsi="Palatino Linotype" w:cs="Times New Roman"/>
                <w:b/>
                <w:bCs/>
                <w:sz w:val="24"/>
                <w:szCs w:val="24"/>
              </w:rPr>
              <w:t>/</w:t>
            </w:r>
            <w:r w:rsidRPr="00D64792">
              <w:rPr>
                <w:rFonts w:ascii="Palatino Linotype" w:hAnsi="Palatino Linotype" w:cs="Times New Roman"/>
                <w:b/>
                <w:bCs/>
                <w:sz w:val="24"/>
                <w:szCs w:val="24"/>
              </w:rPr>
              <w:t>AND</w:t>
            </w:r>
          </w:p>
        </w:tc>
        <w:tc>
          <w:tcPr>
            <w:tcW w:w="1387" w:type="dxa"/>
            <w:vAlign w:val="center"/>
          </w:tcPr>
          <w:p w14:paraId="5CC10565" w14:textId="597BE955" w:rsidR="00D64792" w:rsidRDefault="00D64792" w:rsidP="00D64792">
            <w:pPr>
              <w:jc w:val="center"/>
              <w:rPr>
                <w:rFonts w:ascii="Palatino Linotype" w:hAnsi="Palatino Linotype" w:cs="Times New Roman"/>
                <w:b/>
                <w:bCs/>
                <w:sz w:val="24"/>
                <w:szCs w:val="24"/>
              </w:rPr>
            </w:pPr>
            <w:r w:rsidRPr="00D64792">
              <w:rPr>
                <w:rFonts w:ascii="Palatino Linotype" w:hAnsi="Palatino Linotype" w:cs="Times New Roman"/>
                <w:b/>
                <w:bCs/>
                <w:position w:val="-6"/>
                <w:sz w:val="24"/>
                <w:szCs w:val="24"/>
              </w:rPr>
              <w:object w:dxaOrig="540" w:dyaOrig="279" w14:anchorId="20C4B3AD">
                <v:shape id="_x0000_i1030" type="#_x0000_t75" style="width:27pt;height:14.25pt" o:ole="">
                  <v:imagedata r:id="rId14" o:title=""/>
                </v:shape>
                <o:OLEObject Type="Embed" ProgID="Equation.DSMT4" ShapeID="_x0000_i1030" DrawAspect="Content" ObjectID="_1788165843" r:id="rId15"/>
              </w:object>
            </w:r>
          </w:p>
        </w:tc>
        <w:tc>
          <w:tcPr>
            <w:tcW w:w="1417" w:type="dxa"/>
            <w:vAlign w:val="center"/>
          </w:tcPr>
          <w:p w14:paraId="73F8D5EB" w14:textId="1F42F726" w:rsidR="00D64792" w:rsidRDefault="00D64792" w:rsidP="00D64792">
            <w:pPr>
              <w:jc w:val="center"/>
              <w:rPr>
                <w:rFonts w:ascii="Palatino Linotype" w:hAnsi="Palatino Linotype" w:cs="Times New Roman"/>
                <w:b/>
                <w:bCs/>
                <w:sz w:val="24"/>
                <w:szCs w:val="24"/>
              </w:rPr>
            </w:pPr>
            <w:r w:rsidRPr="00D64792">
              <w:rPr>
                <w:rFonts w:ascii="Palatino Linotype" w:hAnsi="Palatino Linotype" w:cs="Times New Roman"/>
                <w:b/>
                <w:bCs/>
                <w:position w:val="-6"/>
                <w:sz w:val="24"/>
                <w:szCs w:val="24"/>
              </w:rPr>
              <w:object w:dxaOrig="760" w:dyaOrig="279" w14:anchorId="511489D9">
                <v:shape id="_x0000_i1031" type="#_x0000_t75" style="width:38.25pt;height:14.25pt" o:ole="">
                  <v:imagedata r:id="rId16" o:title=""/>
                </v:shape>
                <o:OLEObject Type="Embed" ProgID="Equation.DSMT4" ShapeID="_x0000_i1031" DrawAspect="Content" ObjectID="_1788165844" r:id="rId17"/>
              </w:object>
            </w:r>
          </w:p>
        </w:tc>
        <w:tc>
          <w:tcPr>
            <w:tcW w:w="1696" w:type="dxa"/>
            <w:vAlign w:val="center"/>
          </w:tcPr>
          <w:p w14:paraId="2C339D98" w14:textId="0A3FD06E" w:rsidR="00D64792" w:rsidRDefault="00D64792" w:rsidP="00D64792">
            <w:pPr>
              <w:jc w:val="center"/>
              <w:rPr>
                <w:rFonts w:ascii="Palatino Linotype" w:hAnsi="Palatino Linotype" w:cs="Times New Roman"/>
                <w:b/>
                <w:bCs/>
                <w:sz w:val="24"/>
                <w:szCs w:val="24"/>
              </w:rPr>
            </w:pPr>
            <w:r w:rsidRPr="00D64792">
              <w:rPr>
                <w:rFonts w:ascii="Palatino Linotype" w:hAnsi="Palatino Linotype" w:cs="Times New Roman"/>
                <w:b/>
                <w:bCs/>
                <w:position w:val="-6"/>
                <w:sz w:val="24"/>
                <w:szCs w:val="24"/>
              </w:rPr>
              <w:object w:dxaOrig="440" w:dyaOrig="279" w14:anchorId="315FEEC5">
                <v:shape id="_x0000_i1032" type="#_x0000_t75" style="width:21.75pt;height:14.25pt" o:ole="">
                  <v:imagedata r:id="rId18" o:title=""/>
                </v:shape>
                <o:OLEObject Type="Embed" ProgID="Equation.DSMT4" ShapeID="_x0000_i1032" DrawAspect="Content" ObjectID="_1788165845" r:id="rId19"/>
              </w:object>
            </w:r>
          </w:p>
        </w:tc>
      </w:tr>
    </w:tbl>
    <w:p w14:paraId="61A753A8" w14:textId="29B8B90B" w:rsidR="00BE28B7" w:rsidRDefault="00D64792" w:rsidP="004D7270">
      <w:pPr>
        <w:spacing w:before="240"/>
        <w:jc w:val="both"/>
        <w:rPr>
          <w:rFonts w:ascii="Palatino Linotype" w:hAnsi="Palatino Linotype" w:cs="Times New Roman"/>
          <w:b/>
          <w:bCs/>
          <w:sz w:val="24"/>
          <w:szCs w:val="24"/>
        </w:rPr>
      </w:pPr>
      <w:r>
        <w:rPr>
          <w:rFonts w:ascii="Palatino Linotype" w:hAnsi="Palatino Linotype" w:cs="Times New Roman"/>
          <w:b/>
          <w:bCs/>
          <w:sz w:val="24"/>
          <w:szCs w:val="24"/>
        </w:rPr>
        <w:t>Notacja NOT</w:t>
      </w:r>
    </w:p>
    <w:p w14:paraId="2E9F99CA" w14:textId="09D2133E" w:rsidR="009A5400" w:rsidRDefault="004063A9" w:rsidP="00BE28B7">
      <w:pPr>
        <w:jc w:val="both"/>
        <w:rPr>
          <w:rFonts w:ascii="Palatino Linotype" w:hAnsi="Palatino Linotype" w:cs="Times New Roman"/>
          <w:sz w:val="24"/>
          <w:szCs w:val="24"/>
        </w:rPr>
      </w:pPr>
      <w:r>
        <w:rPr>
          <w:rFonts w:ascii="Palatino Linotype" w:hAnsi="Palatino Linotype" w:cs="Times New Roman"/>
          <w:sz w:val="24"/>
          <w:szCs w:val="24"/>
        </w:rPr>
        <w:t>O</w:t>
      </w:r>
      <w:r w:rsidR="009A5400" w:rsidRPr="009A5400">
        <w:rPr>
          <w:rFonts w:ascii="Palatino Linotype" w:hAnsi="Palatino Linotype" w:cs="Times New Roman"/>
          <w:sz w:val="24"/>
          <w:szCs w:val="24"/>
        </w:rPr>
        <w:t>peracja jednoargumentowa</w:t>
      </w:r>
      <w:r>
        <w:rPr>
          <w:rFonts w:ascii="Palatino Linotype" w:hAnsi="Palatino Linotype" w:cs="Times New Roman"/>
          <w:sz w:val="24"/>
          <w:szCs w:val="24"/>
        </w:rPr>
        <w:t>, w</w:t>
      </w:r>
      <w:r w:rsidR="009A5400" w:rsidRPr="009A5400">
        <w:rPr>
          <w:rFonts w:ascii="Palatino Linotype" w:hAnsi="Palatino Linotype" w:cs="Times New Roman"/>
          <w:sz w:val="24"/>
          <w:szCs w:val="24"/>
        </w:rPr>
        <w:t xml:space="preserve">ynikiem negacji jest wartość odwrotna, przeciwna do wartości argumentu. </w:t>
      </w:r>
      <w:r>
        <w:rPr>
          <w:rFonts w:ascii="Palatino Linotype" w:hAnsi="Palatino Linotype" w:cs="Times New Roman"/>
          <w:sz w:val="24"/>
          <w:szCs w:val="24"/>
        </w:rPr>
        <w:t>J</w:t>
      </w:r>
      <w:r w:rsidR="009A5400" w:rsidRPr="009A5400">
        <w:rPr>
          <w:rFonts w:ascii="Palatino Linotype" w:hAnsi="Palatino Linotype" w:cs="Times New Roman"/>
          <w:sz w:val="24"/>
          <w:szCs w:val="24"/>
        </w:rPr>
        <w:t xml:space="preserve">eśli argument </w:t>
      </w:r>
      <w:r>
        <w:rPr>
          <w:rFonts w:ascii="Palatino Linotype" w:hAnsi="Palatino Linotype" w:cs="Times New Roman"/>
          <w:sz w:val="24"/>
          <w:szCs w:val="24"/>
        </w:rPr>
        <w:t>przyjmował</w:t>
      </w:r>
      <w:r w:rsidR="009A5400" w:rsidRPr="009A5400">
        <w:rPr>
          <w:rFonts w:ascii="Palatino Linotype" w:hAnsi="Palatino Linotype" w:cs="Times New Roman"/>
          <w:sz w:val="24"/>
          <w:szCs w:val="24"/>
        </w:rPr>
        <w:t xml:space="preserve"> wartość 0, to negacja daje w wyniku 1 i na odwrót – z 1 otrzymujemy 0</w:t>
      </w:r>
      <w:r>
        <w:rPr>
          <w:rFonts w:ascii="Palatino Linotype" w:hAnsi="Palatino Linotype" w:cs="Times New Roman"/>
          <w:sz w:val="24"/>
          <w:szCs w:val="24"/>
        </w:rPr>
        <w:t>.</w:t>
      </w:r>
    </w:p>
    <w:tbl>
      <w:tblPr>
        <w:tblStyle w:val="Tabela-Siatka"/>
        <w:tblW w:w="0" w:type="auto"/>
        <w:jc w:val="center"/>
        <w:tblLook w:val="04A0" w:firstRow="1" w:lastRow="0" w:firstColumn="1" w:lastColumn="0" w:noHBand="0" w:noVBand="1"/>
      </w:tblPr>
      <w:tblGrid>
        <w:gridCol w:w="336"/>
        <w:gridCol w:w="516"/>
      </w:tblGrid>
      <w:tr w:rsidR="004063A9" w:rsidRPr="004063A9" w14:paraId="6E21F21E" w14:textId="77777777" w:rsidTr="004D7270">
        <w:trPr>
          <w:jc w:val="center"/>
        </w:trPr>
        <w:tc>
          <w:tcPr>
            <w:tcW w:w="0" w:type="auto"/>
            <w:shd w:val="clear" w:color="auto" w:fill="D9D9D9" w:themeFill="background1" w:themeFillShade="D9"/>
            <w:vAlign w:val="center"/>
          </w:tcPr>
          <w:p w14:paraId="126CECFC" w14:textId="44AF9719" w:rsidR="004063A9" w:rsidRPr="004D7270" w:rsidRDefault="004063A9" w:rsidP="00181CD2">
            <w:pPr>
              <w:spacing w:after="120"/>
              <w:jc w:val="center"/>
              <w:rPr>
                <w:rFonts w:ascii="Palatino Linotype" w:hAnsi="Palatino Linotype" w:cs="Times New Roman"/>
                <w:b/>
                <w:bCs/>
                <w:sz w:val="24"/>
                <w:szCs w:val="24"/>
              </w:rPr>
            </w:pPr>
            <w:r w:rsidRPr="004D7270">
              <w:rPr>
                <w:rFonts w:ascii="Palatino Linotype" w:hAnsi="Palatino Linotype" w:cs="Times New Roman"/>
                <w:b/>
                <w:bCs/>
                <w:sz w:val="24"/>
                <w:szCs w:val="24"/>
              </w:rPr>
              <w:t>a</w:t>
            </w:r>
          </w:p>
        </w:tc>
        <w:tc>
          <w:tcPr>
            <w:tcW w:w="0" w:type="auto"/>
            <w:shd w:val="clear" w:color="auto" w:fill="D9D9D9" w:themeFill="background1" w:themeFillShade="D9"/>
            <w:vAlign w:val="center"/>
          </w:tcPr>
          <w:p w14:paraId="77CC27DB" w14:textId="77777777" w:rsidR="004063A9" w:rsidRPr="004D7270" w:rsidRDefault="004063A9" w:rsidP="00181CD2">
            <w:pPr>
              <w:spacing w:after="120"/>
              <w:jc w:val="center"/>
              <w:rPr>
                <w:rFonts w:ascii="Palatino Linotype" w:hAnsi="Palatino Linotype" w:cs="Times New Roman"/>
                <w:b/>
                <w:bCs/>
                <w:sz w:val="24"/>
                <w:szCs w:val="24"/>
              </w:rPr>
            </w:pPr>
            <w:r w:rsidRPr="004D7270">
              <w:rPr>
                <w:rFonts w:ascii="Palatino Linotype" w:hAnsi="Palatino Linotype" w:cs="Times New Roman"/>
                <w:b/>
                <w:bCs/>
                <w:sz w:val="24"/>
                <w:szCs w:val="24"/>
              </w:rPr>
              <w:t>¬ a</w:t>
            </w:r>
          </w:p>
        </w:tc>
      </w:tr>
      <w:tr w:rsidR="004063A9" w:rsidRPr="004063A9" w14:paraId="1CFD5061" w14:textId="77777777" w:rsidTr="004D7270">
        <w:trPr>
          <w:jc w:val="center"/>
        </w:trPr>
        <w:tc>
          <w:tcPr>
            <w:tcW w:w="0" w:type="auto"/>
            <w:vAlign w:val="center"/>
          </w:tcPr>
          <w:p w14:paraId="275268F4" w14:textId="1F447340" w:rsidR="004063A9" w:rsidRPr="004063A9" w:rsidRDefault="004063A9" w:rsidP="00181CD2">
            <w:pPr>
              <w:spacing w:after="120"/>
              <w:jc w:val="center"/>
              <w:rPr>
                <w:rFonts w:ascii="Palatino Linotype" w:hAnsi="Palatino Linotype" w:cs="Times New Roman"/>
                <w:sz w:val="24"/>
                <w:szCs w:val="24"/>
              </w:rPr>
            </w:pPr>
            <w:r w:rsidRPr="004063A9">
              <w:rPr>
                <w:rFonts w:ascii="Palatino Linotype" w:hAnsi="Palatino Linotype" w:cs="Times New Roman"/>
                <w:sz w:val="24"/>
                <w:szCs w:val="24"/>
              </w:rPr>
              <w:t>0</w:t>
            </w:r>
          </w:p>
        </w:tc>
        <w:tc>
          <w:tcPr>
            <w:tcW w:w="0" w:type="auto"/>
            <w:vAlign w:val="center"/>
          </w:tcPr>
          <w:p w14:paraId="1F911C74" w14:textId="77777777" w:rsidR="004063A9" w:rsidRPr="004063A9" w:rsidRDefault="004063A9" w:rsidP="00181CD2">
            <w:pPr>
              <w:spacing w:after="120"/>
              <w:jc w:val="center"/>
              <w:rPr>
                <w:rFonts w:ascii="Palatino Linotype" w:hAnsi="Palatino Linotype" w:cs="Times New Roman"/>
                <w:sz w:val="24"/>
                <w:szCs w:val="24"/>
              </w:rPr>
            </w:pPr>
            <w:r w:rsidRPr="004063A9">
              <w:rPr>
                <w:rFonts w:ascii="Palatino Linotype" w:hAnsi="Palatino Linotype" w:cs="Times New Roman"/>
                <w:sz w:val="24"/>
                <w:szCs w:val="24"/>
              </w:rPr>
              <w:t>1</w:t>
            </w:r>
          </w:p>
        </w:tc>
      </w:tr>
      <w:tr w:rsidR="004063A9" w:rsidRPr="004063A9" w14:paraId="4956ABA1" w14:textId="77777777" w:rsidTr="004D7270">
        <w:trPr>
          <w:jc w:val="center"/>
        </w:trPr>
        <w:tc>
          <w:tcPr>
            <w:tcW w:w="0" w:type="auto"/>
            <w:vAlign w:val="center"/>
          </w:tcPr>
          <w:p w14:paraId="3D016298" w14:textId="20061793" w:rsidR="004063A9" w:rsidRPr="004063A9" w:rsidRDefault="004063A9" w:rsidP="00181CD2">
            <w:pPr>
              <w:spacing w:after="120"/>
              <w:jc w:val="center"/>
              <w:rPr>
                <w:rFonts w:ascii="Palatino Linotype" w:hAnsi="Palatino Linotype" w:cs="Times New Roman"/>
                <w:sz w:val="24"/>
                <w:szCs w:val="24"/>
              </w:rPr>
            </w:pPr>
            <w:r w:rsidRPr="004063A9">
              <w:rPr>
                <w:rFonts w:ascii="Palatino Linotype" w:hAnsi="Palatino Linotype" w:cs="Times New Roman"/>
                <w:sz w:val="24"/>
                <w:szCs w:val="24"/>
              </w:rPr>
              <w:t>1</w:t>
            </w:r>
          </w:p>
        </w:tc>
        <w:tc>
          <w:tcPr>
            <w:tcW w:w="0" w:type="auto"/>
            <w:vAlign w:val="center"/>
          </w:tcPr>
          <w:p w14:paraId="79303463" w14:textId="77777777" w:rsidR="004063A9" w:rsidRPr="004063A9" w:rsidRDefault="004063A9" w:rsidP="00181CD2">
            <w:pPr>
              <w:spacing w:after="120"/>
              <w:jc w:val="center"/>
              <w:rPr>
                <w:rFonts w:ascii="Palatino Linotype" w:hAnsi="Palatino Linotype" w:cs="Times New Roman"/>
                <w:sz w:val="24"/>
                <w:szCs w:val="24"/>
              </w:rPr>
            </w:pPr>
            <w:r w:rsidRPr="004063A9">
              <w:rPr>
                <w:rFonts w:ascii="Palatino Linotype" w:hAnsi="Palatino Linotype" w:cs="Times New Roman"/>
                <w:sz w:val="24"/>
                <w:szCs w:val="24"/>
              </w:rPr>
              <w:t>0</w:t>
            </w:r>
          </w:p>
        </w:tc>
      </w:tr>
    </w:tbl>
    <w:p w14:paraId="58ED7389" w14:textId="61F85C1E" w:rsidR="004063A9" w:rsidRPr="004D7270" w:rsidRDefault="004D7270" w:rsidP="004D7270">
      <w:pPr>
        <w:spacing w:before="240"/>
        <w:jc w:val="both"/>
        <w:rPr>
          <w:rFonts w:ascii="Palatino Linotype" w:hAnsi="Palatino Linotype" w:cs="Times New Roman"/>
          <w:b/>
          <w:bCs/>
          <w:sz w:val="24"/>
          <w:szCs w:val="24"/>
        </w:rPr>
      </w:pPr>
      <w:r w:rsidRPr="004D7270">
        <w:rPr>
          <w:rFonts w:ascii="Palatino Linotype" w:hAnsi="Palatino Linotype" w:cs="Times New Roman"/>
          <w:b/>
          <w:bCs/>
          <w:sz w:val="24"/>
          <w:szCs w:val="24"/>
        </w:rPr>
        <w:t>Alternatywa – suma logiczna – LUB – OR</w:t>
      </w:r>
    </w:p>
    <w:p w14:paraId="5996081C" w14:textId="36CD9D45" w:rsidR="004063A9" w:rsidRDefault="004D7270" w:rsidP="00BE28B7">
      <w:pPr>
        <w:jc w:val="both"/>
        <w:rPr>
          <w:rFonts w:ascii="Palatino Linotype" w:hAnsi="Palatino Linotype" w:cs="Times New Roman"/>
          <w:sz w:val="24"/>
          <w:szCs w:val="24"/>
        </w:rPr>
      </w:pPr>
      <w:r w:rsidRPr="004D7270">
        <w:rPr>
          <w:rFonts w:ascii="Palatino Linotype" w:hAnsi="Palatino Linotype" w:cs="Times New Roman"/>
          <w:sz w:val="24"/>
          <w:szCs w:val="24"/>
        </w:rPr>
        <w:lastRenderedPageBreak/>
        <w:t>Alternatywa jest operacją dwuargumentową. Wynikiem jest 1 ( true, prawda), jeśli chociaż jeden z argumentów ma wartość 1. Jeśli oba argumenty mają wartość 0, alternatywa też ma wartość 0.</w:t>
      </w:r>
    </w:p>
    <w:tbl>
      <w:tblPr>
        <w:tblStyle w:val="Tabela-Siatka"/>
        <w:tblW w:w="0" w:type="auto"/>
        <w:jc w:val="center"/>
        <w:tblLook w:val="04A0" w:firstRow="1" w:lastRow="0" w:firstColumn="1" w:lastColumn="0" w:noHBand="0" w:noVBand="1"/>
      </w:tblPr>
      <w:tblGrid>
        <w:gridCol w:w="336"/>
        <w:gridCol w:w="363"/>
        <w:gridCol w:w="723"/>
      </w:tblGrid>
      <w:tr w:rsidR="004D7270" w:rsidRPr="004D7270" w14:paraId="4D85A80B" w14:textId="77777777" w:rsidTr="004D7270">
        <w:trPr>
          <w:jc w:val="center"/>
        </w:trPr>
        <w:tc>
          <w:tcPr>
            <w:tcW w:w="0" w:type="auto"/>
            <w:shd w:val="clear" w:color="auto" w:fill="D9D9D9" w:themeFill="background1" w:themeFillShade="D9"/>
            <w:vAlign w:val="center"/>
          </w:tcPr>
          <w:p w14:paraId="18CD5CFB" w14:textId="1D6989A0" w:rsidR="004D7270" w:rsidRPr="004D7270" w:rsidRDefault="004D7270" w:rsidP="00181CD2">
            <w:pPr>
              <w:spacing w:after="120"/>
              <w:jc w:val="center"/>
              <w:rPr>
                <w:rFonts w:ascii="Palatino Linotype" w:hAnsi="Palatino Linotype" w:cs="Times New Roman"/>
                <w:b/>
                <w:bCs/>
                <w:sz w:val="24"/>
                <w:szCs w:val="24"/>
              </w:rPr>
            </w:pPr>
            <w:r w:rsidRPr="004D7270">
              <w:rPr>
                <w:rFonts w:ascii="Palatino Linotype" w:hAnsi="Palatino Linotype" w:cs="Times New Roman"/>
                <w:b/>
                <w:bCs/>
                <w:sz w:val="24"/>
                <w:szCs w:val="24"/>
              </w:rPr>
              <w:t>a</w:t>
            </w:r>
          </w:p>
        </w:tc>
        <w:tc>
          <w:tcPr>
            <w:tcW w:w="0" w:type="auto"/>
            <w:shd w:val="clear" w:color="auto" w:fill="D9D9D9" w:themeFill="background1" w:themeFillShade="D9"/>
            <w:vAlign w:val="center"/>
          </w:tcPr>
          <w:p w14:paraId="1974CC19" w14:textId="74D17E96" w:rsidR="004D7270" w:rsidRPr="004D7270" w:rsidRDefault="004D7270" w:rsidP="00181CD2">
            <w:pPr>
              <w:spacing w:after="120"/>
              <w:jc w:val="center"/>
              <w:rPr>
                <w:rFonts w:ascii="Palatino Linotype" w:hAnsi="Palatino Linotype" w:cs="Times New Roman"/>
                <w:b/>
                <w:bCs/>
                <w:sz w:val="24"/>
                <w:szCs w:val="24"/>
              </w:rPr>
            </w:pPr>
            <w:r w:rsidRPr="004D7270">
              <w:rPr>
                <w:rFonts w:ascii="Palatino Linotype" w:hAnsi="Palatino Linotype" w:cs="Times New Roman"/>
                <w:b/>
                <w:bCs/>
                <w:sz w:val="24"/>
                <w:szCs w:val="24"/>
              </w:rPr>
              <w:t>b</w:t>
            </w:r>
          </w:p>
        </w:tc>
        <w:tc>
          <w:tcPr>
            <w:tcW w:w="0" w:type="auto"/>
            <w:shd w:val="clear" w:color="auto" w:fill="D9D9D9" w:themeFill="background1" w:themeFillShade="D9"/>
            <w:vAlign w:val="center"/>
          </w:tcPr>
          <w:p w14:paraId="30C6966D" w14:textId="77777777" w:rsidR="004D7270" w:rsidRPr="004D7270" w:rsidRDefault="004D7270" w:rsidP="00181CD2">
            <w:pPr>
              <w:spacing w:after="120"/>
              <w:jc w:val="center"/>
              <w:rPr>
                <w:rFonts w:ascii="Palatino Linotype" w:hAnsi="Palatino Linotype" w:cs="Times New Roman"/>
                <w:b/>
                <w:bCs/>
                <w:sz w:val="24"/>
                <w:szCs w:val="24"/>
              </w:rPr>
            </w:pPr>
            <w:r w:rsidRPr="004D7270">
              <w:rPr>
                <w:rFonts w:ascii="Palatino Linotype" w:hAnsi="Palatino Linotype" w:cs="Times New Roman"/>
                <w:b/>
                <w:bCs/>
                <w:sz w:val="24"/>
                <w:szCs w:val="24"/>
              </w:rPr>
              <w:t>a ∨ b</w:t>
            </w:r>
          </w:p>
        </w:tc>
      </w:tr>
      <w:tr w:rsidR="004D7270" w:rsidRPr="004D7270" w14:paraId="3C026491" w14:textId="77777777" w:rsidTr="004D7270">
        <w:trPr>
          <w:jc w:val="center"/>
        </w:trPr>
        <w:tc>
          <w:tcPr>
            <w:tcW w:w="0" w:type="auto"/>
            <w:vAlign w:val="center"/>
          </w:tcPr>
          <w:p w14:paraId="1B8C7CAC" w14:textId="23F23AED" w:rsidR="004D7270" w:rsidRPr="004D7270" w:rsidRDefault="004D7270" w:rsidP="00181CD2">
            <w:pPr>
              <w:spacing w:after="120"/>
              <w:jc w:val="center"/>
              <w:rPr>
                <w:rFonts w:ascii="Palatino Linotype" w:hAnsi="Palatino Linotype" w:cs="Times New Roman"/>
                <w:sz w:val="24"/>
                <w:szCs w:val="24"/>
              </w:rPr>
            </w:pPr>
            <w:r w:rsidRPr="004D7270">
              <w:rPr>
                <w:rFonts w:ascii="Palatino Linotype" w:hAnsi="Palatino Linotype" w:cs="Times New Roman"/>
                <w:sz w:val="24"/>
                <w:szCs w:val="24"/>
              </w:rPr>
              <w:t>0</w:t>
            </w:r>
          </w:p>
        </w:tc>
        <w:tc>
          <w:tcPr>
            <w:tcW w:w="0" w:type="auto"/>
            <w:vAlign w:val="center"/>
          </w:tcPr>
          <w:p w14:paraId="7797A1AE" w14:textId="1ECB6872" w:rsidR="004D7270" w:rsidRPr="004D7270" w:rsidRDefault="004D7270" w:rsidP="00181CD2">
            <w:pPr>
              <w:spacing w:after="120"/>
              <w:jc w:val="center"/>
              <w:rPr>
                <w:rFonts w:ascii="Palatino Linotype" w:hAnsi="Palatino Linotype" w:cs="Times New Roman"/>
                <w:sz w:val="24"/>
                <w:szCs w:val="24"/>
              </w:rPr>
            </w:pPr>
            <w:r w:rsidRPr="004D7270">
              <w:rPr>
                <w:rFonts w:ascii="Palatino Linotype" w:hAnsi="Palatino Linotype" w:cs="Times New Roman"/>
                <w:sz w:val="24"/>
                <w:szCs w:val="24"/>
              </w:rPr>
              <w:t>0</w:t>
            </w:r>
          </w:p>
        </w:tc>
        <w:tc>
          <w:tcPr>
            <w:tcW w:w="0" w:type="auto"/>
            <w:vAlign w:val="center"/>
          </w:tcPr>
          <w:p w14:paraId="0F229031" w14:textId="77777777" w:rsidR="004D7270" w:rsidRPr="004D7270" w:rsidRDefault="004D7270" w:rsidP="00181CD2">
            <w:pPr>
              <w:spacing w:after="120"/>
              <w:jc w:val="center"/>
              <w:rPr>
                <w:rFonts w:ascii="Palatino Linotype" w:hAnsi="Palatino Linotype" w:cs="Times New Roman"/>
                <w:sz w:val="24"/>
                <w:szCs w:val="24"/>
              </w:rPr>
            </w:pPr>
            <w:r w:rsidRPr="004D7270">
              <w:rPr>
                <w:rFonts w:ascii="Palatino Linotype" w:hAnsi="Palatino Linotype" w:cs="Times New Roman"/>
                <w:sz w:val="24"/>
                <w:szCs w:val="24"/>
              </w:rPr>
              <w:t>0</w:t>
            </w:r>
          </w:p>
        </w:tc>
      </w:tr>
      <w:tr w:rsidR="004D7270" w:rsidRPr="004D7270" w14:paraId="7B42B66A" w14:textId="77777777" w:rsidTr="004D7270">
        <w:trPr>
          <w:jc w:val="center"/>
        </w:trPr>
        <w:tc>
          <w:tcPr>
            <w:tcW w:w="0" w:type="auto"/>
            <w:vAlign w:val="center"/>
          </w:tcPr>
          <w:p w14:paraId="42D8F46E" w14:textId="7C72A8CA" w:rsidR="004D7270" w:rsidRPr="004D7270" w:rsidRDefault="004D7270" w:rsidP="00181CD2">
            <w:pPr>
              <w:spacing w:after="120"/>
              <w:jc w:val="center"/>
              <w:rPr>
                <w:rFonts w:ascii="Palatino Linotype" w:hAnsi="Palatino Linotype" w:cs="Times New Roman"/>
                <w:sz w:val="24"/>
                <w:szCs w:val="24"/>
              </w:rPr>
            </w:pPr>
            <w:r w:rsidRPr="004D7270">
              <w:rPr>
                <w:rFonts w:ascii="Palatino Linotype" w:hAnsi="Palatino Linotype" w:cs="Times New Roman"/>
                <w:sz w:val="24"/>
                <w:szCs w:val="24"/>
              </w:rPr>
              <w:t>0</w:t>
            </w:r>
          </w:p>
        </w:tc>
        <w:tc>
          <w:tcPr>
            <w:tcW w:w="0" w:type="auto"/>
            <w:vAlign w:val="center"/>
          </w:tcPr>
          <w:p w14:paraId="1825ED11" w14:textId="55C2433E" w:rsidR="004D7270" w:rsidRPr="004D7270" w:rsidRDefault="004D7270" w:rsidP="00181CD2">
            <w:pPr>
              <w:spacing w:after="120"/>
              <w:jc w:val="center"/>
              <w:rPr>
                <w:rFonts w:ascii="Palatino Linotype" w:hAnsi="Palatino Linotype" w:cs="Times New Roman"/>
                <w:sz w:val="24"/>
                <w:szCs w:val="24"/>
              </w:rPr>
            </w:pPr>
            <w:r w:rsidRPr="004D7270">
              <w:rPr>
                <w:rFonts w:ascii="Palatino Linotype" w:hAnsi="Palatino Linotype" w:cs="Times New Roman"/>
                <w:sz w:val="24"/>
                <w:szCs w:val="24"/>
              </w:rPr>
              <w:t>1</w:t>
            </w:r>
          </w:p>
        </w:tc>
        <w:tc>
          <w:tcPr>
            <w:tcW w:w="0" w:type="auto"/>
            <w:vAlign w:val="center"/>
          </w:tcPr>
          <w:p w14:paraId="02045522" w14:textId="77777777" w:rsidR="004D7270" w:rsidRPr="004D7270" w:rsidRDefault="004D7270" w:rsidP="00181CD2">
            <w:pPr>
              <w:spacing w:after="120"/>
              <w:jc w:val="center"/>
              <w:rPr>
                <w:rFonts w:ascii="Palatino Linotype" w:hAnsi="Palatino Linotype" w:cs="Times New Roman"/>
                <w:sz w:val="24"/>
                <w:szCs w:val="24"/>
              </w:rPr>
            </w:pPr>
            <w:r w:rsidRPr="004D7270">
              <w:rPr>
                <w:rFonts w:ascii="Palatino Linotype" w:hAnsi="Palatino Linotype" w:cs="Times New Roman"/>
                <w:sz w:val="24"/>
                <w:szCs w:val="24"/>
              </w:rPr>
              <w:t>1</w:t>
            </w:r>
          </w:p>
        </w:tc>
      </w:tr>
      <w:tr w:rsidR="004D7270" w:rsidRPr="004D7270" w14:paraId="76EFC954" w14:textId="77777777" w:rsidTr="004D7270">
        <w:trPr>
          <w:jc w:val="center"/>
        </w:trPr>
        <w:tc>
          <w:tcPr>
            <w:tcW w:w="0" w:type="auto"/>
            <w:vAlign w:val="center"/>
          </w:tcPr>
          <w:p w14:paraId="495D0223" w14:textId="189A9717" w:rsidR="004D7270" w:rsidRPr="004D7270" w:rsidRDefault="004D7270" w:rsidP="00181CD2">
            <w:pPr>
              <w:spacing w:after="120"/>
              <w:jc w:val="center"/>
              <w:rPr>
                <w:rFonts w:ascii="Palatino Linotype" w:hAnsi="Palatino Linotype" w:cs="Times New Roman"/>
                <w:sz w:val="24"/>
                <w:szCs w:val="24"/>
              </w:rPr>
            </w:pPr>
            <w:r w:rsidRPr="004D7270">
              <w:rPr>
                <w:rFonts w:ascii="Palatino Linotype" w:hAnsi="Palatino Linotype" w:cs="Times New Roman"/>
                <w:sz w:val="24"/>
                <w:szCs w:val="24"/>
              </w:rPr>
              <w:t>1</w:t>
            </w:r>
          </w:p>
        </w:tc>
        <w:tc>
          <w:tcPr>
            <w:tcW w:w="0" w:type="auto"/>
            <w:vAlign w:val="center"/>
          </w:tcPr>
          <w:p w14:paraId="1027CC6A" w14:textId="7DA3009A" w:rsidR="004D7270" w:rsidRPr="004D7270" w:rsidRDefault="004D7270" w:rsidP="00181CD2">
            <w:pPr>
              <w:spacing w:after="120"/>
              <w:jc w:val="center"/>
              <w:rPr>
                <w:rFonts w:ascii="Palatino Linotype" w:hAnsi="Palatino Linotype" w:cs="Times New Roman"/>
                <w:sz w:val="24"/>
                <w:szCs w:val="24"/>
              </w:rPr>
            </w:pPr>
            <w:r w:rsidRPr="004D7270">
              <w:rPr>
                <w:rFonts w:ascii="Palatino Linotype" w:hAnsi="Palatino Linotype" w:cs="Times New Roman"/>
                <w:sz w:val="24"/>
                <w:szCs w:val="24"/>
              </w:rPr>
              <w:t>0</w:t>
            </w:r>
          </w:p>
        </w:tc>
        <w:tc>
          <w:tcPr>
            <w:tcW w:w="0" w:type="auto"/>
            <w:vAlign w:val="center"/>
          </w:tcPr>
          <w:p w14:paraId="61D9ADDC" w14:textId="77777777" w:rsidR="004D7270" w:rsidRPr="004D7270" w:rsidRDefault="004D7270" w:rsidP="00181CD2">
            <w:pPr>
              <w:spacing w:after="120"/>
              <w:jc w:val="center"/>
              <w:rPr>
                <w:rFonts w:ascii="Palatino Linotype" w:hAnsi="Palatino Linotype" w:cs="Times New Roman"/>
                <w:sz w:val="24"/>
                <w:szCs w:val="24"/>
              </w:rPr>
            </w:pPr>
            <w:r w:rsidRPr="004D7270">
              <w:rPr>
                <w:rFonts w:ascii="Palatino Linotype" w:hAnsi="Palatino Linotype" w:cs="Times New Roman"/>
                <w:sz w:val="24"/>
                <w:szCs w:val="24"/>
              </w:rPr>
              <w:t>1</w:t>
            </w:r>
          </w:p>
        </w:tc>
      </w:tr>
      <w:tr w:rsidR="004D7270" w:rsidRPr="004D7270" w14:paraId="16773F3B" w14:textId="77777777" w:rsidTr="004D7270">
        <w:trPr>
          <w:jc w:val="center"/>
        </w:trPr>
        <w:tc>
          <w:tcPr>
            <w:tcW w:w="0" w:type="auto"/>
            <w:vAlign w:val="center"/>
          </w:tcPr>
          <w:p w14:paraId="680B97BF" w14:textId="715B1D70" w:rsidR="004D7270" w:rsidRPr="004D7270" w:rsidRDefault="004D7270" w:rsidP="00181CD2">
            <w:pPr>
              <w:spacing w:after="120"/>
              <w:jc w:val="center"/>
              <w:rPr>
                <w:rFonts w:ascii="Palatino Linotype" w:hAnsi="Palatino Linotype" w:cs="Times New Roman"/>
                <w:sz w:val="24"/>
                <w:szCs w:val="24"/>
              </w:rPr>
            </w:pPr>
            <w:r w:rsidRPr="004D7270">
              <w:rPr>
                <w:rFonts w:ascii="Palatino Linotype" w:hAnsi="Palatino Linotype" w:cs="Times New Roman"/>
                <w:sz w:val="24"/>
                <w:szCs w:val="24"/>
              </w:rPr>
              <w:t>1</w:t>
            </w:r>
          </w:p>
        </w:tc>
        <w:tc>
          <w:tcPr>
            <w:tcW w:w="0" w:type="auto"/>
            <w:vAlign w:val="center"/>
          </w:tcPr>
          <w:p w14:paraId="1FC95A86" w14:textId="4F853784" w:rsidR="004D7270" w:rsidRPr="004D7270" w:rsidRDefault="004D7270" w:rsidP="00181CD2">
            <w:pPr>
              <w:spacing w:after="120"/>
              <w:jc w:val="center"/>
              <w:rPr>
                <w:rFonts w:ascii="Palatino Linotype" w:hAnsi="Palatino Linotype" w:cs="Times New Roman"/>
                <w:sz w:val="24"/>
                <w:szCs w:val="24"/>
              </w:rPr>
            </w:pPr>
            <w:r w:rsidRPr="004D7270">
              <w:rPr>
                <w:rFonts w:ascii="Palatino Linotype" w:hAnsi="Palatino Linotype" w:cs="Times New Roman"/>
                <w:sz w:val="24"/>
                <w:szCs w:val="24"/>
              </w:rPr>
              <w:t>1</w:t>
            </w:r>
          </w:p>
        </w:tc>
        <w:tc>
          <w:tcPr>
            <w:tcW w:w="0" w:type="auto"/>
            <w:vAlign w:val="center"/>
          </w:tcPr>
          <w:p w14:paraId="0AA27BE2" w14:textId="77777777" w:rsidR="004D7270" w:rsidRPr="004D7270" w:rsidRDefault="004D7270" w:rsidP="00181CD2">
            <w:pPr>
              <w:spacing w:after="120"/>
              <w:jc w:val="center"/>
              <w:rPr>
                <w:rFonts w:ascii="Palatino Linotype" w:hAnsi="Palatino Linotype" w:cs="Times New Roman"/>
                <w:sz w:val="24"/>
                <w:szCs w:val="24"/>
              </w:rPr>
            </w:pPr>
            <w:r w:rsidRPr="004D7270">
              <w:rPr>
                <w:rFonts w:ascii="Palatino Linotype" w:hAnsi="Palatino Linotype" w:cs="Times New Roman"/>
                <w:sz w:val="24"/>
                <w:szCs w:val="24"/>
              </w:rPr>
              <w:t>1</w:t>
            </w:r>
          </w:p>
        </w:tc>
      </w:tr>
    </w:tbl>
    <w:p w14:paraId="1A916B89" w14:textId="23079E9E" w:rsidR="004D7270" w:rsidRDefault="004D7270" w:rsidP="004D7270">
      <w:pPr>
        <w:jc w:val="both"/>
        <w:rPr>
          <w:rFonts w:ascii="Palatino Linotype" w:hAnsi="Palatino Linotype" w:cs="Times New Roman"/>
          <w:sz w:val="24"/>
          <w:szCs w:val="24"/>
        </w:rPr>
      </w:pPr>
      <w:r w:rsidRPr="004D7270">
        <w:rPr>
          <w:rFonts w:ascii="Palatino Linotype" w:hAnsi="Palatino Linotype" w:cs="Times New Roman"/>
          <w:sz w:val="24"/>
          <w:szCs w:val="24"/>
        </w:rPr>
        <w:t>Operację tą często nazywa się sumą logiczną ze względu na jej podobieństwo do sumy arytmetycznej dla liczb naturalnych: suma dwóch liczb jest różna od zera, gdy chociaż jedna z tych liczb jest różna od zera, a równa zero, gdy obie liczby są równe zero.</w:t>
      </w:r>
    </w:p>
    <w:p w14:paraId="765CE405" w14:textId="13FDC00B" w:rsidR="004D7270" w:rsidRDefault="004D7270" w:rsidP="004D7270">
      <w:pPr>
        <w:spacing w:before="240"/>
        <w:jc w:val="both"/>
        <w:rPr>
          <w:rFonts w:ascii="Palatino Linotype" w:hAnsi="Palatino Linotype" w:cs="Times New Roman"/>
          <w:b/>
          <w:bCs/>
          <w:sz w:val="24"/>
          <w:szCs w:val="24"/>
        </w:rPr>
      </w:pPr>
      <w:r w:rsidRPr="004D7270">
        <w:rPr>
          <w:rFonts w:ascii="Palatino Linotype" w:hAnsi="Palatino Linotype" w:cs="Times New Roman"/>
          <w:b/>
          <w:bCs/>
          <w:sz w:val="24"/>
          <w:szCs w:val="24"/>
        </w:rPr>
        <w:t>Koniunkcja – iloczyn logiczny – I – AND</w:t>
      </w:r>
    </w:p>
    <w:p w14:paraId="08BD33C6" w14:textId="16F27E41" w:rsidR="004D7270" w:rsidRDefault="004D7270" w:rsidP="000C1DD1">
      <w:pPr>
        <w:jc w:val="both"/>
        <w:rPr>
          <w:rFonts w:ascii="Palatino Linotype" w:hAnsi="Palatino Linotype" w:cs="Times New Roman"/>
          <w:sz w:val="24"/>
          <w:szCs w:val="24"/>
        </w:rPr>
      </w:pPr>
      <w:r w:rsidRPr="004D7270">
        <w:rPr>
          <w:rFonts w:ascii="Palatino Linotype" w:hAnsi="Palatino Linotype" w:cs="Times New Roman"/>
          <w:sz w:val="24"/>
          <w:szCs w:val="24"/>
        </w:rPr>
        <w:t>Koniunkcja jest również operacją dwuargumentową. Wynikiem jest 1, jeśli oba argumenty są równe 1. W pozostałych przypadkach wynikiem jest 0.</w:t>
      </w:r>
    </w:p>
    <w:tbl>
      <w:tblPr>
        <w:tblStyle w:val="Tabela-Siatka"/>
        <w:tblW w:w="0" w:type="auto"/>
        <w:jc w:val="center"/>
        <w:tblLook w:val="04A0" w:firstRow="1" w:lastRow="0" w:firstColumn="1" w:lastColumn="0" w:noHBand="0" w:noVBand="1"/>
      </w:tblPr>
      <w:tblGrid>
        <w:gridCol w:w="336"/>
        <w:gridCol w:w="363"/>
        <w:gridCol w:w="723"/>
      </w:tblGrid>
      <w:tr w:rsidR="004D7270" w:rsidRPr="004D7270" w14:paraId="37A1BFDD" w14:textId="77777777" w:rsidTr="004D7270">
        <w:trPr>
          <w:trHeight w:val="416"/>
          <w:jc w:val="center"/>
        </w:trPr>
        <w:tc>
          <w:tcPr>
            <w:tcW w:w="0" w:type="auto"/>
            <w:shd w:val="clear" w:color="auto" w:fill="D9D9D9" w:themeFill="background1" w:themeFillShade="D9"/>
            <w:vAlign w:val="center"/>
          </w:tcPr>
          <w:p w14:paraId="297FF4AE" w14:textId="1CCD6D22" w:rsidR="004D7270" w:rsidRPr="004D7270" w:rsidRDefault="004D7270" w:rsidP="00181CD2">
            <w:pPr>
              <w:spacing w:after="120"/>
              <w:jc w:val="center"/>
              <w:rPr>
                <w:rFonts w:ascii="Palatino Linotype" w:hAnsi="Palatino Linotype" w:cs="Times New Roman"/>
                <w:b/>
                <w:bCs/>
                <w:sz w:val="24"/>
                <w:szCs w:val="24"/>
              </w:rPr>
            </w:pPr>
            <w:r w:rsidRPr="004D7270">
              <w:rPr>
                <w:rFonts w:ascii="Palatino Linotype" w:hAnsi="Palatino Linotype" w:cs="Times New Roman"/>
                <w:b/>
                <w:bCs/>
                <w:sz w:val="24"/>
                <w:szCs w:val="24"/>
              </w:rPr>
              <w:t>a</w:t>
            </w:r>
          </w:p>
        </w:tc>
        <w:tc>
          <w:tcPr>
            <w:tcW w:w="0" w:type="auto"/>
            <w:shd w:val="clear" w:color="auto" w:fill="D9D9D9" w:themeFill="background1" w:themeFillShade="D9"/>
            <w:vAlign w:val="center"/>
          </w:tcPr>
          <w:p w14:paraId="2CDA751A" w14:textId="0FE07B16" w:rsidR="004D7270" w:rsidRPr="004D7270" w:rsidRDefault="004D7270" w:rsidP="00181CD2">
            <w:pPr>
              <w:spacing w:after="120"/>
              <w:jc w:val="center"/>
              <w:rPr>
                <w:rFonts w:ascii="Palatino Linotype" w:hAnsi="Palatino Linotype" w:cs="Times New Roman"/>
                <w:b/>
                <w:bCs/>
                <w:sz w:val="24"/>
                <w:szCs w:val="24"/>
              </w:rPr>
            </w:pPr>
            <w:r w:rsidRPr="004D7270">
              <w:rPr>
                <w:rFonts w:ascii="Palatino Linotype" w:hAnsi="Palatino Linotype" w:cs="Times New Roman"/>
                <w:b/>
                <w:bCs/>
                <w:sz w:val="24"/>
                <w:szCs w:val="24"/>
              </w:rPr>
              <w:t>b</w:t>
            </w:r>
          </w:p>
        </w:tc>
        <w:tc>
          <w:tcPr>
            <w:tcW w:w="0" w:type="auto"/>
            <w:shd w:val="clear" w:color="auto" w:fill="D9D9D9" w:themeFill="background1" w:themeFillShade="D9"/>
            <w:vAlign w:val="center"/>
          </w:tcPr>
          <w:p w14:paraId="53CB41A2" w14:textId="77777777" w:rsidR="004D7270" w:rsidRPr="004D7270" w:rsidRDefault="004D7270" w:rsidP="00181CD2">
            <w:pPr>
              <w:spacing w:after="120"/>
              <w:jc w:val="center"/>
              <w:rPr>
                <w:rFonts w:ascii="Palatino Linotype" w:hAnsi="Palatino Linotype" w:cs="Times New Roman"/>
                <w:b/>
                <w:bCs/>
                <w:sz w:val="24"/>
                <w:szCs w:val="24"/>
              </w:rPr>
            </w:pPr>
            <w:r w:rsidRPr="004D7270">
              <w:rPr>
                <w:rFonts w:ascii="Palatino Linotype" w:hAnsi="Palatino Linotype" w:cs="Times New Roman"/>
                <w:b/>
                <w:bCs/>
                <w:sz w:val="24"/>
                <w:szCs w:val="24"/>
              </w:rPr>
              <w:t>a ∧ b</w:t>
            </w:r>
          </w:p>
        </w:tc>
      </w:tr>
      <w:tr w:rsidR="004D7270" w:rsidRPr="004D7270" w14:paraId="058AC8E8" w14:textId="77777777" w:rsidTr="004D7270">
        <w:trPr>
          <w:jc w:val="center"/>
        </w:trPr>
        <w:tc>
          <w:tcPr>
            <w:tcW w:w="0" w:type="auto"/>
            <w:vAlign w:val="center"/>
          </w:tcPr>
          <w:p w14:paraId="534A5D39" w14:textId="31DEA447" w:rsidR="004D7270" w:rsidRPr="00181CD2" w:rsidRDefault="004D7270" w:rsidP="00181CD2">
            <w:pPr>
              <w:spacing w:after="120"/>
              <w:jc w:val="center"/>
              <w:rPr>
                <w:rFonts w:ascii="Palatino Linotype" w:hAnsi="Palatino Linotype" w:cs="Times New Roman"/>
                <w:sz w:val="24"/>
                <w:szCs w:val="24"/>
              </w:rPr>
            </w:pPr>
            <w:r w:rsidRPr="00181CD2">
              <w:rPr>
                <w:rFonts w:ascii="Palatino Linotype" w:hAnsi="Palatino Linotype" w:cs="Times New Roman"/>
                <w:sz w:val="24"/>
                <w:szCs w:val="24"/>
              </w:rPr>
              <w:t>0</w:t>
            </w:r>
          </w:p>
        </w:tc>
        <w:tc>
          <w:tcPr>
            <w:tcW w:w="0" w:type="auto"/>
            <w:vAlign w:val="center"/>
          </w:tcPr>
          <w:p w14:paraId="66E728AC" w14:textId="455114DB" w:rsidR="004D7270" w:rsidRPr="00181CD2" w:rsidRDefault="004D7270" w:rsidP="00181CD2">
            <w:pPr>
              <w:spacing w:after="120"/>
              <w:jc w:val="center"/>
              <w:rPr>
                <w:rFonts w:ascii="Palatino Linotype" w:hAnsi="Palatino Linotype" w:cs="Times New Roman"/>
                <w:sz w:val="24"/>
                <w:szCs w:val="24"/>
              </w:rPr>
            </w:pPr>
            <w:r w:rsidRPr="00181CD2">
              <w:rPr>
                <w:rFonts w:ascii="Palatino Linotype" w:hAnsi="Palatino Linotype" w:cs="Times New Roman"/>
                <w:sz w:val="24"/>
                <w:szCs w:val="24"/>
              </w:rPr>
              <w:t>0</w:t>
            </w:r>
          </w:p>
        </w:tc>
        <w:tc>
          <w:tcPr>
            <w:tcW w:w="0" w:type="auto"/>
            <w:vAlign w:val="center"/>
          </w:tcPr>
          <w:p w14:paraId="4D104DF0" w14:textId="77777777" w:rsidR="004D7270" w:rsidRPr="00181CD2" w:rsidRDefault="004D7270" w:rsidP="00181CD2">
            <w:pPr>
              <w:spacing w:after="120"/>
              <w:jc w:val="center"/>
              <w:rPr>
                <w:rFonts w:ascii="Palatino Linotype" w:hAnsi="Palatino Linotype" w:cs="Times New Roman"/>
                <w:sz w:val="24"/>
                <w:szCs w:val="24"/>
              </w:rPr>
            </w:pPr>
            <w:r w:rsidRPr="00181CD2">
              <w:rPr>
                <w:rFonts w:ascii="Palatino Linotype" w:hAnsi="Palatino Linotype" w:cs="Times New Roman"/>
                <w:sz w:val="24"/>
                <w:szCs w:val="24"/>
              </w:rPr>
              <w:t>0</w:t>
            </w:r>
          </w:p>
        </w:tc>
      </w:tr>
      <w:tr w:rsidR="004D7270" w:rsidRPr="004D7270" w14:paraId="06DF70E2" w14:textId="77777777" w:rsidTr="004D7270">
        <w:trPr>
          <w:jc w:val="center"/>
        </w:trPr>
        <w:tc>
          <w:tcPr>
            <w:tcW w:w="0" w:type="auto"/>
            <w:vAlign w:val="center"/>
          </w:tcPr>
          <w:p w14:paraId="384A2228" w14:textId="5299DFF6" w:rsidR="004D7270" w:rsidRPr="00181CD2" w:rsidRDefault="004D7270" w:rsidP="00181CD2">
            <w:pPr>
              <w:spacing w:after="120"/>
              <w:jc w:val="center"/>
              <w:rPr>
                <w:rFonts w:ascii="Palatino Linotype" w:hAnsi="Palatino Linotype" w:cs="Times New Roman"/>
                <w:sz w:val="24"/>
                <w:szCs w:val="24"/>
              </w:rPr>
            </w:pPr>
            <w:r w:rsidRPr="00181CD2">
              <w:rPr>
                <w:rFonts w:ascii="Palatino Linotype" w:hAnsi="Palatino Linotype" w:cs="Times New Roman"/>
                <w:sz w:val="24"/>
                <w:szCs w:val="24"/>
              </w:rPr>
              <w:t>0</w:t>
            </w:r>
          </w:p>
        </w:tc>
        <w:tc>
          <w:tcPr>
            <w:tcW w:w="0" w:type="auto"/>
            <w:vAlign w:val="center"/>
          </w:tcPr>
          <w:p w14:paraId="0F0D2303" w14:textId="7431C85D" w:rsidR="004D7270" w:rsidRPr="00181CD2" w:rsidRDefault="004D7270" w:rsidP="00181CD2">
            <w:pPr>
              <w:spacing w:after="120"/>
              <w:jc w:val="center"/>
              <w:rPr>
                <w:rFonts w:ascii="Palatino Linotype" w:hAnsi="Palatino Linotype" w:cs="Times New Roman"/>
                <w:sz w:val="24"/>
                <w:szCs w:val="24"/>
              </w:rPr>
            </w:pPr>
            <w:r w:rsidRPr="00181CD2">
              <w:rPr>
                <w:rFonts w:ascii="Palatino Linotype" w:hAnsi="Palatino Linotype" w:cs="Times New Roman"/>
                <w:sz w:val="24"/>
                <w:szCs w:val="24"/>
              </w:rPr>
              <w:t>1</w:t>
            </w:r>
          </w:p>
        </w:tc>
        <w:tc>
          <w:tcPr>
            <w:tcW w:w="0" w:type="auto"/>
            <w:vAlign w:val="center"/>
          </w:tcPr>
          <w:p w14:paraId="0604F2B3" w14:textId="77777777" w:rsidR="004D7270" w:rsidRPr="00181CD2" w:rsidRDefault="004D7270" w:rsidP="00181CD2">
            <w:pPr>
              <w:spacing w:after="120"/>
              <w:jc w:val="center"/>
              <w:rPr>
                <w:rFonts w:ascii="Palatino Linotype" w:hAnsi="Palatino Linotype" w:cs="Times New Roman"/>
                <w:sz w:val="24"/>
                <w:szCs w:val="24"/>
              </w:rPr>
            </w:pPr>
            <w:r w:rsidRPr="00181CD2">
              <w:rPr>
                <w:rFonts w:ascii="Palatino Linotype" w:hAnsi="Palatino Linotype" w:cs="Times New Roman"/>
                <w:sz w:val="24"/>
                <w:szCs w:val="24"/>
              </w:rPr>
              <w:t>0</w:t>
            </w:r>
          </w:p>
        </w:tc>
      </w:tr>
      <w:tr w:rsidR="004D7270" w:rsidRPr="004D7270" w14:paraId="2CC743DC" w14:textId="77777777" w:rsidTr="004D7270">
        <w:trPr>
          <w:jc w:val="center"/>
        </w:trPr>
        <w:tc>
          <w:tcPr>
            <w:tcW w:w="0" w:type="auto"/>
            <w:vAlign w:val="center"/>
          </w:tcPr>
          <w:p w14:paraId="44FA35E3" w14:textId="34E09C7C" w:rsidR="004D7270" w:rsidRPr="00181CD2" w:rsidRDefault="004D7270" w:rsidP="00181CD2">
            <w:pPr>
              <w:spacing w:after="120"/>
              <w:jc w:val="center"/>
              <w:rPr>
                <w:rFonts w:ascii="Palatino Linotype" w:hAnsi="Palatino Linotype" w:cs="Times New Roman"/>
                <w:sz w:val="24"/>
                <w:szCs w:val="24"/>
              </w:rPr>
            </w:pPr>
            <w:r w:rsidRPr="00181CD2">
              <w:rPr>
                <w:rFonts w:ascii="Palatino Linotype" w:hAnsi="Palatino Linotype" w:cs="Times New Roman"/>
                <w:sz w:val="24"/>
                <w:szCs w:val="24"/>
              </w:rPr>
              <w:t>1</w:t>
            </w:r>
          </w:p>
        </w:tc>
        <w:tc>
          <w:tcPr>
            <w:tcW w:w="0" w:type="auto"/>
            <w:vAlign w:val="center"/>
          </w:tcPr>
          <w:p w14:paraId="4DF2309D" w14:textId="27E00EE6" w:rsidR="004D7270" w:rsidRPr="00181CD2" w:rsidRDefault="004D7270" w:rsidP="00181CD2">
            <w:pPr>
              <w:spacing w:after="120"/>
              <w:jc w:val="center"/>
              <w:rPr>
                <w:rFonts w:ascii="Palatino Linotype" w:hAnsi="Palatino Linotype" w:cs="Times New Roman"/>
                <w:sz w:val="24"/>
                <w:szCs w:val="24"/>
              </w:rPr>
            </w:pPr>
            <w:r w:rsidRPr="00181CD2">
              <w:rPr>
                <w:rFonts w:ascii="Palatino Linotype" w:hAnsi="Palatino Linotype" w:cs="Times New Roman"/>
                <w:sz w:val="24"/>
                <w:szCs w:val="24"/>
              </w:rPr>
              <w:t>0</w:t>
            </w:r>
          </w:p>
        </w:tc>
        <w:tc>
          <w:tcPr>
            <w:tcW w:w="0" w:type="auto"/>
            <w:vAlign w:val="center"/>
          </w:tcPr>
          <w:p w14:paraId="5F3FC722" w14:textId="77777777" w:rsidR="004D7270" w:rsidRPr="00181CD2" w:rsidRDefault="004D7270" w:rsidP="00181CD2">
            <w:pPr>
              <w:spacing w:after="120"/>
              <w:jc w:val="center"/>
              <w:rPr>
                <w:rFonts w:ascii="Palatino Linotype" w:hAnsi="Palatino Linotype" w:cs="Times New Roman"/>
                <w:sz w:val="24"/>
                <w:szCs w:val="24"/>
              </w:rPr>
            </w:pPr>
            <w:r w:rsidRPr="00181CD2">
              <w:rPr>
                <w:rFonts w:ascii="Palatino Linotype" w:hAnsi="Palatino Linotype" w:cs="Times New Roman"/>
                <w:sz w:val="24"/>
                <w:szCs w:val="24"/>
              </w:rPr>
              <w:t>0</w:t>
            </w:r>
          </w:p>
        </w:tc>
      </w:tr>
      <w:tr w:rsidR="004D7270" w:rsidRPr="004D7270" w14:paraId="7D2C9A48" w14:textId="77777777" w:rsidTr="004D7270">
        <w:trPr>
          <w:jc w:val="center"/>
        </w:trPr>
        <w:tc>
          <w:tcPr>
            <w:tcW w:w="0" w:type="auto"/>
            <w:vAlign w:val="center"/>
          </w:tcPr>
          <w:p w14:paraId="738326F6" w14:textId="59A85CD4" w:rsidR="004D7270" w:rsidRPr="00181CD2" w:rsidRDefault="004D7270" w:rsidP="00181CD2">
            <w:pPr>
              <w:spacing w:after="120"/>
              <w:jc w:val="center"/>
              <w:rPr>
                <w:rFonts w:ascii="Palatino Linotype" w:hAnsi="Palatino Linotype" w:cs="Times New Roman"/>
                <w:sz w:val="24"/>
                <w:szCs w:val="24"/>
              </w:rPr>
            </w:pPr>
            <w:r w:rsidRPr="00181CD2">
              <w:rPr>
                <w:rFonts w:ascii="Palatino Linotype" w:hAnsi="Palatino Linotype" w:cs="Times New Roman"/>
                <w:sz w:val="24"/>
                <w:szCs w:val="24"/>
              </w:rPr>
              <w:t>1</w:t>
            </w:r>
          </w:p>
        </w:tc>
        <w:tc>
          <w:tcPr>
            <w:tcW w:w="0" w:type="auto"/>
            <w:vAlign w:val="center"/>
          </w:tcPr>
          <w:p w14:paraId="097A959F" w14:textId="2AFE119A" w:rsidR="004D7270" w:rsidRPr="00181CD2" w:rsidRDefault="004D7270" w:rsidP="00181CD2">
            <w:pPr>
              <w:spacing w:after="120"/>
              <w:jc w:val="center"/>
              <w:rPr>
                <w:rFonts w:ascii="Palatino Linotype" w:hAnsi="Palatino Linotype" w:cs="Times New Roman"/>
                <w:sz w:val="24"/>
                <w:szCs w:val="24"/>
              </w:rPr>
            </w:pPr>
            <w:r w:rsidRPr="00181CD2">
              <w:rPr>
                <w:rFonts w:ascii="Palatino Linotype" w:hAnsi="Palatino Linotype" w:cs="Times New Roman"/>
                <w:sz w:val="24"/>
                <w:szCs w:val="24"/>
              </w:rPr>
              <w:t>1</w:t>
            </w:r>
          </w:p>
        </w:tc>
        <w:tc>
          <w:tcPr>
            <w:tcW w:w="0" w:type="auto"/>
            <w:vAlign w:val="center"/>
          </w:tcPr>
          <w:p w14:paraId="3ECA97C1" w14:textId="77777777" w:rsidR="004D7270" w:rsidRPr="00181CD2" w:rsidRDefault="004D7270" w:rsidP="00181CD2">
            <w:pPr>
              <w:spacing w:after="120"/>
              <w:jc w:val="center"/>
              <w:rPr>
                <w:rFonts w:ascii="Palatino Linotype" w:hAnsi="Palatino Linotype" w:cs="Times New Roman"/>
                <w:sz w:val="24"/>
                <w:szCs w:val="24"/>
              </w:rPr>
            </w:pPr>
            <w:r w:rsidRPr="00181CD2">
              <w:rPr>
                <w:rFonts w:ascii="Palatino Linotype" w:hAnsi="Palatino Linotype" w:cs="Times New Roman"/>
                <w:sz w:val="24"/>
                <w:szCs w:val="24"/>
              </w:rPr>
              <w:t>1</w:t>
            </w:r>
          </w:p>
        </w:tc>
      </w:tr>
    </w:tbl>
    <w:p w14:paraId="6FE23464" w14:textId="73DE6BF8" w:rsidR="004D7270" w:rsidRDefault="004D7270" w:rsidP="000C1DD1">
      <w:pPr>
        <w:jc w:val="both"/>
        <w:rPr>
          <w:rFonts w:ascii="Palatino Linotype" w:hAnsi="Palatino Linotype" w:cs="Times New Roman"/>
          <w:sz w:val="24"/>
          <w:szCs w:val="24"/>
        </w:rPr>
      </w:pPr>
      <w:r w:rsidRPr="004D7270">
        <w:rPr>
          <w:rFonts w:ascii="Palatino Linotype" w:hAnsi="Palatino Linotype" w:cs="Times New Roman"/>
          <w:sz w:val="24"/>
          <w:szCs w:val="24"/>
        </w:rPr>
        <w:t xml:space="preserve">Ze </w:t>
      </w:r>
      <w:r w:rsidRPr="000C1DD1">
        <w:rPr>
          <w:rFonts w:ascii="Palatino Linotype" w:hAnsi="Palatino Linotype" w:cs="Times New Roman"/>
          <w:sz w:val="24"/>
          <w:szCs w:val="24"/>
        </w:rPr>
        <w:t>względu</w:t>
      </w:r>
      <w:r w:rsidRPr="004D7270">
        <w:rPr>
          <w:rFonts w:ascii="Palatino Linotype" w:hAnsi="Palatino Linotype" w:cs="Times New Roman"/>
          <w:sz w:val="24"/>
          <w:szCs w:val="24"/>
        </w:rPr>
        <w:t xml:space="preserve"> na podobieństwo do operacji mnożenia arytmetycznego koniunkcję często nazywa się iloczynem logicznym.</w:t>
      </w:r>
    </w:p>
    <w:p w14:paraId="36E107A6" w14:textId="36FB1BAD" w:rsidR="00743EBE" w:rsidRDefault="00743EBE" w:rsidP="004D7270">
      <w:pPr>
        <w:spacing w:before="240"/>
        <w:jc w:val="both"/>
        <w:rPr>
          <w:rFonts w:ascii="Palatino Linotype" w:hAnsi="Palatino Linotype" w:cs="Times New Roman"/>
          <w:b/>
          <w:bCs/>
          <w:sz w:val="24"/>
          <w:szCs w:val="24"/>
        </w:rPr>
      </w:pPr>
      <w:r w:rsidRPr="00743EBE">
        <w:rPr>
          <w:rFonts w:ascii="Palatino Linotype" w:hAnsi="Palatino Linotype" w:cs="Times New Roman"/>
          <w:b/>
          <w:bCs/>
          <w:sz w:val="24"/>
          <w:szCs w:val="24"/>
        </w:rPr>
        <w:t>Prawa algebry Boole'a</w:t>
      </w:r>
    </w:p>
    <w:p w14:paraId="5A619371" w14:textId="4F38652C" w:rsidR="00743EBE" w:rsidRDefault="00743EBE" w:rsidP="004D7270">
      <w:pPr>
        <w:spacing w:before="240"/>
        <w:jc w:val="both"/>
        <w:rPr>
          <w:rFonts w:ascii="Palatino Linotype" w:hAnsi="Palatino Linotype" w:cs="Times New Roman"/>
          <w:b/>
          <w:bCs/>
          <w:sz w:val="24"/>
          <w:szCs w:val="24"/>
        </w:rPr>
      </w:pPr>
      <w:r>
        <w:rPr>
          <w:rFonts w:ascii="Palatino Linotype" w:hAnsi="Palatino Linotype" w:cs="Times New Roman"/>
          <w:b/>
          <w:bCs/>
          <w:sz w:val="24"/>
          <w:szCs w:val="24"/>
        </w:rPr>
        <w:t>Aksjomaty</w:t>
      </w:r>
    </w:p>
    <w:tbl>
      <w:tblPr>
        <w:tblStyle w:val="Tabela-Siatk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2"/>
        <w:gridCol w:w="3168"/>
        <w:gridCol w:w="2316"/>
      </w:tblGrid>
      <w:tr w:rsidR="00EB7025" w14:paraId="27BFB859" w14:textId="77777777" w:rsidTr="00EB7025">
        <w:trPr>
          <w:jc w:val="center"/>
        </w:trPr>
        <w:tc>
          <w:tcPr>
            <w:tcW w:w="0" w:type="auto"/>
            <w:vAlign w:val="center"/>
          </w:tcPr>
          <w:p w14:paraId="4207A47C" w14:textId="4A7AACEB" w:rsidR="00EB7025" w:rsidRDefault="00EB7025" w:rsidP="00181CD2">
            <w:pPr>
              <w:spacing w:after="120"/>
              <w:rPr>
                <w:rFonts w:ascii="Palatino Linotype" w:hAnsi="Palatino Linotype" w:cs="Times New Roman"/>
                <w:b/>
                <w:bCs/>
                <w:sz w:val="24"/>
                <w:szCs w:val="24"/>
              </w:rPr>
            </w:pPr>
            <w:r>
              <w:rPr>
                <w:rFonts w:ascii="Times New Roman" w:eastAsia="Times New Roman" w:hAnsi="Times New Roman" w:cs="Times New Roman"/>
                <w:sz w:val="24"/>
              </w:rPr>
              <w:t>element neutralny</w:t>
            </w:r>
          </w:p>
        </w:tc>
        <w:tc>
          <w:tcPr>
            <w:tcW w:w="0" w:type="auto"/>
            <w:vAlign w:val="center"/>
          </w:tcPr>
          <w:p w14:paraId="3A3E11CC" w14:textId="6FEC2B13" w:rsidR="00EB7025" w:rsidRDefault="00EB7025" w:rsidP="00181CD2">
            <w:pPr>
              <w:spacing w:after="120"/>
              <w:rPr>
                <w:rFonts w:ascii="Palatino Linotype" w:hAnsi="Palatino Linotype" w:cs="Times New Roman"/>
                <w:b/>
                <w:bCs/>
                <w:sz w:val="24"/>
                <w:szCs w:val="24"/>
              </w:rPr>
            </w:pPr>
            <w:r>
              <w:rPr>
                <w:rFonts w:ascii="Cambria Math" w:eastAsia="Cambria Math" w:hAnsi="Cambria Math" w:cs="Cambria Math"/>
                <w:sz w:val="24"/>
              </w:rPr>
              <w:t>𝑥 + 0 = 𝑥</w:t>
            </w:r>
          </w:p>
        </w:tc>
        <w:tc>
          <w:tcPr>
            <w:tcW w:w="0" w:type="auto"/>
            <w:vAlign w:val="center"/>
          </w:tcPr>
          <w:p w14:paraId="7A3D9666" w14:textId="31A9C70A" w:rsidR="00EB7025" w:rsidRDefault="00EB7025" w:rsidP="00181CD2">
            <w:pPr>
              <w:spacing w:after="120"/>
              <w:rPr>
                <w:rFonts w:ascii="Palatino Linotype" w:hAnsi="Palatino Linotype" w:cs="Times New Roman"/>
                <w:b/>
                <w:bCs/>
                <w:sz w:val="24"/>
                <w:szCs w:val="24"/>
              </w:rPr>
            </w:pPr>
            <w:r>
              <w:rPr>
                <w:rFonts w:ascii="Cambria Math" w:eastAsia="Cambria Math" w:hAnsi="Cambria Math" w:cs="Cambria Math"/>
                <w:sz w:val="24"/>
              </w:rPr>
              <w:t>𝑥 ∙ 1 = 𝑥</w:t>
            </w:r>
          </w:p>
        </w:tc>
      </w:tr>
      <w:tr w:rsidR="00EB7025" w14:paraId="4F4A2A9D" w14:textId="77777777" w:rsidTr="00EB7025">
        <w:trPr>
          <w:jc w:val="center"/>
        </w:trPr>
        <w:tc>
          <w:tcPr>
            <w:tcW w:w="0" w:type="auto"/>
            <w:vAlign w:val="center"/>
          </w:tcPr>
          <w:p w14:paraId="010FFA63" w14:textId="60695DE6" w:rsidR="00EB7025" w:rsidRDefault="00EB7025" w:rsidP="00181CD2">
            <w:pPr>
              <w:spacing w:after="120"/>
              <w:rPr>
                <w:rFonts w:ascii="Palatino Linotype" w:hAnsi="Palatino Linotype" w:cs="Times New Roman"/>
                <w:b/>
                <w:bCs/>
                <w:sz w:val="24"/>
                <w:szCs w:val="24"/>
              </w:rPr>
            </w:pPr>
            <w:r>
              <w:rPr>
                <w:rFonts w:ascii="Times New Roman" w:eastAsia="Times New Roman" w:hAnsi="Times New Roman" w:cs="Times New Roman"/>
                <w:sz w:val="24"/>
              </w:rPr>
              <w:t>uzupełnienie</w:t>
            </w:r>
          </w:p>
        </w:tc>
        <w:tc>
          <w:tcPr>
            <w:tcW w:w="0" w:type="auto"/>
            <w:vAlign w:val="center"/>
          </w:tcPr>
          <w:p w14:paraId="5D056973" w14:textId="5B515BE1" w:rsidR="00EB7025" w:rsidRDefault="00EB7025" w:rsidP="00181CD2">
            <w:pPr>
              <w:spacing w:after="120"/>
              <w:rPr>
                <w:rFonts w:ascii="Palatino Linotype" w:hAnsi="Palatino Linotype" w:cs="Times New Roman"/>
                <w:b/>
                <w:bCs/>
                <w:sz w:val="24"/>
                <w:szCs w:val="24"/>
              </w:rPr>
            </w:pPr>
            <w:r>
              <w:rPr>
                <w:rFonts w:ascii="Cambria Math" w:eastAsia="Cambria Math" w:hAnsi="Cambria Math" w:cs="Cambria Math"/>
                <w:sz w:val="24"/>
              </w:rPr>
              <w:t>𝑥 + 𝑥̅ = 1</w:t>
            </w:r>
          </w:p>
        </w:tc>
        <w:tc>
          <w:tcPr>
            <w:tcW w:w="0" w:type="auto"/>
            <w:vAlign w:val="center"/>
          </w:tcPr>
          <w:p w14:paraId="33AB578A" w14:textId="038F1BBA" w:rsidR="00EB7025" w:rsidRDefault="00EB7025" w:rsidP="00181CD2">
            <w:pPr>
              <w:spacing w:after="120"/>
              <w:rPr>
                <w:rFonts w:ascii="Palatino Linotype" w:hAnsi="Palatino Linotype" w:cs="Times New Roman"/>
                <w:b/>
                <w:bCs/>
                <w:sz w:val="24"/>
                <w:szCs w:val="24"/>
              </w:rPr>
            </w:pPr>
            <w:r>
              <w:rPr>
                <w:rFonts w:ascii="Cambria Math" w:eastAsia="Cambria Math" w:hAnsi="Cambria Math" w:cs="Cambria Math"/>
                <w:sz w:val="24"/>
              </w:rPr>
              <w:t>𝑥 ∙ 𝑥̅ = 0</w:t>
            </w:r>
          </w:p>
        </w:tc>
      </w:tr>
      <w:tr w:rsidR="00EB7025" w14:paraId="07A5BA7F" w14:textId="77777777" w:rsidTr="00EB7025">
        <w:trPr>
          <w:jc w:val="center"/>
        </w:trPr>
        <w:tc>
          <w:tcPr>
            <w:tcW w:w="0" w:type="auto"/>
            <w:vAlign w:val="center"/>
          </w:tcPr>
          <w:p w14:paraId="6B51AEEF" w14:textId="576AEBEA" w:rsidR="00EB7025" w:rsidRDefault="00EB7025" w:rsidP="00181CD2">
            <w:pPr>
              <w:spacing w:after="120"/>
              <w:rPr>
                <w:rFonts w:ascii="Palatino Linotype" w:hAnsi="Palatino Linotype" w:cs="Times New Roman"/>
                <w:b/>
                <w:bCs/>
                <w:sz w:val="24"/>
                <w:szCs w:val="24"/>
              </w:rPr>
            </w:pPr>
            <w:r>
              <w:rPr>
                <w:rFonts w:ascii="Times New Roman" w:eastAsia="Times New Roman" w:hAnsi="Times New Roman" w:cs="Times New Roman"/>
                <w:sz w:val="24"/>
              </w:rPr>
              <w:t>przemienność</w:t>
            </w:r>
          </w:p>
        </w:tc>
        <w:tc>
          <w:tcPr>
            <w:tcW w:w="0" w:type="auto"/>
            <w:vAlign w:val="center"/>
          </w:tcPr>
          <w:p w14:paraId="37B1083A" w14:textId="7686492E" w:rsidR="00EB7025" w:rsidRDefault="00EB7025" w:rsidP="00181CD2">
            <w:pPr>
              <w:spacing w:after="120"/>
              <w:rPr>
                <w:rFonts w:ascii="Palatino Linotype" w:hAnsi="Palatino Linotype" w:cs="Times New Roman"/>
                <w:b/>
                <w:bCs/>
                <w:sz w:val="24"/>
                <w:szCs w:val="24"/>
              </w:rPr>
            </w:pPr>
            <w:r>
              <w:rPr>
                <w:rFonts w:ascii="Cambria Math" w:eastAsia="Cambria Math" w:hAnsi="Cambria Math" w:cs="Cambria Math"/>
                <w:sz w:val="24"/>
              </w:rPr>
              <w:t>𝑥 + 𝑦 = 𝑦 + 𝑥</w:t>
            </w:r>
          </w:p>
        </w:tc>
        <w:tc>
          <w:tcPr>
            <w:tcW w:w="0" w:type="auto"/>
            <w:vAlign w:val="center"/>
          </w:tcPr>
          <w:p w14:paraId="1D956739" w14:textId="029B1EF1" w:rsidR="00EB7025" w:rsidRDefault="00EB7025" w:rsidP="00181CD2">
            <w:pPr>
              <w:spacing w:after="120"/>
              <w:rPr>
                <w:rFonts w:ascii="Palatino Linotype" w:hAnsi="Palatino Linotype" w:cs="Times New Roman"/>
                <w:b/>
                <w:bCs/>
                <w:sz w:val="24"/>
                <w:szCs w:val="24"/>
              </w:rPr>
            </w:pPr>
            <w:r>
              <w:rPr>
                <w:rFonts w:ascii="Cambria Math" w:eastAsia="Cambria Math" w:hAnsi="Cambria Math" w:cs="Cambria Math"/>
                <w:sz w:val="24"/>
              </w:rPr>
              <w:t>𝑥 ∙ 𝑦 = 𝑦 ∙ 𝑥</w:t>
            </w:r>
          </w:p>
        </w:tc>
      </w:tr>
      <w:tr w:rsidR="00EB7025" w14:paraId="2627AD4F" w14:textId="77777777" w:rsidTr="00EB7025">
        <w:trPr>
          <w:jc w:val="center"/>
        </w:trPr>
        <w:tc>
          <w:tcPr>
            <w:tcW w:w="0" w:type="auto"/>
            <w:vAlign w:val="center"/>
          </w:tcPr>
          <w:p w14:paraId="7BF043DE" w14:textId="4B8256A6" w:rsidR="00EB7025" w:rsidRDefault="00EB7025" w:rsidP="00181CD2">
            <w:pPr>
              <w:spacing w:after="120"/>
              <w:rPr>
                <w:rFonts w:ascii="Palatino Linotype" w:hAnsi="Palatino Linotype" w:cs="Times New Roman"/>
                <w:b/>
                <w:bCs/>
                <w:sz w:val="24"/>
                <w:szCs w:val="24"/>
              </w:rPr>
            </w:pPr>
            <w:r>
              <w:rPr>
                <w:rFonts w:ascii="Times New Roman" w:eastAsia="Times New Roman" w:hAnsi="Times New Roman" w:cs="Times New Roman"/>
                <w:sz w:val="24"/>
              </w:rPr>
              <w:t>łączność</w:t>
            </w:r>
          </w:p>
        </w:tc>
        <w:tc>
          <w:tcPr>
            <w:tcW w:w="0" w:type="auto"/>
            <w:vAlign w:val="center"/>
          </w:tcPr>
          <w:p w14:paraId="4B68A285" w14:textId="4CC1670B" w:rsidR="00EB7025" w:rsidRDefault="00EB7025" w:rsidP="00181CD2">
            <w:pPr>
              <w:spacing w:after="120"/>
              <w:rPr>
                <w:rFonts w:ascii="Palatino Linotype" w:hAnsi="Palatino Linotype" w:cs="Times New Roman"/>
                <w:b/>
                <w:bCs/>
                <w:sz w:val="24"/>
                <w:szCs w:val="24"/>
              </w:rPr>
            </w:pPr>
            <w:r>
              <w:rPr>
                <w:rFonts w:ascii="Cambria Math" w:eastAsia="Cambria Math" w:hAnsi="Cambria Math" w:cs="Cambria Math"/>
                <w:sz w:val="24"/>
              </w:rPr>
              <w:t>(𝑥 + 𝑦) + 𝑧 = 𝑥 + (𝑦 + 𝑧)</w:t>
            </w:r>
          </w:p>
        </w:tc>
        <w:tc>
          <w:tcPr>
            <w:tcW w:w="0" w:type="auto"/>
            <w:vAlign w:val="center"/>
          </w:tcPr>
          <w:p w14:paraId="082FA05C" w14:textId="4122466B" w:rsidR="00EB7025" w:rsidRDefault="00EB7025" w:rsidP="00181CD2">
            <w:pPr>
              <w:spacing w:after="120"/>
              <w:rPr>
                <w:rFonts w:ascii="Palatino Linotype" w:hAnsi="Palatino Linotype" w:cs="Times New Roman"/>
                <w:b/>
                <w:bCs/>
                <w:sz w:val="24"/>
                <w:szCs w:val="24"/>
              </w:rPr>
            </w:pPr>
            <w:r>
              <w:rPr>
                <w:rFonts w:ascii="Cambria Math" w:eastAsia="Cambria Math" w:hAnsi="Cambria Math" w:cs="Cambria Math"/>
                <w:sz w:val="24"/>
              </w:rPr>
              <w:t>(𝑥 ∙ 𝑦) ∙ 𝑧 = 𝑥 ∙ (𝑦 ∙ 𝑧)</w:t>
            </w:r>
          </w:p>
        </w:tc>
      </w:tr>
      <w:tr w:rsidR="00EB7025" w14:paraId="02242E5C" w14:textId="77777777" w:rsidTr="00EB7025">
        <w:trPr>
          <w:jc w:val="center"/>
        </w:trPr>
        <w:tc>
          <w:tcPr>
            <w:tcW w:w="0" w:type="auto"/>
            <w:vAlign w:val="center"/>
          </w:tcPr>
          <w:p w14:paraId="5B3078E7" w14:textId="12142D1A" w:rsidR="00EB7025" w:rsidRDefault="00EB7025" w:rsidP="00181CD2">
            <w:pPr>
              <w:spacing w:after="120"/>
              <w:rPr>
                <w:rFonts w:ascii="Palatino Linotype" w:hAnsi="Palatino Linotype" w:cs="Times New Roman"/>
                <w:b/>
                <w:bCs/>
                <w:sz w:val="24"/>
                <w:szCs w:val="24"/>
              </w:rPr>
            </w:pPr>
            <w:r>
              <w:rPr>
                <w:rFonts w:ascii="Times New Roman" w:eastAsia="Times New Roman" w:hAnsi="Times New Roman" w:cs="Times New Roman"/>
                <w:sz w:val="24"/>
              </w:rPr>
              <w:t>rozdzielczość</w:t>
            </w:r>
          </w:p>
        </w:tc>
        <w:tc>
          <w:tcPr>
            <w:tcW w:w="0" w:type="auto"/>
            <w:vAlign w:val="center"/>
          </w:tcPr>
          <w:p w14:paraId="6D9B2183" w14:textId="1C00A80B" w:rsidR="00EB7025" w:rsidRDefault="00EB7025" w:rsidP="00181CD2">
            <w:pPr>
              <w:spacing w:after="120"/>
              <w:rPr>
                <w:rFonts w:ascii="Palatino Linotype" w:hAnsi="Palatino Linotype" w:cs="Times New Roman"/>
                <w:b/>
                <w:bCs/>
                <w:sz w:val="24"/>
                <w:szCs w:val="24"/>
              </w:rPr>
            </w:pPr>
            <w:r>
              <w:rPr>
                <w:rFonts w:ascii="Cambria Math" w:eastAsia="Cambria Math" w:hAnsi="Cambria Math" w:cs="Cambria Math"/>
                <w:sz w:val="24"/>
              </w:rPr>
              <w:t>𝑥 ∙ (𝑦 + 𝑧) = 𝑥 ∙ 𝑦 + 𝑥 ∙ 𝑧</w:t>
            </w:r>
          </w:p>
        </w:tc>
        <w:tc>
          <w:tcPr>
            <w:tcW w:w="0" w:type="auto"/>
            <w:vAlign w:val="center"/>
          </w:tcPr>
          <w:p w14:paraId="7361987F" w14:textId="77777777" w:rsidR="00EB7025" w:rsidRDefault="00EB7025" w:rsidP="00181CD2">
            <w:pPr>
              <w:spacing w:after="120"/>
              <w:rPr>
                <w:rFonts w:ascii="Palatino Linotype" w:hAnsi="Palatino Linotype" w:cs="Times New Roman"/>
                <w:b/>
                <w:bCs/>
                <w:sz w:val="24"/>
                <w:szCs w:val="24"/>
              </w:rPr>
            </w:pPr>
          </w:p>
        </w:tc>
      </w:tr>
      <w:tr w:rsidR="00EB7025" w14:paraId="2424B6AB" w14:textId="77777777" w:rsidTr="00EB7025">
        <w:trPr>
          <w:jc w:val="center"/>
        </w:trPr>
        <w:tc>
          <w:tcPr>
            <w:tcW w:w="0" w:type="auto"/>
            <w:vAlign w:val="center"/>
          </w:tcPr>
          <w:p w14:paraId="41133A64" w14:textId="05D300DD" w:rsidR="00EB7025" w:rsidRDefault="00EB7025" w:rsidP="00181CD2">
            <w:pPr>
              <w:spacing w:after="120"/>
              <w:rPr>
                <w:rFonts w:ascii="Palatino Linotype" w:hAnsi="Palatino Linotype" w:cs="Times New Roman"/>
                <w:b/>
                <w:bCs/>
                <w:sz w:val="24"/>
                <w:szCs w:val="24"/>
              </w:rPr>
            </w:pPr>
            <w:r>
              <w:rPr>
                <w:rFonts w:ascii="Times New Roman" w:eastAsia="Times New Roman" w:hAnsi="Times New Roman" w:cs="Times New Roman"/>
                <w:sz w:val="24"/>
              </w:rPr>
              <w:t>rozdzielczość</w:t>
            </w:r>
          </w:p>
        </w:tc>
        <w:tc>
          <w:tcPr>
            <w:tcW w:w="0" w:type="auto"/>
            <w:vAlign w:val="center"/>
          </w:tcPr>
          <w:p w14:paraId="19B3E64D" w14:textId="2A13DE3E" w:rsidR="00EB7025" w:rsidRDefault="00EB7025" w:rsidP="00181CD2">
            <w:pPr>
              <w:spacing w:after="120"/>
              <w:rPr>
                <w:rFonts w:ascii="Palatino Linotype" w:hAnsi="Palatino Linotype" w:cs="Times New Roman"/>
                <w:b/>
                <w:bCs/>
                <w:sz w:val="24"/>
                <w:szCs w:val="24"/>
              </w:rPr>
            </w:pPr>
            <w:r>
              <w:rPr>
                <w:rFonts w:ascii="Cambria Math" w:eastAsia="Cambria Math" w:hAnsi="Cambria Math" w:cs="Cambria Math"/>
                <w:sz w:val="24"/>
              </w:rPr>
              <w:t>𝑥 + (𝑦 ∙ 𝑧) = (𝑥 + 𝑦) ∙ (𝑥 + 𝑧)</w:t>
            </w:r>
          </w:p>
        </w:tc>
        <w:tc>
          <w:tcPr>
            <w:tcW w:w="0" w:type="auto"/>
            <w:vAlign w:val="center"/>
          </w:tcPr>
          <w:p w14:paraId="2596C588" w14:textId="77777777" w:rsidR="00EB7025" w:rsidRDefault="00EB7025" w:rsidP="00181CD2">
            <w:pPr>
              <w:spacing w:after="120"/>
              <w:rPr>
                <w:rFonts w:ascii="Palatino Linotype" w:hAnsi="Palatino Linotype" w:cs="Times New Roman"/>
                <w:b/>
                <w:bCs/>
                <w:sz w:val="24"/>
                <w:szCs w:val="24"/>
              </w:rPr>
            </w:pPr>
          </w:p>
        </w:tc>
      </w:tr>
    </w:tbl>
    <w:p w14:paraId="418E2E83" w14:textId="0FDB48AF" w:rsidR="00743EBE" w:rsidRDefault="00EB7025" w:rsidP="00EB7025">
      <w:pPr>
        <w:spacing w:before="240"/>
        <w:jc w:val="both"/>
        <w:rPr>
          <w:rFonts w:ascii="Palatino Linotype" w:hAnsi="Palatino Linotype" w:cs="Times New Roman"/>
          <w:b/>
          <w:bCs/>
          <w:sz w:val="24"/>
          <w:szCs w:val="24"/>
        </w:rPr>
      </w:pPr>
      <w:r>
        <w:rPr>
          <w:rFonts w:ascii="Palatino Linotype" w:hAnsi="Palatino Linotype" w:cs="Times New Roman"/>
          <w:b/>
          <w:bCs/>
          <w:sz w:val="24"/>
          <w:szCs w:val="24"/>
        </w:rPr>
        <w:t>Twierdzenia</w:t>
      </w:r>
    </w:p>
    <w:tbl>
      <w:tblPr>
        <w:tblStyle w:val="Tabela-Siatk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9"/>
        <w:gridCol w:w="2167"/>
        <w:gridCol w:w="2287"/>
      </w:tblGrid>
      <w:tr w:rsidR="00EB7025" w14:paraId="069C7B9B" w14:textId="77777777" w:rsidTr="00EB7025">
        <w:trPr>
          <w:jc w:val="center"/>
        </w:trPr>
        <w:tc>
          <w:tcPr>
            <w:tcW w:w="0" w:type="auto"/>
            <w:vAlign w:val="center"/>
          </w:tcPr>
          <w:p w14:paraId="03C142E4" w14:textId="10B585A1" w:rsidR="00EB7025" w:rsidRDefault="00EB7025" w:rsidP="00181CD2">
            <w:pPr>
              <w:spacing w:after="120"/>
              <w:rPr>
                <w:rFonts w:ascii="Palatino Linotype" w:hAnsi="Palatino Linotype" w:cs="Times New Roman"/>
                <w:b/>
                <w:bCs/>
                <w:sz w:val="24"/>
                <w:szCs w:val="24"/>
              </w:rPr>
            </w:pPr>
            <w:r>
              <w:rPr>
                <w:rFonts w:ascii="Times New Roman" w:eastAsia="Times New Roman" w:hAnsi="Times New Roman" w:cs="Times New Roman"/>
                <w:sz w:val="24"/>
              </w:rPr>
              <w:lastRenderedPageBreak/>
              <w:t>idempotentność</w:t>
            </w:r>
          </w:p>
        </w:tc>
        <w:tc>
          <w:tcPr>
            <w:tcW w:w="0" w:type="auto"/>
            <w:vAlign w:val="center"/>
          </w:tcPr>
          <w:p w14:paraId="282FDA07" w14:textId="6A5E12F2" w:rsidR="00EB7025" w:rsidRDefault="00EB7025" w:rsidP="00181CD2">
            <w:pPr>
              <w:spacing w:after="120"/>
              <w:rPr>
                <w:rFonts w:ascii="Palatino Linotype" w:hAnsi="Palatino Linotype" w:cs="Times New Roman"/>
                <w:b/>
                <w:bCs/>
                <w:sz w:val="24"/>
                <w:szCs w:val="24"/>
              </w:rPr>
            </w:pPr>
            <w:r>
              <w:rPr>
                <w:rFonts w:ascii="Cambria Math" w:eastAsia="Cambria Math" w:hAnsi="Cambria Math" w:cs="Cambria Math"/>
                <w:sz w:val="24"/>
              </w:rPr>
              <w:t>𝑥 + 𝑥 = 𝑥</w:t>
            </w:r>
          </w:p>
        </w:tc>
        <w:tc>
          <w:tcPr>
            <w:tcW w:w="0" w:type="auto"/>
            <w:vAlign w:val="center"/>
          </w:tcPr>
          <w:p w14:paraId="4ECC1708" w14:textId="5B39215A" w:rsidR="00EB7025" w:rsidRDefault="00EB7025" w:rsidP="00181CD2">
            <w:pPr>
              <w:spacing w:after="120"/>
              <w:rPr>
                <w:rFonts w:ascii="Palatino Linotype" w:hAnsi="Palatino Linotype" w:cs="Times New Roman"/>
                <w:b/>
                <w:bCs/>
                <w:sz w:val="24"/>
                <w:szCs w:val="24"/>
              </w:rPr>
            </w:pPr>
            <w:r>
              <w:rPr>
                <w:rFonts w:ascii="Cambria Math" w:eastAsia="Cambria Math" w:hAnsi="Cambria Math" w:cs="Cambria Math"/>
                <w:sz w:val="24"/>
              </w:rPr>
              <w:t>𝑥 ∙ 𝑥 = 𝑥</w:t>
            </w:r>
          </w:p>
        </w:tc>
      </w:tr>
      <w:tr w:rsidR="00EB7025" w14:paraId="0FA1CB6B" w14:textId="77777777" w:rsidTr="00EB7025">
        <w:trPr>
          <w:jc w:val="center"/>
        </w:trPr>
        <w:tc>
          <w:tcPr>
            <w:tcW w:w="0" w:type="auto"/>
            <w:vAlign w:val="center"/>
          </w:tcPr>
          <w:p w14:paraId="3C3E99CA" w14:textId="46839970" w:rsidR="00EB7025" w:rsidRDefault="00EB7025" w:rsidP="00181CD2">
            <w:pPr>
              <w:spacing w:after="120"/>
              <w:rPr>
                <w:rFonts w:ascii="Palatino Linotype" w:hAnsi="Palatino Linotype" w:cs="Times New Roman"/>
                <w:b/>
                <w:bCs/>
                <w:sz w:val="24"/>
                <w:szCs w:val="24"/>
              </w:rPr>
            </w:pPr>
            <w:r>
              <w:rPr>
                <w:rFonts w:ascii="Times New Roman" w:eastAsia="Times New Roman" w:hAnsi="Times New Roman" w:cs="Times New Roman"/>
                <w:sz w:val="24"/>
              </w:rPr>
              <w:t>dominacja</w:t>
            </w:r>
          </w:p>
        </w:tc>
        <w:tc>
          <w:tcPr>
            <w:tcW w:w="0" w:type="auto"/>
            <w:vAlign w:val="center"/>
          </w:tcPr>
          <w:p w14:paraId="489EA1DD" w14:textId="229F51CA" w:rsidR="00EB7025" w:rsidRDefault="00EB7025" w:rsidP="00181CD2">
            <w:pPr>
              <w:spacing w:after="120"/>
              <w:rPr>
                <w:rFonts w:ascii="Palatino Linotype" w:hAnsi="Palatino Linotype" w:cs="Times New Roman"/>
                <w:b/>
                <w:bCs/>
                <w:sz w:val="24"/>
                <w:szCs w:val="24"/>
              </w:rPr>
            </w:pPr>
            <w:r>
              <w:rPr>
                <w:rFonts w:ascii="Cambria Math" w:eastAsia="Cambria Math" w:hAnsi="Cambria Math" w:cs="Cambria Math"/>
                <w:sz w:val="24"/>
              </w:rPr>
              <w:t>𝑥 + 1 = 1</w:t>
            </w:r>
          </w:p>
        </w:tc>
        <w:tc>
          <w:tcPr>
            <w:tcW w:w="0" w:type="auto"/>
            <w:vAlign w:val="center"/>
          </w:tcPr>
          <w:p w14:paraId="08B48011" w14:textId="42EA9EF8" w:rsidR="00EB7025" w:rsidRDefault="00EB7025" w:rsidP="00181CD2">
            <w:pPr>
              <w:spacing w:after="120"/>
              <w:rPr>
                <w:rFonts w:ascii="Palatino Linotype" w:hAnsi="Palatino Linotype" w:cs="Times New Roman"/>
                <w:b/>
                <w:bCs/>
                <w:sz w:val="24"/>
                <w:szCs w:val="24"/>
              </w:rPr>
            </w:pPr>
            <w:r>
              <w:rPr>
                <w:rFonts w:ascii="Cambria Math" w:eastAsia="Cambria Math" w:hAnsi="Cambria Math" w:cs="Cambria Math"/>
                <w:sz w:val="24"/>
              </w:rPr>
              <w:t>𝑥 ∙ 0 = 0</w:t>
            </w:r>
          </w:p>
        </w:tc>
      </w:tr>
      <w:tr w:rsidR="00EB7025" w14:paraId="78820BF8" w14:textId="77777777" w:rsidTr="00EB7025">
        <w:trPr>
          <w:jc w:val="center"/>
        </w:trPr>
        <w:tc>
          <w:tcPr>
            <w:tcW w:w="0" w:type="auto"/>
            <w:vAlign w:val="center"/>
          </w:tcPr>
          <w:p w14:paraId="4D058709" w14:textId="0C0EC05E" w:rsidR="00EB7025" w:rsidRDefault="00EB7025" w:rsidP="00181CD2">
            <w:pPr>
              <w:spacing w:after="120"/>
              <w:rPr>
                <w:rFonts w:ascii="Palatino Linotype" w:hAnsi="Palatino Linotype" w:cs="Times New Roman"/>
                <w:b/>
                <w:bCs/>
                <w:sz w:val="24"/>
                <w:szCs w:val="24"/>
              </w:rPr>
            </w:pPr>
            <w:r>
              <w:rPr>
                <w:rFonts w:ascii="Times New Roman" w:eastAsia="Times New Roman" w:hAnsi="Times New Roman" w:cs="Times New Roman"/>
                <w:sz w:val="24"/>
              </w:rPr>
              <w:t>inwolucja</w:t>
            </w:r>
          </w:p>
        </w:tc>
        <w:tc>
          <w:tcPr>
            <w:tcW w:w="0" w:type="auto"/>
            <w:vAlign w:val="center"/>
          </w:tcPr>
          <w:p w14:paraId="681A42D4" w14:textId="7D6829B2" w:rsidR="00EB7025" w:rsidRDefault="00EB7025" w:rsidP="00181CD2">
            <w:pPr>
              <w:spacing w:after="120"/>
              <w:rPr>
                <w:rFonts w:ascii="Palatino Linotype" w:hAnsi="Palatino Linotype" w:cs="Times New Roman"/>
                <w:b/>
                <w:bCs/>
                <w:sz w:val="24"/>
                <w:szCs w:val="24"/>
              </w:rPr>
            </w:pPr>
            <w:r>
              <w:rPr>
                <w:rFonts w:ascii="Cambria Math" w:eastAsia="Cambria Math" w:hAnsi="Cambria Math" w:cs="Cambria Math"/>
                <w:sz w:val="24"/>
              </w:rPr>
              <w:t>𝑥 = 𝑥̿</w:t>
            </w:r>
          </w:p>
        </w:tc>
        <w:tc>
          <w:tcPr>
            <w:tcW w:w="0" w:type="auto"/>
            <w:vAlign w:val="center"/>
          </w:tcPr>
          <w:p w14:paraId="5282A1B2" w14:textId="77777777" w:rsidR="00EB7025" w:rsidRDefault="00EB7025" w:rsidP="00181CD2">
            <w:pPr>
              <w:spacing w:after="120"/>
              <w:rPr>
                <w:rFonts w:ascii="Palatino Linotype" w:hAnsi="Palatino Linotype" w:cs="Times New Roman"/>
                <w:b/>
                <w:bCs/>
                <w:sz w:val="24"/>
                <w:szCs w:val="24"/>
              </w:rPr>
            </w:pPr>
          </w:p>
        </w:tc>
      </w:tr>
      <w:tr w:rsidR="00EB7025" w14:paraId="75C78C99" w14:textId="77777777" w:rsidTr="00EB7025">
        <w:trPr>
          <w:jc w:val="center"/>
        </w:trPr>
        <w:tc>
          <w:tcPr>
            <w:tcW w:w="0" w:type="auto"/>
            <w:vAlign w:val="center"/>
          </w:tcPr>
          <w:p w14:paraId="30120EEC" w14:textId="5DC0AA7C" w:rsidR="00EB7025" w:rsidRDefault="00EB7025" w:rsidP="00181CD2">
            <w:pPr>
              <w:spacing w:after="120"/>
              <w:rPr>
                <w:rFonts w:ascii="Palatino Linotype" w:hAnsi="Palatino Linotype" w:cs="Times New Roman"/>
                <w:b/>
                <w:bCs/>
                <w:sz w:val="24"/>
                <w:szCs w:val="24"/>
              </w:rPr>
            </w:pPr>
            <w:r>
              <w:rPr>
                <w:rFonts w:ascii="Times New Roman" w:eastAsia="Times New Roman" w:hAnsi="Times New Roman" w:cs="Times New Roman"/>
                <w:sz w:val="24"/>
              </w:rPr>
              <w:t>pochłanianie</w:t>
            </w:r>
          </w:p>
        </w:tc>
        <w:tc>
          <w:tcPr>
            <w:tcW w:w="0" w:type="auto"/>
            <w:vAlign w:val="center"/>
          </w:tcPr>
          <w:p w14:paraId="3FD347E1" w14:textId="77C7F915" w:rsidR="00EB7025" w:rsidRDefault="00EB7025" w:rsidP="00181CD2">
            <w:pPr>
              <w:spacing w:after="120"/>
              <w:rPr>
                <w:rFonts w:ascii="Palatino Linotype" w:hAnsi="Palatino Linotype" w:cs="Times New Roman"/>
                <w:b/>
                <w:bCs/>
                <w:sz w:val="24"/>
                <w:szCs w:val="24"/>
              </w:rPr>
            </w:pPr>
            <w:r>
              <w:rPr>
                <w:rFonts w:ascii="Cambria Math" w:eastAsia="Cambria Math" w:hAnsi="Cambria Math" w:cs="Cambria Math"/>
                <w:sz w:val="24"/>
              </w:rPr>
              <w:t>𝑥 + (𝑥 ∙ 𝑦) = 𝑥</w:t>
            </w:r>
          </w:p>
        </w:tc>
        <w:tc>
          <w:tcPr>
            <w:tcW w:w="0" w:type="auto"/>
            <w:vAlign w:val="center"/>
          </w:tcPr>
          <w:p w14:paraId="27795BE8" w14:textId="74DAE815" w:rsidR="00EB7025" w:rsidRDefault="00EB7025" w:rsidP="00181CD2">
            <w:pPr>
              <w:spacing w:after="120"/>
              <w:rPr>
                <w:rFonts w:ascii="Palatino Linotype" w:hAnsi="Palatino Linotype" w:cs="Times New Roman"/>
                <w:b/>
                <w:bCs/>
                <w:sz w:val="24"/>
                <w:szCs w:val="24"/>
              </w:rPr>
            </w:pPr>
            <w:r>
              <w:rPr>
                <w:rFonts w:ascii="Cambria Math" w:eastAsia="Cambria Math" w:hAnsi="Cambria Math" w:cs="Cambria Math"/>
                <w:sz w:val="24"/>
              </w:rPr>
              <w:t>𝑥 ∙ (𝑥 + 𝑦) = 𝑥</w:t>
            </w:r>
          </w:p>
        </w:tc>
      </w:tr>
      <w:tr w:rsidR="00EB7025" w14:paraId="7DB2FFDC" w14:textId="77777777" w:rsidTr="00EB7025">
        <w:trPr>
          <w:jc w:val="center"/>
        </w:trPr>
        <w:tc>
          <w:tcPr>
            <w:tcW w:w="0" w:type="auto"/>
            <w:vAlign w:val="center"/>
          </w:tcPr>
          <w:p w14:paraId="0369C811" w14:textId="11239CB0" w:rsidR="00EB7025" w:rsidRDefault="00EB7025" w:rsidP="00181CD2">
            <w:pPr>
              <w:spacing w:after="120"/>
              <w:rPr>
                <w:rFonts w:ascii="Palatino Linotype" w:hAnsi="Palatino Linotype" w:cs="Times New Roman"/>
                <w:b/>
                <w:bCs/>
                <w:sz w:val="24"/>
                <w:szCs w:val="24"/>
              </w:rPr>
            </w:pPr>
            <w:r>
              <w:rPr>
                <w:rFonts w:ascii="Times New Roman" w:eastAsia="Times New Roman" w:hAnsi="Times New Roman" w:cs="Times New Roman"/>
                <w:sz w:val="24"/>
              </w:rPr>
              <w:t>uproszczenie</w:t>
            </w:r>
          </w:p>
        </w:tc>
        <w:tc>
          <w:tcPr>
            <w:tcW w:w="0" w:type="auto"/>
            <w:vAlign w:val="center"/>
          </w:tcPr>
          <w:p w14:paraId="0C2CD8AB" w14:textId="557E0959" w:rsidR="00EB7025" w:rsidRDefault="00EB7025" w:rsidP="00181CD2">
            <w:pPr>
              <w:spacing w:after="120"/>
              <w:rPr>
                <w:rFonts w:ascii="Palatino Linotype" w:hAnsi="Palatino Linotype" w:cs="Times New Roman"/>
                <w:b/>
                <w:bCs/>
                <w:sz w:val="24"/>
                <w:szCs w:val="24"/>
              </w:rPr>
            </w:pPr>
            <w:r>
              <w:rPr>
                <w:rFonts w:ascii="Cambria Math" w:eastAsia="Cambria Math" w:hAnsi="Cambria Math" w:cs="Cambria Math"/>
                <w:sz w:val="24"/>
              </w:rPr>
              <w:t>𝑥 + (𝑥̅ ∙ 𝑦) = 𝑥 + 𝑦</w:t>
            </w:r>
          </w:p>
        </w:tc>
        <w:tc>
          <w:tcPr>
            <w:tcW w:w="0" w:type="auto"/>
            <w:vAlign w:val="center"/>
          </w:tcPr>
          <w:p w14:paraId="2F80DD35" w14:textId="66B73714" w:rsidR="00EB7025" w:rsidRDefault="00EB7025" w:rsidP="00181CD2">
            <w:pPr>
              <w:spacing w:after="120"/>
              <w:rPr>
                <w:rFonts w:ascii="Palatino Linotype" w:hAnsi="Palatino Linotype" w:cs="Times New Roman"/>
                <w:b/>
                <w:bCs/>
                <w:sz w:val="24"/>
                <w:szCs w:val="24"/>
              </w:rPr>
            </w:pPr>
            <w:r>
              <w:rPr>
                <w:rFonts w:ascii="Cambria Math" w:eastAsia="Cambria Math" w:hAnsi="Cambria Math" w:cs="Cambria Math"/>
                <w:sz w:val="24"/>
              </w:rPr>
              <w:t>𝑥 ∙ (𝑥̅ + 𝑦) = 𝑥 ∙ 𝑦</w:t>
            </w:r>
          </w:p>
        </w:tc>
      </w:tr>
      <w:tr w:rsidR="00EB7025" w14:paraId="1DFA38AA" w14:textId="77777777" w:rsidTr="00EB7025">
        <w:trPr>
          <w:jc w:val="center"/>
        </w:trPr>
        <w:tc>
          <w:tcPr>
            <w:tcW w:w="0" w:type="auto"/>
            <w:vAlign w:val="center"/>
          </w:tcPr>
          <w:p w14:paraId="570E914F" w14:textId="2F634471" w:rsidR="00EB7025" w:rsidRDefault="00EB7025" w:rsidP="00181CD2">
            <w:pPr>
              <w:spacing w:after="120"/>
              <w:rPr>
                <w:rFonts w:ascii="Palatino Linotype" w:hAnsi="Palatino Linotype" w:cs="Times New Roman"/>
                <w:b/>
                <w:bCs/>
                <w:sz w:val="24"/>
                <w:szCs w:val="24"/>
              </w:rPr>
            </w:pPr>
            <w:r>
              <w:rPr>
                <w:rFonts w:ascii="Times New Roman" w:eastAsia="Times New Roman" w:hAnsi="Times New Roman" w:cs="Times New Roman"/>
                <w:sz w:val="24"/>
              </w:rPr>
              <w:t>minimalizacja</w:t>
            </w:r>
          </w:p>
        </w:tc>
        <w:tc>
          <w:tcPr>
            <w:tcW w:w="0" w:type="auto"/>
            <w:vAlign w:val="center"/>
          </w:tcPr>
          <w:p w14:paraId="64E95D3D" w14:textId="73EC3BAC" w:rsidR="00EB7025" w:rsidRDefault="00EB7025" w:rsidP="00181CD2">
            <w:pPr>
              <w:spacing w:after="120"/>
              <w:rPr>
                <w:rFonts w:ascii="Palatino Linotype" w:hAnsi="Palatino Linotype" w:cs="Times New Roman"/>
                <w:b/>
                <w:bCs/>
                <w:sz w:val="24"/>
                <w:szCs w:val="24"/>
              </w:rPr>
            </w:pPr>
            <w:r>
              <w:rPr>
                <w:rFonts w:ascii="Cambria Math" w:eastAsia="Cambria Math" w:hAnsi="Cambria Math" w:cs="Cambria Math"/>
                <w:sz w:val="24"/>
              </w:rPr>
              <w:t>(𝑥 ∙ 𝑦) + (𝑥 ∙ 𝑦̅) = 𝑥</w:t>
            </w:r>
          </w:p>
        </w:tc>
        <w:tc>
          <w:tcPr>
            <w:tcW w:w="0" w:type="auto"/>
            <w:vAlign w:val="center"/>
          </w:tcPr>
          <w:p w14:paraId="67AAC952" w14:textId="4DAB87A6" w:rsidR="00EB7025" w:rsidRDefault="00EB7025" w:rsidP="00181CD2">
            <w:pPr>
              <w:spacing w:after="120"/>
              <w:rPr>
                <w:rFonts w:ascii="Palatino Linotype" w:hAnsi="Palatino Linotype" w:cs="Times New Roman"/>
                <w:b/>
                <w:bCs/>
                <w:sz w:val="24"/>
                <w:szCs w:val="24"/>
              </w:rPr>
            </w:pPr>
            <w:r>
              <w:rPr>
                <w:rFonts w:ascii="Cambria Math" w:eastAsia="Cambria Math" w:hAnsi="Cambria Math" w:cs="Cambria Math"/>
                <w:sz w:val="24"/>
              </w:rPr>
              <w:t>(𝑥 + 𝑦) ∙ (𝑥 + 𝑦̅) = 𝑥</w:t>
            </w:r>
          </w:p>
        </w:tc>
      </w:tr>
      <w:tr w:rsidR="00EB7025" w14:paraId="46FC4A1B" w14:textId="77777777" w:rsidTr="00EB7025">
        <w:trPr>
          <w:jc w:val="center"/>
        </w:trPr>
        <w:tc>
          <w:tcPr>
            <w:tcW w:w="0" w:type="auto"/>
            <w:vAlign w:val="center"/>
          </w:tcPr>
          <w:p w14:paraId="235C9E7D" w14:textId="6D575595" w:rsidR="00EB7025" w:rsidRDefault="00EB7025" w:rsidP="00181CD2">
            <w:pPr>
              <w:spacing w:after="120"/>
              <w:rPr>
                <w:rFonts w:ascii="Palatino Linotype" w:hAnsi="Palatino Linotype" w:cs="Times New Roman"/>
                <w:b/>
                <w:bCs/>
                <w:sz w:val="24"/>
                <w:szCs w:val="24"/>
              </w:rPr>
            </w:pPr>
            <w:r>
              <w:rPr>
                <w:rFonts w:ascii="Times New Roman" w:eastAsia="Times New Roman" w:hAnsi="Times New Roman" w:cs="Times New Roman"/>
                <w:sz w:val="24"/>
              </w:rPr>
              <w:t>prawa De Morgana</w:t>
            </w:r>
          </w:p>
        </w:tc>
        <w:tc>
          <w:tcPr>
            <w:tcW w:w="0" w:type="auto"/>
            <w:vAlign w:val="center"/>
          </w:tcPr>
          <w:p w14:paraId="3338D4E3" w14:textId="3FCA977F" w:rsidR="00EB7025" w:rsidRDefault="00EB7025" w:rsidP="00181CD2">
            <w:pPr>
              <w:spacing w:after="120"/>
              <w:rPr>
                <w:rFonts w:ascii="Palatino Linotype" w:hAnsi="Palatino Linotype" w:cs="Times New Roman"/>
                <w:b/>
                <w:bCs/>
                <w:sz w:val="24"/>
                <w:szCs w:val="24"/>
              </w:rPr>
            </w:pPr>
            <w:r>
              <w:rPr>
                <w:rFonts w:ascii="Cambria Math" w:eastAsia="Cambria Math" w:hAnsi="Cambria Math" w:cs="Cambria Math"/>
                <w:sz w:val="24"/>
              </w:rPr>
              <w:t>̅𝑥̅̅+̅̅̅𝑦̅ = 𝑥̅ ∙ 𝑦̅</w:t>
            </w:r>
          </w:p>
        </w:tc>
        <w:tc>
          <w:tcPr>
            <w:tcW w:w="0" w:type="auto"/>
            <w:vAlign w:val="center"/>
          </w:tcPr>
          <w:p w14:paraId="264BDA23" w14:textId="487FD03C" w:rsidR="00EB7025" w:rsidRDefault="00EB7025" w:rsidP="00181CD2">
            <w:pPr>
              <w:spacing w:after="120"/>
              <w:rPr>
                <w:rFonts w:ascii="Palatino Linotype" w:hAnsi="Palatino Linotype" w:cs="Times New Roman"/>
                <w:b/>
                <w:bCs/>
                <w:sz w:val="24"/>
                <w:szCs w:val="24"/>
              </w:rPr>
            </w:pPr>
            <w:r>
              <w:rPr>
                <w:rFonts w:ascii="Cambria Math" w:eastAsia="Cambria Math" w:hAnsi="Cambria Math" w:cs="Cambria Math"/>
                <w:sz w:val="24"/>
              </w:rPr>
              <w:t>𝑥̅̅̅∙̅̅𝑦̅ = 𝑥 ̅+ 𝑦̅</w:t>
            </w:r>
          </w:p>
        </w:tc>
      </w:tr>
    </w:tbl>
    <w:p w14:paraId="7AEB1EF0" w14:textId="764655DC" w:rsidR="00EB7025" w:rsidRDefault="00181CD2" w:rsidP="00181CD2">
      <w:pPr>
        <w:spacing w:before="240"/>
        <w:jc w:val="both"/>
        <w:rPr>
          <w:rFonts w:ascii="Palatino Linotype" w:hAnsi="Palatino Linotype" w:cs="Times New Roman"/>
          <w:b/>
          <w:bCs/>
          <w:sz w:val="24"/>
          <w:szCs w:val="24"/>
        </w:rPr>
      </w:pPr>
      <w:r w:rsidRPr="00181CD2">
        <w:rPr>
          <w:rFonts w:ascii="Palatino Linotype" w:hAnsi="Palatino Linotype" w:cs="Times New Roman"/>
          <w:b/>
          <w:bCs/>
          <w:sz w:val="24"/>
          <w:szCs w:val="24"/>
        </w:rPr>
        <w:t>Prawa rachunku zdań - definicja i najważniejsze wzory</w:t>
      </w:r>
    </w:p>
    <w:p w14:paraId="0B79327D" w14:textId="65FFEA23" w:rsidR="00743EBE" w:rsidRDefault="00181CD2" w:rsidP="000C1DD1">
      <w:pPr>
        <w:jc w:val="both"/>
        <w:rPr>
          <w:rFonts w:ascii="Palatino Linotype" w:hAnsi="Palatino Linotype" w:cs="Times New Roman"/>
          <w:sz w:val="24"/>
          <w:szCs w:val="24"/>
        </w:rPr>
      </w:pPr>
      <w:r w:rsidRPr="00181CD2">
        <w:rPr>
          <w:rFonts w:ascii="Palatino Linotype" w:hAnsi="Palatino Linotype" w:cs="Times New Roman"/>
          <w:b/>
          <w:bCs/>
          <w:sz w:val="24"/>
          <w:szCs w:val="24"/>
        </w:rPr>
        <w:t>Prawem rachunku</w:t>
      </w:r>
      <w:r w:rsidRPr="00181CD2">
        <w:rPr>
          <w:rFonts w:ascii="Palatino Linotype" w:hAnsi="Palatino Linotype" w:cs="Times New Roman"/>
          <w:sz w:val="24"/>
          <w:szCs w:val="24"/>
        </w:rPr>
        <w:t xml:space="preserve"> </w:t>
      </w:r>
      <w:r w:rsidRPr="00181CD2">
        <w:rPr>
          <w:rFonts w:ascii="Palatino Linotype" w:hAnsi="Palatino Linotype" w:cs="Times New Roman"/>
          <w:b/>
          <w:bCs/>
          <w:sz w:val="24"/>
          <w:szCs w:val="24"/>
        </w:rPr>
        <w:t>zdań</w:t>
      </w:r>
      <w:r w:rsidRPr="00181CD2">
        <w:rPr>
          <w:rFonts w:ascii="Palatino Linotype" w:hAnsi="Palatino Linotype" w:cs="Times New Roman"/>
          <w:sz w:val="24"/>
          <w:szCs w:val="24"/>
        </w:rPr>
        <w:t xml:space="preserve"> lub </w:t>
      </w:r>
      <w:r w:rsidRPr="00181CD2">
        <w:rPr>
          <w:rFonts w:ascii="Palatino Linotype" w:hAnsi="Palatino Linotype" w:cs="Times New Roman"/>
          <w:b/>
          <w:bCs/>
          <w:sz w:val="24"/>
          <w:szCs w:val="24"/>
        </w:rPr>
        <w:t>tautologią</w:t>
      </w:r>
      <w:r w:rsidRPr="00181CD2">
        <w:rPr>
          <w:rFonts w:ascii="Palatino Linotype" w:hAnsi="Palatino Linotype" w:cs="Times New Roman"/>
          <w:sz w:val="24"/>
          <w:szCs w:val="24"/>
        </w:rPr>
        <w:t xml:space="preserve"> nazywamy wyrażenie zbudowane ze zdań prostych i spójników, które zawsze jest zdaniem prawdziwym (niezależnie od wartości logicznych zdań prostych).</w:t>
      </w:r>
      <w:r>
        <w:rPr>
          <w:rFonts w:ascii="Palatino Linotype" w:hAnsi="Palatino Linotype" w:cs="Times New Roman"/>
          <w:sz w:val="24"/>
          <w:szCs w:val="24"/>
        </w:rPr>
        <w:t xml:space="preserve"> Poniżej zestawiono </w:t>
      </w:r>
      <w:r w:rsidRPr="00181CD2">
        <w:rPr>
          <w:rFonts w:ascii="Palatino Linotype" w:hAnsi="Palatino Linotype" w:cs="Times New Roman"/>
          <w:sz w:val="24"/>
          <w:szCs w:val="24"/>
        </w:rPr>
        <w:t>najważniejsz</w:t>
      </w:r>
      <w:r>
        <w:rPr>
          <w:rFonts w:ascii="Palatino Linotype" w:hAnsi="Palatino Linotype" w:cs="Times New Roman"/>
          <w:sz w:val="24"/>
          <w:szCs w:val="24"/>
        </w:rPr>
        <w:t>e</w:t>
      </w:r>
      <w:r w:rsidRPr="00181CD2">
        <w:rPr>
          <w:rFonts w:ascii="Palatino Linotype" w:hAnsi="Palatino Linotype" w:cs="Times New Roman"/>
          <w:sz w:val="24"/>
          <w:szCs w:val="24"/>
        </w:rPr>
        <w:t xml:space="preserve"> praw</w:t>
      </w:r>
      <w:r>
        <w:rPr>
          <w:rFonts w:ascii="Palatino Linotype" w:hAnsi="Palatino Linotype" w:cs="Times New Roman"/>
          <w:sz w:val="24"/>
          <w:szCs w:val="24"/>
        </w:rPr>
        <w:t>a</w:t>
      </w:r>
      <w:r w:rsidRPr="00181CD2">
        <w:rPr>
          <w:rFonts w:ascii="Palatino Linotype" w:hAnsi="Palatino Linotype" w:cs="Times New Roman"/>
          <w:sz w:val="24"/>
          <w:szCs w:val="24"/>
        </w:rPr>
        <w:t xml:space="preserve"> rachunku zdań.</w:t>
      </w:r>
    </w:p>
    <w:tbl>
      <w:tblPr>
        <w:tblStyle w:val="Tabela-Siatka"/>
        <w:tblW w:w="0" w:type="auto"/>
        <w:jc w:val="center"/>
        <w:tblLook w:val="04A0" w:firstRow="1" w:lastRow="0" w:firstColumn="1" w:lastColumn="0" w:noHBand="0" w:noVBand="1"/>
      </w:tblPr>
      <w:tblGrid>
        <w:gridCol w:w="5262"/>
        <w:gridCol w:w="2755"/>
      </w:tblGrid>
      <w:tr w:rsidR="00181CD2" w:rsidRPr="00181CD2" w14:paraId="3566CA33" w14:textId="77777777" w:rsidTr="00181CD2">
        <w:trPr>
          <w:jc w:val="center"/>
        </w:trPr>
        <w:tc>
          <w:tcPr>
            <w:tcW w:w="0" w:type="auto"/>
            <w:shd w:val="clear" w:color="auto" w:fill="D9D9D9" w:themeFill="background1" w:themeFillShade="D9"/>
            <w:vAlign w:val="center"/>
          </w:tcPr>
          <w:p w14:paraId="72EC1829" w14:textId="3FEE86D5" w:rsidR="00181CD2" w:rsidRPr="00181CD2" w:rsidRDefault="00181CD2" w:rsidP="00181CD2">
            <w:pPr>
              <w:spacing w:after="120"/>
              <w:jc w:val="center"/>
              <w:rPr>
                <w:rFonts w:ascii="Palatino Linotype" w:hAnsi="Palatino Linotype" w:cs="Times New Roman"/>
                <w:b/>
                <w:bCs/>
                <w:sz w:val="24"/>
                <w:szCs w:val="24"/>
              </w:rPr>
            </w:pPr>
            <w:r w:rsidRPr="00181CD2">
              <w:rPr>
                <w:rFonts w:ascii="Palatino Linotype" w:hAnsi="Palatino Linotype" w:cs="Times New Roman"/>
                <w:b/>
                <w:bCs/>
                <w:sz w:val="24"/>
                <w:szCs w:val="24"/>
              </w:rPr>
              <w:t>Nazwa tautologii</w:t>
            </w:r>
          </w:p>
        </w:tc>
        <w:tc>
          <w:tcPr>
            <w:tcW w:w="0" w:type="auto"/>
            <w:shd w:val="clear" w:color="auto" w:fill="D9D9D9" w:themeFill="background1" w:themeFillShade="D9"/>
            <w:vAlign w:val="center"/>
          </w:tcPr>
          <w:p w14:paraId="6667C112" w14:textId="77777777" w:rsidR="00181CD2" w:rsidRPr="00181CD2" w:rsidRDefault="00181CD2" w:rsidP="00181CD2">
            <w:pPr>
              <w:spacing w:after="120"/>
              <w:jc w:val="center"/>
              <w:rPr>
                <w:rFonts w:ascii="Palatino Linotype" w:hAnsi="Palatino Linotype" w:cs="Times New Roman"/>
                <w:b/>
                <w:bCs/>
                <w:sz w:val="24"/>
                <w:szCs w:val="24"/>
              </w:rPr>
            </w:pPr>
            <w:r w:rsidRPr="00181CD2">
              <w:rPr>
                <w:rFonts w:ascii="Palatino Linotype" w:hAnsi="Palatino Linotype" w:cs="Times New Roman"/>
                <w:b/>
                <w:bCs/>
                <w:sz w:val="24"/>
                <w:szCs w:val="24"/>
              </w:rPr>
              <w:t>Tautologia</w:t>
            </w:r>
          </w:p>
        </w:tc>
      </w:tr>
      <w:tr w:rsidR="00181CD2" w:rsidRPr="00181CD2" w14:paraId="61068B4E" w14:textId="77777777" w:rsidTr="00181CD2">
        <w:trPr>
          <w:jc w:val="center"/>
        </w:trPr>
        <w:tc>
          <w:tcPr>
            <w:tcW w:w="0" w:type="auto"/>
            <w:vAlign w:val="center"/>
          </w:tcPr>
          <w:p w14:paraId="4367C744" w14:textId="3CB77EE8" w:rsidR="00181CD2" w:rsidRPr="00181CD2" w:rsidRDefault="00181CD2" w:rsidP="00181CD2">
            <w:pPr>
              <w:spacing w:after="120"/>
              <w:jc w:val="center"/>
              <w:rPr>
                <w:rFonts w:ascii="Palatino Linotype" w:hAnsi="Palatino Linotype" w:cs="Times New Roman"/>
                <w:sz w:val="24"/>
                <w:szCs w:val="24"/>
              </w:rPr>
            </w:pPr>
            <w:r w:rsidRPr="00181CD2">
              <w:rPr>
                <w:rFonts w:ascii="Palatino Linotype" w:hAnsi="Palatino Linotype" w:cs="Times New Roman"/>
                <w:sz w:val="24"/>
                <w:szCs w:val="24"/>
              </w:rPr>
              <w:t>prawo wyłączonego środka</w:t>
            </w:r>
          </w:p>
        </w:tc>
        <w:tc>
          <w:tcPr>
            <w:tcW w:w="0" w:type="auto"/>
            <w:vAlign w:val="center"/>
          </w:tcPr>
          <w:p w14:paraId="7F545324" w14:textId="77777777" w:rsidR="00181CD2" w:rsidRPr="00181CD2" w:rsidRDefault="00181CD2" w:rsidP="00181CD2">
            <w:pPr>
              <w:spacing w:after="120"/>
              <w:jc w:val="center"/>
              <w:rPr>
                <w:rFonts w:ascii="Palatino Linotype" w:hAnsi="Palatino Linotype" w:cs="Times New Roman"/>
                <w:sz w:val="24"/>
                <w:szCs w:val="24"/>
              </w:rPr>
            </w:pPr>
            <w:r w:rsidRPr="00181CD2">
              <w:rPr>
                <w:rFonts w:ascii="Palatino Linotype" w:hAnsi="Palatino Linotype" w:cs="Times New Roman"/>
                <w:sz w:val="24"/>
                <w:szCs w:val="24"/>
              </w:rPr>
              <w:t>p∨(</w:t>
            </w:r>
            <w:r w:rsidRPr="00181CD2">
              <w:rPr>
                <w:rFonts w:ascii="Cambria Math" w:hAnsi="Cambria Math" w:cs="Cambria Math"/>
                <w:sz w:val="24"/>
                <w:szCs w:val="24"/>
              </w:rPr>
              <w:t>∼</w:t>
            </w:r>
            <w:r w:rsidRPr="00181CD2">
              <w:rPr>
                <w:rFonts w:ascii="Palatino Linotype" w:hAnsi="Palatino Linotype" w:cs="Times New Roman"/>
                <w:sz w:val="24"/>
                <w:szCs w:val="24"/>
              </w:rPr>
              <w:t>p)</w:t>
            </w:r>
          </w:p>
        </w:tc>
      </w:tr>
      <w:tr w:rsidR="00181CD2" w:rsidRPr="00181CD2" w14:paraId="09EAFA28" w14:textId="77777777" w:rsidTr="00181CD2">
        <w:trPr>
          <w:jc w:val="center"/>
        </w:trPr>
        <w:tc>
          <w:tcPr>
            <w:tcW w:w="0" w:type="auto"/>
            <w:vAlign w:val="center"/>
          </w:tcPr>
          <w:p w14:paraId="531B19A9" w14:textId="668C68D7" w:rsidR="00181CD2" w:rsidRPr="00181CD2" w:rsidRDefault="00181CD2" w:rsidP="00181CD2">
            <w:pPr>
              <w:spacing w:after="120"/>
              <w:jc w:val="center"/>
              <w:rPr>
                <w:rFonts w:ascii="Palatino Linotype" w:hAnsi="Palatino Linotype" w:cs="Times New Roman"/>
                <w:sz w:val="24"/>
                <w:szCs w:val="24"/>
              </w:rPr>
            </w:pPr>
            <w:r w:rsidRPr="00181CD2">
              <w:rPr>
                <w:rFonts w:ascii="Palatino Linotype" w:hAnsi="Palatino Linotype" w:cs="Times New Roman"/>
                <w:sz w:val="24"/>
                <w:szCs w:val="24"/>
              </w:rPr>
              <w:t>prawo sprzeczności</w:t>
            </w:r>
          </w:p>
        </w:tc>
        <w:tc>
          <w:tcPr>
            <w:tcW w:w="0" w:type="auto"/>
            <w:vAlign w:val="center"/>
          </w:tcPr>
          <w:p w14:paraId="51B43891" w14:textId="77777777" w:rsidR="00181CD2" w:rsidRPr="00181CD2" w:rsidRDefault="00181CD2" w:rsidP="00181CD2">
            <w:pPr>
              <w:spacing w:after="120"/>
              <w:jc w:val="center"/>
              <w:rPr>
                <w:rFonts w:ascii="Palatino Linotype" w:hAnsi="Palatino Linotype" w:cs="Times New Roman"/>
                <w:sz w:val="24"/>
                <w:szCs w:val="24"/>
              </w:rPr>
            </w:pPr>
            <w:r w:rsidRPr="00181CD2">
              <w:rPr>
                <w:rFonts w:ascii="Cambria Math" w:hAnsi="Cambria Math" w:cs="Cambria Math"/>
                <w:sz w:val="24"/>
                <w:szCs w:val="24"/>
              </w:rPr>
              <w:t>∼</w:t>
            </w:r>
            <w:r w:rsidRPr="00181CD2">
              <w:rPr>
                <w:rFonts w:ascii="Palatino Linotype" w:hAnsi="Palatino Linotype" w:cs="Times New Roman"/>
                <w:sz w:val="24"/>
                <w:szCs w:val="24"/>
              </w:rPr>
              <w:t>(p</w:t>
            </w:r>
            <w:r w:rsidRPr="00181CD2">
              <w:rPr>
                <w:rFonts w:ascii="Palatino Linotype" w:hAnsi="Palatino Linotype" w:cs="Palatino Linotype"/>
                <w:sz w:val="24"/>
                <w:szCs w:val="24"/>
              </w:rPr>
              <w:t>∧</w:t>
            </w:r>
            <w:r w:rsidRPr="00181CD2">
              <w:rPr>
                <w:rFonts w:ascii="Palatino Linotype" w:hAnsi="Palatino Linotype" w:cs="Times New Roman"/>
                <w:sz w:val="24"/>
                <w:szCs w:val="24"/>
              </w:rPr>
              <w:t>(</w:t>
            </w:r>
            <w:r w:rsidRPr="00181CD2">
              <w:rPr>
                <w:rFonts w:ascii="Cambria Math" w:hAnsi="Cambria Math" w:cs="Cambria Math"/>
                <w:sz w:val="24"/>
                <w:szCs w:val="24"/>
              </w:rPr>
              <w:t>∼</w:t>
            </w:r>
            <w:r w:rsidRPr="00181CD2">
              <w:rPr>
                <w:rFonts w:ascii="Palatino Linotype" w:hAnsi="Palatino Linotype" w:cs="Times New Roman"/>
                <w:sz w:val="24"/>
                <w:szCs w:val="24"/>
              </w:rPr>
              <w:t>p))</w:t>
            </w:r>
          </w:p>
        </w:tc>
      </w:tr>
      <w:tr w:rsidR="00181CD2" w:rsidRPr="00181CD2" w14:paraId="0997FF16" w14:textId="77777777" w:rsidTr="00181CD2">
        <w:trPr>
          <w:jc w:val="center"/>
        </w:trPr>
        <w:tc>
          <w:tcPr>
            <w:tcW w:w="0" w:type="auto"/>
            <w:vAlign w:val="center"/>
          </w:tcPr>
          <w:p w14:paraId="168B7E17" w14:textId="339EE2CA" w:rsidR="00181CD2" w:rsidRPr="00181CD2" w:rsidRDefault="00181CD2" w:rsidP="00181CD2">
            <w:pPr>
              <w:spacing w:after="120"/>
              <w:jc w:val="center"/>
              <w:rPr>
                <w:rFonts w:ascii="Palatino Linotype" w:hAnsi="Palatino Linotype" w:cs="Times New Roman"/>
                <w:sz w:val="24"/>
                <w:szCs w:val="24"/>
              </w:rPr>
            </w:pPr>
            <w:r w:rsidRPr="00181CD2">
              <w:rPr>
                <w:rFonts w:ascii="Palatino Linotype" w:hAnsi="Palatino Linotype" w:cs="Times New Roman"/>
                <w:sz w:val="24"/>
                <w:szCs w:val="24"/>
              </w:rPr>
              <w:t>prawo podwójnej negacji</w:t>
            </w:r>
          </w:p>
        </w:tc>
        <w:tc>
          <w:tcPr>
            <w:tcW w:w="0" w:type="auto"/>
            <w:vAlign w:val="center"/>
          </w:tcPr>
          <w:p w14:paraId="0070FC9F" w14:textId="77777777" w:rsidR="00181CD2" w:rsidRPr="00181CD2" w:rsidRDefault="00181CD2" w:rsidP="00181CD2">
            <w:pPr>
              <w:spacing w:after="120"/>
              <w:jc w:val="center"/>
              <w:rPr>
                <w:rFonts w:ascii="Palatino Linotype" w:hAnsi="Palatino Linotype" w:cs="Times New Roman"/>
                <w:sz w:val="24"/>
                <w:szCs w:val="24"/>
              </w:rPr>
            </w:pPr>
            <w:r w:rsidRPr="00181CD2">
              <w:rPr>
                <w:rFonts w:ascii="Palatino Linotype" w:hAnsi="Palatino Linotype" w:cs="Times New Roman"/>
                <w:sz w:val="24"/>
                <w:szCs w:val="24"/>
              </w:rPr>
              <w:t>p</w:t>
            </w:r>
            <w:r w:rsidRPr="00181CD2">
              <w:rPr>
                <w:rFonts w:ascii="Cambria Math" w:hAnsi="Cambria Math" w:cs="Cambria Math"/>
                <w:sz w:val="24"/>
                <w:szCs w:val="24"/>
              </w:rPr>
              <w:t>⇔∼</w:t>
            </w:r>
            <w:r w:rsidRPr="00181CD2">
              <w:rPr>
                <w:rFonts w:ascii="Palatino Linotype" w:hAnsi="Palatino Linotype" w:cs="Times New Roman"/>
                <w:sz w:val="24"/>
                <w:szCs w:val="24"/>
              </w:rPr>
              <w:t>(</w:t>
            </w:r>
            <w:r w:rsidRPr="00181CD2">
              <w:rPr>
                <w:rFonts w:ascii="Cambria Math" w:hAnsi="Cambria Math" w:cs="Cambria Math"/>
                <w:sz w:val="24"/>
                <w:szCs w:val="24"/>
              </w:rPr>
              <w:t>∼</w:t>
            </w:r>
            <w:r w:rsidRPr="00181CD2">
              <w:rPr>
                <w:rFonts w:ascii="Palatino Linotype" w:hAnsi="Palatino Linotype" w:cs="Times New Roman"/>
                <w:sz w:val="24"/>
                <w:szCs w:val="24"/>
              </w:rPr>
              <w:t>p)</w:t>
            </w:r>
          </w:p>
        </w:tc>
      </w:tr>
      <w:tr w:rsidR="00181CD2" w:rsidRPr="00181CD2" w14:paraId="16FD3966" w14:textId="77777777" w:rsidTr="00181CD2">
        <w:trPr>
          <w:jc w:val="center"/>
        </w:trPr>
        <w:tc>
          <w:tcPr>
            <w:tcW w:w="0" w:type="auto"/>
            <w:vAlign w:val="center"/>
          </w:tcPr>
          <w:p w14:paraId="27219FA0" w14:textId="716F1B53" w:rsidR="00181CD2" w:rsidRPr="00181CD2" w:rsidRDefault="00181CD2" w:rsidP="00181CD2">
            <w:pPr>
              <w:spacing w:after="120"/>
              <w:jc w:val="center"/>
              <w:rPr>
                <w:rFonts w:ascii="Palatino Linotype" w:hAnsi="Palatino Linotype" w:cs="Times New Roman"/>
                <w:sz w:val="24"/>
                <w:szCs w:val="24"/>
              </w:rPr>
            </w:pPr>
            <w:r w:rsidRPr="00181CD2">
              <w:rPr>
                <w:rFonts w:ascii="Palatino Linotype" w:hAnsi="Palatino Linotype" w:cs="Times New Roman"/>
                <w:sz w:val="24"/>
                <w:szCs w:val="24"/>
              </w:rPr>
              <w:t>I prawo de Morgana</w:t>
            </w:r>
          </w:p>
        </w:tc>
        <w:tc>
          <w:tcPr>
            <w:tcW w:w="0" w:type="auto"/>
            <w:vAlign w:val="center"/>
          </w:tcPr>
          <w:p w14:paraId="4FF577AE" w14:textId="77777777" w:rsidR="00181CD2" w:rsidRPr="00181CD2" w:rsidRDefault="00181CD2" w:rsidP="00181CD2">
            <w:pPr>
              <w:spacing w:after="120"/>
              <w:jc w:val="center"/>
              <w:rPr>
                <w:rFonts w:ascii="Palatino Linotype" w:hAnsi="Palatino Linotype" w:cs="Times New Roman"/>
                <w:sz w:val="24"/>
                <w:szCs w:val="24"/>
              </w:rPr>
            </w:pPr>
            <w:r w:rsidRPr="00181CD2">
              <w:rPr>
                <w:rFonts w:ascii="Palatino Linotype" w:hAnsi="Palatino Linotype" w:cs="Times New Roman"/>
                <w:sz w:val="24"/>
                <w:szCs w:val="24"/>
              </w:rPr>
              <w:t>(</w:t>
            </w:r>
            <w:r w:rsidRPr="00181CD2">
              <w:rPr>
                <w:rFonts w:ascii="Cambria Math" w:hAnsi="Cambria Math" w:cs="Cambria Math"/>
                <w:sz w:val="24"/>
                <w:szCs w:val="24"/>
              </w:rPr>
              <w:t>∼</w:t>
            </w:r>
            <w:r w:rsidRPr="00181CD2">
              <w:rPr>
                <w:rFonts w:ascii="Palatino Linotype" w:hAnsi="Palatino Linotype" w:cs="Times New Roman"/>
                <w:sz w:val="24"/>
                <w:szCs w:val="24"/>
              </w:rPr>
              <w:t>(p</w:t>
            </w:r>
            <w:r w:rsidRPr="00181CD2">
              <w:rPr>
                <w:rFonts w:ascii="Palatino Linotype" w:hAnsi="Palatino Linotype" w:cs="Palatino Linotype"/>
                <w:sz w:val="24"/>
                <w:szCs w:val="24"/>
              </w:rPr>
              <w:t>∧</w:t>
            </w:r>
            <w:r w:rsidRPr="00181CD2">
              <w:rPr>
                <w:rFonts w:ascii="Palatino Linotype" w:hAnsi="Palatino Linotype" w:cs="Times New Roman"/>
                <w:sz w:val="24"/>
                <w:szCs w:val="24"/>
              </w:rPr>
              <w:t>q))</w:t>
            </w:r>
            <w:r w:rsidRPr="00181CD2">
              <w:rPr>
                <w:rFonts w:ascii="Cambria Math" w:hAnsi="Cambria Math" w:cs="Cambria Math"/>
                <w:sz w:val="24"/>
                <w:szCs w:val="24"/>
              </w:rPr>
              <w:t>⇔</w:t>
            </w:r>
            <w:r w:rsidRPr="00181CD2">
              <w:rPr>
                <w:rFonts w:ascii="Palatino Linotype" w:hAnsi="Palatino Linotype" w:cs="Times New Roman"/>
                <w:sz w:val="24"/>
                <w:szCs w:val="24"/>
              </w:rPr>
              <w:t>((</w:t>
            </w:r>
            <w:r w:rsidRPr="00181CD2">
              <w:rPr>
                <w:rFonts w:ascii="Cambria Math" w:hAnsi="Cambria Math" w:cs="Cambria Math"/>
                <w:sz w:val="24"/>
                <w:szCs w:val="24"/>
              </w:rPr>
              <w:t>∼</w:t>
            </w:r>
            <w:r w:rsidRPr="00181CD2">
              <w:rPr>
                <w:rFonts w:ascii="Palatino Linotype" w:hAnsi="Palatino Linotype" w:cs="Times New Roman"/>
                <w:sz w:val="24"/>
                <w:szCs w:val="24"/>
              </w:rPr>
              <w:t>p)</w:t>
            </w:r>
            <w:r w:rsidRPr="00181CD2">
              <w:rPr>
                <w:rFonts w:ascii="Palatino Linotype" w:hAnsi="Palatino Linotype" w:cs="Palatino Linotype"/>
                <w:sz w:val="24"/>
                <w:szCs w:val="24"/>
              </w:rPr>
              <w:t>∨</w:t>
            </w:r>
            <w:r w:rsidRPr="00181CD2">
              <w:rPr>
                <w:rFonts w:ascii="Palatino Linotype" w:hAnsi="Palatino Linotype" w:cs="Times New Roman"/>
                <w:sz w:val="24"/>
                <w:szCs w:val="24"/>
              </w:rPr>
              <w:t>(</w:t>
            </w:r>
            <w:r w:rsidRPr="00181CD2">
              <w:rPr>
                <w:rFonts w:ascii="Cambria Math" w:hAnsi="Cambria Math" w:cs="Cambria Math"/>
                <w:sz w:val="24"/>
                <w:szCs w:val="24"/>
              </w:rPr>
              <w:t>∼</w:t>
            </w:r>
            <w:r w:rsidRPr="00181CD2">
              <w:rPr>
                <w:rFonts w:ascii="Palatino Linotype" w:hAnsi="Palatino Linotype" w:cs="Times New Roman"/>
                <w:sz w:val="24"/>
                <w:szCs w:val="24"/>
              </w:rPr>
              <w:t>q))</w:t>
            </w:r>
          </w:p>
        </w:tc>
      </w:tr>
      <w:tr w:rsidR="00181CD2" w:rsidRPr="00181CD2" w14:paraId="21C5E7BE" w14:textId="77777777" w:rsidTr="00181CD2">
        <w:trPr>
          <w:jc w:val="center"/>
        </w:trPr>
        <w:tc>
          <w:tcPr>
            <w:tcW w:w="0" w:type="auto"/>
            <w:vAlign w:val="center"/>
          </w:tcPr>
          <w:p w14:paraId="0B8FBE7F" w14:textId="4E7824FB" w:rsidR="00181CD2" w:rsidRPr="00181CD2" w:rsidRDefault="00181CD2" w:rsidP="00181CD2">
            <w:pPr>
              <w:spacing w:after="120"/>
              <w:jc w:val="center"/>
              <w:rPr>
                <w:rFonts w:ascii="Palatino Linotype" w:hAnsi="Palatino Linotype" w:cs="Times New Roman"/>
                <w:sz w:val="24"/>
                <w:szCs w:val="24"/>
              </w:rPr>
            </w:pPr>
            <w:r w:rsidRPr="00181CD2">
              <w:rPr>
                <w:rFonts w:ascii="Palatino Linotype" w:hAnsi="Palatino Linotype" w:cs="Times New Roman"/>
                <w:sz w:val="24"/>
                <w:szCs w:val="24"/>
              </w:rPr>
              <w:t>II prawo de Morgana</w:t>
            </w:r>
          </w:p>
        </w:tc>
        <w:tc>
          <w:tcPr>
            <w:tcW w:w="0" w:type="auto"/>
            <w:vAlign w:val="center"/>
          </w:tcPr>
          <w:p w14:paraId="248BC9B5" w14:textId="77777777" w:rsidR="00181CD2" w:rsidRPr="00181CD2" w:rsidRDefault="00181CD2" w:rsidP="00181CD2">
            <w:pPr>
              <w:spacing w:after="120"/>
              <w:jc w:val="center"/>
              <w:rPr>
                <w:rFonts w:ascii="Palatino Linotype" w:hAnsi="Palatino Linotype" w:cs="Times New Roman"/>
                <w:sz w:val="24"/>
                <w:szCs w:val="24"/>
              </w:rPr>
            </w:pPr>
            <w:r w:rsidRPr="00181CD2">
              <w:rPr>
                <w:rFonts w:ascii="Palatino Linotype" w:hAnsi="Palatino Linotype" w:cs="Times New Roman"/>
                <w:sz w:val="24"/>
                <w:szCs w:val="24"/>
              </w:rPr>
              <w:t>(</w:t>
            </w:r>
            <w:r w:rsidRPr="00181CD2">
              <w:rPr>
                <w:rFonts w:ascii="Cambria Math" w:hAnsi="Cambria Math" w:cs="Cambria Math"/>
                <w:sz w:val="24"/>
                <w:szCs w:val="24"/>
              </w:rPr>
              <w:t>∼</w:t>
            </w:r>
            <w:r w:rsidRPr="00181CD2">
              <w:rPr>
                <w:rFonts w:ascii="Palatino Linotype" w:hAnsi="Palatino Linotype" w:cs="Times New Roman"/>
                <w:sz w:val="24"/>
                <w:szCs w:val="24"/>
              </w:rPr>
              <w:t>(p</w:t>
            </w:r>
            <w:r w:rsidRPr="00181CD2">
              <w:rPr>
                <w:rFonts w:ascii="Palatino Linotype" w:hAnsi="Palatino Linotype" w:cs="Palatino Linotype"/>
                <w:sz w:val="24"/>
                <w:szCs w:val="24"/>
              </w:rPr>
              <w:t>∨</w:t>
            </w:r>
            <w:r w:rsidRPr="00181CD2">
              <w:rPr>
                <w:rFonts w:ascii="Palatino Linotype" w:hAnsi="Palatino Linotype" w:cs="Times New Roman"/>
                <w:sz w:val="24"/>
                <w:szCs w:val="24"/>
              </w:rPr>
              <w:t>q))</w:t>
            </w:r>
            <w:r w:rsidRPr="00181CD2">
              <w:rPr>
                <w:rFonts w:ascii="Cambria Math" w:hAnsi="Cambria Math" w:cs="Cambria Math"/>
                <w:sz w:val="24"/>
                <w:szCs w:val="24"/>
              </w:rPr>
              <w:t>⇔</w:t>
            </w:r>
            <w:r w:rsidRPr="00181CD2">
              <w:rPr>
                <w:rFonts w:ascii="Palatino Linotype" w:hAnsi="Palatino Linotype" w:cs="Times New Roman"/>
                <w:sz w:val="24"/>
                <w:szCs w:val="24"/>
              </w:rPr>
              <w:t>((</w:t>
            </w:r>
            <w:r w:rsidRPr="00181CD2">
              <w:rPr>
                <w:rFonts w:ascii="Cambria Math" w:hAnsi="Cambria Math" w:cs="Cambria Math"/>
                <w:sz w:val="24"/>
                <w:szCs w:val="24"/>
              </w:rPr>
              <w:t>∼</w:t>
            </w:r>
            <w:r w:rsidRPr="00181CD2">
              <w:rPr>
                <w:rFonts w:ascii="Palatino Linotype" w:hAnsi="Palatino Linotype" w:cs="Times New Roman"/>
                <w:sz w:val="24"/>
                <w:szCs w:val="24"/>
              </w:rPr>
              <w:t>p)</w:t>
            </w:r>
            <w:r w:rsidRPr="00181CD2">
              <w:rPr>
                <w:rFonts w:ascii="Palatino Linotype" w:hAnsi="Palatino Linotype" w:cs="Palatino Linotype"/>
                <w:sz w:val="24"/>
                <w:szCs w:val="24"/>
              </w:rPr>
              <w:t>∧</w:t>
            </w:r>
            <w:r w:rsidRPr="00181CD2">
              <w:rPr>
                <w:rFonts w:ascii="Palatino Linotype" w:hAnsi="Palatino Linotype" w:cs="Times New Roman"/>
                <w:sz w:val="24"/>
                <w:szCs w:val="24"/>
              </w:rPr>
              <w:t>(</w:t>
            </w:r>
            <w:r w:rsidRPr="00181CD2">
              <w:rPr>
                <w:rFonts w:ascii="Cambria Math" w:hAnsi="Cambria Math" w:cs="Cambria Math"/>
                <w:sz w:val="24"/>
                <w:szCs w:val="24"/>
              </w:rPr>
              <w:t>∼</w:t>
            </w:r>
            <w:r w:rsidRPr="00181CD2">
              <w:rPr>
                <w:rFonts w:ascii="Palatino Linotype" w:hAnsi="Palatino Linotype" w:cs="Times New Roman"/>
                <w:sz w:val="24"/>
                <w:szCs w:val="24"/>
              </w:rPr>
              <w:t>q))</w:t>
            </w:r>
          </w:p>
        </w:tc>
      </w:tr>
      <w:tr w:rsidR="00181CD2" w:rsidRPr="00181CD2" w14:paraId="374E66BA" w14:textId="77777777" w:rsidTr="00181CD2">
        <w:trPr>
          <w:jc w:val="center"/>
        </w:trPr>
        <w:tc>
          <w:tcPr>
            <w:tcW w:w="0" w:type="auto"/>
            <w:vAlign w:val="center"/>
          </w:tcPr>
          <w:p w14:paraId="40582656" w14:textId="722F8553" w:rsidR="00181CD2" w:rsidRPr="00181CD2" w:rsidRDefault="00181CD2" w:rsidP="00181CD2">
            <w:pPr>
              <w:spacing w:after="120"/>
              <w:jc w:val="center"/>
              <w:rPr>
                <w:rFonts w:ascii="Palatino Linotype" w:hAnsi="Palatino Linotype" w:cs="Times New Roman"/>
                <w:sz w:val="24"/>
                <w:szCs w:val="24"/>
              </w:rPr>
            </w:pPr>
            <w:r w:rsidRPr="00181CD2">
              <w:rPr>
                <w:rFonts w:ascii="Palatino Linotype" w:hAnsi="Palatino Linotype" w:cs="Times New Roman"/>
                <w:sz w:val="24"/>
                <w:szCs w:val="24"/>
              </w:rPr>
              <w:t>prawo odrywania</w:t>
            </w:r>
          </w:p>
        </w:tc>
        <w:tc>
          <w:tcPr>
            <w:tcW w:w="0" w:type="auto"/>
            <w:vAlign w:val="center"/>
          </w:tcPr>
          <w:p w14:paraId="10C38192" w14:textId="77777777" w:rsidR="00181CD2" w:rsidRPr="00181CD2" w:rsidRDefault="00181CD2" w:rsidP="00181CD2">
            <w:pPr>
              <w:spacing w:after="120"/>
              <w:jc w:val="center"/>
              <w:rPr>
                <w:rFonts w:ascii="Palatino Linotype" w:hAnsi="Palatino Linotype" w:cs="Times New Roman"/>
                <w:sz w:val="24"/>
                <w:szCs w:val="24"/>
              </w:rPr>
            </w:pPr>
            <w:r w:rsidRPr="00181CD2">
              <w:rPr>
                <w:rFonts w:ascii="Palatino Linotype" w:hAnsi="Palatino Linotype" w:cs="Times New Roman"/>
                <w:sz w:val="24"/>
                <w:szCs w:val="24"/>
              </w:rPr>
              <w:t>(p∧(p</w:t>
            </w:r>
            <w:r w:rsidRPr="00181CD2">
              <w:rPr>
                <w:rFonts w:ascii="Cambria Math" w:hAnsi="Cambria Math" w:cs="Cambria Math"/>
                <w:sz w:val="24"/>
                <w:szCs w:val="24"/>
              </w:rPr>
              <w:t>⇒</w:t>
            </w:r>
            <w:r w:rsidRPr="00181CD2">
              <w:rPr>
                <w:rFonts w:ascii="Palatino Linotype" w:hAnsi="Palatino Linotype" w:cs="Times New Roman"/>
                <w:sz w:val="24"/>
                <w:szCs w:val="24"/>
              </w:rPr>
              <w:t>q))</w:t>
            </w:r>
            <w:r w:rsidRPr="00181CD2">
              <w:rPr>
                <w:rFonts w:ascii="Cambria Math" w:hAnsi="Cambria Math" w:cs="Cambria Math"/>
                <w:sz w:val="24"/>
                <w:szCs w:val="24"/>
              </w:rPr>
              <w:t>⇒</w:t>
            </w:r>
            <w:r w:rsidRPr="00181CD2">
              <w:rPr>
                <w:rFonts w:ascii="Palatino Linotype" w:hAnsi="Palatino Linotype" w:cs="Times New Roman"/>
                <w:sz w:val="24"/>
                <w:szCs w:val="24"/>
              </w:rPr>
              <w:t>q</w:t>
            </w:r>
          </w:p>
        </w:tc>
      </w:tr>
      <w:tr w:rsidR="00181CD2" w:rsidRPr="00181CD2" w14:paraId="184375FC" w14:textId="77777777" w:rsidTr="00181CD2">
        <w:trPr>
          <w:jc w:val="center"/>
        </w:trPr>
        <w:tc>
          <w:tcPr>
            <w:tcW w:w="0" w:type="auto"/>
            <w:vAlign w:val="center"/>
          </w:tcPr>
          <w:p w14:paraId="55C7B93F" w14:textId="241AC0AF" w:rsidR="00181CD2" w:rsidRPr="00181CD2" w:rsidRDefault="00181CD2" w:rsidP="00181CD2">
            <w:pPr>
              <w:spacing w:after="120"/>
              <w:jc w:val="center"/>
              <w:rPr>
                <w:rFonts w:ascii="Palatino Linotype" w:hAnsi="Palatino Linotype" w:cs="Times New Roman"/>
                <w:sz w:val="24"/>
                <w:szCs w:val="24"/>
              </w:rPr>
            </w:pPr>
            <w:r w:rsidRPr="00181CD2">
              <w:rPr>
                <w:rFonts w:ascii="Palatino Linotype" w:hAnsi="Palatino Linotype" w:cs="Times New Roman"/>
                <w:sz w:val="24"/>
                <w:szCs w:val="24"/>
              </w:rPr>
              <w:t>prawo negacji implikacji</w:t>
            </w:r>
          </w:p>
        </w:tc>
        <w:tc>
          <w:tcPr>
            <w:tcW w:w="0" w:type="auto"/>
            <w:vAlign w:val="center"/>
          </w:tcPr>
          <w:p w14:paraId="6A1A9142" w14:textId="77777777" w:rsidR="00181CD2" w:rsidRPr="00181CD2" w:rsidRDefault="00181CD2" w:rsidP="00181CD2">
            <w:pPr>
              <w:spacing w:after="120"/>
              <w:jc w:val="center"/>
              <w:rPr>
                <w:rFonts w:ascii="Palatino Linotype" w:hAnsi="Palatino Linotype" w:cs="Times New Roman"/>
                <w:sz w:val="24"/>
                <w:szCs w:val="24"/>
              </w:rPr>
            </w:pPr>
            <w:r w:rsidRPr="00181CD2">
              <w:rPr>
                <w:rFonts w:ascii="Palatino Linotype" w:hAnsi="Palatino Linotype" w:cs="Times New Roman"/>
                <w:sz w:val="24"/>
                <w:szCs w:val="24"/>
              </w:rPr>
              <w:t>(</w:t>
            </w:r>
            <w:r w:rsidRPr="00181CD2">
              <w:rPr>
                <w:rFonts w:ascii="Cambria Math" w:hAnsi="Cambria Math" w:cs="Cambria Math"/>
                <w:sz w:val="24"/>
                <w:szCs w:val="24"/>
              </w:rPr>
              <w:t>∼</w:t>
            </w:r>
            <w:r w:rsidRPr="00181CD2">
              <w:rPr>
                <w:rFonts w:ascii="Palatino Linotype" w:hAnsi="Palatino Linotype" w:cs="Times New Roman"/>
                <w:sz w:val="24"/>
                <w:szCs w:val="24"/>
              </w:rPr>
              <w:t>(p</w:t>
            </w:r>
            <w:r w:rsidRPr="00181CD2">
              <w:rPr>
                <w:rFonts w:ascii="Cambria Math" w:hAnsi="Cambria Math" w:cs="Cambria Math"/>
                <w:sz w:val="24"/>
                <w:szCs w:val="24"/>
              </w:rPr>
              <w:t>⇒</w:t>
            </w:r>
            <w:r w:rsidRPr="00181CD2">
              <w:rPr>
                <w:rFonts w:ascii="Palatino Linotype" w:hAnsi="Palatino Linotype" w:cs="Times New Roman"/>
                <w:sz w:val="24"/>
                <w:szCs w:val="24"/>
              </w:rPr>
              <w:t>q))</w:t>
            </w:r>
            <w:r w:rsidRPr="00181CD2">
              <w:rPr>
                <w:rFonts w:ascii="Cambria Math" w:hAnsi="Cambria Math" w:cs="Cambria Math"/>
                <w:sz w:val="24"/>
                <w:szCs w:val="24"/>
              </w:rPr>
              <w:t>⇔</w:t>
            </w:r>
            <w:r w:rsidRPr="00181CD2">
              <w:rPr>
                <w:rFonts w:ascii="Palatino Linotype" w:hAnsi="Palatino Linotype" w:cs="Times New Roman"/>
                <w:sz w:val="24"/>
                <w:szCs w:val="24"/>
              </w:rPr>
              <w:t>(p</w:t>
            </w:r>
            <w:r w:rsidRPr="00181CD2">
              <w:rPr>
                <w:rFonts w:ascii="Palatino Linotype" w:hAnsi="Palatino Linotype" w:cs="Palatino Linotype"/>
                <w:sz w:val="24"/>
                <w:szCs w:val="24"/>
              </w:rPr>
              <w:t>∧</w:t>
            </w:r>
            <w:r w:rsidRPr="00181CD2">
              <w:rPr>
                <w:rFonts w:ascii="Palatino Linotype" w:hAnsi="Palatino Linotype" w:cs="Times New Roman"/>
                <w:sz w:val="24"/>
                <w:szCs w:val="24"/>
              </w:rPr>
              <w:t>(</w:t>
            </w:r>
            <w:r w:rsidRPr="00181CD2">
              <w:rPr>
                <w:rFonts w:ascii="Cambria Math" w:hAnsi="Cambria Math" w:cs="Cambria Math"/>
                <w:sz w:val="24"/>
                <w:szCs w:val="24"/>
              </w:rPr>
              <w:t>∼</w:t>
            </w:r>
            <w:r w:rsidRPr="00181CD2">
              <w:rPr>
                <w:rFonts w:ascii="Palatino Linotype" w:hAnsi="Palatino Linotype" w:cs="Times New Roman"/>
                <w:sz w:val="24"/>
                <w:szCs w:val="24"/>
              </w:rPr>
              <w:t>q))</w:t>
            </w:r>
          </w:p>
        </w:tc>
      </w:tr>
      <w:tr w:rsidR="00181CD2" w:rsidRPr="00181CD2" w14:paraId="3C9F480B" w14:textId="77777777" w:rsidTr="00181CD2">
        <w:trPr>
          <w:jc w:val="center"/>
        </w:trPr>
        <w:tc>
          <w:tcPr>
            <w:tcW w:w="0" w:type="auto"/>
            <w:vAlign w:val="center"/>
          </w:tcPr>
          <w:p w14:paraId="6F11F253" w14:textId="315EB30C" w:rsidR="00181CD2" w:rsidRPr="00181CD2" w:rsidRDefault="00181CD2" w:rsidP="00181CD2">
            <w:pPr>
              <w:spacing w:after="120"/>
              <w:jc w:val="center"/>
              <w:rPr>
                <w:rFonts w:ascii="Palatino Linotype" w:hAnsi="Palatino Linotype" w:cs="Times New Roman"/>
                <w:sz w:val="24"/>
                <w:szCs w:val="24"/>
              </w:rPr>
            </w:pPr>
            <w:r w:rsidRPr="00181CD2">
              <w:rPr>
                <w:rFonts w:ascii="Palatino Linotype" w:hAnsi="Palatino Linotype" w:cs="Times New Roman"/>
                <w:sz w:val="24"/>
                <w:szCs w:val="24"/>
              </w:rPr>
              <w:t>rozdzielność koniunkcji względem alternatywy</w:t>
            </w:r>
          </w:p>
        </w:tc>
        <w:tc>
          <w:tcPr>
            <w:tcW w:w="0" w:type="auto"/>
            <w:vAlign w:val="center"/>
          </w:tcPr>
          <w:p w14:paraId="1E8A59AF" w14:textId="77777777" w:rsidR="00181CD2" w:rsidRPr="00181CD2" w:rsidRDefault="00181CD2" w:rsidP="00181CD2">
            <w:pPr>
              <w:spacing w:after="120"/>
              <w:jc w:val="center"/>
              <w:rPr>
                <w:rFonts w:ascii="Palatino Linotype" w:hAnsi="Palatino Linotype" w:cs="Times New Roman"/>
                <w:sz w:val="24"/>
                <w:szCs w:val="24"/>
              </w:rPr>
            </w:pPr>
            <w:r w:rsidRPr="00181CD2">
              <w:rPr>
                <w:rFonts w:ascii="Palatino Linotype" w:hAnsi="Palatino Linotype" w:cs="Times New Roman"/>
                <w:sz w:val="24"/>
                <w:szCs w:val="24"/>
              </w:rPr>
              <w:t>(p∧(q∨r))</w:t>
            </w:r>
            <w:r w:rsidRPr="00181CD2">
              <w:rPr>
                <w:rFonts w:ascii="Cambria Math" w:hAnsi="Cambria Math" w:cs="Cambria Math"/>
                <w:sz w:val="24"/>
                <w:szCs w:val="24"/>
              </w:rPr>
              <w:t>⇔</w:t>
            </w:r>
            <w:r w:rsidRPr="00181CD2">
              <w:rPr>
                <w:rFonts w:ascii="Palatino Linotype" w:hAnsi="Palatino Linotype" w:cs="Times New Roman"/>
                <w:sz w:val="24"/>
                <w:szCs w:val="24"/>
              </w:rPr>
              <w:t>((p</w:t>
            </w:r>
            <w:r w:rsidRPr="00181CD2">
              <w:rPr>
                <w:rFonts w:ascii="Palatino Linotype" w:hAnsi="Palatino Linotype" w:cs="Palatino Linotype"/>
                <w:sz w:val="24"/>
                <w:szCs w:val="24"/>
              </w:rPr>
              <w:t>∧</w:t>
            </w:r>
            <w:r w:rsidRPr="00181CD2">
              <w:rPr>
                <w:rFonts w:ascii="Palatino Linotype" w:hAnsi="Palatino Linotype" w:cs="Times New Roman"/>
                <w:sz w:val="24"/>
                <w:szCs w:val="24"/>
              </w:rPr>
              <w:t>q)</w:t>
            </w:r>
            <w:r w:rsidRPr="00181CD2">
              <w:rPr>
                <w:rFonts w:ascii="Palatino Linotype" w:hAnsi="Palatino Linotype" w:cs="Palatino Linotype"/>
                <w:sz w:val="24"/>
                <w:szCs w:val="24"/>
              </w:rPr>
              <w:t>∨</w:t>
            </w:r>
            <w:r w:rsidRPr="00181CD2">
              <w:rPr>
                <w:rFonts w:ascii="Palatino Linotype" w:hAnsi="Palatino Linotype" w:cs="Times New Roman"/>
                <w:sz w:val="24"/>
                <w:szCs w:val="24"/>
              </w:rPr>
              <w:t>(p</w:t>
            </w:r>
            <w:r w:rsidRPr="00181CD2">
              <w:rPr>
                <w:rFonts w:ascii="Palatino Linotype" w:hAnsi="Palatino Linotype" w:cs="Palatino Linotype"/>
                <w:sz w:val="24"/>
                <w:szCs w:val="24"/>
              </w:rPr>
              <w:t>∧</w:t>
            </w:r>
            <w:r w:rsidRPr="00181CD2">
              <w:rPr>
                <w:rFonts w:ascii="Palatino Linotype" w:hAnsi="Palatino Linotype" w:cs="Times New Roman"/>
                <w:sz w:val="24"/>
                <w:szCs w:val="24"/>
              </w:rPr>
              <w:t>r))</w:t>
            </w:r>
          </w:p>
        </w:tc>
      </w:tr>
      <w:tr w:rsidR="00181CD2" w:rsidRPr="00181CD2" w14:paraId="0573BE14" w14:textId="77777777" w:rsidTr="00181CD2">
        <w:trPr>
          <w:jc w:val="center"/>
        </w:trPr>
        <w:tc>
          <w:tcPr>
            <w:tcW w:w="0" w:type="auto"/>
            <w:vAlign w:val="center"/>
          </w:tcPr>
          <w:p w14:paraId="459BB40C" w14:textId="1907930D" w:rsidR="00181CD2" w:rsidRPr="00181CD2" w:rsidRDefault="00181CD2" w:rsidP="00181CD2">
            <w:pPr>
              <w:spacing w:after="120"/>
              <w:jc w:val="center"/>
              <w:rPr>
                <w:rFonts w:ascii="Palatino Linotype" w:hAnsi="Palatino Linotype" w:cs="Times New Roman"/>
                <w:sz w:val="24"/>
                <w:szCs w:val="24"/>
              </w:rPr>
            </w:pPr>
            <w:r w:rsidRPr="00181CD2">
              <w:rPr>
                <w:rFonts w:ascii="Palatino Linotype" w:hAnsi="Palatino Linotype" w:cs="Times New Roman"/>
                <w:sz w:val="24"/>
                <w:szCs w:val="24"/>
              </w:rPr>
              <w:t>rozdzielność alternatywy względem koniunkcji</w:t>
            </w:r>
          </w:p>
        </w:tc>
        <w:tc>
          <w:tcPr>
            <w:tcW w:w="0" w:type="auto"/>
            <w:vAlign w:val="center"/>
          </w:tcPr>
          <w:p w14:paraId="01571957" w14:textId="77777777" w:rsidR="00181CD2" w:rsidRPr="00181CD2" w:rsidRDefault="00181CD2" w:rsidP="00181CD2">
            <w:pPr>
              <w:spacing w:after="120"/>
              <w:jc w:val="center"/>
              <w:rPr>
                <w:rFonts w:ascii="Palatino Linotype" w:hAnsi="Palatino Linotype" w:cs="Times New Roman"/>
                <w:sz w:val="24"/>
                <w:szCs w:val="24"/>
              </w:rPr>
            </w:pPr>
            <w:r w:rsidRPr="00181CD2">
              <w:rPr>
                <w:rFonts w:ascii="Palatino Linotype" w:hAnsi="Palatino Linotype" w:cs="Times New Roman"/>
                <w:sz w:val="24"/>
                <w:szCs w:val="24"/>
              </w:rPr>
              <w:t>(p∨(q∧r))</w:t>
            </w:r>
            <w:r w:rsidRPr="00181CD2">
              <w:rPr>
                <w:rFonts w:ascii="Cambria Math" w:hAnsi="Cambria Math" w:cs="Cambria Math"/>
                <w:sz w:val="24"/>
                <w:szCs w:val="24"/>
              </w:rPr>
              <w:t>⇔</w:t>
            </w:r>
            <w:r w:rsidRPr="00181CD2">
              <w:rPr>
                <w:rFonts w:ascii="Palatino Linotype" w:hAnsi="Palatino Linotype" w:cs="Times New Roman"/>
                <w:sz w:val="24"/>
                <w:szCs w:val="24"/>
              </w:rPr>
              <w:t>((p</w:t>
            </w:r>
            <w:r w:rsidRPr="00181CD2">
              <w:rPr>
                <w:rFonts w:ascii="Palatino Linotype" w:hAnsi="Palatino Linotype" w:cs="Palatino Linotype"/>
                <w:sz w:val="24"/>
                <w:szCs w:val="24"/>
              </w:rPr>
              <w:t>∨</w:t>
            </w:r>
            <w:r w:rsidRPr="00181CD2">
              <w:rPr>
                <w:rFonts w:ascii="Palatino Linotype" w:hAnsi="Palatino Linotype" w:cs="Times New Roman"/>
                <w:sz w:val="24"/>
                <w:szCs w:val="24"/>
              </w:rPr>
              <w:t>q)</w:t>
            </w:r>
            <w:r w:rsidRPr="00181CD2">
              <w:rPr>
                <w:rFonts w:ascii="Palatino Linotype" w:hAnsi="Palatino Linotype" w:cs="Palatino Linotype"/>
                <w:sz w:val="24"/>
                <w:szCs w:val="24"/>
              </w:rPr>
              <w:t>∧</w:t>
            </w:r>
            <w:r w:rsidRPr="00181CD2">
              <w:rPr>
                <w:rFonts w:ascii="Palatino Linotype" w:hAnsi="Palatino Linotype" w:cs="Times New Roman"/>
                <w:sz w:val="24"/>
                <w:szCs w:val="24"/>
              </w:rPr>
              <w:t>(p</w:t>
            </w:r>
            <w:r w:rsidRPr="00181CD2">
              <w:rPr>
                <w:rFonts w:ascii="Palatino Linotype" w:hAnsi="Palatino Linotype" w:cs="Palatino Linotype"/>
                <w:sz w:val="24"/>
                <w:szCs w:val="24"/>
              </w:rPr>
              <w:t>∨</w:t>
            </w:r>
            <w:r w:rsidRPr="00181CD2">
              <w:rPr>
                <w:rFonts w:ascii="Palatino Linotype" w:hAnsi="Palatino Linotype" w:cs="Times New Roman"/>
                <w:sz w:val="24"/>
                <w:szCs w:val="24"/>
              </w:rPr>
              <w:t>r))</w:t>
            </w:r>
          </w:p>
        </w:tc>
      </w:tr>
    </w:tbl>
    <w:p w14:paraId="22DBC20E" w14:textId="3723EA47" w:rsidR="00F7334A" w:rsidRDefault="00F7334A" w:rsidP="00204855">
      <w:pPr>
        <w:spacing w:before="240"/>
        <w:jc w:val="both"/>
        <w:rPr>
          <w:rFonts w:ascii="Palatino Linotype" w:hAnsi="Palatino Linotype" w:cs="Times New Roman"/>
          <w:b/>
          <w:bCs/>
          <w:sz w:val="24"/>
          <w:szCs w:val="24"/>
        </w:rPr>
      </w:pPr>
      <w:r>
        <w:rPr>
          <w:rFonts w:ascii="Palatino Linotype" w:hAnsi="Palatino Linotype" w:cs="Times New Roman"/>
          <w:b/>
          <w:bCs/>
          <w:sz w:val="24"/>
          <w:szCs w:val="24"/>
        </w:rPr>
        <w:t>Bramki logiczne</w:t>
      </w:r>
    </w:p>
    <w:p w14:paraId="22A7158D" w14:textId="44A44805" w:rsidR="00F7334A" w:rsidRDefault="00F7334A" w:rsidP="00F7334A">
      <w:pPr>
        <w:jc w:val="both"/>
        <w:rPr>
          <w:rFonts w:ascii="Palatino Linotype" w:hAnsi="Palatino Linotype" w:cs="Times New Roman"/>
          <w:sz w:val="24"/>
          <w:szCs w:val="24"/>
        </w:rPr>
      </w:pPr>
      <w:r w:rsidRPr="00F7334A">
        <w:rPr>
          <w:rFonts w:ascii="Palatino Linotype" w:hAnsi="Palatino Linotype" w:cs="Times New Roman"/>
          <w:sz w:val="24"/>
          <w:szCs w:val="24"/>
        </w:rPr>
        <w:t>Bramki logiczne to narzędzia stanowiące elementy konstrukcyjne maszyn, automatów czy robotów. Komputery, z których obecnie korzystamy, wykorzystują miliony mechanizmów logicznych nazywanych bramkami cyfrowymi (lub inaczej bramkami logicznymi). Są to elementy elektroniczne, które przyjmują sygnały binarne na wejściach i zwracają wartości 1 lub 0 – prawda lub fałsz.</w:t>
      </w:r>
    </w:p>
    <w:tbl>
      <w:tblPr>
        <w:tblStyle w:val="Tabela-Siatk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6"/>
        <w:gridCol w:w="2046"/>
      </w:tblGrid>
      <w:tr w:rsidR="00F7334A" w14:paraId="57D58FDF" w14:textId="77777777" w:rsidTr="002B13A6">
        <w:trPr>
          <w:jc w:val="center"/>
        </w:trPr>
        <w:tc>
          <w:tcPr>
            <w:tcW w:w="0" w:type="auto"/>
            <w:vAlign w:val="center"/>
          </w:tcPr>
          <w:p w14:paraId="584D3E3E" w14:textId="47392BEB" w:rsidR="00F7334A" w:rsidRDefault="00F7334A" w:rsidP="002B13A6">
            <w:pPr>
              <w:spacing w:after="120"/>
              <w:jc w:val="center"/>
              <w:rPr>
                <w:rFonts w:ascii="Palatino Linotype" w:hAnsi="Palatino Linotype" w:cs="Times New Roman"/>
                <w:sz w:val="24"/>
                <w:szCs w:val="24"/>
              </w:rPr>
            </w:pPr>
            <w:r>
              <w:rPr>
                <w:rFonts w:ascii="Palatino Linotype" w:hAnsi="Palatino Linotype" w:cs="Times New Roman"/>
                <w:sz w:val="24"/>
                <w:szCs w:val="24"/>
              </w:rPr>
              <w:t>NOT</w:t>
            </w:r>
          </w:p>
        </w:tc>
        <w:tc>
          <w:tcPr>
            <w:tcW w:w="0" w:type="auto"/>
            <w:vAlign w:val="center"/>
          </w:tcPr>
          <w:p w14:paraId="2659A32C" w14:textId="57D7445A" w:rsidR="00F7334A" w:rsidRDefault="00F7334A" w:rsidP="002B13A6">
            <w:pPr>
              <w:spacing w:after="120"/>
              <w:jc w:val="center"/>
              <w:rPr>
                <w:rFonts w:ascii="Palatino Linotype" w:hAnsi="Palatino Linotype" w:cs="Times New Roman"/>
                <w:sz w:val="24"/>
                <w:szCs w:val="24"/>
              </w:rPr>
            </w:pPr>
            <w:r>
              <w:rPr>
                <w:noProof/>
              </w:rPr>
              <w:drawing>
                <wp:inline distT="0" distB="0" distL="0" distR="0" wp14:anchorId="3112CCC6" wp14:editId="0E47A128">
                  <wp:extent cx="1157537" cy="360000"/>
                  <wp:effectExtent l="0" t="0" r="5080" b="254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rotWithShape="1">
                          <a:blip r:embed="rId20">
                            <a:extLst>
                              <a:ext uri="{28A0092B-C50C-407E-A947-70E740481C1C}">
                                <a14:useLocalDpi xmlns:a14="http://schemas.microsoft.com/office/drawing/2010/main" val="0"/>
                              </a:ext>
                            </a:extLst>
                          </a:blip>
                          <a:srcRect l="16571" t="23636" r="23715" b="17273"/>
                          <a:stretch/>
                        </pic:blipFill>
                        <pic:spPr bwMode="auto">
                          <a:xfrm>
                            <a:off x="0" y="0"/>
                            <a:ext cx="1157537" cy="360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7334A" w14:paraId="38E30C33" w14:textId="77777777" w:rsidTr="002B13A6">
        <w:trPr>
          <w:jc w:val="center"/>
        </w:trPr>
        <w:tc>
          <w:tcPr>
            <w:tcW w:w="0" w:type="auto"/>
            <w:vAlign w:val="center"/>
          </w:tcPr>
          <w:p w14:paraId="36FD4364" w14:textId="306F992C" w:rsidR="00F7334A" w:rsidRDefault="00F7334A" w:rsidP="002B13A6">
            <w:pPr>
              <w:spacing w:after="120"/>
              <w:jc w:val="center"/>
              <w:rPr>
                <w:rFonts w:ascii="Palatino Linotype" w:hAnsi="Palatino Linotype" w:cs="Times New Roman"/>
                <w:sz w:val="24"/>
                <w:szCs w:val="24"/>
              </w:rPr>
            </w:pPr>
            <w:r>
              <w:rPr>
                <w:rFonts w:ascii="Palatino Linotype" w:hAnsi="Palatino Linotype" w:cs="Times New Roman"/>
                <w:sz w:val="24"/>
                <w:szCs w:val="24"/>
              </w:rPr>
              <w:t>AND</w:t>
            </w:r>
          </w:p>
        </w:tc>
        <w:tc>
          <w:tcPr>
            <w:tcW w:w="0" w:type="auto"/>
            <w:vAlign w:val="center"/>
          </w:tcPr>
          <w:p w14:paraId="2D0F23F4" w14:textId="4A3F3BCF" w:rsidR="00F7334A" w:rsidRDefault="00F7334A" w:rsidP="002B13A6">
            <w:pPr>
              <w:spacing w:after="120"/>
              <w:jc w:val="center"/>
              <w:rPr>
                <w:rFonts w:ascii="Palatino Linotype" w:hAnsi="Palatino Linotype" w:cs="Times New Roman"/>
                <w:sz w:val="24"/>
                <w:szCs w:val="24"/>
              </w:rPr>
            </w:pPr>
            <w:r>
              <w:rPr>
                <w:noProof/>
              </w:rPr>
              <w:drawing>
                <wp:inline distT="0" distB="0" distL="0" distR="0" wp14:anchorId="7E184882" wp14:editId="101B6EE4">
                  <wp:extent cx="1129314" cy="360000"/>
                  <wp:effectExtent l="0" t="0" r="0" b="254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rotWithShape="1">
                          <a:blip r:embed="rId21">
                            <a:extLst>
                              <a:ext uri="{28A0092B-C50C-407E-A947-70E740481C1C}">
                                <a14:useLocalDpi xmlns:a14="http://schemas.microsoft.com/office/drawing/2010/main" val="0"/>
                              </a:ext>
                            </a:extLst>
                          </a:blip>
                          <a:srcRect l="18286" t="19091" r="16286" b="14545"/>
                          <a:stretch/>
                        </pic:blipFill>
                        <pic:spPr bwMode="auto">
                          <a:xfrm>
                            <a:off x="0" y="0"/>
                            <a:ext cx="1129314" cy="360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7334A" w14:paraId="187D017F" w14:textId="77777777" w:rsidTr="002B13A6">
        <w:trPr>
          <w:jc w:val="center"/>
        </w:trPr>
        <w:tc>
          <w:tcPr>
            <w:tcW w:w="0" w:type="auto"/>
            <w:vAlign w:val="center"/>
          </w:tcPr>
          <w:p w14:paraId="7957E215" w14:textId="68AD3165" w:rsidR="00F7334A" w:rsidRDefault="00F7334A" w:rsidP="002B13A6">
            <w:pPr>
              <w:spacing w:after="120"/>
              <w:jc w:val="center"/>
              <w:rPr>
                <w:rFonts w:ascii="Palatino Linotype" w:hAnsi="Palatino Linotype" w:cs="Times New Roman"/>
                <w:sz w:val="24"/>
                <w:szCs w:val="24"/>
              </w:rPr>
            </w:pPr>
            <w:r w:rsidRPr="00F7334A">
              <w:rPr>
                <w:rFonts w:ascii="Palatino Linotype" w:hAnsi="Palatino Linotype" w:cs="Times New Roman"/>
                <w:sz w:val="24"/>
                <w:szCs w:val="24"/>
              </w:rPr>
              <w:lastRenderedPageBreak/>
              <w:t>NAND (-AND)</w:t>
            </w:r>
          </w:p>
        </w:tc>
        <w:tc>
          <w:tcPr>
            <w:tcW w:w="0" w:type="auto"/>
            <w:vAlign w:val="center"/>
          </w:tcPr>
          <w:p w14:paraId="3B892C80" w14:textId="5D89A4DA" w:rsidR="00F7334A" w:rsidRDefault="00F7334A" w:rsidP="002B13A6">
            <w:pPr>
              <w:spacing w:after="120"/>
              <w:jc w:val="center"/>
              <w:rPr>
                <w:rFonts w:ascii="Palatino Linotype" w:hAnsi="Palatino Linotype" w:cs="Times New Roman"/>
                <w:sz w:val="24"/>
                <w:szCs w:val="24"/>
              </w:rPr>
            </w:pPr>
            <w:r>
              <w:rPr>
                <w:noProof/>
              </w:rPr>
              <w:drawing>
                <wp:inline distT="0" distB="0" distL="0" distR="0" wp14:anchorId="359A8285" wp14:editId="3B7D6280">
                  <wp:extent cx="1160000" cy="360000"/>
                  <wp:effectExtent l="0" t="0" r="2540" b="254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rotWithShape="1">
                          <a:blip r:embed="rId22">
                            <a:extLst>
                              <a:ext uri="{28A0092B-C50C-407E-A947-70E740481C1C}">
                                <a14:useLocalDpi xmlns:a14="http://schemas.microsoft.com/office/drawing/2010/main" val="0"/>
                              </a:ext>
                            </a:extLst>
                          </a:blip>
                          <a:srcRect l="18857" t="18182" r="14857" b="16363"/>
                          <a:stretch/>
                        </pic:blipFill>
                        <pic:spPr bwMode="auto">
                          <a:xfrm>
                            <a:off x="0" y="0"/>
                            <a:ext cx="1160000" cy="360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7334A" w14:paraId="26636199" w14:textId="77777777" w:rsidTr="002B13A6">
        <w:trPr>
          <w:jc w:val="center"/>
        </w:trPr>
        <w:tc>
          <w:tcPr>
            <w:tcW w:w="0" w:type="auto"/>
            <w:vAlign w:val="center"/>
          </w:tcPr>
          <w:p w14:paraId="0EAF1432" w14:textId="28CB90D0" w:rsidR="00F7334A" w:rsidRDefault="00F7334A" w:rsidP="002B13A6">
            <w:pPr>
              <w:spacing w:after="120"/>
              <w:jc w:val="center"/>
              <w:rPr>
                <w:rFonts w:ascii="Palatino Linotype" w:hAnsi="Palatino Linotype" w:cs="Times New Roman"/>
                <w:sz w:val="24"/>
                <w:szCs w:val="24"/>
              </w:rPr>
            </w:pPr>
            <w:r>
              <w:rPr>
                <w:rFonts w:ascii="Palatino Linotype" w:hAnsi="Palatino Linotype" w:cs="Times New Roman"/>
                <w:sz w:val="24"/>
                <w:szCs w:val="24"/>
              </w:rPr>
              <w:t>OR</w:t>
            </w:r>
          </w:p>
        </w:tc>
        <w:tc>
          <w:tcPr>
            <w:tcW w:w="0" w:type="auto"/>
            <w:vAlign w:val="center"/>
          </w:tcPr>
          <w:p w14:paraId="6DA67856" w14:textId="712634FE" w:rsidR="00F7334A" w:rsidRDefault="00F7334A" w:rsidP="002B13A6">
            <w:pPr>
              <w:spacing w:after="120"/>
              <w:jc w:val="center"/>
              <w:rPr>
                <w:rFonts w:ascii="Palatino Linotype" w:hAnsi="Palatino Linotype" w:cs="Times New Roman"/>
                <w:sz w:val="24"/>
                <w:szCs w:val="24"/>
              </w:rPr>
            </w:pPr>
            <w:r>
              <w:rPr>
                <w:noProof/>
              </w:rPr>
              <w:drawing>
                <wp:inline distT="0" distB="0" distL="0" distR="0" wp14:anchorId="1D9D0D59" wp14:editId="0D9F45D9">
                  <wp:extent cx="1089837" cy="396000"/>
                  <wp:effectExtent l="0" t="0" r="0" b="444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rotWithShape="1">
                          <a:blip r:embed="rId23">
                            <a:extLst>
                              <a:ext uri="{28A0092B-C50C-407E-A947-70E740481C1C}">
                                <a14:useLocalDpi xmlns:a14="http://schemas.microsoft.com/office/drawing/2010/main" val="0"/>
                              </a:ext>
                            </a:extLst>
                          </a:blip>
                          <a:srcRect l="22464" t="15678" r="15675" b="12802"/>
                          <a:stretch/>
                        </pic:blipFill>
                        <pic:spPr bwMode="auto">
                          <a:xfrm>
                            <a:off x="0" y="0"/>
                            <a:ext cx="1089837" cy="396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7334A" w14:paraId="503A72A7" w14:textId="77777777" w:rsidTr="002B13A6">
        <w:trPr>
          <w:jc w:val="center"/>
        </w:trPr>
        <w:tc>
          <w:tcPr>
            <w:tcW w:w="0" w:type="auto"/>
            <w:vAlign w:val="center"/>
          </w:tcPr>
          <w:p w14:paraId="4DA3E2DA" w14:textId="0DB23FB9" w:rsidR="00F7334A" w:rsidRDefault="00F7334A" w:rsidP="002B13A6">
            <w:pPr>
              <w:spacing w:after="120"/>
              <w:jc w:val="center"/>
              <w:rPr>
                <w:rFonts w:ascii="Palatino Linotype" w:hAnsi="Palatino Linotype" w:cs="Times New Roman"/>
                <w:sz w:val="24"/>
                <w:szCs w:val="24"/>
              </w:rPr>
            </w:pPr>
            <w:r>
              <w:rPr>
                <w:rFonts w:ascii="Palatino Linotype" w:hAnsi="Palatino Linotype" w:cs="Times New Roman"/>
                <w:sz w:val="24"/>
                <w:szCs w:val="24"/>
              </w:rPr>
              <w:t>NOR</w:t>
            </w:r>
          </w:p>
        </w:tc>
        <w:tc>
          <w:tcPr>
            <w:tcW w:w="0" w:type="auto"/>
            <w:vAlign w:val="center"/>
          </w:tcPr>
          <w:p w14:paraId="2342AED9" w14:textId="0AAE277E" w:rsidR="00F7334A" w:rsidRDefault="00F7334A" w:rsidP="002B13A6">
            <w:pPr>
              <w:spacing w:after="120"/>
              <w:jc w:val="center"/>
              <w:rPr>
                <w:rFonts w:ascii="Palatino Linotype" w:hAnsi="Palatino Linotype" w:cs="Times New Roman"/>
                <w:sz w:val="24"/>
                <w:szCs w:val="24"/>
              </w:rPr>
            </w:pPr>
            <w:r>
              <w:rPr>
                <w:noProof/>
              </w:rPr>
              <w:drawing>
                <wp:inline distT="0" distB="0" distL="0" distR="0" wp14:anchorId="687D2425" wp14:editId="36F71F48">
                  <wp:extent cx="1080000" cy="360000"/>
                  <wp:effectExtent l="0" t="0" r="6350" b="254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rotWithShape="1">
                          <a:blip r:embed="rId24">
                            <a:extLst>
                              <a:ext uri="{28A0092B-C50C-407E-A947-70E740481C1C}">
                                <a14:useLocalDpi xmlns:a14="http://schemas.microsoft.com/office/drawing/2010/main" val="0"/>
                              </a:ext>
                            </a:extLst>
                          </a:blip>
                          <a:srcRect l="20286" t="16365" r="12857" b="12727"/>
                          <a:stretch/>
                        </pic:blipFill>
                        <pic:spPr bwMode="auto">
                          <a:xfrm>
                            <a:off x="0" y="0"/>
                            <a:ext cx="1080000" cy="360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7334A" w14:paraId="6BE646FA" w14:textId="77777777" w:rsidTr="002B13A6">
        <w:trPr>
          <w:jc w:val="center"/>
        </w:trPr>
        <w:tc>
          <w:tcPr>
            <w:tcW w:w="0" w:type="auto"/>
            <w:vAlign w:val="center"/>
          </w:tcPr>
          <w:p w14:paraId="6D4D56DE" w14:textId="02A188FD" w:rsidR="00F7334A" w:rsidRDefault="00F7334A" w:rsidP="002B13A6">
            <w:pPr>
              <w:spacing w:after="120"/>
              <w:jc w:val="center"/>
              <w:rPr>
                <w:rFonts w:ascii="Palatino Linotype" w:hAnsi="Palatino Linotype" w:cs="Times New Roman"/>
                <w:sz w:val="24"/>
                <w:szCs w:val="24"/>
              </w:rPr>
            </w:pPr>
            <w:r w:rsidRPr="00F7334A">
              <w:rPr>
                <w:rFonts w:ascii="Palatino Linotype" w:hAnsi="Palatino Linotype" w:cs="Times New Roman"/>
                <w:sz w:val="24"/>
                <w:szCs w:val="24"/>
              </w:rPr>
              <w:t>XOR (lub inaczej EXOR)</w:t>
            </w:r>
          </w:p>
        </w:tc>
        <w:tc>
          <w:tcPr>
            <w:tcW w:w="0" w:type="auto"/>
            <w:vAlign w:val="center"/>
          </w:tcPr>
          <w:p w14:paraId="4B0A798F" w14:textId="6EB16BC6" w:rsidR="00F7334A" w:rsidRDefault="00F7334A" w:rsidP="002B13A6">
            <w:pPr>
              <w:spacing w:after="120"/>
              <w:jc w:val="center"/>
              <w:rPr>
                <w:rFonts w:ascii="Palatino Linotype" w:hAnsi="Palatino Linotype" w:cs="Times New Roman"/>
                <w:sz w:val="24"/>
                <w:szCs w:val="24"/>
              </w:rPr>
            </w:pPr>
            <w:r>
              <w:rPr>
                <w:noProof/>
              </w:rPr>
              <w:drawing>
                <wp:inline distT="0" distB="0" distL="0" distR="0" wp14:anchorId="439F584C" wp14:editId="4DA54C94">
                  <wp:extent cx="1038463" cy="360000"/>
                  <wp:effectExtent l="0" t="0" r="0" b="254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rotWithShape="1">
                          <a:blip r:embed="rId25">
                            <a:extLst>
                              <a:ext uri="{28A0092B-C50C-407E-A947-70E740481C1C}">
                                <a14:useLocalDpi xmlns:a14="http://schemas.microsoft.com/office/drawing/2010/main" val="0"/>
                              </a:ext>
                            </a:extLst>
                          </a:blip>
                          <a:srcRect l="23143" t="15455" r="12572" b="13636"/>
                          <a:stretch/>
                        </pic:blipFill>
                        <pic:spPr bwMode="auto">
                          <a:xfrm>
                            <a:off x="0" y="0"/>
                            <a:ext cx="1038463" cy="360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7334A" w14:paraId="243896F1" w14:textId="77777777" w:rsidTr="002B13A6">
        <w:trPr>
          <w:jc w:val="center"/>
        </w:trPr>
        <w:tc>
          <w:tcPr>
            <w:tcW w:w="0" w:type="auto"/>
            <w:vAlign w:val="center"/>
          </w:tcPr>
          <w:p w14:paraId="7C3DD177" w14:textId="532BF271" w:rsidR="00F7334A" w:rsidRDefault="00F7334A" w:rsidP="002B13A6">
            <w:pPr>
              <w:spacing w:after="120"/>
              <w:jc w:val="center"/>
              <w:rPr>
                <w:rFonts w:ascii="Palatino Linotype" w:hAnsi="Palatino Linotype" w:cs="Times New Roman"/>
                <w:sz w:val="24"/>
                <w:szCs w:val="24"/>
              </w:rPr>
            </w:pPr>
            <w:r>
              <w:rPr>
                <w:rFonts w:ascii="Palatino Linotype" w:hAnsi="Palatino Linotype" w:cs="Times New Roman"/>
                <w:sz w:val="24"/>
                <w:szCs w:val="24"/>
              </w:rPr>
              <w:t>X</w:t>
            </w:r>
            <w:r w:rsidR="002B13A6">
              <w:rPr>
                <w:rFonts w:ascii="Palatino Linotype" w:hAnsi="Palatino Linotype" w:cs="Times New Roman"/>
                <w:sz w:val="24"/>
                <w:szCs w:val="24"/>
              </w:rPr>
              <w:t>NOR</w:t>
            </w:r>
          </w:p>
        </w:tc>
        <w:tc>
          <w:tcPr>
            <w:tcW w:w="0" w:type="auto"/>
            <w:vAlign w:val="center"/>
          </w:tcPr>
          <w:p w14:paraId="6A99AAC1" w14:textId="253827D6" w:rsidR="00F7334A" w:rsidRDefault="002B13A6" w:rsidP="002B13A6">
            <w:pPr>
              <w:spacing w:after="120"/>
              <w:jc w:val="center"/>
              <w:rPr>
                <w:rFonts w:ascii="Palatino Linotype" w:hAnsi="Palatino Linotype" w:cs="Times New Roman"/>
                <w:sz w:val="24"/>
                <w:szCs w:val="24"/>
              </w:rPr>
            </w:pPr>
            <w:r>
              <w:object w:dxaOrig="3465" w:dyaOrig="1305" w14:anchorId="436A0BD3">
                <v:shape id="_x0000_i1033" type="#_x0000_t75" style="width:91.5pt;height:33.75pt" o:ole="">
                  <v:imagedata r:id="rId26" o:title=""/>
                </v:shape>
                <o:OLEObject Type="Embed" ProgID="PBrush" ShapeID="_x0000_i1033" DrawAspect="Content" ObjectID="_1788165846" r:id="rId27"/>
              </w:object>
            </w:r>
          </w:p>
        </w:tc>
      </w:tr>
    </w:tbl>
    <w:p w14:paraId="4B7201A5" w14:textId="6955634A" w:rsidR="00F7334A" w:rsidRDefault="002B13A6" w:rsidP="00F7334A">
      <w:pPr>
        <w:jc w:val="both"/>
        <w:rPr>
          <w:rFonts w:ascii="Palatino Linotype" w:hAnsi="Palatino Linotype" w:cs="Times New Roman"/>
          <w:sz w:val="24"/>
          <w:szCs w:val="24"/>
        </w:rPr>
      </w:pPr>
      <w:r w:rsidRPr="002B13A6">
        <w:rPr>
          <w:rFonts w:ascii="Palatino Linotype" w:hAnsi="Palatino Linotype" w:cs="Times New Roman"/>
          <w:sz w:val="24"/>
          <w:szCs w:val="24"/>
        </w:rPr>
        <w:t>Z bramek logicznych można budować dowolnie złożone układy logiczne</w:t>
      </w:r>
      <w:r>
        <w:rPr>
          <w:rFonts w:ascii="Palatino Linotype" w:hAnsi="Palatino Linotype" w:cs="Times New Roman"/>
          <w:sz w:val="24"/>
          <w:szCs w:val="24"/>
        </w:rPr>
        <w:t xml:space="preserve">. </w:t>
      </w:r>
    </w:p>
    <w:p w14:paraId="25C61DC7" w14:textId="101F7BC4" w:rsidR="00181CD2" w:rsidRDefault="00204855" w:rsidP="00204855">
      <w:pPr>
        <w:spacing w:before="240"/>
        <w:jc w:val="both"/>
        <w:rPr>
          <w:rFonts w:ascii="Palatino Linotype" w:hAnsi="Palatino Linotype" w:cs="Times New Roman"/>
          <w:sz w:val="24"/>
          <w:szCs w:val="24"/>
        </w:rPr>
      </w:pPr>
      <w:r w:rsidRPr="00204855">
        <w:rPr>
          <w:rFonts w:ascii="Palatino Linotype" w:hAnsi="Palatino Linotype" w:cs="Times New Roman"/>
          <w:b/>
          <w:bCs/>
          <w:sz w:val="24"/>
          <w:szCs w:val="24"/>
        </w:rPr>
        <w:t>Minimalizacja</w:t>
      </w:r>
      <w:r w:rsidRPr="00BE28B7">
        <w:rPr>
          <w:rFonts w:ascii="Palatino Linotype" w:hAnsi="Palatino Linotype" w:cs="Tahoma"/>
          <w:b/>
          <w:bCs/>
        </w:rPr>
        <w:t xml:space="preserve"> funkcji boolowskich</w:t>
      </w:r>
    </w:p>
    <w:p w14:paraId="2C271194" w14:textId="4F0BADF3" w:rsidR="00181CD2" w:rsidRDefault="002B13A6" w:rsidP="00181CD2">
      <w:pPr>
        <w:jc w:val="both"/>
        <w:rPr>
          <w:rFonts w:ascii="Palatino Linotype" w:hAnsi="Palatino Linotype" w:cs="Times New Roman"/>
          <w:sz w:val="24"/>
          <w:szCs w:val="24"/>
        </w:rPr>
      </w:pPr>
      <w:r w:rsidRPr="002B13A6">
        <w:rPr>
          <w:rFonts w:ascii="Palatino Linotype" w:hAnsi="Palatino Linotype" w:cs="Times New Roman"/>
          <w:sz w:val="24"/>
          <w:szCs w:val="24"/>
        </w:rPr>
        <w:t>Projektowania układu kombinacyjnego – polega na zbudowaniu układu zawierającego jak najmniejszą</w:t>
      </w:r>
      <w:r>
        <w:rPr>
          <w:rFonts w:ascii="Palatino Linotype" w:hAnsi="Palatino Linotype" w:cs="Times New Roman"/>
          <w:sz w:val="24"/>
          <w:szCs w:val="24"/>
        </w:rPr>
        <w:t xml:space="preserve"> </w:t>
      </w:r>
      <w:r w:rsidRPr="002B13A6">
        <w:rPr>
          <w:rFonts w:ascii="Palatino Linotype" w:hAnsi="Palatino Linotype" w:cs="Times New Roman"/>
          <w:sz w:val="24"/>
          <w:szCs w:val="24"/>
        </w:rPr>
        <w:t>liczbę elementów i połączeń. W tym celu stosuje się minimalizację funkcji opisującej jego działanie</w:t>
      </w:r>
    </w:p>
    <w:p w14:paraId="7C27FF02" w14:textId="77777777" w:rsidR="00F43425" w:rsidRDefault="00F43425" w:rsidP="00181CD2">
      <w:pPr>
        <w:jc w:val="both"/>
        <w:rPr>
          <w:rFonts w:ascii="Palatino Linotype" w:hAnsi="Palatino Linotype" w:cs="Times New Roman"/>
          <w:sz w:val="24"/>
          <w:szCs w:val="24"/>
        </w:rPr>
      </w:pPr>
      <w:r w:rsidRPr="00F43425">
        <w:rPr>
          <w:rFonts w:ascii="Palatino Linotype" w:hAnsi="Palatino Linotype" w:cs="Times New Roman"/>
          <w:sz w:val="24"/>
          <w:szCs w:val="24"/>
        </w:rPr>
        <w:t>Sposoby minimalizacji funkcji logicznych:</w:t>
      </w:r>
    </w:p>
    <w:p w14:paraId="65285BBA" w14:textId="77777777" w:rsidR="00F43425" w:rsidRDefault="00F43425" w:rsidP="00F43425">
      <w:pPr>
        <w:pStyle w:val="Akapitzlist"/>
        <w:numPr>
          <w:ilvl w:val="0"/>
          <w:numId w:val="18"/>
        </w:numPr>
        <w:jc w:val="both"/>
        <w:rPr>
          <w:rFonts w:ascii="Palatino Linotype" w:hAnsi="Palatino Linotype" w:cs="Times New Roman"/>
          <w:sz w:val="24"/>
          <w:szCs w:val="24"/>
        </w:rPr>
      </w:pPr>
      <w:r w:rsidRPr="00F43425">
        <w:rPr>
          <w:rFonts w:ascii="Palatino Linotype" w:hAnsi="Palatino Linotype" w:cs="Times New Roman"/>
          <w:sz w:val="24"/>
          <w:szCs w:val="24"/>
        </w:rPr>
        <w:t>stosując prawa algebry Boole’a (jest to jednak sposób bardzo pracochłonny i mało efektywny. Istnieją</w:t>
      </w:r>
      <w:r>
        <w:rPr>
          <w:rFonts w:ascii="Palatino Linotype" w:hAnsi="Palatino Linotype" w:cs="Times New Roman"/>
          <w:sz w:val="24"/>
          <w:szCs w:val="24"/>
        </w:rPr>
        <w:t xml:space="preserve"> </w:t>
      </w:r>
      <w:r w:rsidRPr="00F43425">
        <w:rPr>
          <w:rFonts w:ascii="Palatino Linotype" w:hAnsi="Palatino Linotype" w:cs="Times New Roman"/>
          <w:sz w:val="24"/>
          <w:szCs w:val="24"/>
        </w:rPr>
        <w:t>uproszczone sposoby minimalizacji</w:t>
      </w:r>
      <w:r>
        <w:rPr>
          <w:rFonts w:ascii="Palatino Linotype" w:hAnsi="Palatino Linotype" w:cs="Times New Roman"/>
          <w:sz w:val="24"/>
          <w:szCs w:val="24"/>
        </w:rPr>
        <w:t>.</w:t>
      </w:r>
    </w:p>
    <w:p w14:paraId="3B6BC181" w14:textId="24A32EA2" w:rsidR="00204855" w:rsidRPr="00F43425" w:rsidRDefault="00F43425" w:rsidP="00F43425">
      <w:pPr>
        <w:pStyle w:val="Akapitzlist"/>
        <w:numPr>
          <w:ilvl w:val="0"/>
          <w:numId w:val="18"/>
        </w:numPr>
        <w:jc w:val="both"/>
        <w:rPr>
          <w:rFonts w:ascii="Palatino Linotype" w:hAnsi="Palatino Linotype" w:cs="Times New Roman"/>
          <w:sz w:val="24"/>
          <w:szCs w:val="24"/>
        </w:rPr>
      </w:pPr>
      <w:r w:rsidRPr="00F43425">
        <w:rPr>
          <w:rFonts w:ascii="Palatino Linotype" w:hAnsi="Palatino Linotype" w:cs="Times New Roman"/>
          <w:sz w:val="24"/>
          <w:szCs w:val="24"/>
        </w:rPr>
        <w:t>metoda graficzna – tablic Karnaugha (stosuje się ją do minimalizacji funkcji maksymalnie 6 zmiennych).</w:t>
      </w:r>
    </w:p>
    <w:p w14:paraId="0EC4B022" w14:textId="770C6F22" w:rsidR="00F43425" w:rsidRDefault="00F43425" w:rsidP="00181CD2">
      <w:pPr>
        <w:jc w:val="both"/>
        <w:rPr>
          <w:rFonts w:ascii="Palatino Linotype" w:hAnsi="Palatino Linotype" w:cs="Times New Roman"/>
          <w:sz w:val="24"/>
          <w:szCs w:val="24"/>
        </w:rPr>
      </w:pPr>
      <w:r w:rsidRPr="00F43425">
        <w:rPr>
          <w:rFonts w:ascii="Palatino Linotype" w:hAnsi="Palatino Linotype" w:cs="Times New Roman"/>
          <w:sz w:val="24"/>
          <w:szCs w:val="24"/>
        </w:rPr>
        <w:t xml:space="preserve">Wiersze i kolumny tablicy opisane są zmiennymi wejściowymi funkcji zakodowanymi w kodzie Graya. </w:t>
      </w:r>
    </w:p>
    <w:p w14:paraId="33105B5F" w14:textId="28CA58D2" w:rsidR="00F43425" w:rsidRDefault="00F43425" w:rsidP="00181CD2">
      <w:pPr>
        <w:jc w:val="both"/>
        <w:rPr>
          <w:rFonts w:ascii="Palatino Linotype" w:hAnsi="Palatino Linotype" w:cs="Times New Roman"/>
          <w:sz w:val="24"/>
          <w:szCs w:val="24"/>
        </w:rPr>
      </w:pPr>
      <w:r w:rsidRPr="00F43425">
        <w:rPr>
          <w:rFonts w:ascii="Palatino Linotype" w:hAnsi="Palatino Linotype" w:cs="Times New Roman"/>
          <w:sz w:val="24"/>
          <w:szCs w:val="24"/>
        </w:rPr>
        <w:t>Tablice Karnaugha - każde pole tablicy odpowiada jednej kombinacji zmiennych wejściowych i zawiera wartość jaką przyjmuje funkcja dla tej kombinacji.</w:t>
      </w:r>
    </w:p>
    <w:p w14:paraId="75BE2A95" w14:textId="03936B75" w:rsidR="00F43425" w:rsidRDefault="00F43425" w:rsidP="00F43425">
      <w:pPr>
        <w:jc w:val="center"/>
        <w:rPr>
          <w:rFonts w:ascii="Palatino Linotype" w:hAnsi="Palatino Linotype" w:cs="Times New Roman"/>
          <w:sz w:val="24"/>
          <w:szCs w:val="24"/>
        </w:rPr>
      </w:pPr>
      <w:r>
        <w:rPr>
          <w:noProof/>
        </w:rPr>
        <w:drawing>
          <wp:inline distT="0" distB="0" distL="0" distR="0" wp14:anchorId="498E28EB" wp14:editId="6092BE57">
            <wp:extent cx="3323645" cy="1631729"/>
            <wp:effectExtent l="0" t="0" r="0" b="698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77355" cy="1658098"/>
                    </a:xfrm>
                    <a:prstGeom prst="rect">
                      <a:avLst/>
                    </a:prstGeom>
                  </pic:spPr>
                </pic:pic>
              </a:graphicData>
            </a:graphic>
          </wp:inline>
        </w:drawing>
      </w:r>
    </w:p>
    <w:p w14:paraId="5EC9F9E3" w14:textId="2AA2DCCB" w:rsidR="00F43425" w:rsidRPr="00543011" w:rsidRDefault="00F43425" w:rsidP="00543011">
      <w:pPr>
        <w:jc w:val="center"/>
        <w:rPr>
          <w:rFonts w:ascii="Palatino Linotype" w:hAnsi="Palatino Linotype" w:cs="Times New Roman"/>
          <w:sz w:val="20"/>
          <w:szCs w:val="20"/>
        </w:rPr>
      </w:pPr>
      <w:r w:rsidRPr="00543011">
        <w:rPr>
          <w:rFonts w:ascii="Palatino Linotype" w:hAnsi="Palatino Linotype" w:cs="Times New Roman"/>
          <w:sz w:val="20"/>
          <w:szCs w:val="20"/>
        </w:rPr>
        <w:t>Rys. 1. Tablice Karnaugha a) dwóch zmiennych, b) trzech zmiennych, c) czterech zmiennych.</w:t>
      </w:r>
    </w:p>
    <w:p w14:paraId="6D07B47C" w14:textId="77777777" w:rsidR="00F43425" w:rsidRDefault="00F43425" w:rsidP="00181CD2">
      <w:pPr>
        <w:jc w:val="both"/>
        <w:rPr>
          <w:rFonts w:ascii="Palatino Linotype" w:hAnsi="Palatino Linotype" w:cs="Times New Roman"/>
          <w:sz w:val="24"/>
          <w:szCs w:val="24"/>
        </w:rPr>
      </w:pPr>
      <w:r w:rsidRPr="00F43425">
        <w:rPr>
          <w:rFonts w:ascii="Palatino Linotype" w:hAnsi="Palatino Linotype" w:cs="Times New Roman"/>
          <w:b/>
          <w:bCs/>
          <w:sz w:val="24"/>
          <w:szCs w:val="24"/>
        </w:rPr>
        <w:t>Minimalizacja funkcji metodą tablic Karnaugha przebiega w trzech etapach</w:t>
      </w:r>
      <w:r w:rsidRPr="00F43425">
        <w:rPr>
          <w:rFonts w:ascii="Palatino Linotype" w:hAnsi="Palatino Linotype" w:cs="Times New Roman"/>
          <w:sz w:val="24"/>
          <w:szCs w:val="24"/>
        </w:rPr>
        <w:t xml:space="preserve">: </w:t>
      </w:r>
    </w:p>
    <w:p w14:paraId="63278DB6" w14:textId="77777777" w:rsidR="00F43425" w:rsidRDefault="00F43425" w:rsidP="00F43425">
      <w:pPr>
        <w:pStyle w:val="Akapitzlist"/>
        <w:numPr>
          <w:ilvl w:val="0"/>
          <w:numId w:val="19"/>
        </w:numPr>
        <w:jc w:val="both"/>
        <w:rPr>
          <w:rFonts w:ascii="Palatino Linotype" w:hAnsi="Palatino Linotype" w:cs="Times New Roman"/>
          <w:sz w:val="24"/>
          <w:szCs w:val="24"/>
        </w:rPr>
      </w:pPr>
      <w:r w:rsidRPr="00F43425">
        <w:rPr>
          <w:rFonts w:ascii="Palatino Linotype" w:hAnsi="Palatino Linotype" w:cs="Times New Roman"/>
          <w:sz w:val="24"/>
          <w:szCs w:val="24"/>
        </w:rPr>
        <w:lastRenderedPageBreak/>
        <w:t xml:space="preserve">przygotowanie tablicy dla danej liczby zmiennych i wpisanie w jej pola wartości funkcji, często na tym etapie bardzo pomocna jest tablica prawdy, której wiersze odpowiadają odpowiednio opisanym polom tablicy Karnaugha, </w:t>
      </w:r>
    </w:p>
    <w:p w14:paraId="50600C74" w14:textId="77777777" w:rsidR="00F43425" w:rsidRDefault="00F43425" w:rsidP="00F43425">
      <w:pPr>
        <w:pStyle w:val="Akapitzlist"/>
        <w:numPr>
          <w:ilvl w:val="0"/>
          <w:numId w:val="19"/>
        </w:numPr>
        <w:jc w:val="both"/>
        <w:rPr>
          <w:rFonts w:ascii="Palatino Linotype" w:hAnsi="Palatino Linotype" w:cs="Times New Roman"/>
          <w:sz w:val="24"/>
          <w:szCs w:val="24"/>
        </w:rPr>
      </w:pPr>
      <w:r w:rsidRPr="00F43425">
        <w:rPr>
          <w:rFonts w:ascii="Palatino Linotype" w:hAnsi="Palatino Linotype" w:cs="Times New Roman"/>
          <w:sz w:val="24"/>
          <w:szCs w:val="24"/>
        </w:rPr>
        <w:t xml:space="preserve">połączenie w grupy możliwie największych obszarów obejmujących wyłącznie jedynki lub wyłączne zera logiczne, jeżeli sąsiadujące pola tablicy zawierające te same wartości (0 lub 1) to odpowiadające tym jedynkom (zerom) pełne iloczyny (pełne sumy) można skleić – co odpowiada usunięciu litery, która w ramach sklejonej grupy zmienia swoją wartość, </w:t>
      </w:r>
    </w:p>
    <w:p w14:paraId="64FB5366" w14:textId="77777777" w:rsidR="00F43425" w:rsidRDefault="00F43425" w:rsidP="00F43425">
      <w:pPr>
        <w:pStyle w:val="Akapitzlist"/>
        <w:numPr>
          <w:ilvl w:val="0"/>
          <w:numId w:val="19"/>
        </w:numPr>
        <w:jc w:val="both"/>
        <w:rPr>
          <w:rFonts w:ascii="Palatino Linotype" w:hAnsi="Palatino Linotype" w:cs="Times New Roman"/>
          <w:sz w:val="24"/>
          <w:szCs w:val="24"/>
        </w:rPr>
      </w:pPr>
      <w:r w:rsidRPr="00F43425">
        <w:rPr>
          <w:rFonts w:ascii="Palatino Linotype" w:hAnsi="Palatino Linotype" w:cs="Times New Roman"/>
          <w:sz w:val="24"/>
          <w:szCs w:val="24"/>
        </w:rPr>
        <w:t>zapisanie funkcji</w:t>
      </w:r>
      <w:r>
        <w:rPr>
          <w:rFonts w:ascii="Palatino Linotype" w:hAnsi="Palatino Linotype" w:cs="Times New Roman"/>
          <w:sz w:val="24"/>
          <w:szCs w:val="24"/>
        </w:rPr>
        <w:t>:</w:t>
      </w:r>
    </w:p>
    <w:p w14:paraId="3904C294" w14:textId="77777777" w:rsidR="00F43425" w:rsidRDefault="00F43425" w:rsidP="00F43425">
      <w:pPr>
        <w:pStyle w:val="Akapitzlist"/>
        <w:numPr>
          <w:ilvl w:val="1"/>
          <w:numId w:val="19"/>
        </w:numPr>
        <w:jc w:val="both"/>
        <w:rPr>
          <w:rFonts w:ascii="Palatino Linotype" w:hAnsi="Palatino Linotype" w:cs="Times New Roman"/>
          <w:sz w:val="24"/>
          <w:szCs w:val="24"/>
        </w:rPr>
      </w:pPr>
      <w:r w:rsidRPr="00F43425">
        <w:rPr>
          <w:rFonts w:ascii="Palatino Linotype" w:hAnsi="Palatino Linotype" w:cs="Times New Roman"/>
          <w:sz w:val="24"/>
          <w:szCs w:val="24"/>
        </w:rPr>
        <w:t xml:space="preserve">dla grup jedynek w postaci sumy iloczynów zmiennych wejściowych (jeden iloczyn odpowiada jednej grupie), </w:t>
      </w:r>
    </w:p>
    <w:p w14:paraId="33FB1BFD" w14:textId="7522E5B2" w:rsidR="00F43425" w:rsidRPr="00F43425" w:rsidRDefault="00F43425" w:rsidP="00F43425">
      <w:pPr>
        <w:pStyle w:val="Akapitzlist"/>
        <w:numPr>
          <w:ilvl w:val="1"/>
          <w:numId w:val="19"/>
        </w:numPr>
        <w:jc w:val="both"/>
        <w:rPr>
          <w:rFonts w:ascii="Palatino Linotype" w:hAnsi="Palatino Linotype" w:cs="Times New Roman"/>
          <w:sz w:val="24"/>
          <w:szCs w:val="24"/>
        </w:rPr>
      </w:pPr>
      <w:r w:rsidRPr="00F43425">
        <w:rPr>
          <w:rFonts w:ascii="Palatino Linotype" w:hAnsi="Palatino Linotype" w:cs="Times New Roman"/>
          <w:sz w:val="24"/>
          <w:szCs w:val="24"/>
        </w:rPr>
        <w:t xml:space="preserve">dla  grup zer w postaci </w:t>
      </w:r>
      <w:r>
        <w:rPr>
          <w:rFonts w:ascii="Palatino Linotype" w:hAnsi="Palatino Linotype" w:cs="Times New Roman"/>
          <w:sz w:val="24"/>
          <w:szCs w:val="24"/>
        </w:rPr>
        <w:t>i</w:t>
      </w:r>
      <w:r w:rsidRPr="00F43425">
        <w:rPr>
          <w:rFonts w:ascii="Palatino Linotype" w:hAnsi="Palatino Linotype" w:cs="Times New Roman"/>
          <w:sz w:val="24"/>
          <w:szCs w:val="24"/>
        </w:rPr>
        <w:t>loczynu sum zmiennych wejściowych (jedna suma odpowiada jednej grupie).</w:t>
      </w:r>
    </w:p>
    <w:p w14:paraId="4D4490F4" w14:textId="77777777" w:rsidR="00543011" w:rsidRDefault="00543011" w:rsidP="00181CD2">
      <w:pPr>
        <w:jc w:val="both"/>
        <w:rPr>
          <w:rFonts w:ascii="Palatino Linotype" w:hAnsi="Palatino Linotype" w:cs="Times New Roman"/>
          <w:sz w:val="24"/>
          <w:szCs w:val="24"/>
        </w:rPr>
      </w:pPr>
      <w:r w:rsidRPr="00543011">
        <w:rPr>
          <w:rFonts w:ascii="Palatino Linotype" w:hAnsi="Palatino Linotype" w:cs="Times New Roman"/>
          <w:b/>
          <w:bCs/>
          <w:sz w:val="24"/>
          <w:szCs w:val="24"/>
        </w:rPr>
        <w:t>Zasady zakreślania grup w tablicy Karnaugha:</w:t>
      </w:r>
      <w:r w:rsidRPr="00543011">
        <w:rPr>
          <w:rFonts w:ascii="Palatino Linotype" w:hAnsi="Palatino Linotype" w:cs="Times New Roman"/>
          <w:sz w:val="24"/>
          <w:szCs w:val="24"/>
        </w:rPr>
        <w:t xml:space="preserve"> </w:t>
      </w:r>
    </w:p>
    <w:p w14:paraId="2BE4FF1F" w14:textId="77777777" w:rsidR="00543011" w:rsidRDefault="00543011" w:rsidP="00543011">
      <w:pPr>
        <w:pStyle w:val="Akapitzlist"/>
        <w:numPr>
          <w:ilvl w:val="0"/>
          <w:numId w:val="22"/>
        </w:numPr>
        <w:jc w:val="both"/>
        <w:rPr>
          <w:rFonts w:ascii="Palatino Linotype" w:hAnsi="Palatino Linotype" w:cs="Times New Roman"/>
          <w:sz w:val="24"/>
          <w:szCs w:val="24"/>
        </w:rPr>
      </w:pPr>
      <w:r w:rsidRPr="00543011">
        <w:rPr>
          <w:rFonts w:ascii="Palatino Linotype" w:hAnsi="Palatino Linotype" w:cs="Times New Roman"/>
          <w:sz w:val="24"/>
          <w:szCs w:val="24"/>
        </w:rPr>
        <w:t xml:space="preserve">liczba pól elementarnych łączonych ze sobą musi być potęga liczby 2, </w:t>
      </w:r>
    </w:p>
    <w:p w14:paraId="68675CE6" w14:textId="6635841A" w:rsidR="00543011" w:rsidRDefault="00543011" w:rsidP="00543011">
      <w:pPr>
        <w:pStyle w:val="Akapitzlist"/>
        <w:numPr>
          <w:ilvl w:val="0"/>
          <w:numId w:val="22"/>
        </w:numPr>
        <w:jc w:val="both"/>
        <w:rPr>
          <w:rFonts w:ascii="Palatino Linotype" w:hAnsi="Palatino Linotype" w:cs="Times New Roman"/>
          <w:sz w:val="24"/>
          <w:szCs w:val="24"/>
        </w:rPr>
      </w:pPr>
      <w:r w:rsidRPr="00543011">
        <w:rPr>
          <w:rFonts w:ascii="Palatino Linotype" w:hAnsi="Palatino Linotype" w:cs="Times New Roman"/>
          <w:sz w:val="24"/>
          <w:szCs w:val="24"/>
        </w:rPr>
        <w:t xml:space="preserve"> łączone ze sobą pola muszą by polami sąsiadującymi ze sobą, tzn. linią poziomą, pionową lub krawędziami tablicy,</w:t>
      </w:r>
    </w:p>
    <w:p w14:paraId="1B750C35" w14:textId="77777777" w:rsidR="00543011" w:rsidRDefault="00543011" w:rsidP="00543011">
      <w:pPr>
        <w:pStyle w:val="Akapitzlist"/>
        <w:numPr>
          <w:ilvl w:val="0"/>
          <w:numId w:val="22"/>
        </w:numPr>
        <w:jc w:val="both"/>
        <w:rPr>
          <w:rFonts w:ascii="Palatino Linotype" w:hAnsi="Palatino Linotype" w:cs="Times New Roman"/>
          <w:sz w:val="24"/>
          <w:szCs w:val="24"/>
        </w:rPr>
      </w:pPr>
      <w:r w:rsidRPr="00543011">
        <w:rPr>
          <w:rFonts w:ascii="Palatino Linotype" w:hAnsi="Palatino Linotype" w:cs="Times New Roman"/>
          <w:sz w:val="24"/>
          <w:szCs w:val="24"/>
        </w:rPr>
        <w:t>połączone pola musza mieć kształt symetryczny względem swych osi (kwadraty, prostokąty),</w:t>
      </w:r>
    </w:p>
    <w:p w14:paraId="4FB2D2AA" w14:textId="77777777" w:rsidR="00543011" w:rsidRDefault="00543011" w:rsidP="00543011">
      <w:pPr>
        <w:pStyle w:val="Akapitzlist"/>
        <w:numPr>
          <w:ilvl w:val="0"/>
          <w:numId w:val="22"/>
        </w:numPr>
        <w:jc w:val="both"/>
        <w:rPr>
          <w:rFonts w:ascii="Palatino Linotype" w:hAnsi="Palatino Linotype" w:cs="Times New Roman"/>
          <w:sz w:val="24"/>
          <w:szCs w:val="24"/>
        </w:rPr>
      </w:pPr>
      <w:r w:rsidRPr="00543011">
        <w:rPr>
          <w:rFonts w:ascii="Palatino Linotype" w:hAnsi="Palatino Linotype" w:cs="Times New Roman"/>
          <w:sz w:val="24"/>
          <w:szCs w:val="24"/>
        </w:rPr>
        <w:t>dla tablic 5 zmiennych obowiązuje zasada: jeśli zakreślone pola znajdują się w obu połówkach tablicy, to w wyniku złożenia tej tablicy względem osi dzielącej ja na dwie symetryczne części zakreślony obszar powinien się dwukrotnie zmniejszyć i spełniać zasadę określona w punkcie c,</w:t>
      </w:r>
    </w:p>
    <w:p w14:paraId="40305B7E" w14:textId="4F74BC25" w:rsidR="00F43425" w:rsidRDefault="00543011" w:rsidP="00543011">
      <w:pPr>
        <w:pStyle w:val="Akapitzlist"/>
        <w:numPr>
          <w:ilvl w:val="0"/>
          <w:numId w:val="22"/>
        </w:numPr>
        <w:jc w:val="both"/>
        <w:rPr>
          <w:rFonts w:ascii="Palatino Linotype" w:hAnsi="Palatino Linotype" w:cs="Times New Roman"/>
          <w:sz w:val="24"/>
          <w:szCs w:val="24"/>
        </w:rPr>
      </w:pPr>
      <w:r w:rsidRPr="00543011">
        <w:rPr>
          <w:rFonts w:ascii="Palatino Linotype" w:hAnsi="Palatino Linotype" w:cs="Times New Roman"/>
          <w:sz w:val="24"/>
          <w:szCs w:val="24"/>
        </w:rPr>
        <w:t>jeśli w tablicy znajduje się „-”  (funkcja  jest  nieokreślona), to pola takie można łączyć z jedynkami bądź z zerami.</w:t>
      </w:r>
    </w:p>
    <w:p w14:paraId="4C62CA02" w14:textId="563B1BF2" w:rsidR="00543011" w:rsidRDefault="00543011" w:rsidP="00543011">
      <w:pPr>
        <w:jc w:val="both"/>
        <w:rPr>
          <w:rFonts w:ascii="Palatino Linotype" w:hAnsi="Palatino Linotype" w:cs="Times New Roman"/>
          <w:sz w:val="24"/>
          <w:szCs w:val="24"/>
        </w:rPr>
      </w:pPr>
      <w:r>
        <w:rPr>
          <w:noProof/>
        </w:rPr>
        <w:drawing>
          <wp:inline distT="0" distB="0" distL="0" distR="0" wp14:anchorId="583C4158" wp14:editId="210BA163">
            <wp:extent cx="5760720" cy="2177415"/>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2177415"/>
                    </a:xfrm>
                    <a:prstGeom prst="rect">
                      <a:avLst/>
                    </a:prstGeom>
                  </pic:spPr>
                </pic:pic>
              </a:graphicData>
            </a:graphic>
          </wp:inline>
        </w:drawing>
      </w:r>
    </w:p>
    <w:p w14:paraId="34ABE99B" w14:textId="4D66B81B" w:rsidR="00543011" w:rsidRPr="00543011" w:rsidRDefault="00543011" w:rsidP="00543011">
      <w:pPr>
        <w:jc w:val="center"/>
        <w:rPr>
          <w:rFonts w:ascii="Palatino Linotype" w:hAnsi="Palatino Linotype" w:cs="Times New Roman"/>
          <w:sz w:val="20"/>
          <w:szCs w:val="20"/>
        </w:rPr>
      </w:pPr>
      <w:r w:rsidRPr="00543011">
        <w:rPr>
          <w:rFonts w:ascii="Palatino Linotype" w:hAnsi="Palatino Linotype" w:cs="Times New Roman"/>
          <w:sz w:val="20"/>
          <w:szCs w:val="20"/>
        </w:rPr>
        <w:t>Rys.2. Przykłady sklejania w tablicy trzech zmiennych.</w:t>
      </w:r>
    </w:p>
    <w:p w14:paraId="2920BFE2" w14:textId="2444F5F9" w:rsidR="00F43425" w:rsidRPr="0048774E" w:rsidRDefault="006A0FF9" w:rsidP="00181CD2">
      <w:pPr>
        <w:jc w:val="both"/>
        <w:rPr>
          <w:rFonts w:ascii="Palatino Linotype" w:hAnsi="Palatino Linotype" w:cs="Times New Roman"/>
          <w:b/>
          <w:bCs/>
          <w:sz w:val="24"/>
          <w:szCs w:val="24"/>
        </w:rPr>
      </w:pPr>
      <w:r w:rsidRPr="0048774E">
        <w:rPr>
          <w:rFonts w:ascii="Palatino Linotype" w:hAnsi="Palatino Linotype" w:cs="Times New Roman"/>
          <w:b/>
          <w:bCs/>
          <w:sz w:val="24"/>
          <w:szCs w:val="24"/>
        </w:rPr>
        <w:t>Przykład 1.</w:t>
      </w:r>
    </w:p>
    <w:p w14:paraId="049D0E74" w14:textId="442132F4" w:rsidR="006A0FF9" w:rsidRDefault="0048774E" w:rsidP="00181CD2">
      <w:pPr>
        <w:jc w:val="both"/>
        <w:rPr>
          <w:rFonts w:ascii="Palatino Linotype" w:hAnsi="Palatino Linotype" w:cs="Times New Roman"/>
          <w:sz w:val="24"/>
          <w:szCs w:val="24"/>
        </w:rPr>
      </w:pPr>
      <w:r>
        <w:rPr>
          <w:rFonts w:ascii="Palatino Linotype" w:hAnsi="Palatino Linotype" w:cs="Times New Roman"/>
          <w:sz w:val="24"/>
          <w:szCs w:val="24"/>
        </w:rPr>
        <w:lastRenderedPageBreak/>
        <w:t>R</w:t>
      </w:r>
      <w:r w:rsidRPr="0048774E">
        <w:rPr>
          <w:rFonts w:ascii="Palatino Linotype" w:hAnsi="Palatino Linotype" w:cs="Times New Roman"/>
          <w:sz w:val="24"/>
          <w:szCs w:val="24"/>
        </w:rPr>
        <w:t>ozważymy problem złożony z dwóch zmiennych. Funkcję logiczną f(a,b) zadajemy najczęściej tabelką wartości (tabelka ta wynika z potrzeb użycia danej funkcji - stąd określamy wymagane wartości funkcji dla poszczególnych argumentów).</w:t>
      </w:r>
    </w:p>
    <w:tbl>
      <w:tblPr>
        <w:tblStyle w:val="Tabela-Siatka"/>
        <w:tblW w:w="0" w:type="auto"/>
        <w:jc w:val="center"/>
        <w:tblLook w:val="04A0" w:firstRow="1" w:lastRow="0" w:firstColumn="1" w:lastColumn="0" w:noHBand="0" w:noVBand="1"/>
      </w:tblPr>
      <w:tblGrid>
        <w:gridCol w:w="336"/>
        <w:gridCol w:w="363"/>
        <w:gridCol w:w="796"/>
      </w:tblGrid>
      <w:tr w:rsidR="005D2133" w:rsidRPr="005D2133" w14:paraId="7EC35871" w14:textId="77777777" w:rsidTr="004A2319">
        <w:trPr>
          <w:jc w:val="center"/>
        </w:trPr>
        <w:tc>
          <w:tcPr>
            <w:tcW w:w="0" w:type="auto"/>
            <w:shd w:val="clear" w:color="auto" w:fill="F2F2F2" w:themeFill="background1" w:themeFillShade="F2"/>
            <w:vAlign w:val="center"/>
          </w:tcPr>
          <w:p w14:paraId="7394B001" w14:textId="4BECE4AC" w:rsidR="005D2133" w:rsidRPr="005D2133" w:rsidRDefault="005D2133" w:rsidP="005D2133">
            <w:pPr>
              <w:jc w:val="center"/>
              <w:rPr>
                <w:rFonts w:ascii="Palatino Linotype" w:hAnsi="Palatino Linotype" w:cs="Times New Roman"/>
                <w:b/>
                <w:bCs/>
                <w:sz w:val="24"/>
                <w:szCs w:val="24"/>
              </w:rPr>
            </w:pPr>
            <w:r w:rsidRPr="005D2133">
              <w:rPr>
                <w:rFonts w:ascii="Palatino Linotype" w:hAnsi="Palatino Linotype" w:cs="Times New Roman"/>
                <w:b/>
                <w:bCs/>
                <w:sz w:val="24"/>
                <w:szCs w:val="24"/>
              </w:rPr>
              <w:t>a</w:t>
            </w:r>
          </w:p>
        </w:tc>
        <w:tc>
          <w:tcPr>
            <w:tcW w:w="0" w:type="auto"/>
            <w:shd w:val="clear" w:color="auto" w:fill="F2F2F2" w:themeFill="background1" w:themeFillShade="F2"/>
            <w:vAlign w:val="center"/>
          </w:tcPr>
          <w:p w14:paraId="2A3115E5" w14:textId="5A0D8A0D" w:rsidR="005D2133" w:rsidRPr="005D2133" w:rsidRDefault="005D2133" w:rsidP="005D2133">
            <w:pPr>
              <w:jc w:val="center"/>
              <w:rPr>
                <w:rFonts w:ascii="Palatino Linotype" w:hAnsi="Palatino Linotype" w:cs="Times New Roman"/>
                <w:b/>
                <w:bCs/>
                <w:sz w:val="24"/>
                <w:szCs w:val="24"/>
              </w:rPr>
            </w:pPr>
            <w:r w:rsidRPr="005D2133">
              <w:rPr>
                <w:rFonts w:ascii="Palatino Linotype" w:hAnsi="Palatino Linotype" w:cs="Times New Roman"/>
                <w:b/>
                <w:bCs/>
                <w:sz w:val="24"/>
                <w:szCs w:val="24"/>
              </w:rPr>
              <w:t>b</w:t>
            </w:r>
          </w:p>
        </w:tc>
        <w:tc>
          <w:tcPr>
            <w:tcW w:w="0" w:type="auto"/>
            <w:shd w:val="clear" w:color="auto" w:fill="F2F2F2" w:themeFill="background1" w:themeFillShade="F2"/>
            <w:vAlign w:val="center"/>
          </w:tcPr>
          <w:p w14:paraId="3821ABAA" w14:textId="0C8919C0" w:rsidR="005D2133" w:rsidRPr="005D2133" w:rsidRDefault="005D2133" w:rsidP="005D2133">
            <w:pPr>
              <w:jc w:val="center"/>
              <w:rPr>
                <w:rFonts w:ascii="Palatino Linotype" w:hAnsi="Palatino Linotype" w:cs="Times New Roman"/>
                <w:b/>
                <w:bCs/>
                <w:sz w:val="24"/>
                <w:szCs w:val="24"/>
              </w:rPr>
            </w:pPr>
            <w:r w:rsidRPr="005D2133">
              <w:rPr>
                <w:rFonts w:ascii="Palatino Linotype" w:hAnsi="Palatino Linotype" w:cs="Times New Roman"/>
                <w:b/>
                <w:bCs/>
                <w:sz w:val="24"/>
                <w:szCs w:val="24"/>
              </w:rPr>
              <w:t>f(a,b)</w:t>
            </w:r>
          </w:p>
        </w:tc>
      </w:tr>
      <w:tr w:rsidR="005D2133" w:rsidRPr="005D2133" w14:paraId="1DA13AB9" w14:textId="77777777" w:rsidTr="005D2133">
        <w:trPr>
          <w:jc w:val="center"/>
        </w:trPr>
        <w:tc>
          <w:tcPr>
            <w:tcW w:w="0" w:type="auto"/>
            <w:vAlign w:val="center"/>
          </w:tcPr>
          <w:p w14:paraId="2724F664" w14:textId="54760052" w:rsidR="005D2133" w:rsidRPr="005D2133" w:rsidRDefault="005D2133" w:rsidP="005D2133">
            <w:pPr>
              <w:jc w:val="center"/>
              <w:rPr>
                <w:rFonts w:ascii="Palatino Linotype" w:hAnsi="Palatino Linotype" w:cs="Times New Roman"/>
                <w:sz w:val="24"/>
                <w:szCs w:val="24"/>
              </w:rPr>
            </w:pPr>
            <w:r w:rsidRPr="005D2133">
              <w:rPr>
                <w:rFonts w:ascii="Palatino Linotype" w:hAnsi="Palatino Linotype" w:cs="Times New Roman"/>
                <w:sz w:val="24"/>
                <w:szCs w:val="24"/>
              </w:rPr>
              <w:t>0</w:t>
            </w:r>
          </w:p>
        </w:tc>
        <w:tc>
          <w:tcPr>
            <w:tcW w:w="0" w:type="auto"/>
            <w:vAlign w:val="center"/>
          </w:tcPr>
          <w:p w14:paraId="500D203C" w14:textId="4DF71D55" w:rsidR="005D2133" w:rsidRPr="005D2133" w:rsidRDefault="005D2133" w:rsidP="005D2133">
            <w:pPr>
              <w:jc w:val="center"/>
              <w:rPr>
                <w:rFonts w:ascii="Palatino Linotype" w:hAnsi="Palatino Linotype" w:cs="Times New Roman"/>
                <w:sz w:val="24"/>
                <w:szCs w:val="24"/>
              </w:rPr>
            </w:pPr>
            <w:r w:rsidRPr="005D2133">
              <w:rPr>
                <w:rFonts w:ascii="Palatino Linotype" w:hAnsi="Palatino Linotype" w:cs="Times New Roman"/>
                <w:sz w:val="24"/>
                <w:szCs w:val="24"/>
              </w:rPr>
              <w:t>0</w:t>
            </w:r>
          </w:p>
        </w:tc>
        <w:tc>
          <w:tcPr>
            <w:tcW w:w="0" w:type="auto"/>
            <w:vAlign w:val="center"/>
          </w:tcPr>
          <w:p w14:paraId="229A89B2" w14:textId="77777777" w:rsidR="005D2133" w:rsidRPr="005D2133" w:rsidRDefault="005D2133" w:rsidP="005D2133">
            <w:pPr>
              <w:jc w:val="center"/>
              <w:rPr>
                <w:rFonts w:ascii="Palatino Linotype" w:hAnsi="Palatino Linotype" w:cs="Times New Roman"/>
                <w:sz w:val="24"/>
                <w:szCs w:val="24"/>
              </w:rPr>
            </w:pPr>
            <w:r w:rsidRPr="005D2133">
              <w:rPr>
                <w:rFonts w:ascii="Palatino Linotype" w:hAnsi="Palatino Linotype" w:cs="Times New Roman"/>
                <w:sz w:val="24"/>
                <w:szCs w:val="24"/>
              </w:rPr>
              <w:t>1</w:t>
            </w:r>
          </w:p>
        </w:tc>
      </w:tr>
      <w:tr w:rsidR="005D2133" w:rsidRPr="005D2133" w14:paraId="3247675C" w14:textId="77777777" w:rsidTr="005D2133">
        <w:trPr>
          <w:jc w:val="center"/>
        </w:trPr>
        <w:tc>
          <w:tcPr>
            <w:tcW w:w="0" w:type="auto"/>
            <w:vAlign w:val="center"/>
          </w:tcPr>
          <w:p w14:paraId="4D568281" w14:textId="1C2D3407" w:rsidR="005D2133" w:rsidRPr="005D2133" w:rsidRDefault="005D2133" w:rsidP="005D2133">
            <w:pPr>
              <w:jc w:val="center"/>
              <w:rPr>
                <w:rFonts w:ascii="Palatino Linotype" w:hAnsi="Palatino Linotype" w:cs="Times New Roman"/>
                <w:sz w:val="24"/>
                <w:szCs w:val="24"/>
              </w:rPr>
            </w:pPr>
            <w:r w:rsidRPr="005D2133">
              <w:rPr>
                <w:rFonts w:ascii="Palatino Linotype" w:hAnsi="Palatino Linotype" w:cs="Times New Roman"/>
                <w:sz w:val="24"/>
                <w:szCs w:val="24"/>
              </w:rPr>
              <w:t>0</w:t>
            </w:r>
          </w:p>
        </w:tc>
        <w:tc>
          <w:tcPr>
            <w:tcW w:w="0" w:type="auto"/>
            <w:vAlign w:val="center"/>
          </w:tcPr>
          <w:p w14:paraId="0AD96AA7" w14:textId="0D31A479" w:rsidR="005D2133" w:rsidRPr="005D2133" w:rsidRDefault="005D2133" w:rsidP="005D2133">
            <w:pPr>
              <w:jc w:val="center"/>
              <w:rPr>
                <w:rFonts w:ascii="Palatino Linotype" w:hAnsi="Palatino Linotype" w:cs="Times New Roman"/>
                <w:sz w:val="24"/>
                <w:szCs w:val="24"/>
              </w:rPr>
            </w:pPr>
            <w:r w:rsidRPr="005D2133">
              <w:rPr>
                <w:rFonts w:ascii="Palatino Linotype" w:hAnsi="Palatino Linotype" w:cs="Times New Roman"/>
                <w:sz w:val="24"/>
                <w:szCs w:val="24"/>
              </w:rPr>
              <w:t>1</w:t>
            </w:r>
          </w:p>
        </w:tc>
        <w:tc>
          <w:tcPr>
            <w:tcW w:w="0" w:type="auto"/>
            <w:vAlign w:val="center"/>
          </w:tcPr>
          <w:p w14:paraId="51DD4FB3" w14:textId="77777777" w:rsidR="005D2133" w:rsidRPr="005D2133" w:rsidRDefault="005D2133" w:rsidP="005D2133">
            <w:pPr>
              <w:jc w:val="center"/>
              <w:rPr>
                <w:rFonts w:ascii="Palatino Linotype" w:hAnsi="Palatino Linotype" w:cs="Times New Roman"/>
                <w:sz w:val="24"/>
                <w:szCs w:val="24"/>
              </w:rPr>
            </w:pPr>
            <w:r w:rsidRPr="005D2133">
              <w:rPr>
                <w:rFonts w:ascii="Palatino Linotype" w:hAnsi="Palatino Linotype" w:cs="Times New Roman"/>
                <w:sz w:val="24"/>
                <w:szCs w:val="24"/>
              </w:rPr>
              <w:t>1</w:t>
            </w:r>
          </w:p>
        </w:tc>
      </w:tr>
      <w:tr w:rsidR="005D2133" w:rsidRPr="005D2133" w14:paraId="35C2E5C9" w14:textId="77777777" w:rsidTr="005D2133">
        <w:trPr>
          <w:jc w:val="center"/>
        </w:trPr>
        <w:tc>
          <w:tcPr>
            <w:tcW w:w="0" w:type="auto"/>
            <w:vAlign w:val="center"/>
          </w:tcPr>
          <w:p w14:paraId="78550C62" w14:textId="447F64B6" w:rsidR="005D2133" w:rsidRPr="005D2133" w:rsidRDefault="005D2133" w:rsidP="005D2133">
            <w:pPr>
              <w:jc w:val="center"/>
              <w:rPr>
                <w:rFonts w:ascii="Palatino Linotype" w:hAnsi="Palatino Linotype" w:cs="Times New Roman"/>
                <w:sz w:val="24"/>
                <w:szCs w:val="24"/>
              </w:rPr>
            </w:pPr>
            <w:r w:rsidRPr="005D2133">
              <w:rPr>
                <w:rFonts w:ascii="Palatino Linotype" w:hAnsi="Palatino Linotype" w:cs="Times New Roman"/>
                <w:sz w:val="24"/>
                <w:szCs w:val="24"/>
              </w:rPr>
              <w:t>1</w:t>
            </w:r>
          </w:p>
        </w:tc>
        <w:tc>
          <w:tcPr>
            <w:tcW w:w="0" w:type="auto"/>
            <w:vAlign w:val="center"/>
          </w:tcPr>
          <w:p w14:paraId="71C9153E" w14:textId="66478124" w:rsidR="005D2133" w:rsidRPr="005D2133" w:rsidRDefault="005D2133" w:rsidP="005D2133">
            <w:pPr>
              <w:jc w:val="center"/>
              <w:rPr>
                <w:rFonts w:ascii="Palatino Linotype" w:hAnsi="Palatino Linotype" w:cs="Times New Roman"/>
                <w:sz w:val="24"/>
                <w:szCs w:val="24"/>
              </w:rPr>
            </w:pPr>
            <w:r w:rsidRPr="005D2133">
              <w:rPr>
                <w:rFonts w:ascii="Palatino Linotype" w:hAnsi="Palatino Linotype" w:cs="Times New Roman"/>
                <w:sz w:val="24"/>
                <w:szCs w:val="24"/>
              </w:rPr>
              <w:t>0</w:t>
            </w:r>
          </w:p>
        </w:tc>
        <w:tc>
          <w:tcPr>
            <w:tcW w:w="0" w:type="auto"/>
            <w:vAlign w:val="center"/>
          </w:tcPr>
          <w:p w14:paraId="4A40DF4A" w14:textId="77777777" w:rsidR="005D2133" w:rsidRPr="005D2133" w:rsidRDefault="005D2133" w:rsidP="005D2133">
            <w:pPr>
              <w:jc w:val="center"/>
              <w:rPr>
                <w:rFonts w:ascii="Palatino Linotype" w:hAnsi="Palatino Linotype" w:cs="Times New Roman"/>
                <w:sz w:val="24"/>
                <w:szCs w:val="24"/>
              </w:rPr>
            </w:pPr>
            <w:r w:rsidRPr="005D2133">
              <w:rPr>
                <w:rFonts w:ascii="Palatino Linotype" w:hAnsi="Palatino Linotype" w:cs="Times New Roman"/>
                <w:sz w:val="24"/>
                <w:szCs w:val="24"/>
              </w:rPr>
              <w:t>1</w:t>
            </w:r>
          </w:p>
        </w:tc>
      </w:tr>
      <w:tr w:rsidR="005D2133" w:rsidRPr="005D2133" w14:paraId="4F503D19" w14:textId="77777777" w:rsidTr="005D2133">
        <w:trPr>
          <w:jc w:val="center"/>
        </w:trPr>
        <w:tc>
          <w:tcPr>
            <w:tcW w:w="0" w:type="auto"/>
            <w:vAlign w:val="center"/>
          </w:tcPr>
          <w:p w14:paraId="10F629F0" w14:textId="603238EA" w:rsidR="005D2133" w:rsidRPr="005D2133" w:rsidRDefault="005D2133" w:rsidP="005D2133">
            <w:pPr>
              <w:jc w:val="center"/>
              <w:rPr>
                <w:rFonts w:ascii="Palatino Linotype" w:hAnsi="Palatino Linotype" w:cs="Times New Roman"/>
                <w:sz w:val="24"/>
                <w:szCs w:val="24"/>
              </w:rPr>
            </w:pPr>
            <w:r w:rsidRPr="005D2133">
              <w:rPr>
                <w:rFonts w:ascii="Palatino Linotype" w:hAnsi="Palatino Linotype" w:cs="Times New Roman"/>
                <w:sz w:val="24"/>
                <w:szCs w:val="24"/>
              </w:rPr>
              <w:t>1</w:t>
            </w:r>
          </w:p>
        </w:tc>
        <w:tc>
          <w:tcPr>
            <w:tcW w:w="0" w:type="auto"/>
            <w:vAlign w:val="center"/>
          </w:tcPr>
          <w:p w14:paraId="4EB38E77" w14:textId="01BE45FF" w:rsidR="005D2133" w:rsidRPr="005D2133" w:rsidRDefault="005D2133" w:rsidP="005D2133">
            <w:pPr>
              <w:jc w:val="center"/>
              <w:rPr>
                <w:rFonts w:ascii="Palatino Linotype" w:hAnsi="Palatino Linotype" w:cs="Times New Roman"/>
                <w:sz w:val="24"/>
                <w:szCs w:val="24"/>
              </w:rPr>
            </w:pPr>
            <w:r w:rsidRPr="005D2133">
              <w:rPr>
                <w:rFonts w:ascii="Palatino Linotype" w:hAnsi="Palatino Linotype" w:cs="Times New Roman"/>
                <w:sz w:val="24"/>
                <w:szCs w:val="24"/>
              </w:rPr>
              <w:t>1</w:t>
            </w:r>
          </w:p>
        </w:tc>
        <w:tc>
          <w:tcPr>
            <w:tcW w:w="0" w:type="auto"/>
            <w:vAlign w:val="center"/>
          </w:tcPr>
          <w:p w14:paraId="596D407F" w14:textId="77777777" w:rsidR="005D2133" w:rsidRPr="005D2133" w:rsidRDefault="005D2133" w:rsidP="005D2133">
            <w:pPr>
              <w:jc w:val="center"/>
              <w:rPr>
                <w:rFonts w:ascii="Palatino Linotype" w:hAnsi="Palatino Linotype" w:cs="Times New Roman"/>
                <w:sz w:val="24"/>
                <w:szCs w:val="24"/>
              </w:rPr>
            </w:pPr>
            <w:r w:rsidRPr="005D2133">
              <w:rPr>
                <w:rFonts w:ascii="Palatino Linotype" w:hAnsi="Palatino Linotype" w:cs="Times New Roman"/>
                <w:sz w:val="24"/>
                <w:szCs w:val="24"/>
              </w:rPr>
              <w:t>0</w:t>
            </w:r>
          </w:p>
        </w:tc>
      </w:tr>
    </w:tbl>
    <w:p w14:paraId="23321DD7" w14:textId="0FB303C7" w:rsidR="005D2133" w:rsidRDefault="007D5303" w:rsidP="00181CD2">
      <w:pPr>
        <w:jc w:val="both"/>
        <w:rPr>
          <w:rFonts w:ascii="Palatino Linotype" w:hAnsi="Palatino Linotype" w:cs="Times New Roman"/>
          <w:sz w:val="24"/>
          <w:szCs w:val="24"/>
        </w:rPr>
      </w:pPr>
      <w:r w:rsidRPr="007D5303">
        <w:rPr>
          <w:rFonts w:ascii="Palatino Linotype" w:hAnsi="Palatino Linotype" w:cs="Times New Roman"/>
          <w:sz w:val="24"/>
          <w:szCs w:val="24"/>
        </w:rPr>
        <w:t>Argumenty funkcji dzielimy na dwie grupy - będą służyły jako współrzędne elementów mapy Karnaugha. Ponieważ są tylko dwa argumenty a i b, to w jednej grupie będzie argument a, a w drugiej będzie argument b :</w:t>
      </w:r>
    </w:p>
    <w:p w14:paraId="61A4B079" w14:textId="183DC43D" w:rsidR="007D5303" w:rsidRDefault="007D5303" w:rsidP="007D5303">
      <w:pPr>
        <w:jc w:val="center"/>
        <w:rPr>
          <w:rFonts w:ascii="Palatino Linotype" w:hAnsi="Palatino Linotype" w:cs="Times New Roman"/>
          <w:sz w:val="24"/>
          <w:szCs w:val="24"/>
        </w:rPr>
      </w:pPr>
      <w:r>
        <w:rPr>
          <w:noProof/>
        </w:rPr>
        <w:drawing>
          <wp:inline distT="0" distB="0" distL="0" distR="0" wp14:anchorId="1416E01C" wp14:editId="429F2F03">
            <wp:extent cx="1162543" cy="1260000"/>
            <wp:effectExtent l="0" t="0" r="0" b="0"/>
            <wp:docPr id="11" name="Obraz 11" descr="obraz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obrazek"/>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1162543" cy="1260000"/>
                    </a:xfrm>
                    <a:prstGeom prst="rect">
                      <a:avLst/>
                    </a:prstGeom>
                  </pic:spPr>
                </pic:pic>
              </a:graphicData>
            </a:graphic>
          </wp:inline>
        </w:drawing>
      </w:r>
    </w:p>
    <w:p w14:paraId="149E081E" w14:textId="4AB7DAE7" w:rsidR="007D5303" w:rsidRDefault="007D5303" w:rsidP="007D5303">
      <w:pPr>
        <w:rPr>
          <w:rFonts w:ascii="Palatino Linotype" w:hAnsi="Palatino Linotype" w:cs="Times New Roman"/>
          <w:sz w:val="24"/>
          <w:szCs w:val="24"/>
        </w:rPr>
      </w:pPr>
      <w:r w:rsidRPr="007D5303">
        <w:rPr>
          <w:rFonts w:ascii="Palatino Linotype" w:hAnsi="Palatino Linotype" w:cs="Times New Roman"/>
          <w:sz w:val="24"/>
          <w:szCs w:val="24"/>
        </w:rPr>
        <w:t>Współrzędne wyznaczają prostokątne obszary (zaznaczone na żółto). W obszarach tych umieszczamy wartości minimalizowanej funkcji. Otrzymujemy poniższą mapę Karnaugha:</w:t>
      </w:r>
    </w:p>
    <w:p w14:paraId="0A55B73F" w14:textId="40A0D0BC" w:rsidR="007D5303" w:rsidRDefault="007D5303" w:rsidP="007D5303">
      <w:pPr>
        <w:jc w:val="center"/>
        <w:rPr>
          <w:rFonts w:ascii="Palatino Linotype" w:hAnsi="Palatino Linotype" w:cs="Times New Roman"/>
          <w:sz w:val="24"/>
          <w:szCs w:val="24"/>
        </w:rPr>
      </w:pPr>
      <w:r>
        <w:rPr>
          <w:noProof/>
        </w:rPr>
        <w:drawing>
          <wp:inline distT="0" distB="0" distL="0" distR="0" wp14:anchorId="5C654E38" wp14:editId="25FFAE3B">
            <wp:extent cx="1161219" cy="1260000"/>
            <wp:effectExtent l="0" t="0" r="1270" b="0"/>
            <wp:docPr id="12" name="Obraz 12" descr="obraz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obraze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61219" cy="1260000"/>
                    </a:xfrm>
                    <a:prstGeom prst="rect">
                      <a:avLst/>
                    </a:prstGeom>
                    <a:noFill/>
                    <a:ln>
                      <a:noFill/>
                    </a:ln>
                  </pic:spPr>
                </pic:pic>
              </a:graphicData>
            </a:graphic>
          </wp:inline>
        </w:drawing>
      </w:r>
    </w:p>
    <w:p w14:paraId="566D5A4E" w14:textId="14EFB581" w:rsidR="007D5303" w:rsidRDefault="007D5303" w:rsidP="00181CD2">
      <w:pPr>
        <w:jc w:val="both"/>
        <w:rPr>
          <w:rFonts w:ascii="Palatino Linotype" w:hAnsi="Palatino Linotype" w:cs="Times New Roman"/>
          <w:sz w:val="24"/>
          <w:szCs w:val="24"/>
        </w:rPr>
      </w:pPr>
      <w:r w:rsidRPr="007D5303">
        <w:rPr>
          <w:rFonts w:ascii="Palatino Linotype" w:hAnsi="Palatino Linotype" w:cs="Times New Roman"/>
          <w:sz w:val="24"/>
          <w:szCs w:val="24"/>
        </w:rPr>
        <w:t>Teraz na mapie Karnaugha grupujemy razem ze sobą obszary zawierające wartość funkcji równą 1. Grupowany obszar musi mieć rozmiary (ilość objętych kolumn i wierszy mapy) będące potęgami liczby dwa, zatem powinien obejmować 1, 2, 4 itd. kolumny lub wiersze. Zawsze staramy się zaznaczyć obszary maksymalne. W naszym przypadku na mapie można zaznaczyć dwa obszary A i B :</w:t>
      </w:r>
    </w:p>
    <w:p w14:paraId="4B12D939" w14:textId="30AC63B5" w:rsidR="007D5303" w:rsidRDefault="007D5303" w:rsidP="007D5303">
      <w:pPr>
        <w:jc w:val="center"/>
        <w:rPr>
          <w:rFonts w:ascii="Palatino Linotype" w:hAnsi="Palatino Linotype" w:cs="Times New Roman"/>
          <w:sz w:val="24"/>
          <w:szCs w:val="24"/>
        </w:rPr>
      </w:pPr>
      <w:r>
        <w:rPr>
          <w:noProof/>
        </w:rPr>
        <w:drawing>
          <wp:inline distT="0" distB="0" distL="0" distR="0" wp14:anchorId="1076ED10" wp14:editId="35DC0E51">
            <wp:extent cx="1161219" cy="1260000"/>
            <wp:effectExtent l="0" t="0" r="1270" b="0"/>
            <wp:docPr id="13" name="Obraz 13" descr="obraz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obrazek"/>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61219" cy="1260000"/>
                    </a:xfrm>
                    <a:prstGeom prst="rect">
                      <a:avLst/>
                    </a:prstGeom>
                    <a:noFill/>
                    <a:ln>
                      <a:noFill/>
                    </a:ln>
                  </pic:spPr>
                </pic:pic>
              </a:graphicData>
            </a:graphic>
          </wp:inline>
        </w:drawing>
      </w:r>
    </w:p>
    <w:p w14:paraId="2222DDCC" w14:textId="69C81401" w:rsidR="007D5303" w:rsidRDefault="007D5303" w:rsidP="00181CD2">
      <w:pPr>
        <w:jc w:val="both"/>
        <w:rPr>
          <w:rFonts w:ascii="Palatino Linotype" w:hAnsi="Palatino Linotype" w:cs="Times New Roman"/>
          <w:sz w:val="24"/>
          <w:szCs w:val="24"/>
        </w:rPr>
      </w:pPr>
      <w:r w:rsidRPr="007D5303">
        <w:rPr>
          <w:rFonts w:ascii="Palatino Linotype" w:hAnsi="Palatino Linotype" w:cs="Times New Roman"/>
          <w:sz w:val="24"/>
          <w:szCs w:val="24"/>
        </w:rPr>
        <w:lastRenderedPageBreak/>
        <w:t>W obszarze A argument b zmienia się z 0 na 1. Skoro tak, to nie ma on wpływu na wartość funkcji f ( a, b ) w tym obszarze. Zatem dla obszaru A mamy:</w:t>
      </w:r>
    </w:p>
    <w:p w14:paraId="3BB44733" w14:textId="47D4B2D7" w:rsidR="007D5303" w:rsidRDefault="007D5303" w:rsidP="007D5303">
      <w:pPr>
        <w:jc w:val="center"/>
        <w:rPr>
          <w:rFonts w:ascii="Palatino Linotype" w:hAnsi="Palatino Linotype" w:cs="Times New Roman"/>
          <w:sz w:val="24"/>
          <w:szCs w:val="24"/>
        </w:rPr>
      </w:pPr>
      <w:r w:rsidRPr="007D5303">
        <w:rPr>
          <w:rFonts w:ascii="Palatino Linotype" w:hAnsi="Palatino Linotype" w:cs="Times New Roman"/>
          <w:sz w:val="24"/>
          <w:szCs w:val="24"/>
        </w:rPr>
        <w:t>A = ¬ a</w:t>
      </w:r>
    </w:p>
    <w:p w14:paraId="6C5CEFAD" w14:textId="4F490D5A" w:rsidR="005D2133" w:rsidRDefault="007D5303" w:rsidP="007D5303">
      <w:pPr>
        <w:jc w:val="both"/>
        <w:rPr>
          <w:rFonts w:ascii="Palatino Linotype" w:hAnsi="Palatino Linotype" w:cs="Times New Roman"/>
          <w:sz w:val="24"/>
          <w:szCs w:val="24"/>
        </w:rPr>
      </w:pPr>
      <w:r w:rsidRPr="007D5303">
        <w:rPr>
          <w:rFonts w:ascii="Palatino Linotype" w:hAnsi="Palatino Linotype" w:cs="Times New Roman"/>
          <w:sz w:val="24"/>
          <w:szCs w:val="24"/>
        </w:rPr>
        <w:t>Argument a musi być zanegowany, ponieważ obszar A leży w części mapy, dla której współrzędna a = 0.</w:t>
      </w:r>
      <w:r>
        <w:rPr>
          <w:rFonts w:ascii="Palatino Linotype" w:hAnsi="Palatino Linotype" w:cs="Times New Roman"/>
          <w:sz w:val="24"/>
          <w:szCs w:val="24"/>
        </w:rPr>
        <w:t xml:space="preserve"> </w:t>
      </w:r>
      <w:r w:rsidRPr="007D5303">
        <w:rPr>
          <w:rFonts w:ascii="Palatino Linotype" w:hAnsi="Palatino Linotype" w:cs="Times New Roman"/>
          <w:sz w:val="24"/>
          <w:szCs w:val="24"/>
        </w:rPr>
        <w:t>W obszarze B jest odwrotnie - zmienia się argument a z 0 na 1. Zatem argument a nie ma wpływu na wartość funkcji w B. Wpływ ma jedynie argument b.</w:t>
      </w:r>
    </w:p>
    <w:p w14:paraId="40922111" w14:textId="42CC5D69" w:rsidR="002A5269" w:rsidRDefault="002A5269" w:rsidP="002A5269">
      <w:pPr>
        <w:jc w:val="center"/>
        <w:rPr>
          <w:rFonts w:ascii="Palatino Linotype" w:hAnsi="Palatino Linotype" w:cs="Times New Roman"/>
          <w:sz w:val="24"/>
          <w:szCs w:val="24"/>
        </w:rPr>
      </w:pPr>
      <w:r w:rsidRPr="002A5269">
        <w:rPr>
          <w:rFonts w:ascii="Palatino Linotype" w:hAnsi="Palatino Linotype" w:cs="Times New Roman"/>
          <w:sz w:val="24"/>
          <w:szCs w:val="24"/>
        </w:rPr>
        <w:t>B = ¬ b</w:t>
      </w:r>
    </w:p>
    <w:p w14:paraId="672E9668" w14:textId="77777777" w:rsidR="002A5269" w:rsidRPr="002A5269" w:rsidRDefault="002A5269" w:rsidP="002A5269">
      <w:pPr>
        <w:jc w:val="both"/>
        <w:rPr>
          <w:rFonts w:ascii="Palatino Linotype" w:hAnsi="Palatino Linotype" w:cs="Times New Roman"/>
          <w:sz w:val="24"/>
          <w:szCs w:val="24"/>
        </w:rPr>
      </w:pPr>
      <w:r w:rsidRPr="002A5269">
        <w:rPr>
          <w:rFonts w:ascii="Palatino Linotype" w:hAnsi="Palatino Linotype" w:cs="Times New Roman"/>
          <w:sz w:val="24"/>
          <w:szCs w:val="24"/>
        </w:rPr>
        <w:t>Ponieważ obszary A i B pokrywają wszystkie wartości 1, zatem:</w:t>
      </w:r>
    </w:p>
    <w:p w14:paraId="691AE695" w14:textId="014D06A7" w:rsidR="007D5303" w:rsidRDefault="002A5269" w:rsidP="002A5269">
      <w:pPr>
        <w:jc w:val="center"/>
        <w:rPr>
          <w:rFonts w:ascii="Palatino Linotype" w:hAnsi="Palatino Linotype" w:cs="Times New Roman"/>
          <w:sz w:val="24"/>
          <w:szCs w:val="24"/>
        </w:rPr>
      </w:pPr>
      <w:r w:rsidRPr="002A5269">
        <w:rPr>
          <w:rFonts w:ascii="Palatino Linotype" w:hAnsi="Palatino Linotype" w:cs="Times New Roman"/>
          <w:sz w:val="24"/>
          <w:szCs w:val="24"/>
        </w:rPr>
        <w:t>f ( a, b ) = A ∨ B = ¬ a ∨ ¬ b = ¬ ( a ∧ b )</w:t>
      </w:r>
    </w:p>
    <w:p w14:paraId="31E851F9" w14:textId="77777777" w:rsidR="000B2E73" w:rsidRDefault="000B2E73" w:rsidP="00181CD2">
      <w:pPr>
        <w:jc w:val="both"/>
        <w:rPr>
          <w:rFonts w:ascii="Palatino Linotype" w:hAnsi="Palatino Linotype" w:cs="Times New Roman"/>
          <w:sz w:val="24"/>
          <w:szCs w:val="24"/>
        </w:rPr>
      </w:pPr>
    </w:p>
    <w:sectPr w:rsidR="000B2E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Palatino Linotype">
    <w:panose1 w:val="02040502050505030304"/>
    <w:charset w:val="EE"/>
    <w:family w:val="roman"/>
    <w:pitch w:val="variable"/>
    <w:sig w:usb0="E0000287" w:usb1="40000013"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355A9"/>
    <w:multiLevelType w:val="hybridMultilevel"/>
    <w:tmpl w:val="F050EE00"/>
    <w:lvl w:ilvl="0" w:tplc="2940C652">
      <w:start w:val="1"/>
      <w:numFmt w:val="decimal"/>
      <w:lvlText w:val="%1."/>
      <w:lvlJc w:val="left"/>
      <w:pPr>
        <w:ind w:left="4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CBC993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004F59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6385A0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040893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636228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318FE1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C8855D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06A75F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719048C"/>
    <w:multiLevelType w:val="hybridMultilevel"/>
    <w:tmpl w:val="27762098"/>
    <w:lvl w:ilvl="0" w:tplc="AD8C8326">
      <w:start w:val="1"/>
      <w:numFmt w:val="decimal"/>
      <w:lvlText w:val="%1."/>
      <w:lvlJc w:val="left"/>
      <w:pPr>
        <w:ind w:left="4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1988B5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30C04A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24293E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BC026A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5B03B7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EAC791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B7CA96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38AFE5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D830215"/>
    <w:multiLevelType w:val="hybridMultilevel"/>
    <w:tmpl w:val="F1446B0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DFB7FB6"/>
    <w:multiLevelType w:val="hybridMultilevel"/>
    <w:tmpl w:val="69FC4178"/>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7721A8C"/>
    <w:multiLevelType w:val="hybridMultilevel"/>
    <w:tmpl w:val="B530A090"/>
    <w:lvl w:ilvl="0" w:tplc="04150017">
      <w:start w:val="1"/>
      <w:numFmt w:val="lowerLetter"/>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19656764"/>
    <w:multiLevelType w:val="hybridMultilevel"/>
    <w:tmpl w:val="10922242"/>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B9F4A95"/>
    <w:multiLevelType w:val="hybridMultilevel"/>
    <w:tmpl w:val="093228B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256E2B1C"/>
    <w:multiLevelType w:val="hybridMultilevel"/>
    <w:tmpl w:val="197C33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32E41859"/>
    <w:multiLevelType w:val="hybridMultilevel"/>
    <w:tmpl w:val="79925F86"/>
    <w:lvl w:ilvl="0" w:tplc="F17A794C">
      <w:start w:val="1"/>
      <w:numFmt w:val="decimal"/>
      <w:lvlText w:val="(%1)"/>
      <w:lvlJc w:val="left"/>
      <w:pPr>
        <w:ind w:left="420" w:hanging="360"/>
      </w:pPr>
      <w:rPr>
        <w:rFonts w:hint="default"/>
        <w:color w:val="FF0000"/>
      </w:rPr>
    </w:lvl>
    <w:lvl w:ilvl="1" w:tplc="04150019" w:tentative="1">
      <w:start w:val="1"/>
      <w:numFmt w:val="lowerLetter"/>
      <w:lvlText w:val="%2."/>
      <w:lvlJc w:val="left"/>
      <w:pPr>
        <w:ind w:left="1140" w:hanging="360"/>
      </w:pPr>
    </w:lvl>
    <w:lvl w:ilvl="2" w:tplc="0415001B" w:tentative="1">
      <w:start w:val="1"/>
      <w:numFmt w:val="lowerRoman"/>
      <w:lvlText w:val="%3."/>
      <w:lvlJc w:val="right"/>
      <w:pPr>
        <w:ind w:left="1860" w:hanging="180"/>
      </w:pPr>
    </w:lvl>
    <w:lvl w:ilvl="3" w:tplc="0415000F" w:tentative="1">
      <w:start w:val="1"/>
      <w:numFmt w:val="decimal"/>
      <w:lvlText w:val="%4."/>
      <w:lvlJc w:val="left"/>
      <w:pPr>
        <w:ind w:left="2580" w:hanging="360"/>
      </w:pPr>
    </w:lvl>
    <w:lvl w:ilvl="4" w:tplc="04150019" w:tentative="1">
      <w:start w:val="1"/>
      <w:numFmt w:val="lowerLetter"/>
      <w:lvlText w:val="%5."/>
      <w:lvlJc w:val="left"/>
      <w:pPr>
        <w:ind w:left="3300" w:hanging="360"/>
      </w:pPr>
    </w:lvl>
    <w:lvl w:ilvl="5" w:tplc="0415001B" w:tentative="1">
      <w:start w:val="1"/>
      <w:numFmt w:val="lowerRoman"/>
      <w:lvlText w:val="%6."/>
      <w:lvlJc w:val="right"/>
      <w:pPr>
        <w:ind w:left="4020" w:hanging="180"/>
      </w:pPr>
    </w:lvl>
    <w:lvl w:ilvl="6" w:tplc="0415000F" w:tentative="1">
      <w:start w:val="1"/>
      <w:numFmt w:val="decimal"/>
      <w:lvlText w:val="%7."/>
      <w:lvlJc w:val="left"/>
      <w:pPr>
        <w:ind w:left="4740" w:hanging="360"/>
      </w:pPr>
    </w:lvl>
    <w:lvl w:ilvl="7" w:tplc="04150019" w:tentative="1">
      <w:start w:val="1"/>
      <w:numFmt w:val="lowerLetter"/>
      <w:lvlText w:val="%8."/>
      <w:lvlJc w:val="left"/>
      <w:pPr>
        <w:ind w:left="5460" w:hanging="360"/>
      </w:pPr>
    </w:lvl>
    <w:lvl w:ilvl="8" w:tplc="0415001B" w:tentative="1">
      <w:start w:val="1"/>
      <w:numFmt w:val="lowerRoman"/>
      <w:lvlText w:val="%9."/>
      <w:lvlJc w:val="right"/>
      <w:pPr>
        <w:ind w:left="6180" w:hanging="180"/>
      </w:pPr>
    </w:lvl>
  </w:abstractNum>
  <w:abstractNum w:abstractNumId="9" w15:restartNumberingAfterBreak="0">
    <w:nsid w:val="386A6965"/>
    <w:multiLevelType w:val="hybridMultilevel"/>
    <w:tmpl w:val="546AD48C"/>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425740CC"/>
    <w:multiLevelType w:val="hybridMultilevel"/>
    <w:tmpl w:val="C35C1A22"/>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43D347EF"/>
    <w:multiLevelType w:val="hybridMultilevel"/>
    <w:tmpl w:val="DDB8718C"/>
    <w:lvl w:ilvl="0" w:tplc="331E91B0">
      <w:start w:val="1"/>
      <w:numFmt w:val="decimal"/>
      <w:lvlText w:val="%1."/>
      <w:lvlJc w:val="left"/>
      <w:pPr>
        <w:ind w:left="420" w:hanging="360"/>
      </w:pPr>
      <w:rPr>
        <w:rFonts w:ascii="Times New Roman" w:hAnsi="Times New Roman" w:hint="default"/>
        <w:color w:val="FF0000"/>
        <w:sz w:val="26"/>
      </w:rPr>
    </w:lvl>
    <w:lvl w:ilvl="1" w:tplc="04150019" w:tentative="1">
      <w:start w:val="1"/>
      <w:numFmt w:val="lowerLetter"/>
      <w:lvlText w:val="%2."/>
      <w:lvlJc w:val="left"/>
      <w:pPr>
        <w:ind w:left="1140" w:hanging="360"/>
      </w:pPr>
    </w:lvl>
    <w:lvl w:ilvl="2" w:tplc="0415001B" w:tentative="1">
      <w:start w:val="1"/>
      <w:numFmt w:val="lowerRoman"/>
      <w:lvlText w:val="%3."/>
      <w:lvlJc w:val="right"/>
      <w:pPr>
        <w:ind w:left="1860" w:hanging="180"/>
      </w:pPr>
    </w:lvl>
    <w:lvl w:ilvl="3" w:tplc="0415000F" w:tentative="1">
      <w:start w:val="1"/>
      <w:numFmt w:val="decimal"/>
      <w:lvlText w:val="%4."/>
      <w:lvlJc w:val="left"/>
      <w:pPr>
        <w:ind w:left="2580" w:hanging="360"/>
      </w:pPr>
    </w:lvl>
    <w:lvl w:ilvl="4" w:tplc="04150019" w:tentative="1">
      <w:start w:val="1"/>
      <w:numFmt w:val="lowerLetter"/>
      <w:lvlText w:val="%5."/>
      <w:lvlJc w:val="left"/>
      <w:pPr>
        <w:ind w:left="3300" w:hanging="360"/>
      </w:pPr>
    </w:lvl>
    <w:lvl w:ilvl="5" w:tplc="0415001B" w:tentative="1">
      <w:start w:val="1"/>
      <w:numFmt w:val="lowerRoman"/>
      <w:lvlText w:val="%6."/>
      <w:lvlJc w:val="right"/>
      <w:pPr>
        <w:ind w:left="4020" w:hanging="180"/>
      </w:pPr>
    </w:lvl>
    <w:lvl w:ilvl="6" w:tplc="0415000F" w:tentative="1">
      <w:start w:val="1"/>
      <w:numFmt w:val="decimal"/>
      <w:lvlText w:val="%7."/>
      <w:lvlJc w:val="left"/>
      <w:pPr>
        <w:ind w:left="4740" w:hanging="360"/>
      </w:pPr>
    </w:lvl>
    <w:lvl w:ilvl="7" w:tplc="04150019" w:tentative="1">
      <w:start w:val="1"/>
      <w:numFmt w:val="lowerLetter"/>
      <w:lvlText w:val="%8."/>
      <w:lvlJc w:val="left"/>
      <w:pPr>
        <w:ind w:left="5460" w:hanging="360"/>
      </w:pPr>
    </w:lvl>
    <w:lvl w:ilvl="8" w:tplc="0415001B" w:tentative="1">
      <w:start w:val="1"/>
      <w:numFmt w:val="lowerRoman"/>
      <w:lvlText w:val="%9."/>
      <w:lvlJc w:val="right"/>
      <w:pPr>
        <w:ind w:left="6180" w:hanging="180"/>
      </w:pPr>
    </w:lvl>
  </w:abstractNum>
  <w:abstractNum w:abstractNumId="12" w15:restartNumberingAfterBreak="0">
    <w:nsid w:val="496D1B5F"/>
    <w:multiLevelType w:val="multilevel"/>
    <w:tmpl w:val="7D442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0D6B91"/>
    <w:multiLevelType w:val="hybridMultilevel"/>
    <w:tmpl w:val="E9E0E7F2"/>
    <w:lvl w:ilvl="0" w:tplc="331E91B0">
      <w:start w:val="1"/>
      <w:numFmt w:val="decimal"/>
      <w:lvlText w:val="%1."/>
      <w:lvlJc w:val="left"/>
      <w:pPr>
        <w:ind w:left="780" w:hanging="360"/>
      </w:pPr>
      <w:rPr>
        <w:rFonts w:ascii="Times New Roman" w:hAnsi="Times New Roman" w:hint="default"/>
        <w:sz w:val="26"/>
      </w:r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14" w15:restartNumberingAfterBreak="0">
    <w:nsid w:val="4B634C27"/>
    <w:multiLevelType w:val="hybridMultilevel"/>
    <w:tmpl w:val="CACEE246"/>
    <w:lvl w:ilvl="0" w:tplc="8746238A">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4BAD6C4F"/>
    <w:multiLevelType w:val="hybridMultilevel"/>
    <w:tmpl w:val="BE88E2C4"/>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513A670C"/>
    <w:multiLevelType w:val="multilevel"/>
    <w:tmpl w:val="17E40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790C27"/>
    <w:multiLevelType w:val="hybridMultilevel"/>
    <w:tmpl w:val="BC8E19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5B1D24C7"/>
    <w:multiLevelType w:val="hybridMultilevel"/>
    <w:tmpl w:val="32BE0CA0"/>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5B8B361F"/>
    <w:multiLevelType w:val="hybridMultilevel"/>
    <w:tmpl w:val="E9E0E7F2"/>
    <w:lvl w:ilvl="0" w:tplc="331E91B0">
      <w:start w:val="1"/>
      <w:numFmt w:val="decimal"/>
      <w:lvlText w:val="%1."/>
      <w:lvlJc w:val="left"/>
      <w:pPr>
        <w:ind w:left="780" w:hanging="360"/>
      </w:pPr>
      <w:rPr>
        <w:rFonts w:ascii="Times New Roman" w:hAnsi="Times New Roman" w:hint="default"/>
        <w:sz w:val="26"/>
      </w:r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20" w15:restartNumberingAfterBreak="0">
    <w:nsid w:val="63962E29"/>
    <w:multiLevelType w:val="multilevel"/>
    <w:tmpl w:val="3B34B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AB54BD"/>
    <w:multiLevelType w:val="hybridMultilevel"/>
    <w:tmpl w:val="4D2612EA"/>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64CB077D"/>
    <w:multiLevelType w:val="hybridMultilevel"/>
    <w:tmpl w:val="46AEE6F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6BE1724C"/>
    <w:multiLevelType w:val="hybridMultilevel"/>
    <w:tmpl w:val="A34AC8AC"/>
    <w:lvl w:ilvl="0" w:tplc="F17A794C">
      <w:start w:val="1"/>
      <w:numFmt w:val="decimal"/>
      <w:lvlText w:val="(%1)"/>
      <w:lvlJc w:val="left"/>
      <w:pPr>
        <w:ind w:left="420" w:hanging="360"/>
      </w:pPr>
      <w:rPr>
        <w:rFonts w:hint="default"/>
        <w:color w:val="FF0000"/>
      </w:rPr>
    </w:lvl>
    <w:lvl w:ilvl="1" w:tplc="04150019" w:tentative="1">
      <w:start w:val="1"/>
      <w:numFmt w:val="lowerLetter"/>
      <w:lvlText w:val="%2."/>
      <w:lvlJc w:val="left"/>
      <w:pPr>
        <w:ind w:left="1140" w:hanging="360"/>
      </w:pPr>
    </w:lvl>
    <w:lvl w:ilvl="2" w:tplc="0415001B" w:tentative="1">
      <w:start w:val="1"/>
      <w:numFmt w:val="lowerRoman"/>
      <w:lvlText w:val="%3."/>
      <w:lvlJc w:val="right"/>
      <w:pPr>
        <w:ind w:left="1860" w:hanging="180"/>
      </w:pPr>
    </w:lvl>
    <w:lvl w:ilvl="3" w:tplc="0415000F" w:tentative="1">
      <w:start w:val="1"/>
      <w:numFmt w:val="decimal"/>
      <w:lvlText w:val="%4."/>
      <w:lvlJc w:val="left"/>
      <w:pPr>
        <w:ind w:left="2580" w:hanging="360"/>
      </w:pPr>
    </w:lvl>
    <w:lvl w:ilvl="4" w:tplc="04150019" w:tentative="1">
      <w:start w:val="1"/>
      <w:numFmt w:val="lowerLetter"/>
      <w:lvlText w:val="%5."/>
      <w:lvlJc w:val="left"/>
      <w:pPr>
        <w:ind w:left="3300" w:hanging="360"/>
      </w:pPr>
    </w:lvl>
    <w:lvl w:ilvl="5" w:tplc="0415001B" w:tentative="1">
      <w:start w:val="1"/>
      <w:numFmt w:val="lowerRoman"/>
      <w:lvlText w:val="%6."/>
      <w:lvlJc w:val="right"/>
      <w:pPr>
        <w:ind w:left="4020" w:hanging="180"/>
      </w:pPr>
    </w:lvl>
    <w:lvl w:ilvl="6" w:tplc="0415000F" w:tentative="1">
      <w:start w:val="1"/>
      <w:numFmt w:val="decimal"/>
      <w:lvlText w:val="%7."/>
      <w:lvlJc w:val="left"/>
      <w:pPr>
        <w:ind w:left="4740" w:hanging="360"/>
      </w:pPr>
    </w:lvl>
    <w:lvl w:ilvl="7" w:tplc="04150019" w:tentative="1">
      <w:start w:val="1"/>
      <w:numFmt w:val="lowerLetter"/>
      <w:lvlText w:val="%8."/>
      <w:lvlJc w:val="left"/>
      <w:pPr>
        <w:ind w:left="5460" w:hanging="360"/>
      </w:pPr>
    </w:lvl>
    <w:lvl w:ilvl="8" w:tplc="0415001B" w:tentative="1">
      <w:start w:val="1"/>
      <w:numFmt w:val="lowerRoman"/>
      <w:lvlText w:val="%9."/>
      <w:lvlJc w:val="right"/>
      <w:pPr>
        <w:ind w:left="6180" w:hanging="180"/>
      </w:pPr>
    </w:lvl>
  </w:abstractNum>
  <w:abstractNum w:abstractNumId="24" w15:restartNumberingAfterBreak="0">
    <w:nsid w:val="74705091"/>
    <w:multiLevelType w:val="hybridMultilevel"/>
    <w:tmpl w:val="60749D2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7976009A"/>
    <w:multiLevelType w:val="hybridMultilevel"/>
    <w:tmpl w:val="93627B3A"/>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7DF154CE"/>
    <w:multiLevelType w:val="hybridMultilevel"/>
    <w:tmpl w:val="B9E63500"/>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117331700">
    <w:abstractNumId w:val="24"/>
  </w:num>
  <w:num w:numId="2" w16cid:durableId="322509614">
    <w:abstractNumId w:val="8"/>
  </w:num>
  <w:num w:numId="3" w16cid:durableId="1157183560">
    <w:abstractNumId w:val="23"/>
  </w:num>
  <w:num w:numId="4" w16cid:durableId="416098158">
    <w:abstractNumId w:val="20"/>
  </w:num>
  <w:num w:numId="5" w16cid:durableId="1848053399">
    <w:abstractNumId w:val="16"/>
  </w:num>
  <w:num w:numId="6" w16cid:durableId="1112625491">
    <w:abstractNumId w:val="11"/>
  </w:num>
  <w:num w:numId="7" w16cid:durableId="55012801">
    <w:abstractNumId w:val="19"/>
  </w:num>
  <w:num w:numId="8" w16cid:durableId="691876778">
    <w:abstractNumId w:val="13"/>
  </w:num>
  <w:num w:numId="9" w16cid:durableId="204489266">
    <w:abstractNumId w:val="14"/>
  </w:num>
  <w:num w:numId="10" w16cid:durableId="1087267595">
    <w:abstractNumId w:val="6"/>
  </w:num>
  <w:num w:numId="11" w16cid:durableId="1855217665">
    <w:abstractNumId w:val="5"/>
  </w:num>
  <w:num w:numId="12" w16cid:durableId="181744163">
    <w:abstractNumId w:val="9"/>
  </w:num>
  <w:num w:numId="13" w16cid:durableId="100342094">
    <w:abstractNumId w:val="12"/>
  </w:num>
  <w:num w:numId="14" w16cid:durableId="1504272061">
    <w:abstractNumId w:val="22"/>
  </w:num>
  <w:num w:numId="15" w16cid:durableId="1811702810">
    <w:abstractNumId w:val="26"/>
  </w:num>
  <w:num w:numId="16" w16cid:durableId="988367109">
    <w:abstractNumId w:val="0"/>
  </w:num>
  <w:num w:numId="17" w16cid:durableId="1657949171">
    <w:abstractNumId w:val="1"/>
  </w:num>
  <w:num w:numId="18" w16cid:durableId="389886728">
    <w:abstractNumId w:val="7"/>
  </w:num>
  <w:num w:numId="19" w16cid:durableId="1219559589">
    <w:abstractNumId w:val="4"/>
  </w:num>
  <w:num w:numId="20" w16cid:durableId="25984872">
    <w:abstractNumId w:val="17"/>
  </w:num>
  <w:num w:numId="21" w16cid:durableId="2083092924">
    <w:abstractNumId w:val="10"/>
  </w:num>
  <w:num w:numId="22" w16cid:durableId="1735080961">
    <w:abstractNumId w:val="15"/>
  </w:num>
  <w:num w:numId="23" w16cid:durableId="1980111597">
    <w:abstractNumId w:val="21"/>
  </w:num>
  <w:num w:numId="24" w16cid:durableId="461463995">
    <w:abstractNumId w:val="3"/>
  </w:num>
  <w:num w:numId="25" w16cid:durableId="1507208387">
    <w:abstractNumId w:val="18"/>
  </w:num>
  <w:num w:numId="26" w16cid:durableId="9962934">
    <w:abstractNumId w:val="25"/>
  </w:num>
  <w:num w:numId="27" w16cid:durableId="8088610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67C"/>
    <w:rsid w:val="0001494B"/>
    <w:rsid w:val="000231EC"/>
    <w:rsid w:val="00027269"/>
    <w:rsid w:val="00050DA9"/>
    <w:rsid w:val="0007656F"/>
    <w:rsid w:val="000B2E73"/>
    <w:rsid w:val="000B5955"/>
    <w:rsid w:val="000C1DD1"/>
    <w:rsid w:val="000C3D36"/>
    <w:rsid w:val="000C4107"/>
    <w:rsid w:val="000E6E2B"/>
    <w:rsid w:val="00146E8D"/>
    <w:rsid w:val="00157D8F"/>
    <w:rsid w:val="00160236"/>
    <w:rsid w:val="00181CD2"/>
    <w:rsid w:val="001964AF"/>
    <w:rsid w:val="001C3AA2"/>
    <w:rsid w:val="00202091"/>
    <w:rsid w:val="0020275C"/>
    <w:rsid w:val="00204855"/>
    <w:rsid w:val="00245F18"/>
    <w:rsid w:val="00273300"/>
    <w:rsid w:val="002A5269"/>
    <w:rsid w:val="002B13A6"/>
    <w:rsid w:val="002E0EB4"/>
    <w:rsid w:val="00327792"/>
    <w:rsid w:val="00345AEC"/>
    <w:rsid w:val="00381942"/>
    <w:rsid w:val="003B58DD"/>
    <w:rsid w:val="003B7580"/>
    <w:rsid w:val="003C50AC"/>
    <w:rsid w:val="003D58AD"/>
    <w:rsid w:val="003F6467"/>
    <w:rsid w:val="004063A9"/>
    <w:rsid w:val="00463056"/>
    <w:rsid w:val="00482013"/>
    <w:rsid w:val="0048774E"/>
    <w:rsid w:val="00492AE4"/>
    <w:rsid w:val="00493FD3"/>
    <w:rsid w:val="004A2319"/>
    <w:rsid w:val="004D30F2"/>
    <w:rsid w:val="004D7270"/>
    <w:rsid w:val="00502674"/>
    <w:rsid w:val="00532CF0"/>
    <w:rsid w:val="00543011"/>
    <w:rsid w:val="0056700B"/>
    <w:rsid w:val="00587B62"/>
    <w:rsid w:val="00587F28"/>
    <w:rsid w:val="005B6D1A"/>
    <w:rsid w:val="005D2133"/>
    <w:rsid w:val="00604F36"/>
    <w:rsid w:val="0064775A"/>
    <w:rsid w:val="00661FAD"/>
    <w:rsid w:val="006802FC"/>
    <w:rsid w:val="006834DA"/>
    <w:rsid w:val="006A0FF9"/>
    <w:rsid w:val="006A71A1"/>
    <w:rsid w:val="006D29AD"/>
    <w:rsid w:val="00712E3D"/>
    <w:rsid w:val="007143DB"/>
    <w:rsid w:val="00721A1E"/>
    <w:rsid w:val="00735A60"/>
    <w:rsid w:val="00736493"/>
    <w:rsid w:val="00741558"/>
    <w:rsid w:val="00743EBE"/>
    <w:rsid w:val="00781DBE"/>
    <w:rsid w:val="007B3B0E"/>
    <w:rsid w:val="007D5303"/>
    <w:rsid w:val="0080040F"/>
    <w:rsid w:val="00805C13"/>
    <w:rsid w:val="00824992"/>
    <w:rsid w:val="00827930"/>
    <w:rsid w:val="00831DE1"/>
    <w:rsid w:val="00834E16"/>
    <w:rsid w:val="00874536"/>
    <w:rsid w:val="008961C3"/>
    <w:rsid w:val="008A467C"/>
    <w:rsid w:val="008A5881"/>
    <w:rsid w:val="008A61C4"/>
    <w:rsid w:val="009764AC"/>
    <w:rsid w:val="009A5400"/>
    <w:rsid w:val="009B2856"/>
    <w:rsid w:val="009D0FB3"/>
    <w:rsid w:val="00A02813"/>
    <w:rsid w:val="00A227AA"/>
    <w:rsid w:val="00A648EF"/>
    <w:rsid w:val="00A807CD"/>
    <w:rsid w:val="00B14830"/>
    <w:rsid w:val="00B20F6E"/>
    <w:rsid w:val="00B704A0"/>
    <w:rsid w:val="00BB5131"/>
    <w:rsid w:val="00BE28B7"/>
    <w:rsid w:val="00BE57C0"/>
    <w:rsid w:val="00C27CF6"/>
    <w:rsid w:val="00C453C1"/>
    <w:rsid w:val="00CE3A85"/>
    <w:rsid w:val="00D076E1"/>
    <w:rsid w:val="00D64792"/>
    <w:rsid w:val="00D94B2D"/>
    <w:rsid w:val="00DA1F2C"/>
    <w:rsid w:val="00DB3B92"/>
    <w:rsid w:val="00DC0249"/>
    <w:rsid w:val="00DF45B9"/>
    <w:rsid w:val="00E04CF9"/>
    <w:rsid w:val="00E42ACD"/>
    <w:rsid w:val="00E43D4F"/>
    <w:rsid w:val="00E92111"/>
    <w:rsid w:val="00EA0EF5"/>
    <w:rsid w:val="00EA5864"/>
    <w:rsid w:val="00EB2642"/>
    <w:rsid w:val="00EB7025"/>
    <w:rsid w:val="00EE2816"/>
    <w:rsid w:val="00EF1E26"/>
    <w:rsid w:val="00EF36AE"/>
    <w:rsid w:val="00EF6D55"/>
    <w:rsid w:val="00F43425"/>
    <w:rsid w:val="00F5744B"/>
    <w:rsid w:val="00F65D8C"/>
    <w:rsid w:val="00F7334A"/>
    <w:rsid w:val="00F86FDA"/>
    <w:rsid w:val="00FA7465"/>
    <w:rsid w:val="00FC122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80BD5"/>
  <w15:chartTrackingRefBased/>
  <w15:docId w15:val="{00F19B4D-58A6-45A3-90A2-62145B6CF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2">
    <w:name w:val="heading 2"/>
    <w:basedOn w:val="Normalny"/>
    <w:next w:val="Normalny"/>
    <w:link w:val="Nagwek2Znak"/>
    <w:uiPriority w:val="9"/>
    <w:semiHidden/>
    <w:unhideWhenUsed/>
    <w:qFormat/>
    <w:rsid w:val="00743E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semiHidden/>
    <w:unhideWhenUsed/>
    <w:qFormat/>
    <w:rsid w:val="004D727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gwek4">
    <w:name w:val="heading 4"/>
    <w:basedOn w:val="Normalny"/>
    <w:link w:val="Nagwek4Znak"/>
    <w:uiPriority w:val="9"/>
    <w:qFormat/>
    <w:rsid w:val="001964AF"/>
    <w:pPr>
      <w:spacing w:before="100" w:beforeAutospacing="1" w:after="100" w:afterAutospacing="1" w:line="240" w:lineRule="auto"/>
      <w:outlineLvl w:val="3"/>
    </w:pPr>
    <w:rPr>
      <w:rFonts w:ascii="Times New Roman" w:eastAsia="Times New Roman" w:hAnsi="Times New Roman" w:cs="Times New Roman"/>
      <w:b/>
      <w:bCs/>
      <w:sz w:val="24"/>
      <w:szCs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61FAD"/>
    <w:pPr>
      <w:ind w:left="720"/>
      <w:contextualSpacing/>
    </w:pPr>
  </w:style>
  <w:style w:type="table" w:styleId="Tabela-Siatka">
    <w:name w:val="Table Grid"/>
    <w:basedOn w:val="Standardowy"/>
    <w:uiPriority w:val="39"/>
    <w:rsid w:val="00661F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4Znak">
    <w:name w:val="Nagłówek 4 Znak"/>
    <w:basedOn w:val="Domylnaczcionkaakapitu"/>
    <w:link w:val="Nagwek4"/>
    <w:uiPriority w:val="9"/>
    <w:rsid w:val="001964AF"/>
    <w:rPr>
      <w:rFonts w:ascii="Times New Roman" w:eastAsia="Times New Roman" w:hAnsi="Times New Roman" w:cs="Times New Roman"/>
      <w:b/>
      <w:bCs/>
      <w:sz w:val="24"/>
      <w:szCs w:val="24"/>
      <w:lang w:eastAsia="pl-PL"/>
    </w:rPr>
  </w:style>
  <w:style w:type="paragraph" w:styleId="NormalnyWeb">
    <w:name w:val="Normal (Web)"/>
    <w:basedOn w:val="Normalny"/>
    <w:uiPriority w:val="99"/>
    <w:semiHidden/>
    <w:unhideWhenUsed/>
    <w:rsid w:val="00587F28"/>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587F28"/>
    <w:rPr>
      <w:b/>
      <w:bCs/>
    </w:rPr>
  </w:style>
  <w:style w:type="character" w:styleId="Uwydatnienie">
    <w:name w:val="Emphasis"/>
    <w:basedOn w:val="Domylnaczcionkaakapitu"/>
    <w:uiPriority w:val="20"/>
    <w:qFormat/>
    <w:rsid w:val="00587F28"/>
    <w:rPr>
      <w:i/>
      <w:iCs/>
    </w:rPr>
  </w:style>
  <w:style w:type="character" w:styleId="Odwoaniedokomentarza">
    <w:name w:val="annotation reference"/>
    <w:basedOn w:val="Domylnaczcionkaakapitu"/>
    <w:uiPriority w:val="99"/>
    <w:semiHidden/>
    <w:unhideWhenUsed/>
    <w:rsid w:val="00A227AA"/>
    <w:rPr>
      <w:sz w:val="16"/>
      <w:szCs w:val="16"/>
    </w:rPr>
  </w:style>
  <w:style w:type="paragraph" w:styleId="Tekstkomentarza">
    <w:name w:val="annotation text"/>
    <w:basedOn w:val="Normalny"/>
    <w:link w:val="TekstkomentarzaZnak"/>
    <w:uiPriority w:val="99"/>
    <w:semiHidden/>
    <w:unhideWhenUsed/>
    <w:rsid w:val="00A227AA"/>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A227AA"/>
    <w:rPr>
      <w:sz w:val="20"/>
      <w:szCs w:val="20"/>
    </w:rPr>
  </w:style>
  <w:style w:type="paragraph" w:styleId="Tematkomentarza">
    <w:name w:val="annotation subject"/>
    <w:basedOn w:val="Tekstkomentarza"/>
    <w:next w:val="Tekstkomentarza"/>
    <w:link w:val="TematkomentarzaZnak"/>
    <w:uiPriority w:val="99"/>
    <w:semiHidden/>
    <w:unhideWhenUsed/>
    <w:rsid w:val="00A227AA"/>
    <w:rPr>
      <w:b/>
      <w:bCs/>
    </w:rPr>
  </w:style>
  <w:style w:type="character" w:customStyle="1" w:styleId="TematkomentarzaZnak">
    <w:name w:val="Temat komentarza Znak"/>
    <w:basedOn w:val="TekstkomentarzaZnak"/>
    <w:link w:val="Tematkomentarza"/>
    <w:uiPriority w:val="99"/>
    <w:semiHidden/>
    <w:rsid w:val="00A227AA"/>
    <w:rPr>
      <w:b/>
      <w:bCs/>
      <w:sz w:val="20"/>
      <w:szCs w:val="20"/>
    </w:rPr>
  </w:style>
  <w:style w:type="paragraph" w:styleId="Tekstdymka">
    <w:name w:val="Balloon Text"/>
    <w:basedOn w:val="Normalny"/>
    <w:link w:val="TekstdymkaZnak"/>
    <w:uiPriority w:val="99"/>
    <w:semiHidden/>
    <w:unhideWhenUsed/>
    <w:rsid w:val="00A227AA"/>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A227AA"/>
    <w:rPr>
      <w:rFonts w:ascii="Segoe UI" w:hAnsi="Segoe UI" w:cs="Segoe UI"/>
      <w:sz w:val="18"/>
      <w:szCs w:val="18"/>
    </w:rPr>
  </w:style>
  <w:style w:type="character" w:styleId="Hipercze">
    <w:name w:val="Hyperlink"/>
    <w:basedOn w:val="Domylnaczcionkaakapitu"/>
    <w:uiPriority w:val="99"/>
    <w:unhideWhenUsed/>
    <w:rsid w:val="000231EC"/>
    <w:rPr>
      <w:color w:val="0563C1" w:themeColor="hyperlink"/>
      <w:u w:val="single"/>
    </w:rPr>
  </w:style>
  <w:style w:type="character" w:customStyle="1" w:styleId="Nierozpoznanawzmianka1">
    <w:name w:val="Nierozpoznana wzmianka1"/>
    <w:basedOn w:val="Domylnaczcionkaakapitu"/>
    <w:uiPriority w:val="99"/>
    <w:semiHidden/>
    <w:unhideWhenUsed/>
    <w:rsid w:val="000231EC"/>
    <w:rPr>
      <w:color w:val="605E5C"/>
      <w:shd w:val="clear" w:color="auto" w:fill="E1DFDD"/>
    </w:rPr>
  </w:style>
  <w:style w:type="character" w:customStyle="1" w:styleId="x">
    <w:name w:val="x"/>
    <w:basedOn w:val="Domylnaczcionkaakapitu"/>
    <w:rsid w:val="00827930"/>
  </w:style>
  <w:style w:type="character" w:customStyle="1" w:styleId="f">
    <w:name w:val="f"/>
    <w:basedOn w:val="Domylnaczcionkaakapitu"/>
    <w:rsid w:val="00E42ACD"/>
  </w:style>
  <w:style w:type="character" w:customStyle="1" w:styleId="mjx-char">
    <w:name w:val="mjx-char"/>
    <w:basedOn w:val="Domylnaczcionkaakapitu"/>
    <w:rsid w:val="00E42ACD"/>
  </w:style>
  <w:style w:type="character" w:customStyle="1" w:styleId="mjxassistivemathml">
    <w:name w:val="mjx_assistive_mathml"/>
    <w:basedOn w:val="Domylnaczcionkaakapitu"/>
    <w:rsid w:val="00E42ACD"/>
  </w:style>
  <w:style w:type="character" w:customStyle="1" w:styleId="Nagwek3Znak">
    <w:name w:val="Nagłówek 3 Znak"/>
    <w:basedOn w:val="Domylnaczcionkaakapitu"/>
    <w:link w:val="Nagwek3"/>
    <w:uiPriority w:val="9"/>
    <w:semiHidden/>
    <w:rsid w:val="004D7270"/>
    <w:rPr>
      <w:rFonts w:asciiTheme="majorHAnsi" w:eastAsiaTheme="majorEastAsia" w:hAnsiTheme="majorHAnsi" w:cstheme="majorBidi"/>
      <w:color w:val="1F4D78" w:themeColor="accent1" w:themeShade="7F"/>
      <w:sz w:val="24"/>
      <w:szCs w:val="24"/>
    </w:rPr>
  </w:style>
  <w:style w:type="character" w:customStyle="1" w:styleId="Nagwek2Znak">
    <w:name w:val="Nagłówek 2 Znak"/>
    <w:basedOn w:val="Domylnaczcionkaakapitu"/>
    <w:link w:val="Nagwek2"/>
    <w:uiPriority w:val="9"/>
    <w:semiHidden/>
    <w:rsid w:val="00743EB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159610">
      <w:bodyDiv w:val="1"/>
      <w:marLeft w:val="0"/>
      <w:marRight w:val="0"/>
      <w:marTop w:val="0"/>
      <w:marBottom w:val="0"/>
      <w:divBdr>
        <w:top w:val="none" w:sz="0" w:space="0" w:color="auto"/>
        <w:left w:val="none" w:sz="0" w:space="0" w:color="auto"/>
        <w:bottom w:val="none" w:sz="0" w:space="0" w:color="auto"/>
        <w:right w:val="none" w:sz="0" w:space="0" w:color="auto"/>
      </w:divBdr>
    </w:div>
    <w:div w:id="88963238">
      <w:bodyDiv w:val="1"/>
      <w:marLeft w:val="0"/>
      <w:marRight w:val="0"/>
      <w:marTop w:val="0"/>
      <w:marBottom w:val="0"/>
      <w:divBdr>
        <w:top w:val="none" w:sz="0" w:space="0" w:color="auto"/>
        <w:left w:val="none" w:sz="0" w:space="0" w:color="auto"/>
        <w:bottom w:val="none" w:sz="0" w:space="0" w:color="auto"/>
        <w:right w:val="none" w:sz="0" w:space="0" w:color="auto"/>
      </w:divBdr>
    </w:div>
    <w:div w:id="220404320">
      <w:bodyDiv w:val="1"/>
      <w:marLeft w:val="0"/>
      <w:marRight w:val="0"/>
      <w:marTop w:val="0"/>
      <w:marBottom w:val="0"/>
      <w:divBdr>
        <w:top w:val="none" w:sz="0" w:space="0" w:color="auto"/>
        <w:left w:val="none" w:sz="0" w:space="0" w:color="auto"/>
        <w:bottom w:val="none" w:sz="0" w:space="0" w:color="auto"/>
        <w:right w:val="none" w:sz="0" w:space="0" w:color="auto"/>
      </w:divBdr>
    </w:div>
    <w:div w:id="250897092">
      <w:bodyDiv w:val="1"/>
      <w:marLeft w:val="0"/>
      <w:marRight w:val="0"/>
      <w:marTop w:val="0"/>
      <w:marBottom w:val="0"/>
      <w:divBdr>
        <w:top w:val="none" w:sz="0" w:space="0" w:color="auto"/>
        <w:left w:val="none" w:sz="0" w:space="0" w:color="auto"/>
        <w:bottom w:val="none" w:sz="0" w:space="0" w:color="auto"/>
        <w:right w:val="none" w:sz="0" w:space="0" w:color="auto"/>
      </w:divBdr>
    </w:div>
    <w:div w:id="278683145">
      <w:bodyDiv w:val="1"/>
      <w:marLeft w:val="0"/>
      <w:marRight w:val="0"/>
      <w:marTop w:val="0"/>
      <w:marBottom w:val="0"/>
      <w:divBdr>
        <w:top w:val="none" w:sz="0" w:space="0" w:color="auto"/>
        <w:left w:val="none" w:sz="0" w:space="0" w:color="auto"/>
        <w:bottom w:val="none" w:sz="0" w:space="0" w:color="auto"/>
        <w:right w:val="none" w:sz="0" w:space="0" w:color="auto"/>
      </w:divBdr>
    </w:div>
    <w:div w:id="316226398">
      <w:bodyDiv w:val="1"/>
      <w:marLeft w:val="0"/>
      <w:marRight w:val="0"/>
      <w:marTop w:val="0"/>
      <w:marBottom w:val="0"/>
      <w:divBdr>
        <w:top w:val="none" w:sz="0" w:space="0" w:color="auto"/>
        <w:left w:val="none" w:sz="0" w:space="0" w:color="auto"/>
        <w:bottom w:val="none" w:sz="0" w:space="0" w:color="auto"/>
        <w:right w:val="none" w:sz="0" w:space="0" w:color="auto"/>
      </w:divBdr>
    </w:div>
    <w:div w:id="323748515">
      <w:bodyDiv w:val="1"/>
      <w:marLeft w:val="0"/>
      <w:marRight w:val="0"/>
      <w:marTop w:val="0"/>
      <w:marBottom w:val="0"/>
      <w:divBdr>
        <w:top w:val="none" w:sz="0" w:space="0" w:color="auto"/>
        <w:left w:val="none" w:sz="0" w:space="0" w:color="auto"/>
        <w:bottom w:val="none" w:sz="0" w:space="0" w:color="auto"/>
        <w:right w:val="none" w:sz="0" w:space="0" w:color="auto"/>
      </w:divBdr>
    </w:div>
    <w:div w:id="389110212">
      <w:bodyDiv w:val="1"/>
      <w:marLeft w:val="0"/>
      <w:marRight w:val="0"/>
      <w:marTop w:val="0"/>
      <w:marBottom w:val="0"/>
      <w:divBdr>
        <w:top w:val="none" w:sz="0" w:space="0" w:color="auto"/>
        <w:left w:val="none" w:sz="0" w:space="0" w:color="auto"/>
        <w:bottom w:val="none" w:sz="0" w:space="0" w:color="auto"/>
        <w:right w:val="none" w:sz="0" w:space="0" w:color="auto"/>
      </w:divBdr>
    </w:div>
    <w:div w:id="433787231">
      <w:bodyDiv w:val="1"/>
      <w:marLeft w:val="0"/>
      <w:marRight w:val="0"/>
      <w:marTop w:val="0"/>
      <w:marBottom w:val="0"/>
      <w:divBdr>
        <w:top w:val="none" w:sz="0" w:space="0" w:color="auto"/>
        <w:left w:val="none" w:sz="0" w:space="0" w:color="auto"/>
        <w:bottom w:val="none" w:sz="0" w:space="0" w:color="auto"/>
        <w:right w:val="none" w:sz="0" w:space="0" w:color="auto"/>
      </w:divBdr>
    </w:div>
    <w:div w:id="492530422">
      <w:bodyDiv w:val="1"/>
      <w:marLeft w:val="0"/>
      <w:marRight w:val="0"/>
      <w:marTop w:val="0"/>
      <w:marBottom w:val="0"/>
      <w:divBdr>
        <w:top w:val="none" w:sz="0" w:space="0" w:color="auto"/>
        <w:left w:val="none" w:sz="0" w:space="0" w:color="auto"/>
        <w:bottom w:val="none" w:sz="0" w:space="0" w:color="auto"/>
        <w:right w:val="none" w:sz="0" w:space="0" w:color="auto"/>
      </w:divBdr>
    </w:div>
    <w:div w:id="502865905">
      <w:bodyDiv w:val="1"/>
      <w:marLeft w:val="0"/>
      <w:marRight w:val="0"/>
      <w:marTop w:val="0"/>
      <w:marBottom w:val="0"/>
      <w:divBdr>
        <w:top w:val="none" w:sz="0" w:space="0" w:color="auto"/>
        <w:left w:val="none" w:sz="0" w:space="0" w:color="auto"/>
        <w:bottom w:val="none" w:sz="0" w:space="0" w:color="auto"/>
        <w:right w:val="none" w:sz="0" w:space="0" w:color="auto"/>
      </w:divBdr>
    </w:div>
    <w:div w:id="531267011">
      <w:bodyDiv w:val="1"/>
      <w:marLeft w:val="0"/>
      <w:marRight w:val="0"/>
      <w:marTop w:val="0"/>
      <w:marBottom w:val="0"/>
      <w:divBdr>
        <w:top w:val="none" w:sz="0" w:space="0" w:color="auto"/>
        <w:left w:val="none" w:sz="0" w:space="0" w:color="auto"/>
        <w:bottom w:val="none" w:sz="0" w:space="0" w:color="auto"/>
        <w:right w:val="none" w:sz="0" w:space="0" w:color="auto"/>
      </w:divBdr>
    </w:div>
    <w:div w:id="614144245">
      <w:bodyDiv w:val="1"/>
      <w:marLeft w:val="0"/>
      <w:marRight w:val="0"/>
      <w:marTop w:val="0"/>
      <w:marBottom w:val="0"/>
      <w:divBdr>
        <w:top w:val="none" w:sz="0" w:space="0" w:color="auto"/>
        <w:left w:val="none" w:sz="0" w:space="0" w:color="auto"/>
        <w:bottom w:val="none" w:sz="0" w:space="0" w:color="auto"/>
        <w:right w:val="none" w:sz="0" w:space="0" w:color="auto"/>
      </w:divBdr>
    </w:div>
    <w:div w:id="753163045">
      <w:bodyDiv w:val="1"/>
      <w:marLeft w:val="0"/>
      <w:marRight w:val="0"/>
      <w:marTop w:val="0"/>
      <w:marBottom w:val="0"/>
      <w:divBdr>
        <w:top w:val="none" w:sz="0" w:space="0" w:color="auto"/>
        <w:left w:val="none" w:sz="0" w:space="0" w:color="auto"/>
        <w:bottom w:val="none" w:sz="0" w:space="0" w:color="auto"/>
        <w:right w:val="none" w:sz="0" w:space="0" w:color="auto"/>
      </w:divBdr>
    </w:div>
    <w:div w:id="757755111">
      <w:bodyDiv w:val="1"/>
      <w:marLeft w:val="0"/>
      <w:marRight w:val="0"/>
      <w:marTop w:val="0"/>
      <w:marBottom w:val="0"/>
      <w:divBdr>
        <w:top w:val="none" w:sz="0" w:space="0" w:color="auto"/>
        <w:left w:val="none" w:sz="0" w:space="0" w:color="auto"/>
        <w:bottom w:val="none" w:sz="0" w:space="0" w:color="auto"/>
        <w:right w:val="none" w:sz="0" w:space="0" w:color="auto"/>
      </w:divBdr>
    </w:div>
    <w:div w:id="783696725">
      <w:bodyDiv w:val="1"/>
      <w:marLeft w:val="0"/>
      <w:marRight w:val="0"/>
      <w:marTop w:val="0"/>
      <w:marBottom w:val="0"/>
      <w:divBdr>
        <w:top w:val="none" w:sz="0" w:space="0" w:color="auto"/>
        <w:left w:val="none" w:sz="0" w:space="0" w:color="auto"/>
        <w:bottom w:val="none" w:sz="0" w:space="0" w:color="auto"/>
        <w:right w:val="none" w:sz="0" w:space="0" w:color="auto"/>
      </w:divBdr>
    </w:div>
    <w:div w:id="818115882">
      <w:bodyDiv w:val="1"/>
      <w:marLeft w:val="0"/>
      <w:marRight w:val="0"/>
      <w:marTop w:val="0"/>
      <w:marBottom w:val="0"/>
      <w:divBdr>
        <w:top w:val="none" w:sz="0" w:space="0" w:color="auto"/>
        <w:left w:val="none" w:sz="0" w:space="0" w:color="auto"/>
        <w:bottom w:val="none" w:sz="0" w:space="0" w:color="auto"/>
        <w:right w:val="none" w:sz="0" w:space="0" w:color="auto"/>
      </w:divBdr>
    </w:div>
    <w:div w:id="860239301">
      <w:bodyDiv w:val="1"/>
      <w:marLeft w:val="0"/>
      <w:marRight w:val="0"/>
      <w:marTop w:val="0"/>
      <w:marBottom w:val="0"/>
      <w:divBdr>
        <w:top w:val="none" w:sz="0" w:space="0" w:color="auto"/>
        <w:left w:val="none" w:sz="0" w:space="0" w:color="auto"/>
        <w:bottom w:val="none" w:sz="0" w:space="0" w:color="auto"/>
        <w:right w:val="none" w:sz="0" w:space="0" w:color="auto"/>
      </w:divBdr>
    </w:div>
    <w:div w:id="953252580">
      <w:bodyDiv w:val="1"/>
      <w:marLeft w:val="0"/>
      <w:marRight w:val="0"/>
      <w:marTop w:val="0"/>
      <w:marBottom w:val="0"/>
      <w:divBdr>
        <w:top w:val="none" w:sz="0" w:space="0" w:color="auto"/>
        <w:left w:val="none" w:sz="0" w:space="0" w:color="auto"/>
        <w:bottom w:val="none" w:sz="0" w:space="0" w:color="auto"/>
        <w:right w:val="none" w:sz="0" w:space="0" w:color="auto"/>
      </w:divBdr>
    </w:div>
    <w:div w:id="965500257">
      <w:bodyDiv w:val="1"/>
      <w:marLeft w:val="0"/>
      <w:marRight w:val="0"/>
      <w:marTop w:val="0"/>
      <w:marBottom w:val="0"/>
      <w:divBdr>
        <w:top w:val="none" w:sz="0" w:space="0" w:color="auto"/>
        <w:left w:val="none" w:sz="0" w:space="0" w:color="auto"/>
        <w:bottom w:val="none" w:sz="0" w:space="0" w:color="auto"/>
        <w:right w:val="none" w:sz="0" w:space="0" w:color="auto"/>
      </w:divBdr>
    </w:div>
    <w:div w:id="977414901">
      <w:bodyDiv w:val="1"/>
      <w:marLeft w:val="0"/>
      <w:marRight w:val="0"/>
      <w:marTop w:val="0"/>
      <w:marBottom w:val="0"/>
      <w:divBdr>
        <w:top w:val="none" w:sz="0" w:space="0" w:color="auto"/>
        <w:left w:val="none" w:sz="0" w:space="0" w:color="auto"/>
        <w:bottom w:val="none" w:sz="0" w:space="0" w:color="auto"/>
        <w:right w:val="none" w:sz="0" w:space="0" w:color="auto"/>
      </w:divBdr>
    </w:div>
    <w:div w:id="1156803129">
      <w:bodyDiv w:val="1"/>
      <w:marLeft w:val="0"/>
      <w:marRight w:val="0"/>
      <w:marTop w:val="0"/>
      <w:marBottom w:val="0"/>
      <w:divBdr>
        <w:top w:val="none" w:sz="0" w:space="0" w:color="auto"/>
        <w:left w:val="none" w:sz="0" w:space="0" w:color="auto"/>
        <w:bottom w:val="none" w:sz="0" w:space="0" w:color="auto"/>
        <w:right w:val="none" w:sz="0" w:space="0" w:color="auto"/>
      </w:divBdr>
    </w:div>
    <w:div w:id="1289117694">
      <w:bodyDiv w:val="1"/>
      <w:marLeft w:val="0"/>
      <w:marRight w:val="0"/>
      <w:marTop w:val="0"/>
      <w:marBottom w:val="0"/>
      <w:divBdr>
        <w:top w:val="none" w:sz="0" w:space="0" w:color="auto"/>
        <w:left w:val="none" w:sz="0" w:space="0" w:color="auto"/>
        <w:bottom w:val="none" w:sz="0" w:space="0" w:color="auto"/>
        <w:right w:val="none" w:sz="0" w:space="0" w:color="auto"/>
      </w:divBdr>
    </w:div>
    <w:div w:id="1333145709">
      <w:bodyDiv w:val="1"/>
      <w:marLeft w:val="0"/>
      <w:marRight w:val="0"/>
      <w:marTop w:val="0"/>
      <w:marBottom w:val="0"/>
      <w:divBdr>
        <w:top w:val="none" w:sz="0" w:space="0" w:color="auto"/>
        <w:left w:val="none" w:sz="0" w:space="0" w:color="auto"/>
        <w:bottom w:val="none" w:sz="0" w:space="0" w:color="auto"/>
        <w:right w:val="none" w:sz="0" w:space="0" w:color="auto"/>
      </w:divBdr>
    </w:div>
    <w:div w:id="1352798362">
      <w:bodyDiv w:val="1"/>
      <w:marLeft w:val="0"/>
      <w:marRight w:val="0"/>
      <w:marTop w:val="0"/>
      <w:marBottom w:val="0"/>
      <w:divBdr>
        <w:top w:val="none" w:sz="0" w:space="0" w:color="auto"/>
        <w:left w:val="none" w:sz="0" w:space="0" w:color="auto"/>
        <w:bottom w:val="none" w:sz="0" w:space="0" w:color="auto"/>
        <w:right w:val="none" w:sz="0" w:space="0" w:color="auto"/>
      </w:divBdr>
    </w:div>
    <w:div w:id="1551765573">
      <w:bodyDiv w:val="1"/>
      <w:marLeft w:val="0"/>
      <w:marRight w:val="0"/>
      <w:marTop w:val="0"/>
      <w:marBottom w:val="0"/>
      <w:divBdr>
        <w:top w:val="none" w:sz="0" w:space="0" w:color="auto"/>
        <w:left w:val="none" w:sz="0" w:space="0" w:color="auto"/>
        <w:bottom w:val="none" w:sz="0" w:space="0" w:color="auto"/>
        <w:right w:val="none" w:sz="0" w:space="0" w:color="auto"/>
      </w:divBdr>
    </w:div>
    <w:div w:id="1710496404">
      <w:bodyDiv w:val="1"/>
      <w:marLeft w:val="0"/>
      <w:marRight w:val="0"/>
      <w:marTop w:val="0"/>
      <w:marBottom w:val="0"/>
      <w:divBdr>
        <w:top w:val="none" w:sz="0" w:space="0" w:color="auto"/>
        <w:left w:val="none" w:sz="0" w:space="0" w:color="auto"/>
        <w:bottom w:val="none" w:sz="0" w:space="0" w:color="auto"/>
        <w:right w:val="none" w:sz="0" w:space="0" w:color="auto"/>
      </w:divBdr>
    </w:div>
    <w:div w:id="1731882175">
      <w:bodyDiv w:val="1"/>
      <w:marLeft w:val="0"/>
      <w:marRight w:val="0"/>
      <w:marTop w:val="0"/>
      <w:marBottom w:val="0"/>
      <w:divBdr>
        <w:top w:val="none" w:sz="0" w:space="0" w:color="auto"/>
        <w:left w:val="none" w:sz="0" w:space="0" w:color="auto"/>
        <w:bottom w:val="none" w:sz="0" w:space="0" w:color="auto"/>
        <w:right w:val="none" w:sz="0" w:space="0" w:color="auto"/>
      </w:divBdr>
    </w:div>
    <w:div w:id="1847669277">
      <w:bodyDiv w:val="1"/>
      <w:marLeft w:val="0"/>
      <w:marRight w:val="0"/>
      <w:marTop w:val="0"/>
      <w:marBottom w:val="0"/>
      <w:divBdr>
        <w:top w:val="none" w:sz="0" w:space="0" w:color="auto"/>
        <w:left w:val="none" w:sz="0" w:space="0" w:color="auto"/>
        <w:bottom w:val="none" w:sz="0" w:space="0" w:color="auto"/>
        <w:right w:val="none" w:sz="0" w:space="0" w:color="auto"/>
      </w:divBdr>
    </w:div>
    <w:div w:id="1872065821">
      <w:bodyDiv w:val="1"/>
      <w:marLeft w:val="0"/>
      <w:marRight w:val="0"/>
      <w:marTop w:val="0"/>
      <w:marBottom w:val="0"/>
      <w:divBdr>
        <w:top w:val="none" w:sz="0" w:space="0" w:color="auto"/>
        <w:left w:val="none" w:sz="0" w:space="0" w:color="auto"/>
        <w:bottom w:val="none" w:sz="0" w:space="0" w:color="auto"/>
        <w:right w:val="none" w:sz="0" w:space="0" w:color="auto"/>
      </w:divBdr>
    </w:div>
    <w:div w:id="1907841427">
      <w:bodyDiv w:val="1"/>
      <w:marLeft w:val="0"/>
      <w:marRight w:val="0"/>
      <w:marTop w:val="0"/>
      <w:marBottom w:val="0"/>
      <w:divBdr>
        <w:top w:val="none" w:sz="0" w:space="0" w:color="auto"/>
        <w:left w:val="none" w:sz="0" w:space="0" w:color="auto"/>
        <w:bottom w:val="none" w:sz="0" w:space="0" w:color="auto"/>
        <w:right w:val="none" w:sz="0" w:space="0" w:color="auto"/>
      </w:divBdr>
    </w:div>
    <w:div w:id="1993026645">
      <w:bodyDiv w:val="1"/>
      <w:marLeft w:val="0"/>
      <w:marRight w:val="0"/>
      <w:marTop w:val="0"/>
      <w:marBottom w:val="0"/>
      <w:divBdr>
        <w:top w:val="none" w:sz="0" w:space="0" w:color="auto"/>
        <w:left w:val="none" w:sz="0" w:space="0" w:color="auto"/>
        <w:bottom w:val="none" w:sz="0" w:space="0" w:color="auto"/>
        <w:right w:val="none" w:sz="0" w:space="0" w:color="auto"/>
      </w:divBdr>
    </w:div>
    <w:div w:id="2037192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jpeg"/><Relationship Id="rId34"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image" Target="media/image13.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jpe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2.jpeg"/><Relationship Id="rId32" Type="http://schemas.openxmlformats.org/officeDocument/2006/relationships/image" Target="media/image19.gif"/><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image" Target="media/image11.jpeg"/><Relationship Id="rId28" Type="http://schemas.openxmlformats.org/officeDocument/2006/relationships/image" Target="media/image15.png"/><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image" Target="media/image18.gi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10.jpeg"/><Relationship Id="rId27" Type="http://schemas.openxmlformats.org/officeDocument/2006/relationships/oleObject" Target="embeddings/oleObject8.bin"/><Relationship Id="rId30" Type="http://schemas.openxmlformats.org/officeDocument/2006/relationships/image" Target="media/image17.gif"/><Relationship Id="rId8" Type="http://schemas.openxmlformats.org/officeDocument/2006/relationships/image" Target="media/image2.wmf"/></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3E1C8A-3E10-4CE9-97ED-A46A40213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7</Pages>
  <Words>1126</Words>
  <Characters>6762</Characters>
  <Application>Microsoft Office Word</Application>
  <DocSecurity>0</DocSecurity>
  <Lines>56</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dc:creator>
  <cp:keywords/>
  <dc:description/>
  <cp:lastModifiedBy>Teresa Mroczek</cp:lastModifiedBy>
  <cp:revision>33</cp:revision>
  <dcterms:created xsi:type="dcterms:W3CDTF">2020-09-24T13:27:00Z</dcterms:created>
  <dcterms:modified xsi:type="dcterms:W3CDTF">2024-09-18T09:57:00Z</dcterms:modified>
</cp:coreProperties>
</file>