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1C" w:rsidRDefault="00C72F38">
      <w:pPr>
        <w:spacing w:after="217" w:line="240" w:lineRule="auto"/>
      </w:pPr>
      <w:r>
        <w:rPr>
          <w:b/>
          <w:sz w:val="28"/>
        </w:rPr>
        <w:t xml:space="preserve">QCM </w:t>
      </w:r>
    </w:p>
    <w:p w:rsidR="00C72F38" w:rsidRPr="00C72F3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 xml:space="preserve">Quelle est la taille maximale de l’équipe de développement préconisée par </w:t>
      </w:r>
      <w:proofErr w:type="spellStart"/>
      <w:r w:rsidRPr="00C72F38">
        <w:rPr>
          <w:b/>
          <w:lang w:val="fr-FR"/>
        </w:rPr>
        <w:t>Scrum</w:t>
      </w:r>
      <w:proofErr w:type="spellEnd"/>
      <w:r w:rsidRPr="00C72F38">
        <w:rPr>
          <w:b/>
          <w:lang w:val="fr-FR"/>
        </w:rPr>
        <w:t xml:space="preserve"> ?</w:t>
      </w:r>
    </w:p>
    <w:p w:rsidR="00EF7F1C" w:rsidRPr="00C72F3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 xml:space="preserve"> </w:t>
      </w:r>
      <w:r w:rsidRPr="00C72F38">
        <w:rPr>
          <w:lang w:val="fr-FR"/>
        </w:rPr>
        <w:t>a.</w:t>
      </w:r>
      <w:r w:rsidRPr="00C72F38">
        <w:rPr>
          <w:rFonts w:ascii="Arial" w:eastAsia="Arial" w:hAnsi="Arial" w:cs="Arial"/>
          <w:lang w:val="fr-FR"/>
        </w:rPr>
        <w:t xml:space="preserve"> </w:t>
      </w:r>
      <w:r w:rsidRPr="00C72F38">
        <w:rPr>
          <w:lang w:val="fr-FR"/>
        </w:rPr>
        <w:t xml:space="preserve">7 </w:t>
      </w:r>
    </w:p>
    <w:p w:rsidR="00EF7F1C" w:rsidRPr="00C72F38" w:rsidRDefault="00C72F38">
      <w:pPr>
        <w:numPr>
          <w:ilvl w:val="1"/>
          <w:numId w:val="1"/>
        </w:numPr>
        <w:spacing w:after="51" w:line="246" w:lineRule="auto"/>
        <w:ind w:right="-15" w:hanging="360"/>
        <w:rPr>
          <w:highlight w:val="green"/>
        </w:rPr>
      </w:pPr>
      <w:r w:rsidRPr="00C72F38">
        <w:rPr>
          <w:highlight w:val="green"/>
        </w:rPr>
        <w:t xml:space="preserve">9 </w:t>
      </w:r>
    </w:p>
    <w:p w:rsidR="00EF7F1C" w:rsidRDefault="00C72F38">
      <w:pPr>
        <w:numPr>
          <w:ilvl w:val="1"/>
          <w:numId w:val="1"/>
        </w:numPr>
        <w:spacing w:after="51" w:line="246" w:lineRule="auto"/>
        <w:ind w:right="-15" w:hanging="360"/>
      </w:pPr>
      <w:r>
        <w:t xml:space="preserve">3 </w:t>
      </w:r>
    </w:p>
    <w:p w:rsidR="00EF7F1C" w:rsidRDefault="00C72F38">
      <w:pPr>
        <w:numPr>
          <w:ilvl w:val="1"/>
          <w:numId w:val="1"/>
        </w:numPr>
        <w:spacing w:after="216" w:line="246" w:lineRule="auto"/>
        <w:ind w:right="-15" w:hanging="360"/>
      </w:pPr>
      <w:r>
        <w:t xml:space="preserve">5 </w:t>
      </w:r>
    </w:p>
    <w:p w:rsidR="00EF7F1C" w:rsidRDefault="00C72F38">
      <w:pPr>
        <w:spacing w:after="212" w:line="240" w:lineRule="auto"/>
      </w:pPr>
      <w:r>
        <w:t xml:space="preserve"> </w:t>
      </w:r>
    </w:p>
    <w:p w:rsidR="00EF7F1C" w:rsidRPr="00C72F3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 xml:space="preserve">Combien y-a-t-il d’artéfacts dans la méthodologie SCRUM ? </w:t>
      </w:r>
    </w:p>
    <w:p w:rsidR="00EF7F1C" w:rsidRDefault="00C72F38">
      <w:pPr>
        <w:numPr>
          <w:ilvl w:val="1"/>
          <w:numId w:val="5"/>
        </w:numPr>
        <w:spacing w:after="51" w:line="246" w:lineRule="auto"/>
        <w:ind w:right="-15" w:hanging="360"/>
      </w:pPr>
      <w:r>
        <w:t xml:space="preserve">2 </w:t>
      </w:r>
    </w:p>
    <w:p w:rsidR="00EF7F1C" w:rsidRPr="00C72F38" w:rsidRDefault="00C72F38">
      <w:pPr>
        <w:numPr>
          <w:ilvl w:val="1"/>
          <w:numId w:val="5"/>
        </w:numPr>
        <w:spacing w:after="51" w:line="246" w:lineRule="auto"/>
        <w:ind w:right="-15" w:hanging="360"/>
        <w:rPr>
          <w:highlight w:val="green"/>
        </w:rPr>
      </w:pPr>
      <w:r w:rsidRPr="00C72F38">
        <w:rPr>
          <w:highlight w:val="green"/>
        </w:rPr>
        <w:t xml:space="preserve">3 </w:t>
      </w:r>
    </w:p>
    <w:p w:rsidR="00EF7F1C" w:rsidRDefault="00C72F38">
      <w:pPr>
        <w:numPr>
          <w:ilvl w:val="1"/>
          <w:numId w:val="5"/>
        </w:numPr>
        <w:spacing w:after="51" w:line="246" w:lineRule="auto"/>
        <w:ind w:right="-15" w:hanging="360"/>
      </w:pPr>
      <w:r>
        <w:t xml:space="preserve">4 </w:t>
      </w:r>
    </w:p>
    <w:p w:rsidR="00EF7F1C" w:rsidRDefault="00C72F38">
      <w:pPr>
        <w:numPr>
          <w:ilvl w:val="1"/>
          <w:numId w:val="5"/>
        </w:numPr>
        <w:spacing w:after="216" w:line="246" w:lineRule="auto"/>
        <w:ind w:right="-15" w:hanging="360"/>
      </w:pPr>
      <w:r>
        <w:t xml:space="preserve">5 </w:t>
      </w:r>
    </w:p>
    <w:p w:rsidR="00EF7F1C" w:rsidRDefault="00C72F38">
      <w:pPr>
        <w:spacing w:after="212" w:line="240" w:lineRule="auto"/>
      </w:pPr>
      <w:r>
        <w:t xml:space="preserve"> </w:t>
      </w:r>
    </w:p>
    <w:p w:rsidR="00221954" w:rsidRPr="00221954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 xml:space="preserve">Lors d'un SPRINT l'équipe de réalisation doit mettre en œuvre des tâches techniques ? </w:t>
      </w:r>
    </w:p>
    <w:p w:rsidR="00EF7F1C" w:rsidRPr="00C72F3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lang w:val="fr-FR"/>
        </w:rPr>
        <w:t>a</w:t>
      </w:r>
      <w:r w:rsidRPr="00C72F38">
        <w:rPr>
          <w:highlight w:val="green"/>
          <w:lang w:val="fr-FR"/>
        </w:rPr>
        <w:t>.</w:t>
      </w:r>
      <w:r w:rsidRPr="00C72F38">
        <w:rPr>
          <w:rFonts w:ascii="Arial" w:eastAsia="Arial" w:hAnsi="Arial" w:cs="Arial"/>
          <w:highlight w:val="green"/>
          <w:lang w:val="fr-FR"/>
        </w:rPr>
        <w:t xml:space="preserve"> </w:t>
      </w:r>
      <w:r w:rsidRPr="00C72F38">
        <w:rPr>
          <w:highlight w:val="green"/>
          <w:lang w:val="fr-FR"/>
        </w:rPr>
        <w:t>Vrai</w:t>
      </w:r>
      <w:r w:rsidRPr="00C72F38">
        <w:rPr>
          <w:lang w:val="fr-FR"/>
        </w:rPr>
        <w:t xml:space="preserve"> </w:t>
      </w:r>
    </w:p>
    <w:p w:rsidR="00EF7F1C" w:rsidRDefault="00C72F38">
      <w:pPr>
        <w:numPr>
          <w:ilvl w:val="1"/>
          <w:numId w:val="1"/>
        </w:numPr>
        <w:spacing w:after="213" w:line="246" w:lineRule="auto"/>
        <w:ind w:right="-15" w:hanging="360"/>
      </w:pPr>
      <w:r>
        <w:t xml:space="preserve">Faux </w:t>
      </w:r>
    </w:p>
    <w:p w:rsidR="00EF7F1C" w:rsidRDefault="00C72F38">
      <w:pPr>
        <w:spacing w:after="212" w:line="240" w:lineRule="auto"/>
      </w:pPr>
      <w:r>
        <w:t xml:space="preserve"> </w:t>
      </w:r>
    </w:p>
    <w:p w:rsidR="00EF7F1C" w:rsidRPr="00C72F3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 xml:space="preserve">Quels sont les piliers sur lesquels repose la méthodologie SCRUM ? </w:t>
      </w:r>
    </w:p>
    <w:p w:rsidR="00EF7F1C" w:rsidRDefault="00C72F38">
      <w:pPr>
        <w:numPr>
          <w:ilvl w:val="1"/>
          <w:numId w:val="3"/>
        </w:numPr>
        <w:spacing w:after="51" w:line="246" w:lineRule="auto"/>
        <w:ind w:right="-15" w:hanging="360"/>
      </w:pPr>
      <w:r>
        <w:t xml:space="preserve">La communication - </w:t>
      </w:r>
      <w:proofErr w:type="spellStart"/>
      <w:r>
        <w:t>L'inspection</w:t>
      </w:r>
      <w:proofErr w:type="spellEnd"/>
      <w:r>
        <w:t xml:space="preserve"> - La collaboration </w:t>
      </w:r>
    </w:p>
    <w:p w:rsidR="00EF7F1C" w:rsidRPr="00C72F38" w:rsidRDefault="00C72F38">
      <w:pPr>
        <w:numPr>
          <w:ilvl w:val="1"/>
          <w:numId w:val="3"/>
        </w:numPr>
        <w:spacing w:after="51" w:line="246" w:lineRule="auto"/>
        <w:ind w:right="-15" w:hanging="360"/>
        <w:rPr>
          <w:highlight w:val="green"/>
        </w:rPr>
      </w:pPr>
      <w:r w:rsidRPr="00C72F38">
        <w:rPr>
          <w:highlight w:val="green"/>
        </w:rPr>
        <w:t xml:space="preserve">La transparence - </w:t>
      </w:r>
      <w:proofErr w:type="spellStart"/>
      <w:r w:rsidRPr="00C72F38">
        <w:rPr>
          <w:highlight w:val="green"/>
        </w:rPr>
        <w:t>L'adaptation</w:t>
      </w:r>
      <w:proofErr w:type="spellEnd"/>
      <w:r w:rsidRPr="00C72F38">
        <w:rPr>
          <w:highlight w:val="green"/>
        </w:rPr>
        <w:t xml:space="preserve"> - </w:t>
      </w:r>
      <w:proofErr w:type="spellStart"/>
      <w:r w:rsidRPr="00C72F38">
        <w:rPr>
          <w:highlight w:val="green"/>
        </w:rPr>
        <w:t>L'inspection</w:t>
      </w:r>
      <w:proofErr w:type="spellEnd"/>
      <w:r w:rsidRPr="00C72F38">
        <w:rPr>
          <w:highlight w:val="green"/>
        </w:rPr>
        <w:t xml:space="preserve">  </w:t>
      </w:r>
    </w:p>
    <w:p w:rsidR="00EF7F1C" w:rsidRDefault="00C72F38">
      <w:pPr>
        <w:numPr>
          <w:ilvl w:val="1"/>
          <w:numId w:val="3"/>
        </w:numPr>
        <w:spacing w:after="51" w:line="246" w:lineRule="auto"/>
        <w:ind w:right="-15" w:hanging="360"/>
      </w:pPr>
      <w:proofErr w:type="spellStart"/>
      <w:r>
        <w:t>L'autonomie</w:t>
      </w:r>
      <w:proofErr w:type="spellEnd"/>
      <w:r>
        <w:t xml:space="preserve"> - La </w:t>
      </w:r>
      <w:proofErr w:type="spellStart"/>
      <w:r>
        <w:t>confiance</w:t>
      </w:r>
      <w:proofErr w:type="spellEnd"/>
      <w:r>
        <w:t xml:space="preserve"> - La collaboration </w:t>
      </w:r>
    </w:p>
    <w:p w:rsidR="00EF7F1C" w:rsidRDefault="00C72F38">
      <w:pPr>
        <w:numPr>
          <w:ilvl w:val="1"/>
          <w:numId w:val="3"/>
        </w:numPr>
        <w:spacing w:after="214" w:line="246" w:lineRule="auto"/>
        <w:ind w:right="-15" w:hanging="360"/>
      </w:pPr>
      <w:r>
        <w:t xml:space="preserve">La transparence - </w:t>
      </w:r>
      <w:proofErr w:type="spellStart"/>
      <w:r>
        <w:t>L'inspection</w:t>
      </w:r>
      <w:proofErr w:type="spellEnd"/>
      <w:r>
        <w:t xml:space="preserve"> - La communication </w:t>
      </w:r>
    </w:p>
    <w:p w:rsidR="00EF7F1C" w:rsidRDefault="00C72F38">
      <w:pPr>
        <w:spacing w:after="212" w:line="240" w:lineRule="auto"/>
      </w:pPr>
      <w:r>
        <w:t xml:space="preserve"> </w:t>
      </w:r>
    </w:p>
    <w:p w:rsidR="00EF7F1C" w:rsidRPr="00C72F3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 xml:space="preserve">Qui est responsable des priorités à réaliser lors d'un SPRINT ? </w:t>
      </w:r>
    </w:p>
    <w:p w:rsidR="00EF7F1C" w:rsidRDefault="00C72F38">
      <w:pPr>
        <w:numPr>
          <w:ilvl w:val="1"/>
          <w:numId w:val="4"/>
        </w:numPr>
        <w:spacing w:after="51" w:line="246" w:lineRule="auto"/>
        <w:ind w:right="-15" w:hanging="360"/>
      </w:pPr>
      <w:r>
        <w:t xml:space="preserve">Le client </w:t>
      </w:r>
    </w:p>
    <w:p w:rsidR="00EF7F1C" w:rsidRDefault="00C72F38">
      <w:pPr>
        <w:numPr>
          <w:ilvl w:val="1"/>
          <w:numId w:val="4"/>
        </w:numPr>
        <w:spacing w:after="51" w:line="246" w:lineRule="auto"/>
        <w:ind w:right="-15" w:hanging="360"/>
      </w:pPr>
      <w:r>
        <w:t xml:space="preserve">Le SCRUM Master </w:t>
      </w:r>
    </w:p>
    <w:p w:rsidR="00EF7F1C" w:rsidRPr="00C72F38" w:rsidRDefault="00C72F38">
      <w:pPr>
        <w:numPr>
          <w:ilvl w:val="1"/>
          <w:numId w:val="4"/>
        </w:numPr>
        <w:spacing w:after="51" w:line="246" w:lineRule="auto"/>
        <w:ind w:right="-15" w:hanging="360"/>
        <w:rPr>
          <w:highlight w:val="green"/>
        </w:rPr>
      </w:pPr>
      <w:r w:rsidRPr="00C72F38">
        <w:rPr>
          <w:highlight w:val="green"/>
        </w:rPr>
        <w:t xml:space="preserve">Le Product OWNER </w:t>
      </w:r>
    </w:p>
    <w:p w:rsidR="00EF7F1C" w:rsidRDefault="00C72F38">
      <w:pPr>
        <w:numPr>
          <w:ilvl w:val="1"/>
          <w:numId w:val="4"/>
        </w:numPr>
        <w:spacing w:after="215" w:line="246" w:lineRule="auto"/>
        <w:ind w:right="-15" w:hanging="360"/>
      </w:pPr>
      <w:r>
        <w:t xml:space="preserve">Les parties </w:t>
      </w:r>
      <w:proofErr w:type="spellStart"/>
      <w:r>
        <w:t>prenantes</w:t>
      </w:r>
      <w:proofErr w:type="spellEnd"/>
      <w:r>
        <w:t xml:space="preserve"> </w:t>
      </w:r>
    </w:p>
    <w:p w:rsidR="00EF7F1C" w:rsidRDefault="00C72F38">
      <w:pPr>
        <w:spacing w:after="212" w:line="240" w:lineRule="auto"/>
      </w:pPr>
      <w:r>
        <w:t xml:space="preserve"> </w:t>
      </w:r>
    </w:p>
    <w:p w:rsidR="00EF7F1C" w:rsidRDefault="00C72F38">
      <w:pPr>
        <w:numPr>
          <w:ilvl w:val="0"/>
          <w:numId w:val="1"/>
        </w:numPr>
        <w:spacing w:after="51" w:line="268" w:lineRule="auto"/>
        <w:ind w:hanging="360"/>
      </w:pPr>
      <w:r w:rsidRPr="00C72F38">
        <w:rPr>
          <w:b/>
          <w:lang w:val="fr-FR"/>
        </w:rPr>
        <w:t xml:space="preserve">Quels sont les objectifs de la rencontre quotidienne (SCRUM Meeting) ? </w:t>
      </w:r>
      <w:r>
        <w:rPr>
          <w:b/>
        </w:rPr>
        <w:t>(</w:t>
      </w:r>
      <w:proofErr w:type="spellStart"/>
      <w:r>
        <w:rPr>
          <w:b/>
        </w:rPr>
        <w:t>Veuillez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choisir</w:t>
      </w:r>
      <w:proofErr w:type="spellEnd"/>
      <w:r>
        <w:rPr>
          <w:b/>
        </w:rPr>
        <w:t xml:space="preserve"> au </w:t>
      </w:r>
      <w:proofErr w:type="spellStart"/>
      <w:r>
        <w:rPr>
          <w:b/>
        </w:rPr>
        <w:t>moins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réponse</w:t>
      </w:r>
      <w:proofErr w:type="spellEnd"/>
      <w:r>
        <w:rPr>
          <w:b/>
        </w:rPr>
        <w:t xml:space="preserve">) </w:t>
      </w:r>
    </w:p>
    <w:p w:rsidR="00EF7F1C" w:rsidRPr="00C72F38" w:rsidRDefault="00C72F38">
      <w:pPr>
        <w:numPr>
          <w:ilvl w:val="1"/>
          <w:numId w:val="6"/>
        </w:numPr>
        <w:spacing w:after="51" w:line="246" w:lineRule="auto"/>
        <w:ind w:right="-15" w:hanging="360"/>
        <w:rPr>
          <w:lang w:val="fr-FR"/>
        </w:rPr>
      </w:pPr>
      <w:r w:rsidRPr="00C72F38">
        <w:rPr>
          <w:lang w:val="fr-FR"/>
        </w:rPr>
        <w:t xml:space="preserve">Informer l'équipe des problématiques de communication  </w:t>
      </w:r>
    </w:p>
    <w:p w:rsidR="00EF7F1C" w:rsidRPr="00ED5428" w:rsidRDefault="00C72F38">
      <w:pPr>
        <w:numPr>
          <w:ilvl w:val="1"/>
          <w:numId w:val="6"/>
        </w:numPr>
        <w:spacing w:after="51" w:line="246" w:lineRule="auto"/>
        <w:ind w:right="-15" w:hanging="360"/>
        <w:rPr>
          <w:highlight w:val="green"/>
          <w:lang w:val="fr-FR"/>
        </w:rPr>
      </w:pPr>
      <w:r w:rsidRPr="00ED5428">
        <w:rPr>
          <w:highlight w:val="green"/>
          <w:lang w:val="fr-FR"/>
        </w:rPr>
        <w:lastRenderedPageBreak/>
        <w:t xml:space="preserve">Apprécier les réalisations de la veille  </w:t>
      </w:r>
    </w:p>
    <w:p w:rsidR="00EF7F1C" w:rsidRPr="00ED5428" w:rsidRDefault="00C72F38">
      <w:pPr>
        <w:numPr>
          <w:ilvl w:val="1"/>
          <w:numId w:val="6"/>
        </w:numPr>
        <w:spacing w:after="51" w:line="246" w:lineRule="auto"/>
        <w:ind w:right="-15" w:hanging="360"/>
        <w:rPr>
          <w:highlight w:val="green"/>
        </w:rPr>
      </w:pPr>
      <w:r w:rsidRPr="00ED5428">
        <w:rPr>
          <w:highlight w:val="green"/>
        </w:rPr>
        <w:t xml:space="preserve">Signaler les obstacles </w:t>
      </w:r>
      <w:proofErr w:type="spellStart"/>
      <w:r w:rsidRPr="00ED5428">
        <w:rPr>
          <w:highlight w:val="green"/>
        </w:rPr>
        <w:t>éventuels</w:t>
      </w:r>
      <w:proofErr w:type="spellEnd"/>
      <w:r w:rsidRPr="00ED5428">
        <w:rPr>
          <w:highlight w:val="green"/>
        </w:rPr>
        <w:t xml:space="preserve">  </w:t>
      </w:r>
    </w:p>
    <w:p w:rsidR="00EF7F1C" w:rsidRDefault="00C72F38">
      <w:pPr>
        <w:numPr>
          <w:ilvl w:val="1"/>
          <w:numId w:val="6"/>
        </w:numPr>
        <w:spacing w:after="51" w:line="246" w:lineRule="auto"/>
        <w:ind w:right="-15" w:hanging="360"/>
      </w:pPr>
      <w:proofErr w:type="spellStart"/>
      <w:r>
        <w:t>Régler</w:t>
      </w:r>
      <w:proofErr w:type="spellEnd"/>
      <w:r>
        <w:t xml:space="preserve"> les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rencontrés</w:t>
      </w:r>
      <w:proofErr w:type="spellEnd"/>
      <w:r>
        <w:t xml:space="preserve"> </w:t>
      </w:r>
    </w:p>
    <w:p w:rsidR="00EF7F1C" w:rsidRPr="00ED5428" w:rsidRDefault="00C72F38">
      <w:pPr>
        <w:numPr>
          <w:ilvl w:val="1"/>
          <w:numId w:val="6"/>
        </w:numPr>
        <w:spacing w:after="51" w:line="246" w:lineRule="auto"/>
        <w:ind w:right="-15" w:hanging="360"/>
        <w:rPr>
          <w:lang w:val="fr-FR"/>
        </w:rPr>
      </w:pPr>
      <w:r w:rsidRPr="00ED5428">
        <w:rPr>
          <w:lang w:val="fr-FR"/>
        </w:rPr>
        <w:t xml:space="preserve">Mettre en commun les objectifs à atteindre </w:t>
      </w:r>
    </w:p>
    <w:p w:rsidR="00EF7F1C" w:rsidRPr="00ED5428" w:rsidRDefault="00C72F38">
      <w:pPr>
        <w:numPr>
          <w:ilvl w:val="1"/>
          <w:numId w:val="6"/>
        </w:numPr>
        <w:spacing w:after="51" w:line="246" w:lineRule="auto"/>
        <w:ind w:right="-15" w:hanging="360"/>
        <w:rPr>
          <w:highlight w:val="green"/>
          <w:lang w:val="fr-FR"/>
        </w:rPr>
      </w:pPr>
      <w:r w:rsidRPr="00ED5428">
        <w:rPr>
          <w:highlight w:val="green"/>
          <w:lang w:val="fr-FR"/>
        </w:rPr>
        <w:t xml:space="preserve">Discuter des tâches à réaliser aujourd'hui </w:t>
      </w:r>
    </w:p>
    <w:p w:rsidR="00ED5428" w:rsidRPr="00ED542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>Il existe une hiérarchie bien établie entre les différents intervenants afin d'assurer</w:t>
      </w:r>
      <w:r w:rsidR="00ED5428">
        <w:rPr>
          <w:b/>
          <w:lang w:val="fr-FR"/>
        </w:rPr>
        <w:t xml:space="preserve"> le bon déroulement des </w:t>
      </w:r>
      <w:proofErr w:type="spellStart"/>
      <w:r w:rsidR="00ED5428">
        <w:rPr>
          <w:b/>
          <w:lang w:val="fr-FR"/>
        </w:rPr>
        <w:t>SPRINTs</w:t>
      </w:r>
      <w:proofErr w:type="spellEnd"/>
    </w:p>
    <w:p w:rsidR="00EF7F1C" w:rsidRPr="00C72F38" w:rsidRDefault="00C72F38" w:rsidP="00ED5428">
      <w:pPr>
        <w:spacing w:after="51" w:line="268" w:lineRule="auto"/>
        <w:ind w:left="705"/>
        <w:rPr>
          <w:lang w:val="fr-FR"/>
        </w:rPr>
      </w:pPr>
      <w:r w:rsidRPr="00C72F38">
        <w:rPr>
          <w:b/>
          <w:lang w:val="fr-FR"/>
        </w:rPr>
        <w:t xml:space="preserve"> </w:t>
      </w:r>
      <w:r w:rsidRPr="00C72F38">
        <w:rPr>
          <w:lang w:val="fr-FR"/>
        </w:rPr>
        <w:t>a.</w:t>
      </w:r>
      <w:r w:rsidRPr="00C72F38">
        <w:rPr>
          <w:rFonts w:ascii="Arial" w:eastAsia="Arial" w:hAnsi="Arial" w:cs="Arial"/>
          <w:lang w:val="fr-FR"/>
        </w:rPr>
        <w:t xml:space="preserve"> </w:t>
      </w:r>
      <w:r w:rsidRPr="00C72F38">
        <w:rPr>
          <w:lang w:val="fr-FR"/>
        </w:rPr>
        <w:t xml:space="preserve">Vrai </w:t>
      </w:r>
    </w:p>
    <w:p w:rsidR="00EF7F1C" w:rsidRPr="00ED5428" w:rsidRDefault="00C72F38">
      <w:pPr>
        <w:numPr>
          <w:ilvl w:val="1"/>
          <w:numId w:val="1"/>
        </w:numPr>
        <w:spacing w:after="215" w:line="246" w:lineRule="auto"/>
        <w:ind w:right="-15" w:hanging="360"/>
        <w:rPr>
          <w:highlight w:val="green"/>
        </w:rPr>
      </w:pPr>
      <w:r w:rsidRPr="00ED5428">
        <w:rPr>
          <w:highlight w:val="green"/>
        </w:rPr>
        <w:t xml:space="preserve">Faux </w:t>
      </w:r>
    </w:p>
    <w:p w:rsidR="00EF7F1C" w:rsidRDefault="00C72F38">
      <w:pPr>
        <w:spacing w:after="212" w:line="240" w:lineRule="auto"/>
      </w:pPr>
      <w:r>
        <w:t xml:space="preserve"> </w:t>
      </w:r>
    </w:p>
    <w:p w:rsidR="00ED5428" w:rsidRPr="00ED542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>La mêlée quotidienne est une réunion permettant au chef de projet de contrôler l’avancement de l’équipe de développement au quotidien.</w:t>
      </w:r>
    </w:p>
    <w:p w:rsidR="00EF7F1C" w:rsidRPr="00C72F38" w:rsidRDefault="00C72F38" w:rsidP="00ED5428">
      <w:pPr>
        <w:spacing w:after="51" w:line="268" w:lineRule="auto"/>
        <w:ind w:left="705"/>
        <w:rPr>
          <w:lang w:val="fr-FR"/>
        </w:rPr>
      </w:pPr>
      <w:r w:rsidRPr="00C72F38">
        <w:rPr>
          <w:b/>
          <w:lang w:val="fr-FR"/>
        </w:rPr>
        <w:t xml:space="preserve"> </w:t>
      </w:r>
      <w:r w:rsidRPr="00C72F38">
        <w:rPr>
          <w:lang w:val="fr-FR"/>
        </w:rPr>
        <w:t>a.</w:t>
      </w:r>
      <w:r w:rsidRPr="00C72F38">
        <w:rPr>
          <w:rFonts w:ascii="Arial" w:eastAsia="Arial" w:hAnsi="Arial" w:cs="Arial"/>
          <w:lang w:val="fr-FR"/>
        </w:rPr>
        <w:t xml:space="preserve"> </w:t>
      </w:r>
      <w:r w:rsidRPr="00C72F38">
        <w:rPr>
          <w:lang w:val="fr-FR"/>
        </w:rPr>
        <w:t xml:space="preserve">Vrai </w:t>
      </w:r>
    </w:p>
    <w:p w:rsidR="00EF7F1C" w:rsidRPr="00E9527B" w:rsidRDefault="00C72F38">
      <w:pPr>
        <w:numPr>
          <w:ilvl w:val="1"/>
          <w:numId w:val="1"/>
        </w:numPr>
        <w:spacing w:after="215" w:line="246" w:lineRule="auto"/>
        <w:ind w:right="-15" w:hanging="360"/>
        <w:rPr>
          <w:highlight w:val="green"/>
        </w:rPr>
      </w:pPr>
      <w:r w:rsidRPr="00E9527B">
        <w:rPr>
          <w:highlight w:val="green"/>
        </w:rPr>
        <w:t xml:space="preserve">Faux </w:t>
      </w:r>
    </w:p>
    <w:p w:rsidR="00EF7F1C" w:rsidRDefault="00C72F38">
      <w:pPr>
        <w:spacing w:after="212" w:line="240" w:lineRule="auto"/>
      </w:pPr>
      <w:r>
        <w:t xml:space="preserve"> </w:t>
      </w:r>
    </w:p>
    <w:p w:rsidR="00ED5428" w:rsidRPr="00ED542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>Le cadre méthodologique Agile/</w:t>
      </w:r>
      <w:proofErr w:type="spellStart"/>
      <w:r w:rsidRPr="00C72F38">
        <w:rPr>
          <w:b/>
          <w:lang w:val="fr-FR"/>
        </w:rPr>
        <w:t>Scrum</w:t>
      </w:r>
      <w:proofErr w:type="spellEnd"/>
      <w:r w:rsidRPr="00C72F38">
        <w:rPr>
          <w:b/>
          <w:lang w:val="fr-FR"/>
        </w:rPr>
        <w:t xml:space="preserve"> permet de faciliter le succès d’un projet. </w:t>
      </w:r>
    </w:p>
    <w:p w:rsidR="00EF7F1C" w:rsidRPr="00C72F38" w:rsidRDefault="00C72F38" w:rsidP="00ED5428">
      <w:pPr>
        <w:spacing w:after="51" w:line="268" w:lineRule="auto"/>
        <w:ind w:left="705"/>
        <w:rPr>
          <w:lang w:val="fr-FR"/>
        </w:rPr>
      </w:pPr>
      <w:bookmarkStart w:id="0" w:name="_GoBack"/>
      <w:bookmarkEnd w:id="0"/>
      <w:r w:rsidRPr="00E9527B">
        <w:rPr>
          <w:highlight w:val="green"/>
          <w:lang w:val="fr-FR"/>
        </w:rPr>
        <w:t>a.</w:t>
      </w:r>
      <w:r w:rsidRPr="00E9527B">
        <w:rPr>
          <w:rFonts w:ascii="Arial" w:eastAsia="Arial" w:hAnsi="Arial" w:cs="Arial"/>
          <w:highlight w:val="green"/>
          <w:lang w:val="fr-FR"/>
        </w:rPr>
        <w:t xml:space="preserve"> </w:t>
      </w:r>
      <w:r w:rsidRPr="00E9527B">
        <w:rPr>
          <w:highlight w:val="green"/>
          <w:lang w:val="fr-FR"/>
        </w:rPr>
        <w:t>Vrai</w:t>
      </w:r>
      <w:r w:rsidRPr="00C72F38">
        <w:rPr>
          <w:lang w:val="fr-FR"/>
        </w:rPr>
        <w:t xml:space="preserve"> </w:t>
      </w:r>
    </w:p>
    <w:p w:rsidR="00EF7F1C" w:rsidRDefault="00C72F38">
      <w:pPr>
        <w:numPr>
          <w:ilvl w:val="1"/>
          <w:numId w:val="1"/>
        </w:numPr>
        <w:spacing w:after="51" w:line="246" w:lineRule="auto"/>
        <w:ind w:right="-15" w:hanging="360"/>
      </w:pPr>
      <w:r>
        <w:t xml:space="preserve">Faux </w:t>
      </w:r>
    </w:p>
    <w:p w:rsidR="00EF7F1C" w:rsidRDefault="00C72F38">
      <w:pPr>
        <w:spacing w:after="53" w:line="240" w:lineRule="auto"/>
        <w:ind w:left="1080"/>
      </w:pPr>
      <w:r>
        <w:t xml:space="preserve"> </w:t>
      </w:r>
    </w:p>
    <w:p w:rsidR="00EF7F1C" w:rsidRPr="00C72F38" w:rsidRDefault="00C72F38">
      <w:pPr>
        <w:numPr>
          <w:ilvl w:val="0"/>
          <w:numId w:val="1"/>
        </w:numPr>
        <w:spacing w:after="51" w:line="268" w:lineRule="auto"/>
        <w:ind w:hanging="360"/>
        <w:rPr>
          <w:lang w:val="fr-FR"/>
        </w:rPr>
      </w:pPr>
      <w:r w:rsidRPr="00C72F38">
        <w:rPr>
          <w:b/>
          <w:lang w:val="fr-FR"/>
        </w:rPr>
        <w:t xml:space="preserve">Qu’est-ce qu’un Sprint </w:t>
      </w:r>
      <w:proofErr w:type="spellStart"/>
      <w:r w:rsidRPr="00C72F38">
        <w:rPr>
          <w:b/>
          <w:lang w:val="fr-FR"/>
        </w:rPr>
        <w:t>Retrospective</w:t>
      </w:r>
      <w:proofErr w:type="spellEnd"/>
      <w:r w:rsidRPr="00C72F38">
        <w:rPr>
          <w:b/>
          <w:lang w:val="fr-FR"/>
        </w:rPr>
        <w:t xml:space="preserve"> ? </w:t>
      </w:r>
    </w:p>
    <w:p w:rsidR="00EF7F1C" w:rsidRPr="00C72F38" w:rsidRDefault="00C72F38">
      <w:pPr>
        <w:numPr>
          <w:ilvl w:val="1"/>
          <w:numId w:val="2"/>
        </w:numPr>
        <w:spacing w:after="53" w:line="240" w:lineRule="auto"/>
        <w:ind w:right="-15" w:hanging="360"/>
        <w:rPr>
          <w:lang w:val="fr-FR"/>
        </w:rPr>
      </w:pPr>
      <w:r w:rsidRPr="00C72F38">
        <w:rPr>
          <w:lang w:val="fr-FR"/>
        </w:rPr>
        <w:t xml:space="preserve">Un rituel dans lequel l’équipe inspecte l’incrément logiciel produit </w:t>
      </w:r>
    </w:p>
    <w:p w:rsidR="00EF7F1C" w:rsidRPr="00C72F38" w:rsidRDefault="00C72F38">
      <w:pPr>
        <w:numPr>
          <w:ilvl w:val="1"/>
          <w:numId w:val="2"/>
        </w:numPr>
        <w:spacing w:after="53" w:line="240" w:lineRule="auto"/>
        <w:ind w:right="-15" w:hanging="360"/>
        <w:rPr>
          <w:lang w:val="fr-FR"/>
        </w:rPr>
      </w:pPr>
      <w:r w:rsidRPr="00C72F38">
        <w:rPr>
          <w:lang w:val="fr-FR"/>
        </w:rPr>
        <w:t xml:space="preserve">Un rituel dans lequel l’équipe revoit l’ensemble des fonctionnalités </w:t>
      </w:r>
      <w:proofErr w:type="gramStart"/>
      <w:r w:rsidRPr="00C72F38">
        <w:rPr>
          <w:lang w:val="fr-FR"/>
        </w:rPr>
        <w:t>crées</w:t>
      </w:r>
      <w:proofErr w:type="gramEnd"/>
      <w:r w:rsidRPr="00C72F38">
        <w:rPr>
          <w:lang w:val="fr-FR"/>
        </w:rPr>
        <w:t xml:space="preserve"> dans le Sprint </w:t>
      </w:r>
    </w:p>
    <w:p w:rsidR="00EF7F1C" w:rsidRPr="00C72F38" w:rsidRDefault="00C72F38">
      <w:pPr>
        <w:numPr>
          <w:ilvl w:val="1"/>
          <w:numId w:val="2"/>
        </w:numPr>
        <w:spacing w:after="53" w:line="240" w:lineRule="auto"/>
        <w:ind w:right="-15" w:hanging="360"/>
        <w:rPr>
          <w:lang w:val="fr-FR"/>
        </w:rPr>
      </w:pPr>
      <w:r w:rsidRPr="00C72F38">
        <w:rPr>
          <w:lang w:val="fr-FR"/>
        </w:rPr>
        <w:t xml:space="preserve">Un rituel qui fait le bilan, avec toutes les parties prenantes, de l’état de l’incrément développé </w:t>
      </w:r>
    </w:p>
    <w:p w:rsidR="00EF7F1C" w:rsidRPr="00C72F38" w:rsidRDefault="00C72F38">
      <w:pPr>
        <w:numPr>
          <w:ilvl w:val="1"/>
          <w:numId w:val="2"/>
        </w:numPr>
        <w:spacing w:after="53" w:line="240" w:lineRule="auto"/>
        <w:ind w:right="-15" w:hanging="360"/>
        <w:rPr>
          <w:lang w:val="fr-FR"/>
        </w:rPr>
      </w:pPr>
      <w:r w:rsidRPr="00C72F38">
        <w:rPr>
          <w:lang w:val="fr-FR"/>
        </w:rPr>
        <w:t xml:space="preserve">Un rituel dans lequel l’équipe inspecte ses pratiques et méthodes de travail dans le but de les améliorer </w:t>
      </w:r>
    </w:p>
    <w:sectPr w:rsidR="00EF7F1C" w:rsidRPr="00C72F38">
      <w:pgSz w:w="12240" w:h="15840"/>
      <w:pgMar w:top="1483" w:right="1447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6CD"/>
    <w:multiLevelType w:val="hybridMultilevel"/>
    <w:tmpl w:val="F220741A"/>
    <w:lvl w:ilvl="0" w:tplc="73FABD8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A930A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20C6CA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CCCA4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E4B444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2117E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88B8E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40534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DC417A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CD04D2"/>
    <w:multiLevelType w:val="hybridMultilevel"/>
    <w:tmpl w:val="4476D624"/>
    <w:lvl w:ilvl="0" w:tplc="A55667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40C5A">
      <w:start w:val="2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87206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D0F310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E86EA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64A80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26440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EF6A0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23F32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D5648D"/>
    <w:multiLevelType w:val="hybridMultilevel"/>
    <w:tmpl w:val="70DC0222"/>
    <w:lvl w:ilvl="0" w:tplc="2A7E70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F49E8C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06751E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48872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CAC7D4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E58A6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AC96A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986B88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ACF7A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A15882"/>
    <w:multiLevelType w:val="hybridMultilevel"/>
    <w:tmpl w:val="9A3425E8"/>
    <w:lvl w:ilvl="0" w:tplc="813A32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86564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A55EC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ADB8E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E662C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8EB4A4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023AE2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F67774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C4CA64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ED4BF7"/>
    <w:multiLevelType w:val="hybridMultilevel"/>
    <w:tmpl w:val="120830EA"/>
    <w:lvl w:ilvl="0" w:tplc="060E943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6005A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D2FD2A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A7938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92EE28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E55A4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34BD9C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6726C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888B66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000FB7"/>
    <w:multiLevelType w:val="hybridMultilevel"/>
    <w:tmpl w:val="1F4886F8"/>
    <w:lvl w:ilvl="0" w:tplc="42D0B9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C4B802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E70AA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D2A66C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C691A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82AF1C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A49F4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26848C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B2C91A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1C"/>
    <w:rsid w:val="00221954"/>
    <w:rsid w:val="00C72F38"/>
    <w:rsid w:val="00E9527B"/>
    <w:rsid w:val="00ED5428"/>
    <w:rsid w:val="00E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FF083-160D-4AF6-AD57-84F139B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Levika Herve Nankap</dc:creator>
  <cp:keywords/>
  <cp:lastModifiedBy>Ing Benchoud</cp:lastModifiedBy>
  <cp:revision>7</cp:revision>
  <dcterms:created xsi:type="dcterms:W3CDTF">2025-04-22T18:12:00Z</dcterms:created>
  <dcterms:modified xsi:type="dcterms:W3CDTF">2025-04-24T15:26:00Z</dcterms:modified>
</cp:coreProperties>
</file>