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673A8" w14:textId="77777777" w:rsidR="00704BD8" w:rsidRDefault="00704BD8" w:rsidP="00704BD8">
      <w:pPr>
        <w:rPr>
          <w:sz w:val="36"/>
          <w:szCs w:val="36"/>
          <w:lang w:val="en-US"/>
        </w:rPr>
      </w:pPr>
      <w:r>
        <w:rPr>
          <w:sz w:val="36"/>
          <w:szCs w:val="36"/>
          <w:lang w:val="en-US"/>
        </w:rPr>
        <w:t>Class: SE 1</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t>Department: CE</w:t>
      </w:r>
    </w:p>
    <w:p w14:paraId="4B4FB9DD" w14:textId="77777777" w:rsidR="00704BD8" w:rsidRDefault="00704BD8" w:rsidP="00704BD8">
      <w:pPr>
        <w:rPr>
          <w:sz w:val="36"/>
          <w:szCs w:val="36"/>
          <w:lang w:val="en-US"/>
        </w:rPr>
      </w:pPr>
      <w:r w:rsidRPr="00E074A9">
        <w:rPr>
          <w:sz w:val="36"/>
          <w:szCs w:val="36"/>
          <w:lang w:val="en-US"/>
        </w:rPr>
        <w:t>Name: Sagar Abhyankar</w:t>
      </w:r>
      <w:r>
        <w:rPr>
          <w:sz w:val="36"/>
          <w:szCs w:val="36"/>
          <w:lang w:val="en-US"/>
        </w:rPr>
        <w:tab/>
      </w:r>
      <w:r>
        <w:rPr>
          <w:sz w:val="36"/>
          <w:szCs w:val="36"/>
          <w:lang w:val="en-US"/>
        </w:rPr>
        <w:tab/>
      </w:r>
      <w:r>
        <w:rPr>
          <w:sz w:val="36"/>
          <w:szCs w:val="36"/>
          <w:lang w:val="en-US"/>
        </w:rPr>
        <w:tab/>
      </w:r>
      <w:r>
        <w:rPr>
          <w:sz w:val="36"/>
          <w:szCs w:val="36"/>
          <w:lang w:val="en-US"/>
        </w:rPr>
        <w:tab/>
        <w:t>Subject: CoC</w:t>
      </w:r>
    </w:p>
    <w:p w14:paraId="4C9A3837" w14:textId="76291A75" w:rsidR="00704BD8" w:rsidRDefault="00704BD8" w:rsidP="00704BD8">
      <w:pPr>
        <w:rPr>
          <w:sz w:val="36"/>
          <w:szCs w:val="36"/>
          <w:lang w:val="en-US"/>
        </w:rPr>
      </w:pPr>
      <w:r>
        <w:rPr>
          <w:sz w:val="36"/>
          <w:szCs w:val="36"/>
          <w:lang w:val="en-US"/>
        </w:rPr>
        <w:t xml:space="preserve">Report No. </w:t>
      </w:r>
      <w:r>
        <w:rPr>
          <w:sz w:val="36"/>
          <w:szCs w:val="36"/>
          <w:lang w:val="en-US"/>
        </w:rPr>
        <w:t>7</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t>Roll No. 21102</w:t>
      </w:r>
    </w:p>
    <w:p w14:paraId="536B6328" w14:textId="77777777" w:rsidR="00704BD8" w:rsidRDefault="00704BD8" w:rsidP="00704BD8">
      <w:pPr>
        <w:rPr>
          <w:sz w:val="36"/>
          <w:szCs w:val="36"/>
          <w:lang w:val="en-US"/>
        </w:rPr>
      </w:pPr>
    </w:p>
    <w:p w14:paraId="59C7D2D1" w14:textId="7338E9FF" w:rsidR="00704BD8" w:rsidRPr="00E62FC5" w:rsidRDefault="00704BD8" w:rsidP="00E62FC5">
      <w:pPr>
        <w:rPr>
          <w:sz w:val="44"/>
          <w:szCs w:val="44"/>
          <w:lang w:val="en-US"/>
        </w:rPr>
      </w:pPr>
      <w:r w:rsidRPr="003145F3">
        <w:rPr>
          <w:noProof/>
          <w:sz w:val="36"/>
          <w:szCs w:val="36"/>
          <w:lang w:val="en-US"/>
        </w:rPr>
        <mc:AlternateContent>
          <mc:Choice Requires="wps">
            <w:drawing>
              <wp:anchor distT="0" distB="0" distL="114300" distR="114300" simplePos="0" relativeHeight="251659264" behindDoc="0" locked="0" layoutInCell="1" allowOverlap="1" wp14:anchorId="147DF19B" wp14:editId="3EAA8487">
                <wp:simplePos x="0" y="0"/>
                <wp:positionH relativeFrom="margin">
                  <wp:align>right</wp:align>
                </wp:positionH>
                <wp:positionV relativeFrom="paragraph">
                  <wp:posOffset>309245</wp:posOffset>
                </wp:positionV>
                <wp:extent cx="5554980" cy="30480"/>
                <wp:effectExtent l="0" t="0" r="26670" b="26670"/>
                <wp:wrapNone/>
                <wp:docPr id="1" name="Straight Connector 1"/>
                <wp:cNvGraphicFramePr/>
                <a:graphic xmlns:a="http://schemas.openxmlformats.org/drawingml/2006/main">
                  <a:graphicData uri="http://schemas.microsoft.com/office/word/2010/wordprocessingShape">
                    <wps:wsp>
                      <wps:cNvCnPr/>
                      <wps:spPr>
                        <a:xfrm flipV="1">
                          <a:off x="0" y="0"/>
                          <a:ext cx="555498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BD04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6.2pt,24.35pt" to="823.6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" strokecolor="black [3200]" strokeweight=".5pt">
                <v:stroke joinstyle="miter"/>
                <w10:wrap anchorx="margin"/>
              </v:line>
            </w:pict>
          </mc:Fallback>
        </mc:AlternateContent>
      </w:r>
      <w:r w:rsidR="00E62FC5">
        <w:rPr>
          <w:sz w:val="44"/>
          <w:szCs w:val="44"/>
          <w:lang w:val="en-US"/>
        </w:rPr>
        <w:tab/>
        <w:t xml:space="preserve">  Insight into rights and ethical behavior</w:t>
      </w:r>
    </w:p>
    <w:p w14:paraId="61EF7B3C" w14:textId="77777777" w:rsidR="00704BD8" w:rsidRPr="00C4035F" w:rsidRDefault="00704BD8" w:rsidP="00704BD8">
      <w:pPr>
        <w:rPr>
          <w:b/>
          <w:bCs/>
          <w:sz w:val="32"/>
          <w:szCs w:val="32"/>
          <w:lang w:val="en-US"/>
        </w:rPr>
      </w:pPr>
      <w:r w:rsidRPr="00C4035F">
        <w:rPr>
          <w:b/>
          <w:bCs/>
          <w:sz w:val="32"/>
          <w:szCs w:val="32"/>
          <w:lang w:val="en-US"/>
        </w:rPr>
        <w:t xml:space="preserve">INTRODUCTION: </w:t>
      </w:r>
    </w:p>
    <w:p w14:paraId="3B57886F" w14:textId="7549AA07" w:rsidR="00704BD8" w:rsidRDefault="00704BD8" w:rsidP="00704BD8">
      <w:pPr>
        <w:rPr>
          <w:sz w:val="32"/>
          <w:szCs w:val="32"/>
          <w:lang w:val="en-US"/>
        </w:rPr>
      </w:pPr>
      <w:r>
        <w:rPr>
          <w:sz w:val="32"/>
          <w:szCs w:val="32"/>
          <w:lang w:val="en-US"/>
        </w:rPr>
        <w:t>An activity was conducted on the topic “</w:t>
      </w:r>
      <w:r w:rsidR="00E36A5E">
        <w:rPr>
          <w:sz w:val="32"/>
          <w:szCs w:val="32"/>
          <w:lang w:val="en-US"/>
        </w:rPr>
        <w:t>Rights and ethical behavior</w:t>
      </w:r>
      <w:r>
        <w:rPr>
          <w:sz w:val="32"/>
          <w:szCs w:val="32"/>
          <w:lang w:val="en-US"/>
        </w:rPr>
        <w:t>”. The batch was divided into two separate groups, each of 10 people and discussion was carried</w:t>
      </w:r>
      <w:r w:rsidR="00576476">
        <w:rPr>
          <w:sz w:val="32"/>
          <w:szCs w:val="32"/>
          <w:lang w:val="en-US"/>
        </w:rPr>
        <w:t xml:space="preserve"> out</w:t>
      </w:r>
      <w:r>
        <w:rPr>
          <w:sz w:val="32"/>
          <w:szCs w:val="32"/>
          <w:lang w:val="en-US"/>
        </w:rPr>
        <w:t xml:space="preserve"> on the given topic. </w:t>
      </w:r>
    </w:p>
    <w:p w14:paraId="2819E9C9" w14:textId="77777777" w:rsidR="00704BD8" w:rsidRDefault="00704BD8" w:rsidP="00704BD8">
      <w:pPr>
        <w:tabs>
          <w:tab w:val="left" w:pos="6384"/>
        </w:tabs>
        <w:rPr>
          <w:sz w:val="32"/>
          <w:szCs w:val="32"/>
          <w:lang w:val="en-US"/>
        </w:rPr>
      </w:pPr>
      <w:r>
        <w:rPr>
          <w:sz w:val="32"/>
          <w:szCs w:val="32"/>
          <w:lang w:val="en-US"/>
        </w:rPr>
        <w:tab/>
      </w:r>
    </w:p>
    <w:p w14:paraId="052A873C" w14:textId="38A273E2" w:rsidR="00704BD8" w:rsidRDefault="00704BD8" w:rsidP="00704BD8">
      <w:pPr>
        <w:rPr>
          <w:b/>
          <w:bCs/>
          <w:sz w:val="32"/>
          <w:szCs w:val="32"/>
          <w:lang w:val="en-US"/>
        </w:rPr>
      </w:pPr>
      <w:r w:rsidRPr="00C4035F">
        <w:rPr>
          <w:b/>
          <w:bCs/>
          <w:sz w:val="32"/>
          <w:szCs w:val="32"/>
          <w:lang w:val="en-US"/>
        </w:rPr>
        <w:t>ACTIVITY DETAILS:</w:t>
      </w:r>
    </w:p>
    <w:p w14:paraId="4B4484C9" w14:textId="61264723" w:rsidR="00E36A5E" w:rsidRDefault="00E36A5E" w:rsidP="00704BD8">
      <w:pPr>
        <w:rPr>
          <w:sz w:val="32"/>
          <w:szCs w:val="32"/>
          <w:lang w:val="en-US"/>
        </w:rPr>
      </w:pPr>
      <w:r>
        <w:rPr>
          <w:sz w:val="32"/>
          <w:szCs w:val="32"/>
          <w:lang w:val="en-US"/>
        </w:rPr>
        <w:t xml:space="preserve">As suggested by the lab </w:t>
      </w:r>
      <w:r w:rsidR="008908C2">
        <w:rPr>
          <w:sz w:val="32"/>
          <w:szCs w:val="32"/>
          <w:lang w:val="en-US"/>
        </w:rPr>
        <w:t>teacher,</w:t>
      </w:r>
      <w:r>
        <w:rPr>
          <w:sz w:val="32"/>
          <w:szCs w:val="32"/>
          <w:lang w:val="en-US"/>
        </w:rPr>
        <w:t xml:space="preserve"> we discussed on the basic meaning of rights and how they are different from ethics. We also discussed on how rights and ethics originated in our society and what </w:t>
      </w:r>
      <w:r w:rsidR="008908C2">
        <w:rPr>
          <w:sz w:val="32"/>
          <w:szCs w:val="32"/>
          <w:lang w:val="en-US"/>
        </w:rPr>
        <w:t xml:space="preserve">would be the scenario if there were no rights. </w:t>
      </w:r>
    </w:p>
    <w:p w14:paraId="1B0B403E" w14:textId="162731A7" w:rsidR="008908C2" w:rsidRDefault="008908C2" w:rsidP="00704BD8">
      <w:pPr>
        <w:rPr>
          <w:sz w:val="32"/>
          <w:szCs w:val="32"/>
          <w:lang w:val="en-US"/>
        </w:rPr>
      </w:pPr>
      <w:r>
        <w:rPr>
          <w:sz w:val="32"/>
          <w:szCs w:val="32"/>
          <w:lang w:val="en-US"/>
        </w:rPr>
        <w:t xml:space="preserve">We also discussed the difference between rights and ethics, and somewhere during the discussion we cam across the fact that rights originated from ethics. After the starting discussion we discussed about different movies which depicted tactful use of rights to achieve self-goals. </w:t>
      </w:r>
    </w:p>
    <w:p w14:paraId="108F0C0F" w14:textId="324D1D57" w:rsidR="00576A2E" w:rsidRPr="00E36A5E" w:rsidRDefault="008908C2" w:rsidP="00704BD8">
      <w:pPr>
        <w:rPr>
          <w:sz w:val="32"/>
          <w:szCs w:val="32"/>
          <w:lang w:val="en-US"/>
        </w:rPr>
      </w:pPr>
      <w:r>
        <w:rPr>
          <w:sz w:val="32"/>
          <w:szCs w:val="32"/>
          <w:lang w:val="en-US"/>
        </w:rPr>
        <w:t xml:space="preserve">Through this we further discussed on </w:t>
      </w:r>
      <w:r w:rsidR="00576A2E">
        <w:rPr>
          <w:sz w:val="32"/>
          <w:szCs w:val="32"/>
          <w:lang w:val="en-US"/>
        </w:rPr>
        <w:t xml:space="preserve">the professional relationship to be maintained between colleagues, security of intellectual property, </w:t>
      </w:r>
      <w:r w:rsidR="003639B5">
        <w:rPr>
          <w:sz w:val="32"/>
          <w:szCs w:val="32"/>
          <w:lang w:val="en-US"/>
        </w:rPr>
        <w:t>Plagiarism,</w:t>
      </w:r>
      <w:r w:rsidR="00576A2E">
        <w:rPr>
          <w:sz w:val="32"/>
          <w:szCs w:val="32"/>
          <w:lang w:val="en-US"/>
        </w:rPr>
        <w:t xml:space="preserve"> social media privacy agreements, limits of professional relations when it comes to friendships. </w:t>
      </w:r>
    </w:p>
    <w:p w14:paraId="23D93673" w14:textId="77777777" w:rsidR="00576A2E" w:rsidRDefault="00576A2E" w:rsidP="00704BD8">
      <w:pPr>
        <w:rPr>
          <w:b/>
          <w:bCs/>
          <w:sz w:val="32"/>
          <w:szCs w:val="32"/>
          <w:lang w:val="en-US"/>
        </w:rPr>
      </w:pPr>
    </w:p>
    <w:p w14:paraId="36240265" w14:textId="77777777" w:rsidR="00576A2E" w:rsidRDefault="00576A2E" w:rsidP="00704BD8">
      <w:pPr>
        <w:rPr>
          <w:b/>
          <w:bCs/>
          <w:sz w:val="32"/>
          <w:szCs w:val="32"/>
          <w:lang w:val="en-US"/>
        </w:rPr>
      </w:pPr>
    </w:p>
    <w:p w14:paraId="0AA805AE" w14:textId="5F0AA335" w:rsidR="00704BD8" w:rsidRPr="00C4035F" w:rsidRDefault="00704BD8" w:rsidP="00704BD8">
      <w:pPr>
        <w:rPr>
          <w:b/>
          <w:bCs/>
          <w:sz w:val="32"/>
          <w:szCs w:val="32"/>
          <w:lang w:val="en-US"/>
        </w:rPr>
      </w:pPr>
      <w:r w:rsidRPr="00C4035F">
        <w:rPr>
          <w:b/>
          <w:bCs/>
          <w:sz w:val="32"/>
          <w:szCs w:val="32"/>
          <w:lang w:val="en-US"/>
        </w:rPr>
        <w:lastRenderedPageBreak/>
        <w:t>PURPOSE:</w:t>
      </w:r>
    </w:p>
    <w:p w14:paraId="22B22A7B" w14:textId="764E0A94" w:rsidR="00704BD8" w:rsidRDefault="00576A2E" w:rsidP="00704BD8">
      <w:pPr>
        <w:rPr>
          <w:sz w:val="32"/>
          <w:szCs w:val="32"/>
          <w:lang w:val="en-US"/>
        </w:rPr>
      </w:pPr>
      <w:r>
        <w:rPr>
          <w:sz w:val="32"/>
          <w:szCs w:val="32"/>
          <w:lang w:val="en-US"/>
        </w:rPr>
        <w:t xml:space="preserve">The purpose of this activity was to analyze different professional world scenarios and look at them from an ethical point of view. </w:t>
      </w:r>
    </w:p>
    <w:p w14:paraId="2AF8C9AD" w14:textId="43D4D664" w:rsidR="00576A2E" w:rsidRDefault="00576A2E" w:rsidP="00704BD8">
      <w:pPr>
        <w:rPr>
          <w:sz w:val="32"/>
          <w:szCs w:val="32"/>
          <w:lang w:val="en-US"/>
        </w:rPr>
      </w:pPr>
      <w:r>
        <w:rPr>
          <w:sz w:val="32"/>
          <w:szCs w:val="32"/>
          <w:lang w:val="en-US"/>
        </w:rPr>
        <w:t>These scenarios can range from corporate failures to success stories.</w:t>
      </w:r>
    </w:p>
    <w:p w14:paraId="5731810F" w14:textId="1204F536" w:rsidR="00576A2E" w:rsidRDefault="00576A2E" w:rsidP="00704BD8">
      <w:pPr>
        <w:rPr>
          <w:sz w:val="32"/>
          <w:szCs w:val="32"/>
          <w:lang w:val="en-US"/>
        </w:rPr>
      </w:pPr>
      <w:r>
        <w:rPr>
          <w:sz w:val="32"/>
          <w:szCs w:val="32"/>
          <w:lang w:val="en-US"/>
        </w:rPr>
        <w:t xml:space="preserve">From analyzing these </w:t>
      </w:r>
      <w:r w:rsidR="003639B5">
        <w:rPr>
          <w:sz w:val="32"/>
          <w:szCs w:val="32"/>
          <w:lang w:val="en-US"/>
        </w:rPr>
        <w:t>scenarios,</w:t>
      </w:r>
      <w:r>
        <w:rPr>
          <w:sz w:val="32"/>
          <w:szCs w:val="32"/>
          <w:lang w:val="en-US"/>
        </w:rPr>
        <w:t xml:space="preserve"> we can think critically and evaluate different circumstances, thereby making an appropriate decision about a particular case</w:t>
      </w:r>
      <w:r w:rsidR="007E7990">
        <w:rPr>
          <w:sz w:val="32"/>
          <w:szCs w:val="32"/>
          <w:lang w:val="en-US"/>
        </w:rPr>
        <w:t xml:space="preserve"> keeping ethics and rights in mind. </w:t>
      </w:r>
    </w:p>
    <w:p w14:paraId="48DDB7AD" w14:textId="77777777" w:rsidR="00576476" w:rsidRDefault="00704BD8" w:rsidP="003639B5">
      <w:pPr>
        <w:rPr>
          <w:sz w:val="32"/>
          <w:szCs w:val="32"/>
          <w:lang w:val="en-US"/>
        </w:rPr>
      </w:pPr>
      <w:r w:rsidRPr="00C4035F">
        <w:rPr>
          <w:b/>
          <w:bCs/>
          <w:sz w:val="32"/>
          <w:szCs w:val="32"/>
          <w:lang w:val="en-US"/>
        </w:rPr>
        <w:t>CONCLUSION:</w:t>
      </w:r>
      <w:r w:rsidRPr="00C4035F">
        <w:rPr>
          <w:b/>
          <w:bCs/>
          <w:sz w:val="32"/>
          <w:szCs w:val="32"/>
          <w:lang w:val="en-US"/>
        </w:rPr>
        <w:br/>
      </w:r>
      <w:r w:rsidR="003639B5">
        <w:rPr>
          <w:sz w:val="32"/>
          <w:szCs w:val="32"/>
          <w:lang w:val="en-US"/>
        </w:rPr>
        <w:t>We learnt how to analyze a particular situation and evaluate it from an ethical standpoint. Instant success or personal benefit cannot be a reason for following unethical means.</w:t>
      </w:r>
    </w:p>
    <w:p w14:paraId="357ADAB7" w14:textId="4334B2C3" w:rsidR="00704BD8" w:rsidRPr="00FB7F89" w:rsidRDefault="003639B5" w:rsidP="003639B5">
      <w:pPr>
        <w:rPr>
          <w:sz w:val="32"/>
          <w:szCs w:val="32"/>
          <w:lang w:val="en-US"/>
        </w:rPr>
      </w:pPr>
      <w:r>
        <w:rPr>
          <w:sz w:val="32"/>
          <w:szCs w:val="32"/>
          <w:lang w:val="en-US"/>
        </w:rPr>
        <w:t xml:space="preserve"> We learnt that rights are the ethics which are safe guarded by the constitution of the India and the law. Every individual has the right to practice his </w:t>
      </w:r>
      <w:r w:rsidR="00576476">
        <w:rPr>
          <w:sz w:val="32"/>
          <w:szCs w:val="32"/>
          <w:lang w:val="en-US"/>
        </w:rPr>
        <w:t>independence,</w:t>
      </w:r>
      <w:r>
        <w:rPr>
          <w:sz w:val="32"/>
          <w:szCs w:val="32"/>
          <w:lang w:val="en-US"/>
        </w:rPr>
        <w:t xml:space="preserve"> right of </w:t>
      </w:r>
      <w:r w:rsidR="00576476">
        <w:rPr>
          <w:sz w:val="32"/>
          <w:szCs w:val="32"/>
          <w:lang w:val="en-US"/>
        </w:rPr>
        <w:t xml:space="preserve">information and speech. Ethical behavior and rights go hand in hand, when someone encroaches upon someone’s freedom unethically, action must be taken against a it by amending an appropriate law which safeguards the person’s freedom. </w:t>
      </w:r>
    </w:p>
    <w:p w14:paraId="4525819C" w14:textId="77777777" w:rsidR="00704BD8" w:rsidRDefault="00704BD8" w:rsidP="00704BD8">
      <w:pPr>
        <w:ind w:left="360"/>
        <w:rPr>
          <w:sz w:val="32"/>
          <w:szCs w:val="32"/>
          <w:lang w:val="en-US"/>
        </w:rPr>
      </w:pPr>
    </w:p>
    <w:p w14:paraId="4AEA236D" w14:textId="77777777" w:rsidR="00704BD8" w:rsidRPr="003E3301" w:rsidRDefault="00704BD8" w:rsidP="00704BD8">
      <w:pPr>
        <w:ind w:left="360"/>
        <w:rPr>
          <w:sz w:val="32"/>
          <w:szCs w:val="32"/>
          <w:lang w:val="en-US"/>
        </w:rPr>
      </w:pPr>
    </w:p>
    <w:p w14:paraId="135DD9B4" w14:textId="77777777" w:rsidR="00704BD8" w:rsidRDefault="00704BD8" w:rsidP="00704BD8">
      <w:pPr>
        <w:rPr>
          <w:sz w:val="32"/>
          <w:szCs w:val="32"/>
          <w:lang w:val="en-US"/>
        </w:rPr>
      </w:pPr>
    </w:p>
    <w:p w14:paraId="12757E59" w14:textId="77777777" w:rsidR="00704BD8" w:rsidRDefault="00704BD8" w:rsidP="00704BD8">
      <w:pPr>
        <w:rPr>
          <w:sz w:val="32"/>
          <w:szCs w:val="32"/>
          <w:lang w:val="en-US"/>
        </w:rPr>
      </w:pPr>
    </w:p>
    <w:p w14:paraId="407CD966" w14:textId="77777777" w:rsidR="00704BD8" w:rsidRPr="00682CC5" w:rsidRDefault="00704BD8" w:rsidP="00704BD8">
      <w:pPr>
        <w:rPr>
          <w:sz w:val="32"/>
          <w:szCs w:val="32"/>
          <w:lang w:val="en-US"/>
        </w:rPr>
      </w:pPr>
    </w:p>
    <w:p w14:paraId="10ACF952" w14:textId="77777777" w:rsidR="00704BD8" w:rsidRDefault="00704BD8" w:rsidP="00704BD8">
      <w:pPr>
        <w:rPr>
          <w:sz w:val="44"/>
          <w:szCs w:val="44"/>
          <w:lang w:val="en-US"/>
        </w:rPr>
      </w:pPr>
    </w:p>
    <w:p w14:paraId="56E57B68" w14:textId="77777777" w:rsidR="00704BD8" w:rsidRDefault="00704BD8" w:rsidP="00704BD8">
      <w:pPr>
        <w:jc w:val="center"/>
        <w:rPr>
          <w:sz w:val="44"/>
          <w:szCs w:val="44"/>
          <w:lang w:val="en-US"/>
        </w:rPr>
      </w:pPr>
    </w:p>
    <w:p w14:paraId="3CBC1C99" w14:textId="77777777" w:rsidR="00704BD8" w:rsidRDefault="00704BD8" w:rsidP="00704BD8">
      <w:pPr>
        <w:jc w:val="center"/>
        <w:rPr>
          <w:sz w:val="44"/>
          <w:szCs w:val="44"/>
          <w:lang w:val="en-US"/>
        </w:rPr>
      </w:pPr>
    </w:p>
    <w:p w14:paraId="17A1EEEE" w14:textId="77777777" w:rsidR="00704BD8" w:rsidRDefault="00704BD8" w:rsidP="00704BD8">
      <w:pPr>
        <w:jc w:val="center"/>
        <w:rPr>
          <w:sz w:val="44"/>
          <w:szCs w:val="44"/>
          <w:lang w:val="en-US"/>
        </w:rPr>
      </w:pPr>
    </w:p>
    <w:p w14:paraId="3A57CFAB" w14:textId="77777777" w:rsidR="00704BD8" w:rsidRPr="00E074A9" w:rsidRDefault="00704BD8" w:rsidP="00704BD8">
      <w:pPr>
        <w:rPr>
          <w:sz w:val="44"/>
          <w:szCs w:val="44"/>
          <w:lang w:val="en-US"/>
        </w:rPr>
      </w:pPr>
    </w:p>
    <w:p w14:paraId="55C6973B" w14:textId="77777777" w:rsidR="00704BD8" w:rsidRPr="00E074A9" w:rsidRDefault="00704BD8" w:rsidP="00704BD8">
      <w:pPr>
        <w:rPr>
          <w:sz w:val="36"/>
          <w:szCs w:val="36"/>
          <w:lang w:val="en-US"/>
        </w:rPr>
      </w:pPr>
    </w:p>
    <w:p w14:paraId="3EA4908B" w14:textId="77777777" w:rsidR="00704BD8" w:rsidRDefault="00704BD8" w:rsidP="00704BD8"/>
    <w:p w14:paraId="4A4A03BB" w14:textId="77777777" w:rsidR="00704BD8" w:rsidRDefault="00704BD8" w:rsidP="00704BD8"/>
    <w:p w14:paraId="7088232A" w14:textId="77777777" w:rsidR="00E2442F" w:rsidRDefault="00E2442F"/>
    <w:sectPr w:rsidR="00E24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81D32"/>
    <w:multiLevelType w:val="hybridMultilevel"/>
    <w:tmpl w:val="677C8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2921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D8"/>
    <w:rsid w:val="003639B5"/>
    <w:rsid w:val="00576476"/>
    <w:rsid w:val="00576A2E"/>
    <w:rsid w:val="00704BD8"/>
    <w:rsid w:val="007E7990"/>
    <w:rsid w:val="008908C2"/>
    <w:rsid w:val="00E2442F"/>
    <w:rsid w:val="00E36A5E"/>
    <w:rsid w:val="00E62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1330"/>
  <w15:chartTrackingRefBased/>
  <w15:docId w15:val="{78406CD4-1C73-4254-9AF0-732EF2C5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B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21102_SAGAR_21_22</dc:creator>
  <cp:keywords/>
  <dc:description/>
  <cp:lastModifiedBy>21102_SAGAR_21_22</cp:lastModifiedBy>
  <cp:revision>1</cp:revision>
  <dcterms:created xsi:type="dcterms:W3CDTF">2022-05-09T16:04:00Z</dcterms:created>
  <dcterms:modified xsi:type="dcterms:W3CDTF">2022-05-09T16:45:00Z</dcterms:modified>
</cp:coreProperties>
</file>