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ru-RU"/>
        </w:rPr>
      </w:pPr>
      <w:r>
        <w:rPr>
          <w:lang w:val="ru-RU"/>
        </w:rPr>
        <w:t>### Анализ и выводы по графикам</w:t>
      </w:r>
    </w:p>
    <w:p w14:paraId="00000002"/>
    <w:p w14:paraId="00000003">
      <w:pPr>
        <w:rPr>
          <w:lang w:val="ru-RU"/>
        </w:rPr>
      </w:pPr>
      <w:r>
        <w:rPr>
          <w:lang w:val="ru-RU"/>
        </w:rPr>
        <w:t>#### 1. Распределение рейтингов книг</w:t>
      </w:r>
    </w:p>
    <w:p w14:paraId="00000004">
      <w:pPr>
        <w:rPr>
          <w:lang w:val="ru-RU"/>
        </w:rPr>
      </w:pPr>
      <w:r>
        <w:rPr>
          <w:lang w:val="ru-RU"/>
        </w:rPr>
        <w:t>На гистограмме видно, что большинство книг имеют рейтинг от 3,5 до 4,5. Это говорит о том, что книги в выборке в основном имеют положительные оценки, а негативные или низкие рейтинги встречаются реже. Это может свидетельствовать о популярности книг в данной базе данных или о том, что пользователи чаще оставляют высокие оценки.</w:t>
      </w:r>
    </w:p>
    <w:p w14:paraId="00000005"/>
    <w:p w14:paraId="00000006">
      <w:pPr>
        <w:rPr>
          <w:lang w:val="ru-RU"/>
        </w:rPr>
      </w:pPr>
      <w:r>
        <w:rPr>
          <w:lang w:val="ru-RU"/>
        </w:rPr>
        <w:t>**Рекомендации:**</w:t>
      </w:r>
    </w:p>
    <w:p w14:paraId="00000007">
      <w:pPr>
        <w:rPr>
          <w:lang w:val="ru-RU"/>
        </w:rPr>
      </w:pPr>
      <w:r>
        <w:rPr>
          <w:lang w:val="ru-RU"/>
        </w:rPr>
        <w:t>- Учитывая, что распределение сконцентрировано в области высоких оценок, можно изучить, какие факторы способствуют получению высоких рейтингов (жанр, авторы, и т.д.).</w:t>
      </w:r>
    </w:p>
    <w:p w14:paraId="00000008"/>
    <w:p w14:paraId="00000009">
      <w:pPr>
        <w:rPr>
          <w:lang w:val="ru-RU"/>
        </w:rPr>
      </w:pPr>
      <w:r>
        <w:rPr>
          <w:lang w:val="ru-RU"/>
        </w:rPr>
        <w:t>#### 2. Категоризация цен на книги</w:t>
      </w:r>
    </w:p>
    <w:p w14:paraId="0000000A">
      <w:pPr>
        <w:rPr>
          <w:lang w:val="ru-RU"/>
        </w:rPr>
      </w:pPr>
      <w:r>
        <w:rPr>
          <w:lang w:val="ru-RU"/>
        </w:rPr>
        <w:t>Текущий график отображает цены в виде столбчатой диаграммы. Однако из-за длинных подписей на оси X и их расположения под углом, график воспринимается неинтуитивно.</w:t>
      </w:r>
    </w:p>
    <w:p w14:paraId="0000000B"/>
    <w:p w14:paraId="0000000C">
      <w:pPr>
        <w:rPr>
          <w:lang w:val="ru-RU"/>
        </w:rPr>
      </w:pPr>
      <w:r>
        <w:rPr>
          <w:lang w:val="ru-RU"/>
        </w:rPr>
        <w:t>**Рекомендации и изменения:**</w:t>
      </w:r>
    </w:p>
    <w:p w14:paraId="0000000D">
      <w:pPr>
        <w:rPr>
          <w:lang w:val="ru-RU"/>
        </w:rPr>
      </w:pPr>
      <w:r>
        <w:rPr>
          <w:lang w:val="ru-RU"/>
        </w:rPr>
        <w:t>- Заменить столбчатую диаграмму на круговую диаграмму, чтобы лучше визуализировать долю каждой категории цен.</w:t>
      </w:r>
    </w:p>
    <w:p w14:paraId="0000000E">
      <w:pPr>
        <w:rPr>
          <w:lang w:val="ru-RU"/>
        </w:rPr>
      </w:pPr>
      <w:r>
        <w:rPr>
          <w:lang w:val="ru-RU"/>
        </w:rPr>
        <w:t>- Использовать сокращенные названия для категорий, например: "До 5", "5-10", "10-20", "20-50", "50+", чтобы уменьшить количество текста и улучшить читаемость.</w:t>
      </w:r>
    </w:p>
    <w:p w14:paraId="0000000F"/>
    <w:p w14:paraId="00000010">
      <w:pPr>
        <w:rPr>
          <w:lang w:val="ru-RU"/>
        </w:rPr>
      </w:pPr>
      <w:r>
        <w:rPr>
          <w:lang w:val="ru-RU"/>
        </w:rPr>
        <w:t>**Мини-вывод:**</w:t>
      </w:r>
    </w:p>
    <w:p w14:paraId="00000011">
      <w:pPr>
        <w:rPr>
          <w:lang w:val="ru-RU"/>
        </w:rPr>
      </w:pPr>
      <w:r>
        <w:rPr>
          <w:lang w:val="ru-RU"/>
        </w:rPr>
        <w:t>Большинство книг имеют стоимость до 10 евро, что говорит о доступности большинства книг для широкой аудитории.</w:t>
      </w:r>
    </w:p>
    <w:p w14:paraId="00000012"/>
    <w:p w14:paraId="00000013">
      <w:pPr>
        <w:rPr>
          <w:lang w:val="ru-RU"/>
        </w:rPr>
      </w:pPr>
      <w:r>
        <w:rPr>
          <w:lang w:val="ru-RU"/>
        </w:rPr>
        <w:t>#### 3. Топ-10 популярных жанров</w:t>
      </w:r>
    </w:p>
    <w:p w14:paraId="00000014">
      <w:pPr>
        <w:rPr>
          <w:lang w:val="ru-RU"/>
        </w:rPr>
      </w:pPr>
      <w:r>
        <w:rPr>
          <w:lang w:val="ru-RU"/>
        </w:rPr>
        <w:t>На графике показаны самые популярные жанры книг. Однако, длинные подписи жанров срезаются, что затрудняет восприятие.</w:t>
      </w:r>
    </w:p>
    <w:p w14:paraId="00000015"/>
    <w:p w14:paraId="00000016">
      <w:pPr>
        <w:rPr>
          <w:lang w:val="ru-RU"/>
        </w:rPr>
      </w:pPr>
      <w:r>
        <w:rPr>
          <w:lang w:val="ru-RU"/>
        </w:rPr>
        <w:t>**Рекомендации:**</w:t>
      </w:r>
    </w:p>
    <w:p w14:paraId="00000017">
      <w:pPr>
        <w:rPr>
          <w:lang w:val="ru-RU"/>
        </w:rPr>
      </w:pPr>
      <w:r>
        <w:rPr>
          <w:lang w:val="ru-RU"/>
        </w:rPr>
        <w:t>- Увеличить размер поля графика или уменьшить шрифт подписей, чтобы все жанры отображались корректно.</w:t>
      </w:r>
    </w:p>
    <w:p w14:paraId="00000018">
      <w:pPr>
        <w:rPr>
          <w:lang w:val="ru-RU"/>
        </w:rPr>
      </w:pPr>
      <w:r>
        <w:rPr>
          <w:lang w:val="ru-RU"/>
        </w:rPr>
        <w:t>- Добавить пояснения к некоторым жанрам, чтобы улучшить понимание (например, если "Fiction" и "Nonfiction" слишком обширные категории, можно дополнительно разбить их на подкатегории).</w:t>
      </w:r>
    </w:p>
    <w:p w14:paraId="00000019"/>
    <w:p w14:paraId="0000001A">
      <w:pPr>
        <w:rPr>
          <w:lang w:val="ru-RU"/>
        </w:rPr>
      </w:pPr>
      <w:r>
        <w:rPr>
          <w:lang w:val="ru-RU"/>
        </w:rPr>
        <w:t>**Мини-вывод:**</w:t>
      </w:r>
    </w:p>
    <w:p w14:paraId="0000001B">
      <w:pPr>
        <w:rPr>
          <w:lang w:val="ru-RU"/>
        </w:rPr>
      </w:pPr>
      <w:r>
        <w:rPr>
          <w:lang w:val="ru-RU"/>
        </w:rPr>
        <w:t>Самыми популярными жанрами являются Fiction и Nonfiction, что указывает на большой интерес к этим типам литературы. На третьем месте Fantasy, что говорит о популярности вымышленных миров.</w:t>
      </w:r>
    </w:p>
    <w:p w14:paraId="0000001C"/>
    <w:p w14:paraId="0000001D">
      <w:pPr>
        <w:rPr>
          <w:lang w:val="ru-RU"/>
        </w:rPr>
      </w:pPr>
      <w:r>
        <w:rPr>
          <w:lang w:val="ru-RU"/>
        </w:rPr>
        <w:t>#### 4. Корреляционная матрица</w:t>
      </w:r>
    </w:p>
    <w:p w14:paraId="0000001E">
      <w:pPr>
        <w:rPr>
          <w:lang w:val="ru-RU"/>
        </w:rPr>
      </w:pPr>
      <w:r>
        <w:rPr>
          <w:lang w:val="ru-RU"/>
        </w:rPr>
        <w:t>На графике корелляционной матрицы показано, как различные показатели взаимосвязаны между собой. Видно, что сильная корреляция наблюдается между рейтингом и количеством оценок, а также между рейтингом и процентом прочтения.</w:t>
      </w:r>
    </w:p>
    <w:p w14:paraId="0000001F"/>
    <w:p w14:paraId="00000020">
      <w:pPr>
        <w:rPr>
          <w:lang w:val="ru-RU"/>
        </w:rPr>
      </w:pPr>
      <w:r>
        <w:rPr>
          <w:lang w:val="ru-RU"/>
        </w:rPr>
        <w:t>**Рекомендации:**</w:t>
      </w:r>
    </w:p>
    <w:p w14:paraId="00000021">
      <w:pPr>
        <w:rPr>
          <w:lang w:val="ru-RU"/>
        </w:rPr>
      </w:pPr>
      <w:r>
        <w:rPr>
          <w:lang w:val="ru-RU"/>
        </w:rPr>
        <w:t>- Увеличить поля вокруг графика или уменьшить шрифт подписей, чтобы текст на осях не обрезался.</w:t>
      </w:r>
    </w:p>
    <w:p w14:paraId="00000022">
      <w:pPr>
        <w:rPr>
          <w:lang w:val="ru-RU"/>
        </w:rPr>
      </w:pPr>
      <w:r>
        <w:rPr>
          <w:lang w:val="ru-RU"/>
        </w:rPr>
        <w:t>- Рассмотреть дополнительные корреляции между параметрами, чтобы выявить возможные закономерности.</w:t>
      </w:r>
    </w:p>
    <w:p w14:paraId="00000023"/>
    <w:p w14:paraId="00000024">
      <w:pPr>
        <w:rPr>
          <w:lang w:val="ru-RU"/>
        </w:rPr>
      </w:pPr>
      <w:r>
        <w:rPr>
          <w:lang w:val="ru-RU"/>
        </w:rPr>
        <w:t>**Мини-вывод:**</w:t>
      </w:r>
    </w:p>
    <w:p w14:paraId="00000025">
      <w:pPr>
        <w:rPr>
          <w:lang w:val="ru-RU"/>
        </w:rPr>
      </w:pPr>
      <w:r>
        <w:rPr>
          <w:lang w:val="ru-RU"/>
        </w:rPr>
        <w:t>Высокая корреляция между рейтингом и количеством прочтений указывает на то, что более популярные книги чаще получают высокие оценки.</w:t>
      </w:r>
    </w:p>
    <w:p w14:paraId="00000026"/>
    <w:p w14:paraId="00000027">
      <w:pPr>
        <w:rPr>
          <w:lang w:val="ru-RU"/>
        </w:rPr>
      </w:pPr>
      <w:r>
        <w:rPr>
          <w:lang w:val="ru-RU"/>
        </w:rPr>
        <w:t>#### 5. Боксплот цен на книги</w:t>
      </w:r>
    </w:p>
    <w:p w14:paraId="00000028">
      <w:pPr>
        <w:rPr>
          <w:lang w:val="ru-RU"/>
        </w:rPr>
      </w:pPr>
      <w:r>
        <w:rPr>
          <w:lang w:val="ru-RU"/>
        </w:rPr>
        <w:t>Боксплот цен имеет много выбросов, что указывает на значительные отклонения от среднего значения. Вертикальная черта вместо прямоугольника может указывать на проблемы в распределении данных.</w:t>
      </w:r>
    </w:p>
    <w:p w14:paraId="00000029"/>
    <w:p w14:paraId="0000002A">
      <w:pPr>
        <w:rPr>
          <w:lang w:val="ru-RU"/>
        </w:rPr>
      </w:pPr>
      <w:r>
        <w:rPr>
          <w:lang w:val="ru-RU"/>
        </w:rPr>
        <w:t>**Рекомендации:**</w:t>
      </w:r>
    </w:p>
    <w:p w14:paraId="0000002B">
      <w:pPr>
        <w:rPr>
          <w:lang w:val="ru-RU"/>
        </w:rPr>
      </w:pPr>
      <w:r>
        <w:rPr>
          <w:lang w:val="ru-RU"/>
        </w:rPr>
        <w:t>- Изучить выбросы и определить, действительно ли эти книги существуют с такой высокой ценой или это ошибки в данных.</w:t>
      </w:r>
    </w:p>
    <w:p w14:paraId="0000002C">
      <w:pPr>
        <w:rPr>
          <w:lang w:val="ru-RU"/>
        </w:rPr>
      </w:pPr>
      <w:r>
        <w:rPr>
          <w:lang w:val="ru-RU"/>
        </w:rPr>
        <w:t>- Рассмотреть применение логарифмической шкалы для лучшей визуализации.</w:t>
      </w:r>
    </w:p>
    <w:p w14:paraId="0000002D"/>
    <w:p w14:paraId="0000002E">
      <w:pPr>
        <w:rPr>
          <w:lang w:val="ru-RU"/>
        </w:rPr>
      </w:pPr>
      <w:r>
        <w:rPr>
          <w:lang w:val="ru-RU"/>
        </w:rPr>
        <w:t>**Мини-вывод:**</w:t>
      </w:r>
    </w:p>
    <w:p w14:paraId="0000002F">
      <w:pPr>
        <w:rPr>
          <w:lang w:val="ru-RU"/>
        </w:rPr>
      </w:pPr>
      <w:r>
        <w:rPr>
          <w:lang w:val="ru-RU"/>
        </w:rPr>
        <w:t>Большинство книг имеют цену до 50 евро, однако существуют экземпляры с ценами выше 800 евро, что может требовать дополнительной проверки.</w:t>
      </w:r>
    </w:p>
    <w:p w14:paraId="00000030"/>
    <w:p w14:paraId="00000031">
      <w:pPr>
        <w:rPr>
          <w:lang w:val="ru-RU"/>
        </w:rPr>
      </w:pPr>
      <w:r>
        <w:rPr>
          <w:lang w:val="ru-RU"/>
        </w:rPr>
        <w:t>#### 6. Боксплот количества страниц</w:t>
      </w:r>
    </w:p>
    <w:p w14:paraId="00000032">
      <w:pPr>
        <w:rPr>
          <w:lang w:val="ru-RU"/>
        </w:rPr>
      </w:pPr>
      <w:r>
        <w:rPr>
          <w:lang w:val="ru-RU"/>
        </w:rPr>
        <w:t>Аналогичная ситуация с боксплотом количества страниц: есть большое количество выбросов. Книги с более чем 1000 страниц встречаются редко и требуют проверки.</w:t>
      </w:r>
    </w:p>
    <w:p w14:paraId="00000033"/>
    <w:p w14:paraId="00000034">
      <w:pPr>
        <w:rPr>
          <w:lang w:val="ru-RU"/>
        </w:rPr>
      </w:pPr>
      <w:r>
        <w:rPr>
          <w:lang w:val="ru-RU"/>
        </w:rPr>
        <w:t>**Рекомендации:**</w:t>
      </w:r>
    </w:p>
    <w:p w14:paraId="00000035">
      <w:pPr>
        <w:rPr>
          <w:lang w:val="ru-RU"/>
        </w:rPr>
      </w:pPr>
      <w:r>
        <w:rPr>
          <w:lang w:val="ru-RU"/>
        </w:rPr>
        <w:t>- Анализировать выбросы и исключить аномальные значения.</w:t>
      </w:r>
    </w:p>
    <w:p w14:paraId="00000036">
      <w:pPr>
        <w:rPr>
          <w:lang w:val="ru-RU"/>
        </w:rPr>
      </w:pPr>
      <w:r>
        <w:rPr>
          <w:lang w:val="ru-RU"/>
        </w:rPr>
        <w:t>- Рассмотреть распределение страниц по различным жанрам, чтобы понять, в каких жанрах обычно встречаются длинные книги.</w:t>
      </w:r>
    </w:p>
    <w:p w14:paraId="00000037"/>
    <w:p w14:paraId="00000038">
      <w:pPr>
        <w:rPr>
          <w:lang w:val="ru-RU"/>
        </w:rPr>
      </w:pPr>
      <w:r>
        <w:rPr>
          <w:lang w:val="ru-RU"/>
        </w:rPr>
        <w:t>**Мини-вывод:**</w:t>
      </w:r>
    </w:p>
    <w:p w14:paraId="00000039">
      <w:pPr>
        <w:rPr>
          <w:lang w:val="ru-RU"/>
        </w:rPr>
      </w:pPr>
      <w:r>
        <w:rPr>
          <w:lang w:val="ru-RU"/>
        </w:rPr>
        <w:t>Большинство книг имеют от 100 до 500 страниц, что соответствует среднему объему книг, но есть редкие случаи с более чем 14000 страниц, которые требуют анализа.</w:t>
      </w:r>
    </w:p>
    <w:p w14:paraId="0000003A"/>
    <w:p w14:paraId="0000003B">
      <w:pPr>
        <w:rPr>
          <w:lang w:val="ru-RU"/>
        </w:rPr>
      </w:pPr>
      <w:r>
        <w:rPr>
          <w:lang w:val="ru-RU"/>
        </w:rPr>
        <w:t>#### 7. Зависимость рейтинга от цены</w:t>
      </w:r>
    </w:p>
    <w:p w14:paraId="0000003C">
      <w:pPr>
        <w:rPr>
          <w:lang w:val="ru-RU"/>
        </w:rPr>
      </w:pPr>
      <w:r>
        <w:rPr>
          <w:lang w:val="ru-RU"/>
        </w:rPr>
        <w:t>На графике показана слабая положительная зависимость между рейтингом и ценой, но большинство точек сконцентрированы в нижней части графика.</w:t>
      </w:r>
    </w:p>
    <w:p w14:paraId="0000003D"/>
    <w:p w14:paraId="0000003E">
      <w:pPr>
        <w:rPr>
          <w:lang w:val="ru-RU"/>
        </w:rPr>
      </w:pPr>
      <w:r>
        <w:rPr>
          <w:lang w:val="ru-RU"/>
        </w:rPr>
        <w:t>**Рекомендации:**</w:t>
      </w:r>
    </w:p>
    <w:p w14:paraId="0000003F">
      <w:pPr>
        <w:rPr>
          <w:lang w:val="ru-RU"/>
        </w:rPr>
      </w:pPr>
      <w:r>
        <w:rPr>
          <w:lang w:val="ru-RU"/>
        </w:rPr>
        <w:t>- Удалить или заменить красную линию на более релевантную линию регрессии, которая учитывает разброс данных.</w:t>
      </w:r>
    </w:p>
    <w:p w14:paraId="00000040">
      <w:pPr>
        <w:rPr>
          <w:lang w:val="ru-RU"/>
        </w:rPr>
      </w:pPr>
      <w:r>
        <w:rPr>
          <w:lang w:val="ru-RU"/>
        </w:rPr>
        <w:t>- Рассмотреть возможность удаления крайних значений (выбросов) для лучшего понимания тренда.</w:t>
      </w:r>
    </w:p>
    <w:p w14:paraId="00000041"/>
    <w:p w14:paraId="00000042">
      <w:pPr>
        <w:rPr>
          <w:lang w:val="ru-RU"/>
        </w:rPr>
      </w:pPr>
      <w:r>
        <w:rPr>
          <w:lang w:val="ru-RU"/>
        </w:rPr>
        <w:t>**Мини-вывод:**</w:t>
      </w:r>
    </w:p>
    <w:p w14:paraId="00000043">
      <w:pPr>
        <w:rPr>
          <w:lang w:val="ru-RU"/>
        </w:rPr>
      </w:pPr>
      <w:r>
        <w:rPr>
          <w:lang w:val="ru-RU"/>
        </w:rPr>
        <w:t>Цена книги не оказывает значительного влияния на её рейтинг, что говорит о том, что пользователи оценивают содержание, а не стоимость.</w:t>
      </w:r>
    </w:p>
    <w:p w14:paraId="00000044"/>
    <w:p w14:paraId="00000045">
      <w:pPr>
        <w:rPr>
          <w:lang w:val="ru-RU"/>
        </w:rPr>
      </w:pPr>
      <w:r>
        <w:rPr>
          <w:lang w:val="ru-RU"/>
        </w:rPr>
        <w:t>#### 8. Зависимость рейтинга от количества страниц</w:t>
      </w:r>
    </w:p>
    <w:p w14:paraId="00000046">
      <w:pPr>
        <w:rPr>
          <w:lang w:val="ru-RU"/>
        </w:rPr>
      </w:pPr>
      <w:r>
        <w:rPr>
          <w:lang w:val="ru-RU"/>
        </w:rPr>
        <w:t>Слабая положительная зависимость указывает на то, что более длинные книги могут иметь немного более высокий рейтинг.</w:t>
      </w:r>
    </w:p>
    <w:p w14:paraId="00000047"/>
    <w:p w14:paraId="00000048">
      <w:pPr>
        <w:rPr>
          <w:lang w:val="ru-RU"/>
        </w:rPr>
      </w:pPr>
      <w:r>
        <w:rPr>
          <w:lang w:val="ru-RU"/>
        </w:rPr>
        <w:t>**Рекомендации:**</w:t>
      </w:r>
    </w:p>
    <w:p w14:paraId="00000049">
      <w:pPr>
        <w:rPr>
          <w:lang w:val="ru-RU"/>
        </w:rPr>
      </w:pPr>
      <w:r>
        <w:rPr>
          <w:lang w:val="ru-RU"/>
        </w:rPr>
        <w:t>- Удалить красную линию или заменить её на более точное отображение данных.</w:t>
      </w:r>
    </w:p>
    <w:p w14:paraId="0000004A">
      <w:pPr>
        <w:rPr>
          <w:lang w:val="ru-RU"/>
        </w:rPr>
      </w:pPr>
      <w:r>
        <w:rPr>
          <w:lang w:val="ru-RU"/>
        </w:rPr>
        <w:t>- Проанализировать выбросы, чтобы понять, почему книги с маленьким количеством страниц имеют высокие оценки.</w:t>
      </w:r>
    </w:p>
    <w:p w14:paraId="0000004B"/>
    <w:p w14:paraId="0000004C">
      <w:pPr>
        <w:rPr>
          <w:lang w:val="ru-RU"/>
        </w:rPr>
      </w:pPr>
      <w:r>
        <w:rPr>
          <w:lang w:val="ru-RU"/>
        </w:rPr>
        <w:t>**Мини-вывод:**</w:t>
      </w:r>
    </w:p>
    <w:p w14:paraId="0000004D">
      <w:pPr>
        <w:rPr>
          <w:lang w:val="ru-RU"/>
        </w:rPr>
      </w:pPr>
      <w:r>
        <w:rPr>
          <w:lang w:val="ru-RU"/>
        </w:rPr>
        <w:t>Рейтинг книг не сильно зависит от количества страниц, однако более длинные книги могут восприниматься как более информативные или захватывающие.</w:t>
      </w:r>
    </w:p>
    <w:p w14:paraId="0000004E"/>
    <w:p w14:paraId="0000004F">
      <w:pPr>
        <w:rPr>
          <w:lang w:val="ru-RU"/>
        </w:rPr>
      </w:pPr>
      <w:r>
        <w:rPr>
          <w:lang w:val="ru-RU"/>
        </w:rPr>
        <w:t>#### 9. Боксплот годов публикаций</w:t>
      </w:r>
    </w:p>
    <w:p w14:paraId="00000050">
      <w:pPr>
        <w:rPr>
          <w:lang w:val="ru-RU"/>
        </w:rPr>
      </w:pPr>
      <w:r>
        <w:rPr>
          <w:lang w:val="ru-RU"/>
        </w:rPr>
        <w:t>Большое количество выбросов до 1900 года и после 2020 указывают на ошибки или редкие случаи.</w:t>
      </w:r>
    </w:p>
    <w:p w14:paraId="00000051"/>
    <w:p w14:paraId="00000052">
      <w:pPr>
        <w:rPr>
          <w:lang w:val="ru-RU"/>
        </w:rPr>
      </w:pPr>
      <w:r>
        <w:rPr>
          <w:lang w:val="ru-RU"/>
        </w:rPr>
        <w:t>**Рекомендации:**</w:t>
      </w:r>
    </w:p>
    <w:p w14:paraId="00000053">
      <w:pPr>
        <w:rPr>
          <w:lang w:val="ru-RU"/>
        </w:rPr>
      </w:pPr>
      <w:r>
        <w:rPr>
          <w:lang w:val="ru-RU"/>
        </w:rPr>
        <w:t>- Проверить значения и исправить ошибки, если они есть (например, книги с датой 2050).</w:t>
      </w:r>
    </w:p>
    <w:p w14:paraId="00000054">
      <w:pPr>
        <w:rPr>
          <w:lang w:val="ru-RU"/>
        </w:rPr>
      </w:pPr>
      <w:r>
        <w:rPr>
          <w:lang w:val="ru-RU"/>
        </w:rPr>
        <w:t>- Изучить влияние года публикации на рейтинг и количество прочтений.</w:t>
      </w:r>
    </w:p>
    <w:p w14:paraId="00000055"/>
    <w:p w14:paraId="00000056">
      <w:pPr>
        <w:rPr>
          <w:lang w:val="ru-RU"/>
        </w:rPr>
      </w:pPr>
      <w:r>
        <w:rPr>
          <w:lang w:val="ru-RU"/>
        </w:rPr>
        <w:t>**Мини-вывод:**</w:t>
      </w:r>
    </w:p>
    <w:p w14:paraId="00000057">
      <w:pPr>
        <w:rPr>
          <w:lang w:val="ru-RU"/>
        </w:rPr>
      </w:pPr>
      <w:r>
        <w:rPr>
          <w:lang w:val="ru-RU"/>
        </w:rPr>
        <w:t>Большинство книг из базы данных опубликованы в последние десятилетия, что отражает текущие тенденции в чтении и публикации книг.</w:t>
      </w:r>
    </w:p>
    <w:p w14:paraId="00000058"/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 xml:space="preserve">1. </w:t>
      </w:r>
      <w:r>
        <w:rPr>
          <w:rFonts w:ascii="Segoe UI"/>
          <w:b/>
          <w:color w:val="000000"/>
          <w:sz w:val="32"/>
          <w:rtl w:val="off"/>
          <w:lang w:val="en-US"/>
        </w:rPr>
        <w:t>Gender Distribution of Top-100 Book Authors</w:t>
      </w:r>
    </w:p>
    <w:p w14:paraId="0000005A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На круговой диаграмме видно, что среди топ-100 книг большинство авторов составляют мужчины (53.8%), на втором месте находятся женщины (27.7%), и около 18.5% авторов имеют неопределенный пол.</w:t>
      </w:r>
    </w:p>
    <w:p w14:paraId="0000005B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Эта диаграмма демонстрирует, что мужские авторы доминируют в топ-100 книг. Однако, женщины также составляют значительную часть, что говорит о растущем присутствии женских авторов в литературе.</w:t>
      </w:r>
    </w:p>
    <w:p w14:paraId="000000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 xml:space="preserve">2. </w:t>
      </w:r>
      <w:r>
        <w:rPr>
          <w:rFonts w:ascii="Segoe UI"/>
          <w:b/>
          <w:color w:val="000000"/>
          <w:sz w:val="32"/>
          <w:rtl w:val="off"/>
          <w:lang w:val="en-US"/>
        </w:rPr>
        <w:t>Rating vs Price by Gender</w:t>
      </w:r>
    </w:p>
    <w:p w14:paraId="0000005D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На графике видна зависимость рейтинга от цены, где синий цвет представляет мужских авторов, красный — женских, а серый — неизвестный пол.</w:t>
      </w:r>
    </w:p>
    <w:p w14:paraId="0000005E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Основная масса данных сосредоточена в нижней части графика, что указывает на то, что книги с более низкой ценой имеют более широкое распространение среди авторов обоих полов.</w:t>
      </w:r>
    </w:p>
    <w:p w14:paraId="0000005F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Визуально можно заметить, что для книг с очень высокой ценой большинство авторов — мужчины, а также наблюдаются аномалии, где цена существенно выше среднего.</w:t>
      </w:r>
    </w:p>
    <w:p w14:paraId="00000060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Возможно, стоит рассмотреть добавление линий среднего значения для каждого пола или добавление точек-медиан для более наглядного представления.</w:t>
      </w:r>
    </w:p>
    <w:p w14:paraId="00000061">
      <w:pPr>
        <w:rPr>
          <w:rFonts w:ascii="Segoe UI"/>
          <w:color w:val="000000"/>
          <w:sz w:val="36"/>
          <w:rtl w:val="off"/>
          <w:lang w:val="en-US"/>
        </w:rPr>
      </w:pPr>
    </w:p>
    <w:p w14:paraId="00000062">
      <w:pPr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Вывод к графику </w:t>
      </w:r>
      <w:r>
        <w:rPr>
          <w:rFonts w:ascii="Segoe UI"/>
          <w:b/>
          <w:color w:val="000000"/>
          <w:sz w:val="36"/>
          <w:rtl w:val="off"/>
          <w:lang w:val="en-US"/>
        </w:rPr>
        <w:t>"Price Distribution by Gender"</w:t>
      </w:r>
      <w:r>
        <w:rPr>
          <w:rFonts w:ascii="Segoe UI"/>
          <w:color w:val="000000"/>
          <w:sz w:val="36"/>
          <w:rtl w:val="off"/>
          <w:lang w:val="en-US"/>
        </w:rPr>
        <w:t>:</w:t>
      </w:r>
    </w:p>
    <w:p w14:paraId="0000006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На графике представлено распределение цен на книги по гендеру авторов.</w:t>
      </w:r>
    </w:p>
    <w:p w14:paraId="0000006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Общее распределение:</w:t>
      </w:r>
    </w:p>
    <w:p w14:paraId="00000065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В обеих категориях (мужские и женские авторы) большая часть цен сосредоточена в нижней части графика, что указывает на то, что большинство книг имеют относительно низкую стоимость.</w:t>
      </w:r>
    </w:p>
    <w:p w14:paraId="0000006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Средние значения и межквартильный размах:</w:t>
      </w:r>
    </w:p>
    <w:p w14:paraId="00000067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Средние цены на книги авторов обоих полов примерно одинаковы и находятся в нижнем ценовом диапазоне.</w:t>
      </w:r>
    </w:p>
    <w:p w14:paraId="00000068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Межквартильный размах также примерно одинаков, что указывает на схожее распределение цен на книги среди мужчин и женщин.</w:t>
      </w:r>
    </w:p>
    <w:p w14:paraId="0000006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Аномальные значения:</w:t>
      </w:r>
    </w:p>
    <w:p w14:paraId="0000006A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Есть несколько выбросов (outliers), где цены на книги значительно выше средней стоимости. Это может свидетельствовать о специальных изданиях или редких коллекционных экземплярах.</w:t>
      </w:r>
    </w:p>
    <w:p w14:paraId="0000006B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У женщин наблюдается больше выбросов в диапазоне 100-500, что может указывать на наличие отдельных дорогостоящих книг.</w:t>
      </w:r>
    </w:p>
    <w:p w14:paraId="0000006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Рекомендации:</w:t>
      </w:r>
    </w:p>
    <w:p w14:paraId="0000006D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Можно дополнительно исследовать книги с высокими ценами для более детального анализа причин таких выбросов.</w:t>
      </w:r>
    </w:p>
    <w:p w14:paraId="0000006E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Для улучшения визуализации можно добавить медианные значения и дополнительные пояснения для выбросов.</w:t>
      </w:r>
    </w:p>
    <w:p w14:paraId="000000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График демонстрирует, что книги с высоким ценовым диапазоном встречаются у авторов обоих полов, но в основном остаются в нижней части ценовой шкалы.</w:t>
      </w:r>
    </w:p>
    <w:p w14:paraId="00000070"/>
    <w:p w14:paraId="00000071"/>
    <w:p w14:paraId="00000072"/>
    <w:p w14:paraId="00000073">
      <w:pPr>
        <w:framePr w:w="0" w:h="0" w:vAnchor="margin" w:hAnchor="text" w:x="0" w:y="0"/>
        <w:keepNext w:val="off"/>
        <w:keepLines w:val="off"/>
        <w:pageBreakBefore w:val="off"/>
        <w:widowControl w:val="on"/>
        <w:numPr>
          <w:ilvl w:val="0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76" w:lineRule="auto"/>
        <w:ind w:left="720" w:right="0" w:hanging="499"/>
        <w:contextualSpacing w:val="off"/>
        <w:jc w:val="left"/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</w:pP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I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nteractive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T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ableau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D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ashboard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.</w:t>
      </w:r>
    </w:p>
    <w:p w14:paraId="00000074"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76" w:lineRule="auto"/>
        <w:ind w:left="240" w:right="0" w:firstLine="0"/>
        <w:contextualSpacing w:val="off"/>
        <w:jc w:val="left"/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</w:pP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T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he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d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ashboard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a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llows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f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or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e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asy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c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omparison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b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etween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g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enres,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s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howing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h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ow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d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ifferent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g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enres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p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erform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i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n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t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erms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o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f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r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atings,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p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rices,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a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nd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n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umber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o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f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b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 xml:space="preserve">ooks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p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  <w:t>ublished.</w:t>
      </w:r>
    </w:p>
    <w:p w14:paraId="00000075"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76" w:lineRule="auto"/>
        <w:ind w:left="240" w:right="0" w:firstLine="0"/>
        <w:contextualSpacing w:val="off"/>
        <w:jc w:val="left"/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ru-RU"/>
        </w:rPr>
      </w:pPr>
      <w:r>
        <w:rPr/>
        <w:drawing xmlns:mc="http://schemas.openxmlformats.org/markup-compatibility/2006">
          <wp:anchor allowOverlap="1" behindDoc="0" distT="0" distB="0" distL="118872" distR="118872" layoutInCell="1" locked="0" relativeHeight="1" simplePos="0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3841871" cy="2304256"/>
            <wp:effectExtent l="0" t="0" r="0" b="0"/>
            <wp:wrapNone/>
            <wp:docPr id="1" name="Изображение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5"/>
                    <pic:cNvPicPr>
                      <a:picLocks noChangeAspect="1"/>
                    </pic:cNvPicPr>
                  </pic:nvPicPr>
                  <pic:blipFill>
                    <a:blip r:embed="rId6">
                      <a:alphaModFix amt="8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871" cy="230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76">
      <w:pPr>
        <w:framePr w:w="0" w:h="0" w:vAnchor="margin" w:hAnchor="text" w:x="0" w:y="0"/>
        <w:keepNext w:val="off"/>
        <w:keepLines w:val="off"/>
        <w:pageBreakBefore w:val="off"/>
        <w:widowControl w:val="on"/>
        <w:numPr>
          <w:ilvl w:val="1"/>
          <w:numId w:val="5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320" w:after="0" w:line="276" w:lineRule="auto"/>
        <w:ind w:left="1440" w:right="0" w:hanging="479"/>
        <w:contextualSpacing w:val="off"/>
        <w:jc w:val="left"/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e7e6e6" w:themeColor="light2"/>
          <w:spacing w:val="0"/>
          <w:w w:val="100"/>
          <w:position w:val="0"/>
          <w:sz w:val="24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</w:pPr>
    </w:p>
    <w:p w14:paraId="00000077"/>
    <w:p w14:paraId="00000078"/>
    <w:p w14:paraId="00000079"/>
    <w:p w14:paraId="0000007A">
      <w:pPr>
        <w:tabs>
          <w:tab w:val="left" w:leader="none" w:pos="7003"/>
        </w:tabs>
        <w:rPr/>
      </w:pPr>
      <w:r>
        <w:tab/>
      </w:r>
    </w:p>
    <w:p w14:paraId="0000007B">
      <w:pPr>
        <w:tabs>
          <w:tab w:val="left" w:leader="none" w:pos="7003"/>
        </w:tabs>
        <w:rPr/>
      </w:pPr>
    </w:p>
    <w:p w14:paraId="0000007C">
      <w:pPr>
        <w:tabs>
          <w:tab w:val="left" w:leader="none" w:pos="7003"/>
        </w:tabs>
        <w:rPr/>
      </w:pPr>
    </w:p>
    <w:p w14:paraId="0000007D">
      <w:pPr>
        <w:framePr w:w="0" w:h="0" w:vAnchor="margin" w:hAnchor="text" w:x="0" w:y="0"/>
        <w:keepNext w:val="off"/>
        <w:keepLines w:val="off"/>
        <w:pageBreakBefore w:val="off"/>
        <w:widowControl w:val="on"/>
        <w:numPr>
          <w:ilvl w:val="0"/>
          <w:numId w:val="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76" w:lineRule="auto"/>
        <w:ind w:left="720" w:right="0" w:hanging="499"/>
        <w:contextualSpacing w:val="off"/>
        <w:jc w:val="left"/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</w:pP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T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he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d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ashboard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i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ncludes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v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arious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v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isualizations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s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uch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a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s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b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ar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c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harts,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l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ine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g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raphs,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a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nd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s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catter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p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lots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t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hat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o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ffer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d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etailed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i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nsights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in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to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t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he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b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ook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m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arket.</w:t>
      </w:r>
    </w:p>
    <w:p w14:paraId="0000007E"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76" w:lineRule="auto"/>
        <w:ind w:left="220" w:right="0" w:firstLine="0"/>
        <w:contextualSpacing w:val="off"/>
        <w:jc w:val="left"/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</w:pPr>
    </w:p>
    <w:p w14:paraId="0000007F">
      <w:pPr>
        <w:tabs>
          <w:tab w:val="left" w:leader="none" w:pos="7003"/>
        </w:tabs>
        <w:rPr>
          <w:color w:val="000000" w:themeColor="dk1"/>
        </w:rPr>
      </w:pP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F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or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i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nstance,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y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ou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c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an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s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ee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w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hich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g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enres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h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ave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t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he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h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ighest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a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verage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r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atings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o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r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w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hich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g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enres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a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re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d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ominated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b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y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m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ale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o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r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f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emale 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n-US"/>
        </w:rPr>
        <w:t>a</w:t>
      </w:r>
      <w:r>
        <w:rPr>
          <w:rFonts w:ascii="Arial" w:cs="Arial" w:eastAsia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8"/>
          <w:szCs w:val="20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uthors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/>
  <w:abstractNum w:abstractNumId="2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3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4">
    <w:lvl w:ilvl="0" w:tentative="1">
      <w:start w:val="1"/>
      <w:numFmt w:val="bullet"/>
      <w:isLgl w:val="off"/>
      <w:suff w:val="tab"/>
      <w:lvlText w:val="●"/>
      <w:lvlJc w:val="left"/>
      <w:rPr>
        <w:rFonts w:ascii="Arial" w:hint="default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color w:val="e7e6e6" w:themeColor="light2"/>
        <w:spacing w:val="0"/>
        <w:w w:val="100"/>
        <w:position w:val="0"/>
        <w:sz w:val="28"/>
        <w:szCs w:val="20"/>
        <w:highlight w:val="none"/>
        <w:u w:val="none"/>
        <w:bdr w:val="nil" w:sz="4" w:space="0"/>
        <w:shd w:val="nil" w:color="auto" w:fill="auto"/>
        <w:vertAlign w:val="baseline"/>
        <w:rtl w:val="off"/>
        <w:cs w:val="off"/>
      </w:rPr>
    </w:lvl>
    <w:lvl w:ilvl="1" w:tentative="1">
      <w:start w:val="1"/>
      <w:numFmt w:val="bullet"/>
      <w:isLgl w:val="off"/>
      <w:suff w:val="tab"/>
      <w:lvlText w:val="•"/>
      <w:lvlJc w:val="left"/>
      <w:rPr>
        <w:rFonts w:ascii="Arial" w:hint="default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color w:val="e7e6e6" w:themeColor="light2"/>
        <w:spacing w:val="0"/>
        <w:w w:val="100"/>
        <w:position w:val="0"/>
        <w:sz w:val="24"/>
        <w:szCs w:val="20"/>
        <w:highlight w:val="none"/>
        <w:u w:val="none"/>
        <w:bdr w:val="nil" w:sz="4" w:space="0"/>
        <w:shd w:val="nil" w:color="auto" w:fill="auto"/>
        <w:vertAlign w:val="baseline"/>
        <w:rtl w:val="off"/>
        <w:cs w:val="off"/>
      </w:rPr>
    </w:lvl>
    <w:lvl w:ilvl="2" w:tentative="1">
      <w:start w:val="1"/>
      <w:numFmt w:val="bullet"/>
      <w:isLgl w:val="off"/>
      <w:suff w:val="tab"/>
      <w:lvlText w:val="●"/>
      <w:lvlJc w:val="left"/>
      <w:pPr>
        <w:ind w:left="2160" w:hanging="360"/>
      </w:pPr>
    </w:lvl>
    <w:lvl w:ilvl="3" w:tentative="1">
      <w:start w:val="1"/>
      <w:numFmt w:val="bullet"/>
      <w:isLgl w:val="off"/>
      <w:suff w:val="tab"/>
      <w:lvlText w:val="●"/>
      <w:lvlJc w:val="left"/>
      <w:pPr>
        <w:ind w:left="2880" w:hanging="360"/>
      </w:pPr>
    </w:lvl>
    <w:lvl w:ilvl="4" w:tentative="1">
      <w:start w:val="1"/>
      <w:numFmt w:val="bullet"/>
      <w:isLgl w:val="off"/>
      <w:suff w:val="tab"/>
      <w:lvlText w:val="●"/>
      <w:lvlJc w:val="left"/>
      <w:pPr>
        <w:ind w:left="3600" w:hanging="360"/>
      </w:pPr>
    </w:lvl>
    <w:lvl w:ilvl="5" w:tentative="1">
      <w:start w:val="1"/>
      <w:numFmt w:val="bullet"/>
      <w:isLgl w:val="off"/>
      <w:suff w:val="tab"/>
      <w:lvlText w:val="●"/>
      <w:lvlJc w:val="left"/>
      <w:pPr>
        <w:ind w:left="4320" w:hanging="360"/>
      </w:pPr>
    </w:lvl>
    <w:lvl w:ilvl="6" w:tentative="1">
      <w:start w:val="1"/>
      <w:numFmt w:val="bullet"/>
      <w:isLgl w:val="off"/>
      <w:suff w:val="tab"/>
      <w:lvlText w:val="●"/>
      <w:lvlJc w:val="left"/>
      <w:pPr>
        <w:ind w:left="5040" w:hanging="360"/>
      </w:pPr>
    </w:lvl>
    <w:lvl w:ilvl="7" w:tentative="1">
      <w:start w:val="1"/>
      <w:numFmt w:val="bullet"/>
      <w:isLgl w:val="off"/>
      <w:suff w:val="tab"/>
      <w:lvlText w:val="●"/>
      <w:lvlJc w:val="left"/>
      <w:pPr>
        <w:ind w:left="5760" w:hanging="360"/>
      </w:pPr>
    </w:lvl>
    <w:lvl w:ilvl="8" w:tentative="1">
      <w:start w:val="1"/>
      <w:numFmt w:val="bullet"/>
      <w:isLgl w:val="off"/>
      <w:suff w:val="tab"/>
      <w:lvlText w:val="●"/>
      <w:lvlJc w:val="left"/>
      <w:pPr>
        <w:ind w:left="6480" w:hanging="360"/>
      </w:pPr>
    </w:lvl>
  </w:abstractNum>
  <w:abstractNum w:abstractNumId="5">
    <w:lvl w:ilvl="0" w:tentative="1">
      <w:start w:val="1"/>
      <w:numFmt w:val="bullet"/>
      <w:isLgl w:val="off"/>
      <w:suff w:val="tab"/>
      <w:lvlText w:val="●"/>
      <w:lvlJc w:val="left"/>
      <w:rPr>
        <w:rFonts w:ascii="Arial" w:hint="default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color w:val="e7e6e6" w:themeColor="light2"/>
        <w:spacing w:val="0"/>
        <w:w w:val="100"/>
        <w:position w:val="0"/>
        <w:sz w:val="28"/>
        <w:szCs w:val="20"/>
        <w:highlight w:val="none"/>
        <w:u w:val="none"/>
        <w:bdr w:val="nil" w:sz="4" w:space="0"/>
        <w:shd w:val="nil" w:color="auto" w:fill="auto"/>
        <w:vertAlign w:val="baseline"/>
        <w:rtl w:val="off"/>
        <w:cs w:val="off"/>
      </w:rPr>
    </w:lvl>
    <w:lvl w:ilvl="1" w:tentative="1">
      <w:start w:val="1"/>
      <w:numFmt w:val="bullet"/>
      <w:isLgl w:val="off"/>
      <w:suff w:val="tab"/>
      <w:lvlText w:val="●"/>
      <w:lvlJc w:val="left"/>
      <w:pPr>
        <w:ind w:left="1440" w:hanging="360"/>
      </w:pPr>
    </w:lvl>
    <w:lvl w:ilvl="2" w:tentative="1">
      <w:start w:val="1"/>
      <w:numFmt w:val="bullet"/>
      <w:isLgl w:val="off"/>
      <w:suff w:val="tab"/>
      <w:lvlText w:val="●"/>
      <w:lvlJc w:val="left"/>
      <w:pPr>
        <w:ind w:left="2160" w:hanging="360"/>
      </w:pPr>
    </w:lvl>
    <w:lvl w:ilvl="3" w:tentative="1">
      <w:start w:val="1"/>
      <w:numFmt w:val="bullet"/>
      <w:isLgl w:val="off"/>
      <w:suff w:val="tab"/>
      <w:lvlText w:val="●"/>
      <w:lvlJc w:val="left"/>
      <w:pPr>
        <w:ind w:left="2880" w:hanging="360"/>
      </w:pPr>
    </w:lvl>
    <w:lvl w:ilvl="4" w:tentative="1">
      <w:start w:val="1"/>
      <w:numFmt w:val="bullet"/>
      <w:isLgl w:val="off"/>
      <w:suff w:val="tab"/>
      <w:lvlText w:val="●"/>
      <w:lvlJc w:val="left"/>
      <w:pPr>
        <w:ind w:left="3600" w:hanging="360"/>
      </w:pPr>
    </w:lvl>
    <w:lvl w:ilvl="5" w:tentative="1">
      <w:start w:val="1"/>
      <w:numFmt w:val="bullet"/>
      <w:isLgl w:val="off"/>
      <w:suff w:val="tab"/>
      <w:lvlText w:val="●"/>
      <w:lvlJc w:val="left"/>
      <w:pPr>
        <w:ind w:left="4320" w:hanging="360"/>
      </w:pPr>
    </w:lvl>
    <w:lvl w:ilvl="6" w:tentative="1">
      <w:start w:val="1"/>
      <w:numFmt w:val="bullet"/>
      <w:isLgl w:val="off"/>
      <w:suff w:val="tab"/>
      <w:lvlText w:val="●"/>
      <w:lvlJc w:val="left"/>
      <w:pPr>
        <w:ind w:left="5040" w:hanging="360"/>
      </w:pPr>
    </w:lvl>
    <w:lvl w:ilvl="7" w:tentative="1">
      <w:start w:val="1"/>
      <w:numFmt w:val="bullet"/>
      <w:isLgl w:val="off"/>
      <w:suff w:val="tab"/>
      <w:lvlText w:val="●"/>
      <w:lvlJc w:val="left"/>
      <w:pPr>
        <w:ind w:left="5760" w:hanging="360"/>
      </w:pPr>
    </w:lvl>
    <w:lvl w:ilvl="8" w:tentative="1">
      <w:start w:val="1"/>
      <w:numFmt w:val="bullet"/>
      <w:isLgl w:val="off"/>
      <w:suff w:val="tab"/>
      <w:lvlText w:val="●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Relationship Id="rId6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Mariia I</dc:creator>
  <cp:lastModifiedBy>Mariia I</cp:lastModifiedBy>
</cp:coreProperties>
</file>