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gkef851e286p" w:id="0"/>
      <w:bookmarkEnd w:id="0"/>
      <w:r w:rsidDel="00000000" w:rsidR="00000000" w:rsidRPr="00000000">
        <w:rPr>
          <w:rtl w:val="0"/>
        </w:rPr>
        <w:t xml:space="preserve">Historia de Usuario # 5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21qtrcdmvrd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Anexo de Documentos Relacionados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 el levantamiento de requerimientos, se identificó que los estudiantes necesitan acceder únicamente a los cursos donde están matriculados para evitar dispersión de información y proteger la privacidad.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 la(s) funcionalidad(es) requerida(s):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Garantizar que los estudiantes solo puedan ver y acceder a los cursos en los que están inscritos, previa autenticación segura.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Backend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14.5"/>
        <w:gridCol w:w="1514.5"/>
        <w:tblGridChange w:id="0">
          <w:tblGrid>
            <w:gridCol w:w="1500"/>
            <w:gridCol w:w="1500"/>
            <w:gridCol w:w="1500"/>
            <w:gridCol w:w="1500"/>
            <w:gridCol w:w="1514.5"/>
            <w:gridCol w:w="1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api/courses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http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200, 403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 técnico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lista de cursos inscritos si el usuario está autenticado.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no tiene permisos, retorna 403 (forbidden).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 de entrada</w:t>
              <w:br w:type="textWrapping"/>
              <w:t xml:space="preserve">N/A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 de salida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f22" w:val="clear"/>
              <w:spacing w:line="240" w:lineRule="auto"/>
              <w:rPr>
                <w:b w:val="1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f22" w:val="clear"/>
              <w:spacing w:line="240" w:lineRule="auto"/>
              <w:rPr>
                <w:b w:val="1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c77dbb"/>
                <w:sz w:val="20"/>
                <w:szCs w:val="20"/>
                <w:rtl w:val="0"/>
              </w:rPr>
              <w:t xml:space="preserve">"status"</w:t>
            </w:r>
            <w:r w:rsidDel="00000000" w:rsidR="00000000" w:rsidRPr="00000000">
              <w:rPr>
                <w:b w:val="1"/>
                <w:color w:val="bcbec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6aab73"/>
                <w:sz w:val="20"/>
                <w:szCs w:val="20"/>
                <w:rtl w:val="0"/>
              </w:rPr>
              <w:t xml:space="preserve">"success"</w:t>
            </w:r>
            <w:r w:rsidDel="00000000" w:rsidR="00000000" w:rsidRPr="00000000">
              <w:rPr>
                <w:b w:val="1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f22" w:val="clear"/>
              <w:spacing w:line="240" w:lineRule="auto"/>
              <w:rPr>
                <w:b w:val="1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c77dbb"/>
                <w:sz w:val="20"/>
                <w:szCs w:val="20"/>
                <w:rtl w:val="0"/>
              </w:rPr>
              <w:t xml:space="preserve">"data"</w:t>
            </w:r>
            <w:r w:rsidDel="00000000" w:rsidR="00000000" w:rsidRPr="00000000">
              <w:rPr>
                <w:b w:val="1"/>
                <w:color w:val="bcbec4"/>
                <w:sz w:val="20"/>
                <w:szCs w:val="20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f22" w:val="clear"/>
              <w:spacing w:line="240" w:lineRule="auto"/>
              <w:rPr>
                <w:b w:val="1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cbec4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f22" w:val="clear"/>
              <w:spacing w:line="240" w:lineRule="auto"/>
              <w:rPr>
                <w:b w:val="1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cbec4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c77dbb"/>
                <w:sz w:val="20"/>
                <w:szCs w:val="20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color w:val="bcbec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f22" w:val="clear"/>
              <w:spacing w:line="240" w:lineRule="auto"/>
              <w:rPr>
                <w:b w:val="1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cbec4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c77dbb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b w:val="1"/>
                <w:color w:val="bcbec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6aab73"/>
                <w:sz w:val="20"/>
                <w:szCs w:val="20"/>
                <w:rtl w:val="0"/>
              </w:rPr>
              <w:t xml:space="preserve">"Curso 1"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f22" w:val="clear"/>
              <w:spacing w:line="240" w:lineRule="auto"/>
              <w:rPr>
                <w:b w:val="1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aab73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f22" w:val="clear"/>
              <w:spacing w:line="240" w:lineRule="auto"/>
              <w:rPr>
                <w:b w:val="1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cbec4"/>
                <w:sz w:val="20"/>
                <w:szCs w:val="20"/>
                <w:rtl w:val="0"/>
              </w:rPr>
              <w:t xml:space="preserve"> ],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f22" w:val="clear"/>
              <w:spacing w:line="240" w:lineRule="auto"/>
              <w:rPr>
                <w:b w:val="1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c77dbb"/>
                <w:sz w:val="20"/>
                <w:szCs w:val="20"/>
                <w:rtl w:val="0"/>
              </w:rPr>
              <w:t xml:space="preserve">"message"</w:t>
            </w:r>
            <w:r w:rsidDel="00000000" w:rsidR="00000000" w:rsidRPr="00000000">
              <w:rPr>
                <w:b w:val="1"/>
                <w:color w:val="bcbec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6aab73"/>
                <w:sz w:val="20"/>
                <w:szCs w:val="20"/>
                <w:rtl w:val="0"/>
              </w:rPr>
              <w:t xml:space="preserve">"Los cursos se han listado correctamente"</w:t>
            </w:r>
          </w:p>
          <w:p w:rsidR="00000000" w:rsidDel="00000000" w:rsidP="00000000" w:rsidRDefault="00000000" w:rsidRPr="00000000" w14:paraId="0000002C">
            <w:pPr>
              <w:widowControl w:val="0"/>
              <w:shd w:fill="1e1f22" w:val="clear"/>
              <w:spacing w:line="240" w:lineRule="auto"/>
              <w:rPr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cbec4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hbfh70sbe7p7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Frontend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Interacción esperada: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 estudiante inicia sesión en la plataforma.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Navega a la sección "Mis Cursos".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 sistema muestra únicamente los cursos en los que está inscrito.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Si intenta acceder a un curso no autorizado, se redirige a la página principal con un mensaje de error.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Flujo visual y eventos: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 acceder a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/mis-cursos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el sistema valida el token de autenticación.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Si es válido, carga la lista de cursos desde el backend.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Si no es válido, muestra un mensaje: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"Debes iniciar sesión para ver tus cursos"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240" w:before="240" w:lineRule="auto"/>
        <w:rPr/>
      </w:pPr>
      <w:bookmarkStart w:colFirst="0" w:colLast="0" w:name="_5lmz1k1m543b" w:id="3"/>
      <w:bookmarkEnd w:id="3"/>
      <w:r w:rsidDel="00000000" w:rsidR="00000000" w:rsidRPr="00000000">
        <w:rPr>
          <w:rtl w:val="0"/>
        </w:rPr>
        <w:t xml:space="preserve">MockUp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t1jcqb935fgm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Precondiciones y Poscondiciones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 estudiante debe estar autenticado con una cuenta institucional (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@unal.edu.co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 estudiante debe estar inscrito en al menos un curso.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Poscondiciones: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 sistema muestra solo los cursos autorizados.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