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9058" w14:textId="77777777" w:rsidR="00EF6784" w:rsidRDefault="00EF6784">
      <w:pPr>
        <w:spacing w:after="0"/>
        <w:ind w:left="-1440" w:right="10466"/>
      </w:pPr>
    </w:p>
    <w:tbl>
      <w:tblPr>
        <w:tblStyle w:val="TableGrid"/>
        <w:tblW w:w="10490" w:type="dxa"/>
        <w:tblInd w:w="-708" w:type="dxa"/>
        <w:tblCellMar>
          <w:top w:w="91" w:type="dxa"/>
          <w:left w:w="81" w:type="dxa"/>
          <w:right w:w="44" w:type="dxa"/>
        </w:tblCellMar>
        <w:tblLook w:val="04A0" w:firstRow="1" w:lastRow="0" w:firstColumn="1" w:lastColumn="0" w:noHBand="0" w:noVBand="1"/>
      </w:tblPr>
      <w:tblGrid>
        <w:gridCol w:w="2268"/>
        <w:gridCol w:w="2788"/>
        <w:gridCol w:w="2788"/>
        <w:gridCol w:w="2646"/>
      </w:tblGrid>
      <w:tr w:rsidR="00EF6784" w14:paraId="0548684F" w14:textId="77777777">
        <w:trPr>
          <w:trHeight w:val="5148"/>
        </w:trPr>
        <w:tc>
          <w:tcPr>
            <w:tcW w:w="7844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5C5F46B3" w14:textId="77777777" w:rsidR="00EF6784" w:rsidRDefault="00000000">
            <w:pPr>
              <w:spacing w:after="397"/>
            </w:pPr>
            <w:r>
              <w:rPr>
                <w:rFonts w:ascii="Arial" w:eastAsia="Arial" w:hAnsi="Arial" w:cs="Arial"/>
                <w:b/>
                <w:color w:val="009C82"/>
                <w:sz w:val="18"/>
              </w:rPr>
              <w:t xml:space="preserve">Peer feedback form </w:t>
            </w:r>
            <w:r>
              <w:rPr>
                <w:rFonts w:ascii="Arial" w:eastAsia="Arial" w:hAnsi="Arial" w:cs="Arial"/>
                <w:b/>
                <w:sz w:val="18"/>
              </w:rPr>
              <w:t>“Project Frontiers”</w:t>
            </w:r>
          </w:p>
          <w:p w14:paraId="4E28385A" w14:textId="068E2E8F" w:rsidR="00EF6784" w:rsidRDefault="00000000">
            <w:pPr>
              <w:spacing w:after="414" w:line="240" w:lineRule="auto"/>
              <w:ind w:right="4812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Student providing feedback: </w:t>
            </w:r>
            <w:r w:rsidR="00DF00E9">
              <w:rPr>
                <w:rFonts w:ascii="Arial" w:eastAsia="Arial" w:hAnsi="Arial" w:cs="Arial"/>
                <w:color w:val="808080"/>
                <w:sz w:val="18"/>
              </w:rPr>
              <w:t>Selkie Vosseberg</w:t>
            </w:r>
          </w:p>
          <w:p w14:paraId="7806A577" w14:textId="13391A0C" w:rsidR="00EF6784" w:rsidRDefault="00000000">
            <w:pPr>
              <w:spacing w:after="621" w:line="240" w:lineRule="auto"/>
              <w:ind w:right="4841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Student receiving feedback: </w:t>
            </w:r>
            <w:r w:rsidR="00DF00E9">
              <w:rPr>
                <w:rFonts w:ascii="Arial" w:eastAsia="Arial" w:hAnsi="Arial" w:cs="Arial"/>
                <w:color w:val="808080"/>
                <w:sz w:val="18"/>
              </w:rPr>
              <w:t xml:space="preserve">Dennis </w:t>
            </w:r>
            <w:r w:rsidR="00DF00E9" w:rsidRPr="00DF00E9">
              <w:rPr>
                <w:rFonts w:ascii="Arial" w:hAnsi="Arial" w:cs="Arial"/>
                <w:color w:val="7F7F7F" w:themeColor="text1" w:themeTint="80"/>
                <w:sz w:val="18"/>
                <w:szCs w:val="18"/>
              </w:rPr>
              <w:t>Mržljak</w:t>
            </w:r>
          </w:p>
          <w:p w14:paraId="3206BF17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Tip: </w:t>
            </w:r>
          </w:p>
          <w:p w14:paraId="47DDAEBF" w14:textId="69EAB2FB" w:rsidR="00EF6784" w:rsidRDefault="00E202C5">
            <w:pPr>
              <w:spacing w:after="811"/>
            </w:pPr>
            <w:r>
              <w:rPr>
                <w:rFonts w:ascii="Arial" w:eastAsia="Arial" w:hAnsi="Arial" w:cs="Arial"/>
                <w:color w:val="808080"/>
                <w:sz w:val="18"/>
              </w:rPr>
              <w:t>You should give your opinion more in general meetings</w:t>
            </w:r>
          </w:p>
          <w:p w14:paraId="1E85A39D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Top: </w:t>
            </w:r>
          </w:p>
          <w:p w14:paraId="07E289CB" w14:textId="33494E6F" w:rsidR="00EF6784" w:rsidRDefault="00E202C5">
            <w:r>
              <w:rPr>
                <w:rFonts w:ascii="Arial" w:eastAsia="Arial" w:hAnsi="Arial" w:cs="Arial"/>
                <w:color w:val="808080"/>
                <w:sz w:val="18"/>
              </w:rPr>
              <w:t>You did great on the models even though its a relatively new skill to you</w:t>
            </w:r>
          </w:p>
        </w:tc>
        <w:tc>
          <w:tcPr>
            <w:tcW w:w="2646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14:paraId="18CCD65D" w14:textId="77777777" w:rsidR="00EF6784" w:rsidRDefault="00EF6784"/>
        </w:tc>
      </w:tr>
      <w:tr w:rsidR="00EF6784" w14:paraId="1CE1C53E" w14:textId="77777777">
        <w:trPr>
          <w:trHeight w:val="39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5D64CDB" w14:textId="77777777" w:rsidR="00EF6784" w:rsidRDefault="00000000">
            <w:r>
              <w:rPr>
                <w:rFonts w:ascii="Arial" w:eastAsia="Arial" w:hAnsi="Arial" w:cs="Arial"/>
                <w:sz w:val="18"/>
              </w:rPr>
              <w:t>Criteria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4F4334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D1ECF9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07CC016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>Good/Excellent</w:t>
            </w:r>
          </w:p>
        </w:tc>
      </w:tr>
      <w:tr w:rsidR="00EF6784" w14:paraId="7E7A9511" w14:textId="77777777">
        <w:trPr>
          <w:trHeight w:val="1846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C5891D0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>Proactive team collaboration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DE8FD3" w14:textId="77777777" w:rsidR="00EF6784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Shows minimal commitment towards the project and team.</w:t>
            </w:r>
          </w:p>
          <w:p w14:paraId="514056C6" w14:textId="77777777" w:rsidR="00EF6784" w:rsidRDefault="00000000">
            <w:r>
              <w:rPr>
                <w:rFonts w:ascii="Arial" w:eastAsia="Arial" w:hAnsi="Arial" w:cs="Arial"/>
                <w:sz w:val="18"/>
              </w:rPr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4DC635" w14:textId="77777777" w:rsidR="00EF6784" w:rsidRPr="00DF00E9" w:rsidRDefault="00000000">
            <w:pPr>
              <w:spacing w:after="207" w:line="240" w:lineRule="auto"/>
              <w:rPr>
                <w:highlight w:val="green"/>
              </w:rPr>
            </w:pPr>
            <w:r w:rsidRPr="00DF00E9">
              <w:rPr>
                <w:rFonts w:ascii="Arial" w:eastAsia="Arial" w:hAnsi="Arial" w:cs="Arial"/>
                <w:sz w:val="18"/>
                <w:highlight w:val="green"/>
              </w:rPr>
              <w:t>Demonstrates responsibility towards the project and team.</w:t>
            </w:r>
          </w:p>
          <w:p w14:paraId="3EB99A00" w14:textId="77777777" w:rsidR="00EF6784" w:rsidRDefault="00000000">
            <w:r w:rsidRPr="00DF00E9">
              <w:rPr>
                <w:rFonts w:ascii="Arial" w:eastAsia="Arial" w:hAnsi="Arial" w:cs="Arial"/>
                <w:sz w:val="18"/>
                <w:highlight w:val="green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155B50F" w14:textId="77777777" w:rsidR="00EF6784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Demonstrates a strong sense of responsibility towards the project and team</w:t>
            </w:r>
          </w:p>
          <w:p w14:paraId="000FF019" w14:textId="77777777" w:rsidR="00EF6784" w:rsidRDefault="00000000">
            <w:r>
              <w:rPr>
                <w:rFonts w:ascii="Arial" w:eastAsia="Arial" w:hAnsi="Arial" w:cs="Arial"/>
                <w:sz w:val="18"/>
              </w:rPr>
              <w:t>Consistently collaborates effectively and actively contributes to achieving team goals</w:t>
            </w:r>
          </w:p>
        </w:tc>
      </w:tr>
      <w:tr w:rsidR="00EF6784" w14:paraId="476A119E" w14:textId="77777777">
        <w:trPr>
          <w:trHeight w:val="1086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FB5B0E7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>Timely completion of deliverables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505B9F" w14:textId="77777777" w:rsidR="00EF6784" w:rsidRDefault="00000000">
            <w:pPr>
              <w:ind w:right="403"/>
            </w:pPr>
            <w:r>
              <w:rPr>
                <w:rFonts w:ascii="Arial" w:eastAsia="Arial" w:hAnsi="Arial" w:cs="Arial"/>
                <w:sz w:val="18"/>
              </w:rPr>
              <w:t xml:space="preserve">Missing deadlines and/or </w:t>
            </w: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Arial" w:eastAsia="Arial" w:hAnsi="Arial" w:cs="Arial"/>
                <w:sz w:val="18"/>
              </w:rPr>
              <w:t>eliverables are incomplete.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D7A419" w14:textId="77777777" w:rsidR="00EF6784" w:rsidRDefault="00000000">
            <w:r w:rsidRPr="00DF00E9">
              <w:rPr>
                <w:rFonts w:ascii="Arial" w:eastAsia="Arial" w:hAnsi="Arial" w:cs="Arial"/>
                <w:sz w:val="18"/>
                <w:highlight w:val="green"/>
              </w:rPr>
              <w:t>Meets most deadlines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4BF3BE8" w14:textId="77777777" w:rsidR="00EF6784" w:rsidRDefault="00000000">
            <w:r w:rsidRPr="00DF00E9">
              <w:rPr>
                <w:rFonts w:ascii="Arial" w:eastAsia="Arial" w:hAnsi="Arial" w:cs="Arial"/>
                <w:sz w:val="18"/>
                <w:highlight w:val="green"/>
              </w:rPr>
              <w:t>Consistently meets deadlines</w:t>
            </w:r>
          </w:p>
        </w:tc>
      </w:tr>
      <w:tr w:rsidR="00EF6784" w14:paraId="2DCF898B" w14:textId="77777777">
        <w:trPr>
          <w:trHeight w:val="1432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B32A82C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>Project plan review and updates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6A8EA7" w14:textId="77777777" w:rsidR="00EF6784" w:rsidRDefault="00000000">
            <w:pPr>
              <w:spacing w:after="190"/>
            </w:pPr>
            <w:r>
              <w:rPr>
                <w:rFonts w:ascii="Arial" w:eastAsia="Arial" w:hAnsi="Arial" w:cs="Arial"/>
                <w:sz w:val="18"/>
              </w:rPr>
              <w:t>Rarely reviews the project plan</w:t>
            </w:r>
          </w:p>
          <w:p w14:paraId="1FEF8160" w14:textId="77777777" w:rsidR="00EF6784" w:rsidRDefault="00000000">
            <w:r>
              <w:rPr>
                <w:rFonts w:ascii="Arial" w:eastAsia="Arial" w:hAnsi="Arial" w:cs="Arial"/>
                <w:sz w:val="18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42F825" w14:textId="77777777" w:rsidR="00EF6784" w:rsidRDefault="00000000">
            <w:r w:rsidRPr="00DF00E9">
              <w:rPr>
                <w:rFonts w:ascii="Arial" w:eastAsia="Arial" w:hAnsi="Arial" w:cs="Arial"/>
                <w:sz w:val="18"/>
                <w:highlight w:val="green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E368D18" w14:textId="77777777" w:rsidR="00EF6784" w:rsidRDefault="00000000">
            <w:r>
              <w:rPr>
                <w:rFonts w:ascii="Arial" w:eastAsia="Arial" w:hAnsi="Arial" w:cs="Arial"/>
                <w:sz w:val="18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EF6784" w14:paraId="2EFD3317" w14:textId="77777777">
        <w:trPr>
          <w:trHeight w:val="101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DDC5957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>Team communication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C08CA" w14:textId="77777777" w:rsidR="00EF6784" w:rsidRDefault="00000000">
            <w:pPr>
              <w:spacing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Communication is often unclear or sometimes </w:t>
            </w:r>
          </w:p>
          <w:p w14:paraId="3ACA1156" w14:textId="77777777" w:rsidR="00EF6784" w:rsidRDefault="00000000">
            <w:r>
              <w:rPr>
                <w:rFonts w:ascii="Arial" w:eastAsia="Arial" w:hAnsi="Arial" w:cs="Arial"/>
                <w:sz w:val="18"/>
              </w:rPr>
              <w:t>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07F5EB" w14:textId="77777777" w:rsidR="00EF6784" w:rsidRDefault="00000000">
            <w:pPr>
              <w:ind w:right="13"/>
            </w:pPr>
            <w:r w:rsidRPr="00DF00E9">
              <w:rPr>
                <w:rFonts w:ascii="Arial" w:eastAsia="Arial" w:hAnsi="Arial" w:cs="Arial"/>
                <w:sz w:val="18"/>
                <w:highlight w:val="green"/>
              </w:rPr>
              <w:t>Communication is generally clear and respectful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D7224DE" w14:textId="77777777" w:rsidR="00EF6784" w:rsidRPr="00DF00E9" w:rsidRDefault="00000000">
            <w:pPr>
              <w:rPr>
                <w:highlight w:val="green"/>
              </w:rPr>
            </w:pPr>
            <w:r w:rsidRPr="00DF00E9">
              <w:rPr>
                <w:rFonts w:ascii="Arial" w:eastAsia="Arial" w:hAnsi="Arial" w:cs="Arial"/>
                <w:sz w:val="18"/>
                <w:highlight w:val="green"/>
              </w:rPr>
              <w:t>Communication is consistently clear and respectful.</w:t>
            </w:r>
          </w:p>
        </w:tc>
      </w:tr>
      <w:tr w:rsidR="00EF6784" w14:paraId="1FFF95FB" w14:textId="77777777">
        <w:trPr>
          <w:trHeight w:val="604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29DB60C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>Conflict management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5DC925" w14:textId="77777777" w:rsidR="00EF6784" w:rsidRDefault="00000000">
            <w:r>
              <w:rPr>
                <w:rFonts w:ascii="Arial" w:eastAsia="Arial" w:hAnsi="Arial" w:cs="Arial"/>
                <w:sz w:val="18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FA61AA" w14:textId="77777777" w:rsidR="00EF6784" w:rsidRDefault="00000000">
            <w:r w:rsidRPr="00DF00E9">
              <w:rPr>
                <w:rFonts w:ascii="Arial" w:eastAsia="Arial" w:hAnsi="Arial" w:cs="Arial"/>
                <w:sz w:val="18"/>
                <w:highlight w:val="green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7818CB3" w14:textId="77777777" w:rsidR="00EF6784" w:rsidRDefault="00000000">
            <w:r>
              <w:rPr>
                <w:rFonts w:ascii="Arial" w:eastAsia="Arial" w:hAnsi="Arial" w:cs="Arial"/>
                <w:sz w:val="18"/>
              </w:rPr>
              <w:t>Proactively addresses communication issues/conflicts</w:t>
            </w:r>
          </w:p>
        </w:tc>
      </w:tr>
      <w:tr w:rsidR="00EF6784" w14:paraId="2B17E9F7" w14:textId="77777777">
        <w:trPr>
          <w:trHeight w:val="1640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B2987B1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Active Listening and Participation 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474C0B" w14:textId="77777777" w:rsidR="00EF6784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Can be inattentive or distracted during meetings and work situations.</w:t>
            </w:r>
          </w:p>
          <w:p w14:paraId="113D2B6C" w14:textId="77777777" w:rsidR="00EF6784" w:rsidRDefault="00000000">
            <w:r>
              <w:rPr>
                <w:rFonts w:ascii="Arial" w:eastAsia="Arial" w:hAnsi="Arial" w:cs="Arial"/>
                <w:sz w:val="18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B79796" w14:textId="77777777" w:rsidR="00EF6784" w:rsidRPr="00DF00E9" w:rsidRDefault="00000000">
            <w:pPr>
              <w:spacing w:after="207" w:line="240" w:lineRule="auto"/>
              <w:rPr>
                <w:highlight w:val="green"/>
              </w:rPr>
            </w:pPr>
            <w:r w:rsidRPr="00DF00E9">
              <w:rPr>
                <w:rFonts w:ascii="Arial" w:eastAsia="Arial" w:hAnsi="Arial" w:cs="Arial"/>
                <w:sz w:val="18"/>
                <w:highlight w:val="green"/>
              </w:rPr>
              <w:t>Is attentive and demonstrates active listening skills.</w:t>
            </w:r>
          </w:p>
          <w:p w14:paraId="083F4F08" w14:textId="77777777" w:rsidR="00EF6784" w:rsidRDefault="00000000">
            <w:r w:rsidRPr="00DF00E9">
              <w:rPr>
                <w:rFonts w:ascii="Arial" w:eastAsia="Arial" w:hAnsi="Arial" w:cs="Arial"/>
                <w:sz w:val="18"/>
                <w:highlight w:val="green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FC78AFE" w14:textId="77777777" w:rsidR="00EF6784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Actively participates and provides valuable contributions during meetings</w:t>
            </w:r>
          </w:p>
          <w:p w14:paraId="252C2F1B" w14:textId="77777777" w:rsidR="00EF6784" w:rsidRDefault="00000000">
            <w:r w:rsidRPr="00260D02">
              <w:rPr>
                <w:rFonts w:ascii="Arial" w:eastAsia="Arial" w:hAnsi="Arial" w:cs="Arial"/>
                <w:sz w:val="18"/>
                <w:highlight w:val="green"/>
              </w:rPr>
              <w:t>Consistently attentive and demonstrates strong, active listening skills</w:t>
            </w:r>
          </w:p>
        </w:tc>
      </w:tr>
      <w:tr w:rsidR="00EF6784" w14:paraId="39A26818" w14:textId="77777777">
        <w:trPr>
          <w:trHeight w:val="101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F776353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Positive Working </w:t>
            </w:r>
          </w:p>
          <w:p w14:paraId="322A42A4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Environment </w:t>
            </w:r>
          </w:p>
          <w:p w14:paraId="1A4B5F1A" w14:textId="77777777" w:rsidR="00EF6784" w:rsidRDefault="00000000">
            <w:r>
              <w:rPr>
                <w:rFonts w:ascii="Arial" w:eastAsia="Arial" w:hAnsi="Arial" w:cs="Arial"/>
                <w:b/>
                <w:sz w:val="18"/>
              </w:rPr>
              <w:t>Contribution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8C33E6" w14:textId="77777777" w:rsidR="00EF6784" w:rsidRDefault="00000000">
            <w:r>
              <w:rPr>
                <w:rFonts w:ascii="Arial" w:eastAsia="Arial" w:hAnsi="Arial" w:cs="Arial"/>
                <w:sz w:val="18"/>
              </w:rPr>
              <w:t>Minimally contributes to a positive and productive working environment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AFD506" w14:textId="77777777" w:rsidR="00EF6784" w:rsidRPr="00DF00E9" w:rsidRDefault="00000000">
            <w:pPr>
              <w:rPr>
                <w:highlight w:val="green"/>
              </w:rPr>
            </w:pPr>
            <w:r w:rsidRPr="00DF00E9">
              <w:rPr>
                <w:rFonts w:ascii="Arial" w:eastAsia="Arial" w:hAnsi="Arial" w:cs="Arial"/>
                <w:sz w:val="18"/>
                <w:highlight w:val="green"/>
              </w:rPr>
              <w:t>Contributes to a positive and productive working environment.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58C1230" w14:textId="77777777" w:rsidR="00EF6784" w:rsidRPr="00260D02" w:rsidRDefault="00000000">
            <w:pPr>
              <w:rPr>
                <w:highlight w:val="green"/>
              </w:rPr>
            </w:pPr>
            <w:r w:rsidRPr="00260D02">
              <w:rPr>
                <w:rFonts w:ascii="Arial" w:eastAsia="Arial" w:hAnsi="Arial" w:cs="Arial"/>
                <w:sz w:val="18"/>
                <w:highlight w:val="green"/>
              </w:rPr>
              <w:t>Consistently contributes to a positive and highly productive working environment</w:t>
            </w:r>
          </w:p>
        </w:tc>
      </w:tr>
    </w:tbl>
    <w:p w14:paraId="26804473" w14:textId="77777777" w:rsidR="00EF6784" w:rsidRDefault="00EF6784">
      <w:pPr>
        <w:sectPr w:rsidR="00EF6784">
          <w:pgSz w:w="11906" w:h="16838"/>
          <w:pgMar w:top="1179" w:right="1440" w:bottom="1440" w:left="1440" w:header="720" w:footer="720" w:gutter="0"/>
          <w:cols w:space="720"/>
        </w:sectPr>
      </w:pPr>
    </w:p>
    <w:p w14:paraId="21CEC08D" w14:textId="77777777" w:rsidR="00EF6784" w:rsidRDefault="00EF6784">
      <w:pPr>
        <w:spacing w:after="0"/>
      </w:pPr>
    </w:p>
    <w:sectPr w:rsidR="00EF678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784"/>
    <w:rsid w:val="00260D02"/>
    <w:rsid w:val="009B2BCD"/>
    <w:rsid w:val="00CE0E91"/>
    <w:rsid w:val="00DF00E9"/>
    <w:rsid w:val="00E202C5"/>
    <w:rsid w:val="00E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AF1E"/>
  <w15:docId w15:val="{F923C174-D1AF-4741-A3A0-AC6E4CD3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cp:lastModifiedBy>Selkie Vosseberg</cp:lastModifiedBy>
  <cp:revision>3</cp:revision>
  <dcterms:created xsi:type="dcterms:W3CDTF">2026-01-28T12:00:00Z</dcterms:created>
  <dcterms:modified xsi:type="dcterms:W3CDTF">2026-01-28T14:46:00Z</dcterms:modified>
</cp:coreProperties>
</file>