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C7C1" w14:textId="77777777" w:rsidR="000B12A1" w:rsidRDefault="000B12A1">
      <w:pPr>
        <w:spacing w:after="0"/>
        <w:ind w:left="-1440" w:right="10466"/>
      </w:pPr>
    </w:p>
    <w:tbl>
      <w:tblPr>
        <w:tblStyle w:val="TableGrid"/>
        <w:tblW w:w="10490" w:type="dxa"/>
        <w:tblInd w:w="-708" w:type="dxa"/>
        <w:tblCellMar>
          <w:top w:w="91" w:type="dxa"/>
          <w:left w:w="81" w:type="dxa"/>
          <w:right w:w="44" w:type="dxa"/>
        </w:tblCellMar>
        <w:tblLook w:val="04A0" w:firstRow="1" w:lastRow="0" w:firstColumn="1" w:lastColumn="0" w:noHBand="0" w:noVBand="1"/>
      </w:tblPr>
      <w:tblGrid>
        <w:gridCol w:w="2268"/>
        <w:gridCol w:w="2788"/>
        <w:gridCol w:w="2788"/>
        <w:gridCol w:w="2646"/>
      </w:tblGrid>
      <w:tr w:rsidR="000B12A1" w14:paraId="408FB4DC" w14:textId="77777777">
        <w:trPr>
          <w:trHeight w:val="5148"/>
        </w:trPr>
        <w:tc>
          <w:tcPr>
            <w:tcW w:w="7844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00CDF5C2" w14:textId="77777777" w:rsidR="000B12A1" w:rsidRDefault="00000000">
            <w:pPr>
              <w:spacing w:after="397"/>
            </w:pPr>
            <w:r>
              <w:rPr>
                <w:rFonts w:ascii="Arial" w:eastAsia="Arial" w:hAnsi="Arial" w:cs="Arial"/>
                <w:b/>
                <w:color w:val="009C82"/>
                <w:sz w:val="18"/>
              </w:rPr>
              <w:t xml:space="preserve">Peer feedback form </w:t>
            </w:r>
            <w:r>
              <w:rPr>
                <w:rFonts w:ascii="Arial" w:eastAsia="Arial" w:hAnsi="Arial" w:cs="Arial"/>
                <w:b/>
                <w:sz w:val="18"/>
              </w:rPr>
              <w:t>“Project Frontiers”</w:t>
            </w:r>
          </w:p>
          <w:p w14:paraId="7859C141" w14:textId="55D76CC2" w:rsidR="000B12A1" w:rsidRDefault="00000000">
            <w:pPr>
              <w:spacing w:after="414" w:line="240" w:lineRule="auto"/>
              <w:ind w:right="48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providing feedback: </w:t>
            </w:r>
            <w:r w:rsidR="00255124">
              <w:rPr>
                <w:rFonts w:ascii="Arial" w:eastAsia="Arial" w:hAnsi="Arial" w:cs="Arial"/>
                <w:color w:val="808080"/>
                <w:sz w:val="18"/>
              </w:rPr>
              <w:t>Selkie Vosseberg</w:t>
            </w:r>
          </w:p>
          <w:p w14:paraId="2657DA25" w14:textId="02F524D2" w:rsidR="000B12A1" w:rsidRPr="00255124" w:rsidRDefault="00000000">
            <w:pPr>
              <w:spacing w:after="621" w:line="240" w:lineRule="auto"/>
              <w:ind w:right="4841"/>
              <w:rPr>
                <w:rFonts w:ascii="Arial" w:eastAsia="Arial" w:hAnsi="Arial" w:cs="Arial"/>
                <w:b/>
                <w:sz w:val="18"/>
              </w:rPr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receiving feedback: </w:t>
            </w:r>
            <w:r w:rsidR="00255124">
              <w:rPr>
                <w:rFonts w:ascii="Arial" w:eastAsia="Arial" w:hAnsi="Arial" w:cs="Arial"/>
                <w:b/>
                <w:sz w:val="18"/>
              </w:rPr>
              <w:t xml:space="preserve">   </w:t>
            </w:r>
            <w:r w:rsidR="00255124">
              <w:rPr>
                <w:rFonts w:ascii="Arial" w:eastAsia="Arial" w:hAnsi="Arial" w:cs="Arial"/>
                <w:color w:val="808080"/>
                <w:sz w:val="18"/>
              </w:rPr>
              <w:t>Jay Ahne</w:t>
            </w:r>
          </w:p>
          <w:p w14:paraId="1358824E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Tip: </w:t>
            </w:r>
          </w:p>
          <w:p w14:paraId="458B9B0A" w14:textId="362D5177" w:rsidR="000B12A1" w:rsidRDefault="00B32B7C">
            <w:pPr>
              <w:spacing w:after="811"/>
            </w:pPr>
            <w:r>
              <w:rPr>
                <w:rFonts w:ascii="Arial" w:eastAsia="Arial" w:hAnsi="Arial" w:cs="Arial"/>
                <w:color w:val="808080"/>
                <w:sz w:val="18"/>
              </w:rPr>
              <w:t>Ask for help more and don’t overwork yourself (I know I know but still)</w:t>
            </w:r>
          </w:p>
          <w:p w14:paraId="17C7AB06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Top: </w:t>
            </w:r>
          </w:p>
          <w:p w14:paraId="61F8B73B" w14:textId="077227C5" w:rsidR="000B12A1" w:rsidRDefault="00B32B7C">
            <w:r>
              <w:rPr>
                <w:rFonts w:ascii="Arial" w:eastAsia="Arial" w:hAnsi="Arial" w:cs="Arial"/>
                <w:color w:val="808080"/>
                <w:sz w:val="18"/>
              </w:rPr>
              <w:t>During the meetings you give great ideas and keep an open mind</w:t>
            </w:r>
          </w:p>
        </w:tc>
        <w:tc>
          <w:tcPr>
            <w:tcW w:w="2646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1D9A392A" w14:textId="77777777" w:rsidR="000B12A1" w:rsidRDefault="000B12A1"/>
        </w:tc>
      </w:tr>
      <w:tr w:rsidR="000B12A1" w14:paraId="4E2955A6" w14:textId="77777777">
        <w:trPr>
          <w:trHeight w:val="39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41A2307" w14:textId="77777777" w:rsidR="000B12A1" w:rsidRDefault="00000000">
            <w:r>
              <w:rPr>
                <w:rFonts w:ascii="Arial" w:eastAsia="Arial" w:hAnsi="Arial" w:cs="Arial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BEABD8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D35151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FE34DB7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Good/Excellent</w:t>
            </w:r>
          </w:p>
        </w:tc>
      </w:tr>
      <w:tr w:rsidR="000B12A1" w14:paraId="23211008" w14:textId="77777777">
        <w:trPr>
          <w:trHeight w:val="184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2C7AEED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Proactive team 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8E89F8" w14:textId="77777777" w:rsidR="000B12A1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Shows minimal commitment towards the project and team.</w:t>
            </w:r>
          </w:p>
          <w:p w14:paraId="344FE110" w14:textId="77777777" w:rsidR="000B12A1" w:rsidRDefault="00000000">
            <w:r>
              <w:rPr>
                <w:rFonts w:ascii="Arial" w:eastAsia="Arial" w:hAnsi="Arial" w:cs="Arial"/>
                <w:sz w:val="18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79E0DA" w14:textId="77777777" w:rsidR="000B12A1" w:rsidRPr="00255124" w:rsidRDefault="00000000">
            <w:pPr>
              <w:spacing w:after="207" w:line="240" w:lineRule="auto"/>
              <w:rPr>
                <w:highlight w:val="green"/>
              </w:rPr>
            </w:pPr>
            <w:r w:rsidRPr="00255124">
              <w:rPr>
                <w:rFonts w:ascii="Arial" w:eastAsia="Arial" w:hAnsi="Arial" w:cs="Arial"/>
                <w:sz w:val="18"/>
                <w:highlight w:val="green"/>
              </w:rPr>
              <w:t>Demonstrates responsibility towards the project and team.</w:t>
            </w:r>
          </w:p>
          <w:p w14:paraId="19B3F453" w14:textId="77777777" w:rsidR="000B12A1" w:rsidRDefault="00000000">
            <w:r w:rsidRPr="00255124">
              <w:rPr>
                <w:rFonts w:ascii="Arial" w:eastAsia="Arial" w:hAnsi="Arial" w:cs="Arial"/>
                <w:sz w:val="18"/>
                <w:highlight w:val="green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7B0C1A3" w14:textId="77777777" w:rsidR="000B12A1" w:rsidRPr="00255124" w:rsidRDefault="00000000">
            <w:pPr>
              <w:spacing w:after="207" w:line="240" w:lineRule="auto"/>
              <w:rPr>
                <w:highlight w:val="green"/>
              </w:rPr>
            </w:pPr>
            <w:r w:rsidRPr="00255124">
              <w:rPr>
                <w:rFonts w:ascii="Arial" w:eastAsia="Arial" w:hAnsi="Arial" w:cs="Arial"/>
                <w:sz w:val="18"/>
                <w:highlight w:val="green"/>
              </w:rPr>
              <w:t>Demonstrates a strong sense of responsibility towards the project and team</w:t>
            </w:r>
          </w:p>
          <w:p w14:paraId="43014782" w14:textId="77777777" w:rsidR="000B12A1" w:rsidRDefault="00000000">
            <w:r w:rsidRPr="00255124">
              <w:rPr>
                <w:rFonts w:ascii="Arial" w:eastAsia="Arial" w:hAnsi="Arial" w:cs="Arial"/>
                <w:sz w:val="18"/>
                <w:highlight w:val="green"/>
              </w:rPr>
              <w:t>Consistently collaborates effectively and actively contributes to achieving team goals</w:t>
            </w:r>
          </w:p>
        </w:tc>
      </w:tr>
      <w:tr w:rsidR="000B12A1" w14:paraId="4DAAF281" w14:textId="77777777">
        <w:trPr>
          <w:trHeight w:val="108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670D986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Timely completion of 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55C29E" w14:textId="77777777" w:rsidR="000B12A1" w:rsidRDefault="00000000">
            <w:pPr>
              <w:ind w:right="403"/>
            </w:pPr>
            <w:r>
              <w:rPr>
                <w:rFonts w:ascii="Arial" w:eastAsia="Arial" w:hAnsi="Arial" w:cs="Arial"/>
                <w:sz w:val="18"/>
              </w:rPr>
              <w:t xml:space="preserve">Missing deadlines and/or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Arial" w:eastAsia="Arial" w:hAnsi="Arial" w:cs="Arial"/>
                <w:sz w:val="18"/>
              </w:rPr>
              <w:t>eliverables are 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18188A" w14:textId="77777777" w:rsidR="000B12A1" w:rsidRDefault="00000000">
            <w:r w:rsidRPr="00255124">
              <w:rPr>
                <w:rFonts w:ascii="Arial" w:eastAsia="Arial" w:hAnsi="Arial" w:cs="Arial"/>
                <w:sz w:val="18"/>
                <w:highlight w:val="green"/>
              </w:rPr>
              <w:t>Meets most deadlines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A724AC3" w14:textId="77777777" w:rsidR="000B12A1" w:rsidRDefault="00000000">
            <w:r>
              <w:rPr>
                <w:rFonts w:ascii="Arial" w:eastAsia="Arial" w:hAnsi="Arial" w:cs="Arial"/>
                <w:sz w:val="18"/>
              </w:rPr>
              <w:t>Consistently meets deadlines</w:t>
            </w:r>
          </w:p>
        </w:tc>
      </w:tr>
      <w:tr w:rsidR="000B12A1" w14:paraId="6BA4F2A6" w14:textId="77777777">
        <w:trPr>
          <w:trHeight w:val="1432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2262CA2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Project plan review and 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8B20A9" w14:textId="77777777" w:rsidR="000B12A1" w:rsidRDefault="00000000">
            <w:pPr>
              <w:spacing w:after="190"/>
            </w:pPr>
            <w:r>
              <w:rPr>
                <w:rFonts w:ascii="Arial" w:eastAsia="Arial" w:hAnsi="Arial" w:cs="Arial"/>
                <w:sz w:val="18"/>
              </w:rPr>
              <w:t>Rarely reviews the project plan</w:t>
            </w:r>
          </w:p>
          <w:p w14:paraId="5D70DD1E" w14:textId="77777777" w:rsidR="000B12A1" w:rsidRDefault="00000000">
            <w:r>
              <w:rPr>
                <w:rFonts w:ascii="Arial" w:eastAsia="Arial" w:hAnsi="Arial" w:cs="Arial"/>
                <w:sz w:val="18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DFAD20" w14:textId="77777777" w:rsidR="000B12A1" w:rsidRDefault="00000000">
            <w:r w:rsidRPr="00255124">
              <w:rPr>
                <w:rFonts w:ascii="Arial" w:eastAsia="Arial" w:hAnsi="Arial" w:cs="Arial"/>
                <w:sz w:val="18"/>
                <w:highlight w:val="green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9018DAD" w14:textId="77777777" w:rsidR="000B12A1" w:rsidRDefault="00000000">
            <w:r>
              <w:rPr>
                <w:rFonts w:ascii="Arial" w:eastAsia="Arial" w:hAnsi="Arial" w:cs="Arial"/>
                <w:sz w:val="18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0B12A1" w14:paraId="09913958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1FDAB1D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Team 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9A4515" w14:textId="77777777" w:rsidR="000B12A1" w:rsidRDefault="00000000">
            <w:pPr>
              <w:spacing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Communication is often unclear or sometimes </w:t>
            </w:r>
          </w:p>
          <w:p w14:paraId="185936C2" w14:textId="77777777" w:rsidR="000B12A1" w:rsidRDefault="00000000">
            <w:r>
              <w:rPr>
                <w:rFonts w:ascii="Arial" w:eastAsia="Arial" w:hAnsi="Arial" w:cs="Arial"/>
                <w:sz w:val="18"/>
              </w:rPr>
              <w:t>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967B55" w14:textId="77777777" w:rsidR="000B12A1" w:rsidRDefault="00000000">
            <w:pPr>
              <w:ind w:right="13"/>
            </w:pPr>
            <w:r w:rsidRPr="00255124">
              <w:rPr>
                <w:rFonts w:ascii="Arial" w:eastAsia="Arial" w:hAnsi="Arial" w:cs="Arial"/>
                <w:sz w:val="18"/>
                <w:highlight w:val="green"/>
              </w:rPr>
              <w:t>Communication is generally clear and respectful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50630F6" w14:textId="77777777" w:rsidR="000B12A1" w:rsidRDefault="00000000">
            <w:r>
              <w:rPr>
                <w:rFonts w:ascii="Arial" w:eastAsia="Arial" w:hAnsi="Arial" w:cs="Arial"/>
                <w:sz w:val="18"/>
              </w:rPr>
              <w:t>Communication is consistently clear and respectful.</w:t>
            </w:r>
          </w:p>
        </w:tc>
      </w:tr>
      <w:tr w:rsidR="000B12A1" w14:paraId="63DA43CC" w14:textId="77777777">
        <w:trPr>
          <w:trHeight w:val="604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3518EB5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Conflict 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C6FE7" w14:textId="77777777" w:rsidR="000B12A1" w:rsidRDefault="00000000">
            <w:r>
              <w:rPr>
                <w:rFonts w:ascii="Arial" w:eastAsia="Arial" w:hAnsi="Arial" w:cs="Arial"/>
                <w:sz w:val="18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BDA298" w14:textId="77777777" w:rsidR="000B12A1" w:rsidRPr="00255124" w:rsidRDefault="00000000">
            <w:pPr>
              <w:rPr>
                <w:highlight w:val="green"/>
              </w:rPr>
            </w:pPr>
            <w:r w:rsidRPr="00255124">
              <w:rPr>
                <w:rFonts w:ascii="Arial" w:eastAsia="Arial" w:hAnsi="Arial" w:cs="Arial"/>
                <w:sz w:val="18"/>
                <w:highlight w:val="green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7138B78" w14:textId="77777777" w:rsidR="000B12A1" w:rsidRDefault="00000000">
            <w:r>
              <w:rPr>
                <w:rFonts w:ascii="Arial" w:eastAsia="Arial" w:hAnsi="Arial" w:cs="Arial"/>
                <w:sz w:val="18"/>
              </w:rPr>
              <w:t>Proactively addresses communication issues/conflicts</w:t>
            </w:r>
          </w:p>
        </w:tc>
      </w:tr>
      <w:tr w:rsidR="000B12A1" w14:paraId="0670A182" w14:textId="77777777">
        <w:trPr>
          <w:trHeight w:val="1640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767D4B5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Active Listening and Participation 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57F74C" w14:textId="77777777" w:rsidR="000B12A1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Can be inattentive or distracted during meetings and work situations.</w:t>
            </w:r>
          </w:p>
          <w:p w14:paraId="4AB70CC1" w14:textId="77777777" w:rsidR="000B12A1" w:rsidRDefault="00000000">
            <w:r>
              <w:rPr>
                <w:rFonts w:ascii="Arial" w:eastAsia="Arial" w:hAnsi="Arial" w:cs="Arial"/>
                <w:sz w:val="18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71228D" w14:textId="77777777" w:rsidR="000B12A1" w:rsidRPr="00255124" w:rsidRDefault="00000000">
            <w:pPr>
              <w:spacing w:after="207" w:line="240" w:lineRule="auto"/>
              <w:rPr>
                <w:highlight w:val="green"/>
              </w:rPr>
            </w:pPr>
            <w:r w:rsidRPr="00255124">
              <w:rPr>
                <w:rFonts w:ascii="Arial" w:eastAsia="Arial" w:hAnsi="Arial" w:cs="Arial"/>
                <w:sz w:val="18"/>
                <w:highlight w:val="green"/>
              </w:rPr>
              <w:t>Is attentive and demonstrates active listening skills.</w:t>
            </w:r>
          </w:p>
          <w:p w14:paraId="6E475E46" w14:textId="77777777" w:rsidR="000B12A1" w:rsidRDefault="00000000">
            <w:r w:rsidRPr="00255124">
              <w:rPr>
                <w:rFonts w:ascii="Arial" w:eastAsia="Arial" w:hAnsi="Arial" w:cs="Arial"/>
                <w:sz w:val="18"/>
                <w:highlight w:val="green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2F8A8BA" w14:textId="77777777" w:rsidR="000B12A1" w:rsidRDefault="00000000">
            <w:pPr>
              <w:spacing w:after="207" w:line="240" w:lineRule="auto"/>
            </w:pPr>
            <w:r w:rsidRPr="00255124">
              <w:rPr>
                <w:rFonts w:ascii="Arial" w:eastAsia="Arial" w:hAnsi="Arial" w:cs="Arial"/>
                <w:sz w:val="18"/>
                <w:highlight w:val="green"/>
              </w:rPr>
              <w:t>Actively participates and provides valuable contributions during meetings</w:t>
            </w:r>
          </w:p>
          <w:p w14:paraId="586DC6CE" w14:textId="77777777" w:rsidR="000B12A1" w:rsidRDefault="00000000">
            <w:r w:rsidRPr="00255124">
              <w:rPr>
                <w:rFonts w:ascii="Arial" w:eastAsia="Arial" w:hAnsi="Arial" w:cs="Arial"/>
                <w:sz w:val="18"/>
                <w:highlight w:val="green"/>
              </w:rPr>
              <w:t>Consistently attentive and demonstrates strong, active listening skills</w:t>
            </w:r>
          </w:p>
        </w:tc>
      </w:tr>
      <w:tr w:rsidR="000B12A1" w14:paraId="74E3A0E6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9F0B572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Positive Working </w:t>
            </w:r>
          </w:p>
          <w:p w14:paraId="126D9941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Environment </w:t>
            </w:r>
          </w:p>
          <w:p w14:paraId="119D06FE" w14:textId="77777777" w:rsidR="000B12A1" w:rsidRDefault="00000000">
            <w:r>
              <w:rPr>
                <w:rFonts w:ascii="Arial" w:eastAsia="Arial" w:hAnsi="Arial" w:cs="Arial"/>
                <w:b/>
                <w:sz w:val="18"/>
              </w:rPr>
              <w:t>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21F07A" w14:textId="77777777" w:rsidR="000B12A1" w:rsidRDefault="00000000">
            <w:r>
              <w:rPr>
                <w:rFonts w:ascii="Arial" w:eastAsia="Arial" w:hAnsi="Arial" w:cs="Arial"/>
                <w:sz w:val="18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13469F" w14:textId="77777777" w:rsidR="000B12A1" w:rsidRDefault="00000000">
            <w:r w:rsidRPr="00255124">
              <w:rPr>
                <w:rFonts w:ascii="Arial" w:eastAsia="Arial" w:hAnsi="Arial" w:cs="Arial"/>
                <w:sz w:val="18"/>
                <w:highlight w:val="green"/>
              </w:rPr>
              <w:t>Contributes to a positive and productive working environment.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B89147C" w14:textId="77777777" w:rsidR="000B12A1" w:rsidRDefault="00000000">
            <w:r w:rsidRPr="00255124">
              <w:rPr>
                <w:rFonts w:ascii="Arial" w:eastAsia="Arial" w:hAnsi="Arial" w:cs="Arial"/>
                <w:sz w:val="18"/>
                <w:highlight w:val="green"/>
              </w:rPr>
              <w:t>Consistently contributes to a positive and highly productive working environment</w:t>
            </w:r>
          </w:p>
        </w:tc>
      </w:tr>
    </w:tbl>
    <w:p w14:paraId="5BA09F2C" w14:textId="77777777" w:rsidR="000B12A1" w:rsidRDefault="000B12A1">
      <w:pPr>
        <w:sectPr w:rsidR="000B12A1">
          <w:pgSz w:w="11906" w:h="16838"/>
          <w:pgMar w:top="1179" w:right="1440" w:bottom="1440" w:left="1440" w:header="720" w:footer="720" w:gutter="0"/>
          <w:cols w:space="720"/>
        </w:sectPr>
      </w:pPr>
    </w:p>
    <w:p w14:paraId="3C07527F" w14:textId="77777777" w:rsidR="000B12A1" w:rsidRDefault="000B12A1">
      <w:pPr>
        <w:spacing w:after="0"/>
      </w:pPr>
    </w:p>
    <w:sectPr w:rsidR="000B12A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2A1"/>
    <w:rsid w:val="000B12A1"/>
    <w:rsid w:val="00255124"/>
    <w:rsid w:val="009B2BCD"/>
    <w:rsid w:val="00B32B7C"/>
    <w:rsid w:val="00CE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59F5"/>
  <w15:docId w15:val="{F923C174-D1AF-4741-A3A0-AC6E4CD3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cp:lastModifiedBy>Selkie Vosseberg</cp:lastModifiedBy>
  <cp:revision>3</cp:revision>
  <dcterms:created xsi:type="dcterms:W3CDTF">2026-01-28T12:04:00Z</dcterms:created>
  <dcterms:modified xsi:type="dcterms:W3CDTF">2026-01-28T14:48:00Z</dcterms:modified>
</cp:coreProperties>
</file>