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BC09D9" w14:textId="77BCFFC2" w:rsidR="00D20CC6" w:rsidRDefault="00D20CC6" w:rsidP="00D20CC6">
      <w:pPr>
        <w:pStyle w:val="Ttulo1"/>
      </w:pPr>
      <w:r>
        <w:t>Creación del modelo de consumo en azure</w:t>
      </w:r>
    </w:p>
    <w:p w14:paraId="6293AE43" w14:textId="3FEAB455" w:rsidR="00032C4D" w:rsidRPr="00032C4D" w:rsidRDefault="00032C4D" w:rsidP="00032C4D">
      <w:r>
        <w:t>Presentado por: Miguel Angel Caycedo</w:t>
      </w:r>
    </w:p>
    <w:p w14:paraId="0144AE1B" w14:textId="7CD3B577" w:rsidR="00D20CC6" w:rsidRPr="00D20CC6" w:rsidRDefault="00D20CC6" w:rsidP="00D20CC6">
      <w:pPr>
        <w:pStyle w:val="Ttulo2"/>
      </w:pPr>
      <w:r>
        <w:t>AutoML Series de tiempo</w:t>
      </w:r>
    </w:p>
    <w:p w14:paraId="3B33DFC4" w14:textId="67980CF0" w:rsidR="00D20CC6" w:rsidRDefault="00D20CC6">
      <w:r>
        <w:t>Se configura el espacio de trabajo seleccionando el modelo de entrenamiento automático.</w:t>
      </w:r>
    </w:p>
    <w:p w14:paraId="6835D458" w14:textId="66D2AC96" w:rsidR="00E734D0" w:rsidRDefault="007C0659">
      <w:r w:rsidRPr="007C0659">
        <w:rPr>
          <w:noProof/>
        </w:rPr>
        <w:drawing>
          <wp:inline distT="0" distB="0" distL="0" distR="0" wp14:anchorId="1B30E2FF" wp14:editId="0E95E92E">
            <wp:extent cx="5612130" cy="3268345"/>
            <wp:effectExtent l="0" t="0" r="7620" b="8255"/>
            <wp:docPr id="631149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149879" name=""/>
                    <pic:cNvPicPr/>
                  </pic:nvPicPr>
                  <pic:blipFill>
                    <a:blip r:embed="rId5"/>
                    <a:stretch>
                      <a:fillRect/>
                    </a:stretch>
                  </pic:blipFill>
                  <pic:spPr>
                    <a:xfrm>
                      <a:off x="0" y="0"/>
                      <a:ext cx="5612130" cy="3268345"/>
                    </a:xfrm>
                    <a:prstGeom prst="rect">
                      <a:avLst/>
                    </a:prstGeom>
                  </pic:spPr>
                </pic:pic>
              </a:graphicData>
            </a:graphic>
          </wp:inline>
        </w:drawing>
      </w:r>
    </w:p>
    <w:p w14:paraId="482C7EC6" w14:textId="0534DB34" w:rsidR="00D20CC6" w:rsidRDefault="00D20CC6">
      <w:r>
        <w:t xml:space="preserve">Se define el nombre del trabajo y se almacena en un experimento que previamente debió haber sido creado o en su defecto crear un nuevo experimento </w:t>
      </w:r>
    </w:p>
    <w:p w14:paraId="50337ADA" w14:textId="2B76A107" w:rsidR="007C0659" w:rsidRDefault="007C0659">
      <w:r w:rsidRPr="007C0659">
        <w:rPr>
          <w:noProof/>
        </w:rPr>
        <w:lastRenderedPageBreak/>
        <w:drawing>
          <wp:inline distT="0" distB="0" distL="0" distR="0" wp14:anchorId="010C5C7E" wp14:editId="40C12C9C">
            <wp:extent cx="5612130" cy="3328670"/>
            <wp:effectExtent l="0" t="0" r="7620" b="5080"/>
            <wp:docPr id="91089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89730" name=""/>
                    <pic:cNvPicPr/>
                  </pic:nvPicPr>
                  <pic:blipFill>
                    <a:blip r:embed="rId6"/>
                    <a:stretch>
                      <a:fillRect/>
                    </a:stretch>
                  </pic:blipFill>
                  <pic:spPr>
                    <a:xfrm>
                      <a:off x="0" y="0"/>
                      <a:ext cx="5612130" cy="3328670"/>
                    </a:xfrm>
                    <a:prstGeom prst="rect">
                      <a:avLst/>
                    </a:prstGeom>
                  </pic:spPr>
                </pic:pic>
              </a:graphicData>
            </a:graphic>
          </wp:inline>
        </w:drawing>
      </w:r>
    </w:p>
    <w:p w14:paraId="7B7E5731" w14:textId="19E34A45" w:rsidR="00D20CC6" w:rsidRDefault="00546803">
      <w:r>
        <w:t>Se define la tarea de previsión de serie temporal, y se seleccionan los datos que fueron cargados previamente en la opción de carga de datos que ofrece azureMl , para este ejemplo se usan los datos de entrenamiento, para equipo 1, que son los que se encargaran de suministrar al modelo la información necesaria</w:t>
      </w:r>
    </w:p>
    <w:p w14:paraId="221E24FA" w14:textId="0363C74F" w:rsidR="007C0659" w:rsidRDefault="007C0659">
      <w:r w:rsidRPr="007C0659">
        <w:rPr>
          <w:noProof/>
        </w:rPr>
        <w:drawing>
          <wp:inline distT="0" distB="0" distL="0" distR="0" wp14:anchorId="25E1D75A" wp14:editId="4D26EFF3">
            <wp:extent cx="5612130" cy="3368040"/>
            <wp:effectExtent l="0" t="0" r="7620" b="3810"/>
            <wp:docPr id="21462449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244990" name=""/>
                    <pic:cNvPicPr/>
                  </pic:nvPicPr>
                  <pic:blipFill>
                    <a:blip r:embed="rId7"/>
                    <a:stretch>
                      <a:fillRect/>
                    </a:stretch>
                  </pic:blipFill>
                  <pic:spPr>
                    <a:xfrm>
                      <a:off x="0" y="0"/>
                      <a:ext cx="5612130" cy="3368040"/>
                    </a:xfrm>
                    <a:prstGeom prst="rect">
                      <a:avLst/>
                    </a:prstGeom>
                  </pic:spPr>
                </pic:pic>
              </a:graphicData>
            </a:graphic>
          </wp:inline>
        </w:drawing>
      </w:r>
    </w:p>
    <w:p w14:paraId="362FF55E" w14:textId="5D0A7D1F" w:rsidR="00546803" w:rsidRDefault="00546803">
      <w:r>
        <w:t>Se escoge la columna objetivo y se selecciona la columna con registros de fecha</w:t>
      </w:r>
    </w:p>
    <w:p w14:paraId="728623DD" w14:textId="7DF2D464" w:rsidR="007C0659" w:rsidRDefault="007C0659">
      <w:r w:rsidRPr="007C0659">
        <w:rPr>
          <w:noProof/>
        </w:rPr>
        <w:lastRenderedPageBreak/>
        <w:drawing>
          <wp:inline distT="0" distB="0" distL="0" distR="0" wp14:anchorId="67CB0C11" wp14:editId="014469E0">
            <wp:extent cx="5612130" cy="3366770"/>
            <wp:effectExtent l="0" t="0" r="7620" b="5080"/>
            <wp:docPr id="1088634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34841" name=""/>
                    <pic:cNvPicPr/>
                  </pic:nvPicPr>
                  <pic:blipFill>
                    <a:blip r:embed="rId8"/>
                    <a:stretch>
                      <a:fillRect/>
                    </a:stretch>
                  </pic:blipFill>
                  <pic:spPr>
                    <a:xfrm>
                      <a:off x="0" y="0"/>
                      <a:ext cx="5612130" cy="3366770"/>
                    </a:xfrm>
                    <a:prstGeom prst="rect">
                      <a:avLst/>
                    </a:prstGeom>
                  </pic:spPr>
                </pic:pic>
              </a:graphicData>
            </a:graphic>
          </wp:inline>
        </w:drawing>
      </w:r>
    </w:p>
    <w:p w14:paraId="17C81F40" w14:textId="7D5C14DE" w:rsidR="00546803" w:rsidRDefault="00546803">
      <w:r>
        <w:t>Para los procesos de validación se suben los datos de validación</w:t>
      </w:r>
    </w:p>
    <w:p w14:paraId="3143F6E0" w14:textId="28AB41F0" w:rsidR="007C0659" w:rsidRDefault="007C0659">
      <w:r w:rsidRPr="007C0659">
        <w:rPr>
          <w:noProof/>
        </w:rPr>
        <w:drawing>
          <wp:inline distT="0" distB="0" distL="0" distR="0" wp14:anchorId="4D0D4A23" wp14:editId="2802C54D">
            <wp:extent cx="5612130" cy="3307080"/>
            <wp:effectExtent l="0" t="0" r="7620" b="7620"/>
            <wp:docPr id="4386988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698867" name=""/>
                    <pic:cNvPicPr/>
                  </pic:nvPicPr>
                  <pic:blipFill>
                    <a:blip r:embed="rId9"/>
                    <a:stretch>
                      <a:fillRect/>
                    </a:stretch>
                  </pic:blipFill>
                  <pic:spPr>
                    <a:xfrm>
                      <a:off x="0" y="0"/>
                      <a:ext cx="5612130" cy="3307080"/>
                    </a:xfrm>
                    <a:prstGeom prst="rect">
                      <a:avLst/>
                    </a:prstGeom>
                  </pic:spPr>
                </pic:pic>
              </a:graphicData>
            </a:graphic>
          </wp:inline>
        </w:drawing>
      </w:r>
    </w:p>
    <w:p w14:paraId="29892E88" w14:textId="2FEDD0C4" w:rsidR="00546803" w:rsidRDefault="00546803">
      <w:r>
        <w:t>Se escoje un tipo de proceso en este caso, por las dimensiones del dataset no se escoge gpu debido aque los modelos no implican demasiado consumo</w:t>
      </w:r>
    </w:p>
    <w:p w14:paraId="012CAEB0" w14:textId="2664C041" w:rsidR="007C0659" w:rsidRDefault="007C0659">
      <w:r w:rsidRPr="007C0659">
        <w:rPr>
          <w:noProof/>
        </w:rPr>
        <w:lastRenderedPageBreak/>
        <w:drawing>
          <wp:inline distT="0" distB="0" distL="0" distR="0" wp14:anchorId="02303A89" wp14:editId="5D7115D0">
            <wp:extent cx="5612130" cy="3257550"/>
            <wp:effectExtent l="0" t="0" r="7620" b="0"/>
            <wp:docPr id="972657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657439" name=""/>
                    <pic:cNvPicPr/>
                  </pic:nvPicPr>
                  <pic:blipFill>
                    <a:blip r:embed="rId10"/>
                    <a:stretch>
                      <a:fillRect/>
                    </a:stretch>
                  </pic:blipFill>
                  <pic:spPr>
                    <a:xfrm>
                      <a:off x="0" y="0"/>
                      <a:ext cx="5612130" cy="3257550"/>
                    </a:xfrm>
                    <a:prstGeom prst="rect">
                      <a:avLst/>
                    </a:prstGeom>
                  </pic:spPr>
                </pic:pic>
              </a:graphicData>
            </a:graphic>
          </wp:inline>
        </w:drawing>
      </w:r>
    </w:p>
    <w:p w14:paraId="1E3B29AD" w14:textId="5589C282" w:rsidR="00546803" w:rsidRDefault="00546803">
      <w:r>
        <w:t xml:space="preserve">Por ultimo se revisa la información del trabajo, cabe anotar que se definió como limite un tiempo máximo de 120 minutos de entrenamiento. </w:t>
      </w:r>
    </w:p>
    <w:p w14:paraId="09700017" w14:textId="1B3BE7C7" w:rsidR="007C0659" w:rsidRDefault="007C0659">
      <w:r w:rsidRPr="007C0659">
        <w:rPr>
          <w:noProof/>
        </w:rPr>
        <w:drawing>
          <wp:inline distT="0" distB="0" distL="0" distR="0" wp14:anchorId="64378E10" wp14:editId="1A9637CE">
            <wp:extent cx="5612130" cy="3209925"/>
            <wp:effectExtent l="0" t="0" r="7620" b="9525"/>
            <wp:docPr id="1018083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83521" name=""/>
                    <pic:cNvPicPr/>
                  </pic:nvPicPr>
                  <pic:blipFill>
                    <a:blip r:embed="rId11"/>
                    <a:stretch>
                      <a:fillRect/>
                    </a:stretch>
                  </pic:blipFill>
                  <pic:spPr>
                    <a:xfrm>
                      <a:off x="0" y="0"/>
                      <a:ext cx="5612130" cy="3209925"/>
                    </a:xfrm>
                    <a:prstGeom prst="rect">
                      <a:avLst/>
                    </a:prstGeom>
                  </pic:spPr>
                </pic:pic>
              </a:graphicData>
            </a:graphic>
          </wp:inline>
        </w:drawing>
      </w:r>
    </w:p>
    <w:p w14:paraId="655A5BCA" w14:textId="337E4F93" w:rsidR="00CA2276" w:rsidRDefault="00D13B07">
      <w:r>
        <w:t>Una vez finalizado se podrá observar los modelos entrenados bajo este enfoque, en este caso, se relizará la implementación del primer modelo, que contine las  mejores métricas de desempeño</w:t>
      </w:r>
    </w:p>
    <w:p w14:paraId="60E8ED27" w14:textId="1F70EB44" w:rsidR="00546803" w:rsidRDefault="00D13B07">
      <w:r w:rsidRPr="00D13B07">
        <w:lastRenderedPageBreak/>
        <w:drawing>
          <wp:inline distT="0" distB="0" distL="0" distR="0" wp14:anchorId="49FE5C5B" wp14:editId="7491BF27">
            <wp:extent cx="5612130" cy="3329305"/>
            <wp:effectExtent l="0" t="0" r="7620" b="4445"/>
            <wp:docPr id="6175910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591006" name=""/>
                    <pic:cNvPicPr/>
                  </pic:nvPicPr>
                  <pic:blipFill>
                    <a:blip r:embed="rId12"/>
                    <a:stretch>
                      <a:fillRect/>
                    </a:stretch>
                  </pic:blipFill>
                  <pic:spPr>
                    <a:xfrm>
                      <a:off x="0" y="0"/>
                      <a:ext cx="5612130" cy="3329305"/>
                    </a:xfrm>
                    <a:prstGeom prst="rect">
                      <a:avLst/>
                    </a:prstGeom>
                  </pic:spPr>
                </pic:pic>
              </a:graphicData>
            </a:graphic>
          </wp:inline>
        </w:drawing>
      </w:r>
    </w:p>
    <w:p w14:paraId="1A1306E6" w14:textId="77777777" w:rsidR="00546803" w:rsidRDefault="00546803"/>
    <w:p w14:paraId="7BA545EB" w14:textId="6F524449" w:rsidR="00546803" w:rsidRDefault="00D13B07">
      <w:r>
        <w:t>Se obtiene una visual de los desempeños del modelo</w:t>
      </w:r>
    </w:p>
    <w:p w14:paraId="5D1B836C" w14:textId="3073C692" w:rsidR="00D13B07" w:rsidRDefault="00D13B07">
      <w:r w:rsidRPr="00D13B07">
        <w:drawing>
          <wp:inline distT="0" distB="0" distL="0" distR="0" wp14:anchorId="649591E0" wp14:editId="7B3D2CE6">
            <wp:extent cx="5612130" cy="3197860"/>
            <wp:effectExtent l="0" t="0" r="7620" b="2540"/>
            <wp:docPr id="13164590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59034" name=""/>
                    <pic:cNvPicPr/>
                  </pic:nvPicPr>
                  <pic:blipFill>
                    <a:blip r:embed="rId13"/>
                    <a:stretch>
                      <a:fillRect/>
                    </a:stretch>
                  </pic:blipFill>
                  <pic:spPr>
                    <a:xfrm>
                      <a:off x="0" y="0"/>
                      <a:ext cx="5612130" cy="3197860"/>
                    </a:xfrm>
                    <a:prstGeom prst="rect">
                      <a:avLst/>
                    </a:prstGeom>
                  </pic:spPr>
                </pic:pic>
              </a:graphicData>
            </a:graphic>
          </wp:inline>
        </w:drawing>
      </w:r>
    </w:p>
    <w:p w14:paraId="45C6E01F" w14:textId="2EA033BE" w:rsidR="00D13B07" w:rsidRDefault="00D13B07">
      <w:r>
        <w:t>Posterior a ello se procede al proceso de implementación del mismo, en este caso a una implementación de tipo batch, donde se configura el tamaño del set de datos que entraran y el tiempo de respuesta del modelo.</w:t>
      </w:r>
    </w:p>
    <w:p w14:paraId="5F07EB63" w14:textId="3EC34C9D" w:rsidR="006475EC" w:rsidRDefault="006475EC">
      <w:r w:rsidRPr="006475EC">
        <w:rPr>
          <w:noProof/>
        </w:rPr>
        <w:lastRenderedPageBreak/>
        <w:drawing>
          <wp:inline distT="0" distB="0" distL="0" distR="0" wp14:anchorId="655F0723" wp14:editId="76FA5E8F">
            <wp:extent cx="5612130" cy="2857500"/>
            <wp:effectExtent l="0" t="0" r="7620" b="0"/>
            <wp:docPr id="9161312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31251" name=""/>
                    <pic:cNvPicPr/>
                  </pic:nvPicPr>
                  <pic:blipFill>
                    <a:blip r:embed="rId14"/>
                    <a:stretch>
                      <a:fillRect/>
                    </a:stretch>
                  </pic:blipFill>
                  <pic:spPr>
                    <a:xfrm>
                      <a:off x="0" y="0"/>
                      <a:ext cx="5612130" cy="2857500"/>
                    </a:xfrm>
                    <a:prstGeom prst="rect">
                      <a:avLst/>
                    </a:prstGeom>
                  </pic:spPr>
                </pic:pic>
              </a:graphicData>
            </a:graphic>
          </wp:inline>
        </w:drawing>
      </w:r>
    </w:p>
    <w:p w14:paraId="050EBB89" w14:textId="1A38569D" w:rsidR="00D13B07" w:rsidRDefault="00D13B07">
      <w:r>
        <w:t>Se realiza la configuración del entorno que realizara el proceso de computar la implementación.</w:t>
      </w:r>
    </w:p>
    <w:p w14:paraId="5ED039A1" w14:textId="0445DD14" w:rsidR="006475EC" w:rsidRDefault="006475EC">
      <w:r w:rsidRPr="006475EC">
        <w:rPr>
          <w:noProof/>
        </w:rPr>
        <w:drawing>
          <wp:inline distT="0" distB="0" distL="0" distR="0" wp14:anchorId="073F0171" wp14:editId="2B0A68CB">
            <wp:extent cx="5612130" cy="2837815"/>
            <wp:effectExtent l="0" t="0" r="7620" b="635"/>
            <wp:docPr id="4880703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70332" name=""/>
                    <pic:cNvPicPr/>
                  </pic:nvPicPr>
                  <pic:blipFill>
                    <a:blip r:embed="rId15"/>
                    <a:stretch>
                      <a:fillRect/>
                    </a:stretch>
                  </pic:blipFill>
                  <pic:spPr>
                    <a:xfrm>
                      <a:off x="0" y="0"/>
                      <a:ext cx="5612130" cy="2837815"/>
                    </a:xfrm>
                    <a:prstGeom prst="rect">
                      <a:avLst/>
                    </a:prstGeom>
                  </pic:spPr>
                </pic:pic>
              </a:graphicData>
            </a:graphic>
          </wp:inline>
        </w:drawing>
      </w:r>
    </w:p>
    <w:p w14:paraId="30E6BC85" w14:textId="45F102F4" w:rsidR="00D13B07" w:rsidRDefault="00D13B07">
      <w:r>
        <w:t xml:space="preserve">Finalmente se revisa el resumen de la implementación y se crea el endpoind desde donde serán consumido el modelo. </w:t>
      </w:r>
    </w:p>
    <w:p w14:paraId="7771D7A5" w14:textId="4CA07B07" w:rsidR="006475EC" w:rsidRDefault="006475EC">
      <w:r w:rsidRPr="006475EC">
        <w:rPr>
          <w:noProof/>
        </w:rPr>
        <w:lastRenderedPageBreak/>
        <w:drawing>
          <wp:inline distT="0" distB="0" distL="0" distR="0" wp14:anchorId="439C8892" wp14:editId="015387BC">
            <wp:extent cx="5612130" cy="2833370"/>
            <wp:effectExtent l="0" t="0" r="7620" b="5080"/>
            <wp:docPr id="2030220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220609" name=""/>
                    <pic:cNvPicPr/>
                  </pic:nvPicPr>
                  <pic:blipFill>
                    <a:blip r:embed="rId16"/>
                    <a:stretch>
                      <a:fillRect/>
                    </a:stretch>
                  </pic:blipFill>
                  <pic:spPr>
                    <a:xfrm>
                      <a:off x="0" y="0"/>
                      <a:ext cx="5612130" cy="2833370"/>
                    </a:xfrm>
                    <a:prstGeom prst="rect">
                      <a:avLst/>
                    </a:prstGeom>
                  </pic:spPr>
                </pic:pic>
              </a:graphicData>
            </a:graphic>
          </wp:inline>
        </w:drawing>
      </w:r>
    </w:p>
    <w:p w14:paraId="4C6B1A22" w14:textId="0ED6B424" w:rsidR="00D13B07" w:rsidRDefault="00D13B07">
      <w:r>
        <w:t xml:space="preserve">En este caso la implementación del modelo falla debido a la falta de permisos de la cuenta educativa con la que se realiza el proceso. </w:t>
      </w:r>
    </w:p>
    <w:p w14:paraId="29A5A74C" w14:textId="3BCEB5BD" w:rsidR="00D13B07" w:rsidRDefault="00D13B07">
      <w:r w:rsidRPr="00D13B07">
        <w:drawing>
          <wp:inline distT="0" distB="0" distL="0" distR="0" wp14:anchorId="041EE483" wp14:editId="617877BB">
            <wp:extent cx="5612130" cy="3103245"/>
            <wp:effectExtent l="0" t="0" r="7620" b="1905"/>
            <wp:docPr id="1458202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202339" name=""/>
                    <pic:cNvPicPr/>
                  </pic:nvPicPr>
                  <pic:blipFill>
                    <a:blip r:embed="rId17"/>
                    <a:stretch>
                      <a:fillRect/>
                    </a:stretch>
                  </pic:blipFill>
                  <pic:spPr>
                    <a:xfrm>
                      <a:off x="0" y="0"/>
                      <a:ext cx="5612130" cy="3103245"/>
                    </a:xfrm>
                    <a:prstGeom prst="rect">
                      <a:avLst/>
                    </a:prstGeom>
                  </pic:spPr>
                </pic:pic>
              </a:graphicData>
            </a:graphic>
          </wp:inline>
        </w:drawing>
      </w:r>
    </w:p>
    <w:p w14:paraId="2442C403" w14:textId="77777777" w:rsidR="00D57A79" w:rsidRDefault="00D57A79"/>
    <w:p w14:paraId="64454079" w14:textId="40107233" w:rsidR="00D57A79" w:rsidRDefault="00D57A79" w:rsidP="00D57A79">
      <w:pPr>
        <w:pStyle w:val="Ttulo2"/>
      </w:pPr>
      <w:r>
        <w:t>Ml Designer</w:t>
      </w:r>
    </w:p>
    <w:p w14:paraId="7990E41F" w14:textId="73D0E2AF" w:rsidR="00D57A79" w:rsidRDefault="00D57A79" w:rsidP="00D57A79">
      <w:pPr>
        <w:jc w:val="both"/>
      </w:pPr>
      <w:r>
        <w:t>Otro enfoque con el que se aborda la implementación del modelo es bajo el azure ml desgner, en este caso se implementara el modelo de regresión lineal, ya que  este modulo no cuenta con un modulo para modelos arima, y como ya se demostró, este modelo también es robusto para la ejecución de predicciones.</w:t>
      </w:r>
    </w:p>
    <w:p w14:paraId="19C2C6D5" w14:textId="7C88782F" w:rsidR="00D57A79" w:rsidRDefault="00D57A79" w:rsidP="00D57A79">
      <w:pPr>
        <w:pStyle w:val="Prrafodelista"/>
        <w:numPr>
          <w:ilvl w:val="0"/>
          <w:numId w:val="1"/>
        </w:numPr>
        <w:jc w:val="both"/>
      </w:pPr>
      <w:r>
        <w:lastRenderedPageBreak/>
        <w:t xml:space="preserve">Para la implementación del pipeline se sube el dataset, teniendo en cuenta que los datos deben obedecer al patron de rezagos que se definió con anterioridad. </w:t>
      </w:r>
    </w:p>
    <w:p w14:paraId="5C6B6CEB" w14:textId="6D878C10" w:rsidR="00D57A79" w:rsidRDefault="00D57A79" w:rsidP="00D57A79">
      <w:pPr>
        <w:pStyle w:val="Prrafodelista"/>
        <w:numPr>
          <w:ilvl w:val="0"/>
          <w:numId w:val="1"/>
        </w:numPr>
        <w:jc w:val="both"/>
      </w:pPr>
      <w:r>
        <w:t>En el paso selec columns se excluye la columna Price_equipo2, ya que interesa el modelamiento de los precios de Equipo1</w:t>
      </w:r>
    </w:p>
    <w:p w14:paraId="3A0639A7" w14:textId="32B1FFB8" w:rsidR="00D57A79" w:rsidRDefault="00D57A79" w:rsidP="00D57A79">
      <w:pPr>
        <w:pStyle w:val="Prrafodelista"/>
        <w:numPr>
          <w:ilvl w:val="0"/>
          <w:numId w:val="1"/>
        </w:numPr>
        <w:jc w:val="both"/>
      </w:pPr>
      <w:r>
        <w:t xml:space="preserve">En el paso Splitdata se realiza la partición del 80% de los datos para entrenamiento, desactivando la opción de random, para que esta se lleve acabo de forma secuencial. </w:t>
      </w:r>
    </w:p>
    <w:p w14:paraId="6D648677" w14:textId="4AC322CA" w:rsidR="00D57A79" w:rsidRDefault="00D57A79" w:rsidP="00D57A79">
      <w:pPr>
        <w:pStyle w:val="Prrafodelista"/>
        <w:numPr>
          <w:ilvl w:val="0"/>
          <w:numId w:val="1"/>
        </w:numPr>
        <w:jc w:val="both"/>
      </w:pPr>
      <w:r>
        <w:t xml:space="preserve">Se conectan los módulos de la regresión lineal y Split data con </w:t>
      </w:r>
      <w:r w:rsidR="000813F2">
        <w:t xml:space="preserve">el modulo de entrenamiento. </w:t>
      </w:r>
    </w:p>
    <w:p w14:paraId="00B7DC3F" w14:textId="7C18D978" w:rsidR="000813F2" w:rsidRPr="00D57A79" w:rsidRDefault="000813F2" w:rsidP="00D57A79">
      <w:pPr>
        <w:pStyle w:val="Prrafodelista"/>
        <w:numPr>
          <w:ilvl w:val="0"/>
          <w:numId w:val="1"/>
        </w:numPr>
        <w:jc w:val="both"/>
      </w:pPr>
      <w:r>
        <w:t>Finalmente se conecta el entrenamiento del modelo con el score y evaluación de las métricas del modelo.</w:t>
      </w:r>
    </w:p>
    <w:p w14:paraId="10AD7909" w14:textId="6B2B0E46" w:rsidR="00CA2276" w:rsidRDefault="00162A3C">
      <w:r w:rsidRPr="00162A3C">
        <w:rPr>
          <w:noProof/>
        </w:rPr>
        <w:drawing>
          <wp:inline distT="0" distB="0" distL="0" distR="0" wp14:anchorId="6DCF87F1" wp14:editId="5CB0BBE3">
            <wp:extent cx="5612130" cy="3157220"/>
            <wp:effectExtent l="0" t="0" r="7620" b="5080"/>
            <wp:docPr id="1875952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52451" name=""/>
                    <pic:cNvPicPr/>
                  </pic:nvPicPr>
                  <pic:blipFill>
                    <a:blip r:embed="rId18"/>
                    <a:stretch>
                      <a:fillRect/>
                    </a:stretch>
                  </pic:blipFill>
                  <pic:spPr>
                    <a:xfrm>
                      <a:off x="0" y="0"/>
                      <a:ext cx="5612130" cy="3157220"/>
                    </a:xfrm>
                    <a:prstGeom prst="rect">
                      <a:avLst/>
                    </a:prstGeom>
                  </pic:spPr>
                </pic:pic>
              </a:graphicData>
            </a:graphic>
          </wp:inline>
        </w:drawing>
      </w:r>
    </w:p>
    <w:p w14:paraId="3BB10784" w14:textId="4E3BC55F" w:rsidR="000813F2" w:rsidRDefault="000813F2">
      <w:r>
        <w:t xml:space="preserve">Una vez que el pipeline haya ejecutado correctamente se realiza un proceso de canalización, en este caso se realizara una inferencia por lotes. </w:t>
      </w:r>
    </w:p>
    <w:p w14:paraId="3A0C8B28" w14:textId="75CADCAF" w:rsidR="00162A3C" w:rsidRDefault="00162A3C">
      <w:r w:rsidRPr="00162A3C">
        <w:rPr>
          <w:noProof/>
        </w:rPr>
        <w:lastRenderedPageBreak/>
        <w:drawing>
          <wp:inline distT="0" distB="0" distL="0" distR="0" wp14:anchorId="02812C13" wp14:editId="418BDA2E">
            <wp:extent cx="5612130" cy="3296920"/>
            <wp:effectExtent l="0" t="0" r="7620" b="0"/>
            <wp:docPr id="4838423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42367" name=""/>
                    <pic:cNvPicPr/>
                  </pic:nvPicPr>
                  <pic:blipFill>
                    <a:blip r:embed="rId19"/>
                    <a:stretch>
                      <a:fillRect/>
                    </a:stretch>
                  </pic:blipFill>
                  <pic:spPr>
                    <a:xfrm>
                      <a:off x="0" y="0"/>
                      <a:ext cx="5612130" cy="3296920"/>
                    </a:xfrm>
                    <a:prstGeom prst="rect">
                      <a:avLst/>
                    </a:prstGeom>
                  </pic:spPr>
                </pic:pic>
              </a:graphicData>
            </a:graphic>
          </wp:inline>
        </w:drawing>
      </w:r>
    </w:p>
    <w:p w14:paraId="0126BE49" w14:textId="50408FD9" w:rsidR="000813F2" w:rsidRDefault="000813F2">
      <w:r>
        <w:t>El esquema de inferencia por lotes  se conecta una entrada y una salida web, porque la idea es disponer de un servicio que consuma los datos via web.</w:t>
      </w:r>
    </w:p>
    <w:p w14:paraId="3ACC73B5" w14:textId="6D0878D0" w:rsidR="00162A3C" w:rsidRDefault="00162A3C">
      <w:r w:rsidRPr="00162A3C">
        <w:rPr>
          <w:noProof/>
        </w:rPr>
        <w:drawing>
          <wp:inline distT="0" distB="0" distL="0" distR="0" wp14:anchorId="790FBD51" wp14:editId="7DC938F6">
            <wp:extent cx="5612130" cy="4094480"/>
            <wp:effectExtent l="0" t="0" r="7620" b="1270"/>
            <wp:docPr id="1368498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498044" name=""/>
                    <pic:cNvPicPr/>
                  </pic:nvPicPr>
                  <pic:blipFill>
                    <a:blip r:embed="rId20"/>
                    <a:stretch>
                      <a:fillRect/>
                    </a:stretch>
                  </pic:blipFill>
                  <pic:spPr>
                    <a:xfrm>
                      <a:off x="0" y="0"/>
                      <a:ext cx="5612130" cy="4094480"/>
                    </a:xfrm>
                    <a:prstGeom prst="rect">
                      <a:avLst/>
                    </a:prstGeom>
                  </pic:spPr>
                </pic:pic>
              </a:graphicData>
            </a:graphic>
          </wp:inline>
        </w:drawing>
      </w:r>
    </w:p>
    <w:p w14:paraId="17A49972" w14:textId="5447B378" w:rsidR="000813F2" w:rsidRDefault="000813F2">
      <w:r>
        <w:lastRenderedPageBreak/>
        <w:t>Se envia el trabajo a ejecución</w:t>
      </w:r>
    </w:p>
    <w:p w14:paraId="7926B68C" w14:textId="6903C844" w:rsidR="006475EC" w:rsidRDefault="006475EC">
      <w:r w:rsidRPr="006475EC">
        <w:rPr>
          <w:noProof/>
        </w:rPr>
        <w:drawing>
          <wp:inline distT="0" distB="0" distL="0" distR="0" wp14:anchorId="5126B730" wp14:editId="178B87E4">
            <wp:extent cx="5612130" cy="4310380"/>
            <wp:effectExtent l="0" t="0" r="7620" b="0"/>
            <wp:docPr id="2400827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082759" name=""/>
                    <pic:cNvPicPr/>
                  </pic:nvPicPr>
                  <pic:blipFill>
                    <a:blip r:embed="rId21"/>
                    <a:stretch>
                      <a:fillRect/>
                    </a:stretch>
                  </pic:blipFill>
                  <pic:spPr>
                    <a:xfrm>
                      <a:off x="0" y="0"/>
                      <a:ext cx="5612130" cy="4310380"/>
                    </a:xfrm>
                    <a:prstGeom prst="rect">
                      <a:avLst/>
                    </a:prstGeom>
                  </pic:spPr>
                </pic:pic>
              </a:graphicData>
            </a:graphic>
          </wp:inline>
        </w:drawing>
      </w:r>
    </w:p>
    <w:p w14:paraId="356671B3" w14:textId="175E4621" w:rsidR="000813F2" w:rsidRDefault="000813F2" w:rsidP="000813F2">
      <w:pPr>
        <w:jc w:val="both"/>
      </w:pPr>
      <w:r>
        <w:t>Una vez el trabajo esté ejecutado se procede al proceso de implementación en tiempo real, para que sea creado un endpoind de consumo a través de servicios externos.</w:t>
      </w:r>
    </w:p>
    <w:p w14:paraId="2981990B" w14:textId="68463F49" w:rsidR="006475EC" w:rsidRDefault="006475EC">
      <w:r w:rsidRPr="006475EC">
        <w:rPr>
          <w:noProof/>
        </w:rPr>
        <w:lastRenderedPageBreak/>
        <w:drawing>
          <wp:inline distT="0" distB="0" distL="0" distR="0" wp14:anchorId="69F6D43E" wp14:editId="15E3A7A0">
            <wp:extent cx="5612130" cy="3267710"/>
            <wp:effectExtent l="0" t="0" r="7620" b="8890"/>
            <wp:docPr id="748198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198109" name=""/>
                    <pic:cNvPicPr/>
                  </pic:nvPicPr>
                  <pic:blipFill>
                    <a:blip r:embed="rId22"/>
                    <a:stretch>
                      <a:fillRect/>
                    </a:stretch>
                  </pic:blipFill>
                  <pic:spPr>
                    <a:xfrm>
                      <a:off x="0" y="0"/>
                      <a:ext cx="5612130" cy="3267710"/>
                    </a:xfrm>
                    <a:prstGeom prst="rect">
                      <a:avLst/>
                    </a:prstGeom>
                  </pic:spPr>
                </pic:pic>
              </a:graphicData>
            </a:graphic>
          </wp:inline>
        </w:drawing>
      </w:r>
    </w:p>
    <w:p w14:paraId="3D1CFDDE" w14:textId="728E2EAA" w:rsidR="000813F2" w:rsidRDefault="000813F2">
      <w:r>
        <w:t>al enviar esta implementación se espera a que sea levantado el servicio.</w:t>
      </w:r>
    </w:p>
    <w:p w14:paraId="44E5D557" w14:textId="079EB373" w:rsidR="006475EC" w:rsidRDefault="006475EC">
      <w:r w:rsidRPr="006475EC">
        <w:rPr>
          <w:noProof/>
        </w:rPr>
        <w:drawing>
          <wp:inline distT="0" distB="0" distL="0" distR="0" wp14:anchorId="6E570696" wp14:editId="68F8A4C8">
            <wp:extent cx="5612130" cy="3272790"/>
            <wp:effectExtent l="0" t="0" r="7620" b="3810"/>
            <wp:docPr id="18965565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56512" name=""/>
                    <pic:cNvPicPr/>
                  </pic:nvPicPr>
                  <pic:blipFill>
                    <a:blip r:embed="rId23"/>
                    <a:stretch>
                      <a:fillRect/>
                    </a:stretch>
                  </pic:blipFill>
                  <pic:spPr>
                    <a:xfrm>
                      <a:off x="0" y="0"/>
                      <a:ext cx="5612130" cy="3272790"/>
                    </a:xfrm>
                    <a:prstGeom prst="rect">
                      <a:avLst/>
                    </a:prstGeom>
                  </pic:spPr>
                </pic:pic>
              </a:graphicData>
            </a:graphic>
          </wp:inline>
        </w:drawing>
      </w:r>
    </w:p>
    <w:p w14:paraId="23069AEC" w14:textId="50920B8D" w:rsidR="00AC6D09" w:rsidRDefault="000813F2">
      <w:r>
        <w:t xml:space="preserve">En este caso, también se presentan errores debido a los permisos de la cuenta educativa. </w:t>
      </w:r>
    </w:p>
    <w:p w14:paraId="68EB66FF" w14:textId="035DE3B6" w:rsidR="00AC6D09" w:rsidRDefault="00AC6D09">
      <w:r w:rsidRPr="00AC6D09">
        <w:rPr>
          <w:noProof/>
        </w:rPr>
        <w:lastRenderedPageBreak/>
        <w:drawing>
          <wp:inline distT="0" distB="0" distL="0" distR="0" wp14:anchorId="43F563B5" wp14:editId="00DFDDD2">
            <wp:extent cx="5612130" cy="2897505"/>
            <wp:effectExtent l="0" t="0" r="7620" b="0"/>
            <wp:docPr id="17962994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99480" name=""/>
                    <pic:cNvPicPr/>
                  </pic:nvPicPr>
                  <pic:blipFill>
                    <a:blip r:embed="rId24"/>
                    <a:stretch>
                      <a:fillRect/>
                    </a:stretch>
                  </pic:blipFill>
                  <pic:spPr>
                    <a:xfrm>
                      <a:off x="0" y="0"/>
                      <a:ext cx="5612130" cy="2897505"/>
                    </a:xfrm>
                    <a:prstGeom prst="rect">
                      <a:avLst/>
                    </a:prstGeom>
                  </pic:spPr>
                </pic:pic>
              </a:graphicData>
            </a:graphic>
          </wp:inline>
        </w:drawing>
      </w:r>
    </w:p>
    <w:sectPr w:rsidR="00AC6D09">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1330E6"/>
    <w:multiLevelType w:val="hybridMultilevel"/>
    <w:tmpl w:val="C8F62CB0"/>
    <w:lvl w:ilvl="0" w:tplc="BF8274AE">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9047566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0659"/>
    <w:rsid w:val="00032C4D"/>
    <w:rsid w:val="000813F2"/>
    <w:rsid w:val="00091161"/>
    <w:rsid w:val="00154817"/>
    <w:rsid w:val="00162A3C"/>
    <w:rsid w:val="001937E2"/>
    <w:rsid w:val="0025547A"/>
    <w:rsid w:val="003273EB"/>
    <w:rsid w:val="00393064"/>
    <w:rsid w:val="0048244E"/>
    <w:rsid w:val="00546803"/>
    <w:rsid w:val="006475EC"/>
    <w:rsid w:val="007C0659"/>
    <w:rsid w:val="007C7270"/>
    <w:rsid w:val="00857EA4"/>
    <w:rsid w:val="00865561"/>
    <w:rsid w:val="00AC6D09"/>
    <w:rsid w:val="00B32A2B"/>
    <w:rsid w:val="00B4052E"/>
    <w:rsid w:val="00CA2276"/>
    <w:rsid w:val="00CF379A"/>
    <w:rsid w:val="00D13B07"/>
    <w:rsid w:val="00D20CC6"/>
    <w:rsid w:val="00D57A79"/>
    <w:rsid w:val="00E734D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140C72"/>
  <w15:chartTrackingRefBased/>
  <w15:docId w15:val="{CFCF07F4-0DA4-499B-92B0-B8462E5A0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C06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7C06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C065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C065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C065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C065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C065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C065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C065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C065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7C065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C065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C065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C065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C065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C065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C065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C0659"/>
    <w:rPr>
      <w:rFonts w:eastAsiaTheme="majorEastAsia" w:cstheme="majorBidi"/>
      <w:color w:val="272727" w:themeColor="text1" w:themeTint="D8"/>
    </w:rPr>
  </w:style>
  <w:style w:type="paragraph" w:styleId="Ttulo">
    <w:name w:val="Title"/>
    <w:basedOn w:val="Normal"/>
    <w:next w:val="Normal"/>
    <w:link w:val="TtuloCar"/>
    <w:uiPriority w:val="10"/>
    <w:qFormat/>
    <w:rsid w:val="007C06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C065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C065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C065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C0659"/>
    <w:pPr>
      <w:spacing w:before="160"/>
      <w:jc w:val="center"/>
    </w:pPr>
    <w:rPr>
      <w:i/>
      <w:iCs/>
      <w:color w:val="404040" w:themeColor="text1" w:themeTint="BF"/>
    </w:rPr>
  </w:style>
  <w:style w:type="character" w:customStyle="1" w:styleId="CitaCar">
    <w:name w:val="Cita Car"/>
    <w:basedOn w:val="Fuentedeprrafopredeter"/>
    <w:link w:val="Cita"/>
    <w:uiPriority w:val="29"/>
    <w:rsid w:val="007C0659"/>
    <w:rPr>
      <w:i/>
      <w:iCs/>
      <w:color w:val="404040" w:themeColor="text1" w:themeTint="BF"/>
    </w:rPr>
  </w:style>
  <w:style w:type="paragraph" w:styleId="Prrafodelista">
    <w:name w:val="List Paragraph"/>
    <w:basedOn w:val="Normal"/>
    <w:uiPriority w:val="34"/>
    <w:qFormat/>
    <w:rsid w:val="007C0659"/>
    <w:pPr>
      <w:ind w:left="720"/>
      <w:contextualSpacing/>
    </w:pPr>
  </w:style>
  <w:style w:type="character" w:styleId="nfasisintenso">
    <w:name w:val="Intense Emphasis"/>
    <w:basedOn w:val="Fuentedeprrafopredeter"/>
    <w:uiPriority w:val="21"/>
    <w:qFormat/>
    <w:rsid w:val="007C0659"/>
    <w:rPr>
      <w:i/>
      <w:iCs/>
      <w:color w:val="0F4761" w:themeColor="accent1" w:themeShade="BF"/>
    </w:rPr>
  </w:style>
  <w:style w:type="paragraph" w:styleId="Citadestacada">
    <w:name w:val="Intense Quote"/>
    <w:basedOn w:val="Normal"/>
    <w:next w:val="Normal"/>
    <w:link w:val="CitadestacadaCar"/>
    <w:uiPriority w:val="30"/>
    <w:qFormat/>
    <w:rsid w:val="007C06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C0659"/>
    <w:rPr>
      <w:i/>
      <w:iCs/>
      <w:color w:val="0F4761" w:themeColor="accent1" w:themeShade="BF"/>
    </w:rPr>
  </w:style>
  <w:style w:type="character" w:styleId="Referenciaintensa">
    <w:name w:val="Intense Reference"/>
    <w:basedOn w:val="Fuentedeprrafopredeter"/>
    <w:uiPriority w:val="32"/>
    <w:qFormat/>
    <w:rsid w:val="007C065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200</TotalTime>
  <Pages>12</Pages>
  <Words>544</Words>
  <Characters>2995</Characters>
  <Application>Microsoft Office Word</Application>
  <DocSecurity>0</DocSecurity>
  <Lines>24</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Caycedo</dc:creator>
  <cp:keywords/>
  <dc:description/>
  <cp:lastModifiedBy>MIGUEL ANGEL CAYCEDO SAA</cp:lastModifiedBy>
  <cp:revision>5</cp:revision>
  <dcterms:created xsi:type="dcterms:W3CDTF">2026-08-04T17:04:00Z</dcterms:created>
  <dcterms:modified xsi:type="dcterms:W3CDTF">2026-08-06T01:52:00Z</dcterms:modified>
</cp:coreProperties>
</file>