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75B0" w14:textId="29A92BCC" w:rsidR="004B087D" w:rsidRPr="007644FE" w:rsidRDefault="00FC5444" w:rsidP="00C00CAB">
      <w:pPr>
        <w:pStyle w:val="Heading1"/>
        <w:jc w:val="both"/>
        <w:rPr>
          <w:rFonts w:ascii="Times New Roman" w:hAnsi="Times New Roman" w:cs="Times New Roman"/>
        </w:rPr>
      </w:pPr>
      <w:r w:rsidRPr="007644FE">
        <w:rPr>
          <w:rFonts w:ascii="Times New Roman" w:hAnsi="Times New Roman" w:cs="Times New Roman"/>
        </w:rPr>
        <w:t>Report Mathew Exam 1: MLP Image Classification</w:t>
      </w:r>
    </w:p>
    <w:p w14:paraId="7F4428FA" w14:textId="5BCBC7B4" w:rsidR="00EB2809" w:rsidRPr="005151B5" w:rsidRDefault="00EB2809" w:rsidP="00C00CAB">
      <w:pPr>
        <w:jc w:val="both"/>
      </w:pPr>
      <w:r w:rsidRPr="005151B5">
        <w:t>Ingri Katherine Quevedo Rocha</w:t>
      </w:r>
    </w:p>
    <w:p w14:paraId="63E87FA4" w14:textId="3C2C14FE" w:rsidR="00EB2809" w:rsidRPr="00B31D7C" w:rsidRDefault="00EB2809" w:rsidP="00C00CAB">
      <w:pPr>
        <w:jc w:val="both"/>
        <w:rPr>
          <w:rFonts w:ascii="Garamond" w:hAnsi="Garamond"/>
        </w:rPr>
      </w:pPr>
      <w:r w:rsidRPr="005151B5">
        <w:t>M.S. Applied Economics</w:t>
      </w:r>
    </w:p>
    <w:p w14:paraId="40640371" w14:textId="292DFD6A" w:rsidR="00EB2809" w:rsidRPr="005151B5" w:rsidRDefault="00EB2809" w:rsidP="00C00CAB">
      <w:pPr>
        <w:jc w:val="both"/>
      </w:pPr>
      <w:r w:rsidRPr="005151B5">
        <w:t>GWID G24132965</w:t>
      </w:r>
    </w:p>
    <w:p w14:paraId="30EFD02B" w14:textId="77777777" w:rsidR="004B087D" w:rsidRPr="007644FE" w:rsidRDefault="00000000" w:rsidP="007644FE">
      <w:pPr>
        <w:pStyle w:val="Heading2"/>
      </w:pPr>
      <w:r w:rsidRPr="007644FE">
        <w:t>Summary</w:t>
      </w:r>
    </w:p>
    <w:p w14:paraId="7B11C1FB" w14:textId="675362FC" w:rsidR="004B087D" w:rsidRPr="001934CF" w:rsidRDefault="00000000" w:rsidP="00C00CAB">
      <w:pPr>
        <w:jc w:val="both"/>
      </w:pPr>
      <w:r w:rsidRPr="001934CF">
        <w:t xml:space="preserve">My final model is an ensemble of plain MLPs (Dense, BatchNorm, ReLU and Dropout only) that reaches a local test score (F1 + κ)/2 of </w:t>
      </w:r>
      <w:r w:rsidRPr="00991698">
        <w:rPr>
          <w:rFonts w:ascii="Times New Roman" w:hAnsi="Times New Roman" w:cs="Times New Roman"/>
          <w:b/>
          <w:bCs/>
        </w:rPr>
        <w:t>0.908</w:t>
      </w:r>
      <w:r w:rsidRPr="001934CF">
        <w:t xml:space="preserve"> and an accuracy of </w:t>
      </w:r>
      <w:r w:rsidRPr="00991698">
        <w:rPr>
          <w:rFonts w:ascii="Times New Roman" w:hAnsi="Times New Roman" w:cs="Times New Roman"/>
          <w:b/>
          <w:bCs/>
        </w:rPr>
        <w:t>0.923</w:t>
      </w:r>
      <w:r w:rsidRPr="001934CF">
        <w:t xml:space="preserve">. </w:t>
      </w:r>
      <w:r w:rsidR="008B252B" w:rsidRPr="001934CF">
        <w:t>A large improvement from m</w:t>
      </w:r>
      <w:r w:rsidRPr="001934CF">
        <w:t>y first-day model score</w:t>
      </w:r>
      <w:r w:rsidR="008B252B" w:rsidRPr="001934CF">
        <w:t xml:space="preserve"> of </w:t>
      </w:r>
      <w:r w:rsidRPr="001934CF">
        <w:t>0.391.</w:t>
      </w:r>
    </w:p>
    <w:p w14:paraId="734BBB82" w14:textId="3C170EE3" w:rsidR="004B087D" w:rsidRPr="001934CF" w:rsidRDefault="00000000" w:rsidP="00C00CAB">
      <w:pPr>
        <w:jc w:val="both"/>
      </w:pPr>
      <w:r w:rsidRPr="001934CF">
        <w:t xml:space="preserve">The largest single gain (0.497 </w:t>
      </w:r>
      <w:r w:rsidRPr="001934CF">
        <w:rPr>
          <w:rFonts w:ascii="Times New Roman" w:hAnsi="Times New Roman" w:cs="Times New Roman"/>
        </w:rPr>
        <w:t>→</w:t>
      </w:r>
      <w:r w:rsidRPr="001934CF">
        <w:t xml:space="preserve"> 0.847) came from changing what the MLP sees, not the network depth or wide structure: color and texture histograms instead of 120,000 raw pixels. The rest came from generalization methods: data augmentation, test-time augmentation, k-fold ensembling, mix-up and label smoothing. Each change below was driven by a diagnosis of the earlier run, mostly the gap between training and validation accuracy.</w:t>
      </w:r>
    </w:p>
    <w:p w14:paraId="3B6557D9" w14:textId="77777777" w:rsidR="004B087D" w:rsidRPr="007644FE" w:rsidRDefault="00000000" w:rsidP="007644FE">
      <w:pPr>
        <w:pStyle w:val="Heading2"/>
      </w:pPr>
      <w:r w:rsidRPr="007644FE">
        <w:t>1. Problem, data and how progress was measured</w:t>
      </w:r>
    </w:p>
    <w:p w14:paraId="39E7EFC8" w14:textId="77777777" w:rsidR="004B087D" w:rsidRPr="001934CF" w:rsidRDefault="00000000" w:rsidP="00C00CAB">
      <w:pPr>
        <w:jc w:val="both"/>
      </w:pPr>
      <w:r w:rsidRPr="001934CF">
        <w:t xml:space="preserve">The dataset has 14,685 JPEG photos of leaves (mostly 4000 </w:t>
      </w:r>
      <w:r w:rsidRPr="001934CF">
        <w:rPr>
          <w:rFonts w:ascii="Cambria" w:hAnsi="Cambria" w:cs="Cambria"/>
        </w:rPr>
        <w:t>×</w:t>
      </w:r>
      <w:r w:rsidRPr="001934CF">
        <w:t xml:space="preserve"> 2672 px) in six classes. The Excel file splits them into 12,093 "train" and 2,592 "test" images. Classes are imbalanced: in the test split, class4 has 178 images and class6 has 724.</w:t>
      </w:r>
    </w:p>
    <w:p w14:paraId="11E69E3B" w14:textId="638A074B" w:rsidR="004B087D" w:rsidRPr="001934CF" w:rsidRDefault="00000000" w:rsidP="00C00CAB">
      <w:pPr>
        <w:jc w:val="both"/>
      </w:pPr>
      <w:r w:rsidRPr="001934CF">
        <w:t>Settings were chosen on a stratified 20% validation split of the "train" rows. During the last competition day, I included in the models 5 and 15-fold cross-validation over the "train" rows, so every training image also gets an out-of-fold prediction.</w:t>
      </w:r>
    </w:p>
    <w:p w14:paraId="5750F75A" w14:textId="77777777" w:rsidR="004B087D" w:rsidRPr="001934CF" w:rsidRDefault="00000000" w:rsidP="00C00CAB">
      <w:pPr>
        <w:jc w:val="both"/>
      </w:pPr>
      <w:r w:rsidRPr="001934CF">
        <w:t>The use of each metric had different conclusions:</w:t>
      </w:r>
    </w:p>
    <w:p w14:paraId="582E2131" w14:textId="1E93E3E8" w:rsidR="004B087D" w:rsidRPr="001934CF" w:rsidRDefault="00000000" w:rsidP="00C00CAB">
      <w:pPr>
        <w:pStyle w:val="ListParagraph"/>
        <w:numPr>
          <w:ilvl w:val="0"/>
          <w:numId w:val="2"/>
        </w:numPr>
        <w:jc w:val="both"/>
      </w:pPr>
      <w:r w:rsidRPr="00991698">
        <w:rPr>
          <w:rFonts w:ascii="Times New Roman" w:hAnsi="Times New Roman" w:cs="Times New Roman"/>
          <w:b/>
          <w:bCs/>
        </w:rPr>
        <w:t>Accuracy</w:t>
      </w:r>
      <w:r w:rsidRPr="001934CF">
        <w:t xml:space="preserve"> flatters the large classes: class 3 and class 6 are 55% of the test split.</w:t>
      </w:r>
    </w:p>
    <w:p w14:paraId="7CBC4B69" w14:textId="77777777" w:rsidR="004B087D" w:rsidRPr="001934CF" w:rsidRDefault="00000000" w:rsidP="00C00CAB">
      <w:pPr>
        <w:pStyle w:val="ListParagraph"/>
        <w:numPr>
          <w:ilvl w:val="0"/>
          <w:numId w:val="2"/>
        </w:numPr>
        <w:jc w:val="both"/>
      </w:pPr>
      <w:r w:rsidRPr="00991698">
        <w:rPr>
          <w:rFonts w:ascii="Times New Roman" w:hAnsi="Times New Roman" w:cs="Times New Roman"/>
          <w:b/>
          <w:bCs/>
        </w:rPr>
        <w:t>Macro F1</w:t>
      </w:r>
      <w:r w:rsidRPr="001934CF">
        <w:t xml:space="preserve"> weighs each class equally, so the weak class (class1) shows up.</w:t>
      </w:r>
    </w:p>
    <w:p w14:paraId="5EA5E996" w14:textId="77777777" w:rsidR="004B087D" w:rsidRPr="001934CF" w:rsidRDefault="00000000" w:rsidP="00C00CAB">
      <w:pPr>
        <w:pStyle w:val="ListParagraph"/>
        <w:numPr>
          <w:ilvl w:val="0"/>
          <w:numId w:val="2"/>
        </w:numPr>
        <w:jc w:val="both"/>
      </w:pPr>
      <w:r w:rsidRPr="00991698">
        <w:rPr>
          <w:rFonts w:ascii="Times New Roman" w:hAnsi="Times New Roman" w:cs="Times New Roman"/>
          <w:b/>
          <w:bCs/>
        </w:rPr>
        <w:t>Cohen's κ</w:t>
      </w:r>
      <w:r w:rsidRPr="001934CF">
        <w:t xml:space="preserve"> corrects for agreement expected by chance (Cohen, 1960).</w:t>
      </w:r>
    </w:p>
    <w:p w14:paraId="1DFF15CE" w14:textId="46DD3B6E" w:rsidR="004B087D" w:rsidRPr="001934CF" w:rsidRDefault="00000000" w:rsidP="00C00CAB">
      <w:pPr>
        <w:pStyle w:val="ListParagraph"/>
        <w:numPr>
          <w:ilvl w:val="0"/>
          <w:numId w:val="2"/>
        </w:numPr>
        <w:jc w:val="both"/>
      </w:pPr>
      <w:r w:rsidRPr="00991698">
        <w:rPr>
          <w:rFonts w:ascii="Times New Roman" w:hAnsi="Times New Roman" w:cs="Times New Roman"/>
          <w:b/>
          <w:bCs/>
        </w:rPr>
        <w:t>Validation loss</w:t>
      </w:r>
      <w:r w:rsidRPr="001934CF">
        <w:t xml:space="preserve"> was a poor stopping signal for this score. In the final day run, the lowest loss was at epoch 23 while the score kept improving until epoch 51 (Figure 2), so I switched early stopping to the score.</w:t>
      </w:r>
    </w:p>
    <w:p w14:paraId="5DF45268" w14:textId="77777777" w:rsidR="004B087D" w:rsidRPr="007644FE" w:rsidRDefault="00000000" w:rsidP="007644FE">
      <w:pPr>
        <w:pStyle w:val="Heading2"/>
      </w:pPr>
      <w:r w:rsidRPr="007644FE">
        <w:t>2. How the model improved, day by day</w:t>
      </w:r>
    </w:p>
    <w:p w14:paraId="010A4011" w14:textId="171D101C" w:rsidR="004B087D" w:rsidRPr="001934CF" w:rsidRDefault="00000000" w:rsidP="00C00CAB">
      <w:pPr>
        <w:jc w:val="both"/>
      </w:pPr>
      <w:r w:rsidRPr="001934CF">
        <w:t>Figure 1 shows the score of each day changing overtime. Five days of work on the pixel MLP added 0.11; meanwhile one change of input (10/29) added 0.35. Table 1 lists what changed and why.</w:t>
      </w:r>
    </w:p>
    <w:p w14:paraId="01488F51" w14:textId="77777777" w:rsidR="004B087D" w:rsidRPr="001934CF" w:rsidRDefault="00000000" w:rsidP="00C00CAB">
      <w:pPr>
        <w:jc w:val="center"/>
      </w:pPr>
      <w:r w:rsidRPr="001934CF">
        <w:rPr>
          <w:noProof/>
        </w:rPr>
        <w:lastRenderedPageBreak/>
        <w:drawing>
          <wp:inline distT="0" distB="0" distL="0" distR="0" wp14:anchorId="5F96AA40" wp14:editId="320E38C9">
            <wp:extent cx="5486400" cy="2539092"/>
            <wp:effectExtent l="0" t="0" r="0" b="0"/>
            <wp:docPr id="1" name="image1" descr="Figure 1 · computed from each day's results_Matthew.xlsx, 10/24 to 10/30 2026"/>
            <wp:cNvGraphicFramePr/>
            <a:graphic xmlns:a="http://schemas.openxmlformats.org/drawingml/2006/main">
              <a:graphicData uri="http://schemas.openxmlformats.org/drawingml/2006/picture">
                <pic:pic xmlns:pic="http://schemas.openxmlformats.org/drawingml/2006/picture">
                  <pic:nvPicPr>
                    <pic:cNvPr id="1" name="image1" descr="Figure 1 · computed from each day's results_Matthew.xlsx, 10/24 to 10/30 2026"/>
                    <pic:cNvPicPr/>
                  </pic:nvPicPr>
                  <pic:blipFill>
                    <a:blip r:embed="rId6"/>
                    <a:stretch>
                      <a:fillRect/>
                    </a:stretch>
                  </pic:blipFill>
                  <pic:spPr>
                    <a:xfrm>
                      <a:off x="0" y="0"/>
                      <a:ext cx="5486400" cy="2539092"/>
                    </a:xfrm>
                    <a:prstGeom prst="rect">
                      <a:avLst/>
                    </a:prstGeom>
                  </pic:spPr>
                </pic:pic>
              </a:graphicData>
            </a:graphic>
          </wp:inline>
        </w:drawing>
      </w:r>
    </w:p>
    <w:p w14:paraId="50205E4F" w14:textId="21E8638C" w:rsidR="00FC5444" w:rsidRPr="001934CF" w:rsidRDefault="00000000" w:rsidP="00C00CAB">
      <w:pPr>
        <w:jc w:val="both"/>
      </w:pPr>
      <w:r w:rsidRPr="001934CF">
        <w:t>Source: Claude AI generated using metrics from author's outputs.</w:t>
      </w:r>
    </w:p>
    <w:p w14:paraId="4D580103" w14:textId="77777777" w:rsidR="004B087D" w:rsidRPr="001934CF" w:rsidRDefault="00000000" w:rsidP="00C00CAB">
      <w:pPr>
        <w:jc w:val="both"/>
      </w:pPr>
      <w:r w:rsidRPr="00991698">
        <w:rPr>
          <w:rFonts w:ascii="Times New Roman" w:hAnsi="Times New Roman" w:cs="Times New Roman"/>
          <w:b/>
          <w:bCs/>
        </w:rPr>
        <w:t>Table 1. Daily submissions</w:t>
      </w:r>
      <w:r w:rsidRPr="001934CF">
        <w:rPr>
          <w:b/>
          <w:bCs/>
        </w:rPr>
        <w:t>.</w:t>
      </w:r>
      <w:r w:rsidRPr="001934CF">
        <w:t xml:space="preserve"> Local test score = (F1 + κ)/2 on the 2,592 "test" images.</w:t>
      </w:r>
    </w:p>
    <w:tbl>
      <w:tblPr>
        <w:tblStyle w:val="TableGrid"/>
        <w:tblW w:w="0" w:type="auto"/>
        <w:tblLayout w:type="fixed"/>
        <w:tblLook w:val="0420" w:firstRow="1" w:lastRow="0" w:firstColumn="0" w:lastColumn="0" w:noHBand="0" w:noVBand="1"/>
      </w:tblPr>
      <w:tblGrid>
        <w:gridCol w:w="1098"/>
        <w:gridCol w:w="3410"/>
        <w:gridCol w:w="1990"/>
        <w:gridCol w:w="990"/>
        <w:gridCol w:w="2070"/>
      </w:tblGrid>
      <w:tr w:rsidR="004B087D" w:rsidRPr="00B31D7C" w14:paraId="5F0E16A6" w14:textId="77777777" w:rsidTr="00EF5C54">
        <w:trPr>
          <w:tblHeader/>
        </w:trPr>
        <w:tc>
          <w:tcPr>
            <w:tcW w:w="1098" w:type="dxa"/>
            <w:shd w:val="clear" w:color="auto" w:fill="F2F2F2"/>
          </w:tcPr>
          <w:p w14:paraId="442BB5B1" w14:textId="77777777" w:rsidR="004B087D" w:rsidRPr="00B31D7C" w:rsidRDefault="00000000" w:rsidP="00C00CAB">
            <w:pPr>
              <w:jc w:val="both"/>
              <w:rPr>
                <w:sz w:val="18"/>
                <w:szCs w:val="18"/>
              </w:rPr>
            </w:pPr>
            <w:r w:rsidRPr="00B31D7C">
              <w:rPr>
                <w:sz w:val="18"/>
                <w:szCs w:val="18"/>
              </w:rPr>
              <w:t>Submission</w:t>
            </w:r>
          </w:p>
        </w:tc>
        <w:tc>
          <w:tcPr>
            <w:tcW w:w="3410" w:type="dxa"/>
            <w:shd w:val="clear" w:color="auto" w:fill="F2F2F2"/>
          </w:tcPr>
          <w:p w14:paraId="5BE62CD4" w14:textId="77777777" w:rsidR="004B087D" w:rsidRPr="00B31D7C" w:rsidRDefault="00000000" w:rsidP="00C00CAB">
            <w:pPr>
              <w:jc w:val="both"/>
              <w:rPr>
                <w:sz w:val="18"/>
                <w:szCs w:val="18"/>
              </w:rPr>
            </w:pPr>
            <w:r w:rsidRPr="00B31D7C">
              <w:rPr>
                <w:sz w:val="18"/>
                <w:szCs w:val="18"/>
              </w:rPr>
              <w:t>What changed</w:t>
            </w:r>
          </w:p>
        </w:tc>
        <w:tc>
          <w:tcPr>
            <w:tcW w:w="1990" w:type="dxa"/>
            <w:shd w:val="clear" w:color="auto" w:fill="F2F2F2"/>
          </w:tcPr>
          <w:p w14:paraId="28529F94" w14:textId="77777777" w:rsidR="004B087D" w:rsidRPr="00B31D7C" w:rsidRDefault="00000000" w:rsidP="00C00CAB">
            <w:pPr>
              <w:jc w:val="both"/>
              <w:rPr>
                <w:sz w:val="18"/>
                <w:szCs w:val="18"/>
              </w:rPr>
            </w:pPr>
            <w:r w:rsidRPr="00B31D7C">
              <w:rPr>
                <w:sz w:val="18"/>
                <w:szCs w:val="18"/>
              </w:rPr>
              <w:t>Why</w:t>
            </w:r>
          </w:p>
        </w:tc>
        <w:tc>
          <w:tcPr>
            <w:tcW w:w="990" w:type="dxa"/>
            <w:shd w:val="clear" w:color="auto" w:fill="F2F2F2"/>
          </w:tcPr>
          <w:p w14:paraId="04C0AD16" w14:textId="77777777" w:rsidR="004B087D" w:rsidRPr="00B31D7C" w:rsidRDefault="00000000" w:rsidP="00C00CAB">
            <w:pPr>
              <w:jc w:val="both"/>
              <w:rPr>
                <w:sz w:val="18"/>
                <w:szCs w:val="18"/>
              </w:rPr>
            </w:pPr>
            <w:r w:rsidRPr="00B31D7C">
              <w:rPr>
                <w:sz w:val="18"/>
                <w:szCs w:val="18"/>
              </w:rPr>
              <w:t>Local test</w:t>
            </w:r>
          </w:p>
        </w:tc>
        <w:tc>
          <w:tcPr>
            <w:tcW w:w="2070" w:type="dxa"/>
            <w:shd w:val="clear" w:color="auto" w:fill="F2F2F2"/>
          </w:tcPr>
          <w:p w14:paraId="6EBCE0EF" w14:textId="77777777" w:rsidR="004B087D" w:rsidRPr="00B31D7C" w:rsidRDefault="00000000" w:rsidP="00C00CAB">
            <w:pPr>
              <w:jc w:val="both"/>
              <w:rPr>
                <w:sz w:val="18"/>
                <w:szCs w:val="18"/>
              </w:rPr>
            </w:pPr>
            <w:r w:rsidRPr="00B31D7C">
              <w:rPr>
                <w:sz w:val="18"/>
                <w:szCs w:val="18"/>
              </w:rPr>
              <w:t>Leaderboard</w:t>
            </w:r>
          </w:p>
        </w:tc>
      </w:tr>
      <w:tr w:rsidR="004B087D" w:rsidRPr="00B31D7C" w14:paraId="148C8E78" w14:textId="77777777" w:rsidTr="00EF5C54">
        <w:trPr>
          <w:trHeight w:val="1808"/>
        </w:trPr>
        <w:tc>
          <w:tcPr>
            <w:tcW w:w="1098" w:type="dxa"/>
          </w:tcPr>
          <w:p w14:paraId="3A87D8D0" w14:textId="77777777" w:rsidR="004B087D" w:rsidRPr="00B31D7C" w:rsidRDefault="00000000" w:rsidP="00C00CAB">
            <w:pPr>
              <w:jc w:val="both"/>
              <w:rPr>
                <w:sz w:val="18"/>
                <w:szCs w:val="18"/>
              </w:rPr>
            </w:pPr>
            <w:r w:rsidRPr="00B31D7C">
              <w:rPr>
                <w:sz w:val="18"/>
                <w:szCs w:val="18"/>
              </w:rPr>
              <w:t>10/24</w:t>
            </w:r>
          </w:p>
        </w:tc>
        <w:tc>
          <w:tcPr>
            <w:tcW w:w="3410" w:type="dxa"/>
          </w:tcPr>
          <w:p w14:paraId="08957CBB" w14:textId="77777777" w:rsidR="004B087D" w:rsidRPr="00B31D7C" w:rsidRDefault="00000000" w:rsidP="00C00CAB">
            <w:pPr>
              <w:jc w:val="both"/>
              <w:rPr>
                <w:sz w:val="18"/>
                <w:szCs w:val="18"/>
              </w:rPr>
            </w:pPr>
            <w:r w:rsidRPr="00B31D7C">
              <w:rPr>
                <w:sz w:val="18"/>
                <w:szCs w:val="18"/>
              </w:rPr>
              <w:t xml:space="preserve">Baseline from </w:t>
            </w:r>
            <w:r w:rsidRPr="00B31D7C">
              <w:rPr>
                <w:rStyle w:val="CodeChar"/>
                <w:rFonts w:ascii="CMU Serif" w:hAnsi="CMU Serif" w:cs="CMU Serif"/>
                <w:sz w:val="18"/>
                <w:szCs w:val="18"/>
              </w:rPr>
              <w:t>train_example.py</w:t>
            </w:r>
            <w:r w:rsidRPr="00B31D7C">
              <w:rPr>
                <w:sz w:val="18"/>
                <w:szCs w:val="18"/>
              </w:rPr>
              <w:t xml:space="preserve">: 200 </w:t>
            </w:r>
            <w:r w:rsidRPr="00B31D7C">
              <w:rPr>
                <w:rFonts w:ascii="Cambria" w:hAnsi="Cambria" w:cs="Cambria"/>
                <w:sz w:val="18"/>
                <w:szCs w:val="18"/>
              </w:rPr>
              <w:t>×</w:t>
            </w:r>
            <w:r w:rsidRPr="00B31D7C">
              <w:rPr>
                <w:sz w:val="18"/>
                <w:szCs w:val="18"/>
              </w:rPr>
              <w:t xml:space="preserve"> 200 </w:t>
            </w:r>
            <w:r w:rsidRPr="00B31D7C">
              <w:rPr>
                <w:rFonts w:ascii="Cambria" w:hAnsi="Cambria" w:cs="Cambria"/>
                <w:sz w:val="18"/>
                <w:szCs w:val="18"/>
              </w:rPr>
              <w:t>×</w:t>
            </w:r>
            <w:r w:rsidRPr="00B31D7C">
              <w:rPr>
                <w:sz w:val="18"/>
                <w:szCs w:val="18"/>
              </w:rPr>
              <w:t xml:space="preserve"> 3 pixels (120,000 inputs), 6 hidden layers [300, 200, 100, 100, 80, 50], z-score inside the model, RMSprop, best epoch chosen on validation</w:t>
            </w:r>
          </w:p>
        </w:tc>
        <w:tc>
          <w:tcPr>
            <w:tcW w:w="1990" w:type="dxa"/>
          </w:tcPr>
          <w:p w14:paraId="69DECB40" w14:textId="77777777" w:rsidR="004B087D" w:rsidRPr="00B31D7C" w:rsidRDefault="00000000" w:rsidP="00C00CAB">
            <w:pPr>
              <w:jc w:val="both"/>
              <w:rPr>
                <w:sz w:val="18"/>
                <w:szCs w:val="18"/>
              </w:rPr>
            </w:pPr>
            <w:r w:rsidRPr="00B31D7C">
              <w:rPr>
                <w:sz w:val="18"/>
                <w:szCs w:val="18"/>
              </w:rPr>
              <w:t>Get a valid pipeline and an honest validation split</w:t>
            </w:r>
          </w:p>
        </w:tc>
        <w:tc>
          <w:tcPr>
            <w:tcW w:w="990" w:type="dxa"/>
          </w:tcPr>
          <w:p w14:paraId="232854BB" w14:textId="77777777" w:rsidR="004B087D" w:rsidRPr="00B31D7C" w:rsidRDefault="00000000" w:rsidP="00C00CAB">
            <w:pPr>
              <w:jc w:val="both"/>
              <w:rPr>
                <w:sz w:val="18"/>
                <w:szCs w:val="18"/>
              </w:rPr>
            </w:pPr>
            <w:r w:rsidRPr="00B31D7C">
              <w:rPr>
                <w:sz w:val="18"/>
                <w:szCs w:val="18"/>
              </w:rPr>
              <w:t>0.391</w:t>
            </w:r>
          </w:p>
        </w:tc>
        <w:tc>
          <w:tcPr>
            <w:tcW w:w="2070" w:type="dxa"/>
          </w:tcPr>
          <w:p w14:paraId="5D4754C9" w14:textId="7C676704" w:rsidR="004B087D" w:rsidRPr="00B31D7C" w:rsidRDefault="00000000" w:rsidP="00C00CAB">
            <w:pPr>
              <w:jc w:val="both"/>
              <w:rPr>
                <w:sz w:val="18"/>
                <w:szCs w:val="18"/>
              </w:rPr>
            </w:pPr>
            <w:r w:rsidRPr="00B31D7C">
              <w:rPr>
                <w:sz w:val="18"/>
                <w:szCs w:val="18"/>
              </w:rPr>
              <w:t>Rule Violations: Your Summary File is not an exact match with the summary generated from the model</w:t>
            </w:r>
          </w:p>
        </w:tc>
      </w:tr>
      <w:tr w:rsidR="004B087D" w:rsidRPr="00B31D7C" w14:paraId="7D565E06" w14:textId="77777777" w:rsidTr="00EF5C54">
        <w:tc>
          <w:tcPr>
            <w:tcW w:w="1098" w:type="dxa"/>
          </w:tcPr>
          <w:p w14:paraId="6F425733" w14:textId="77777777" w:rsidR="004B087D" w:rsidRPr="00B31D7C" w:rsidRDefault="00000000" w:rsidP="00C00CAB">
            <w:pPr>
              <w:jc w:val="both"/>
              <w:rPr>
                <w:sz w:val="18"/>
                <w:szCs w:val="18"/>
              </w:rPr>
            </w:pPr>
            <w:r w:rsidRPr="00B31D7C">
              <w:rPr>
                <w:sz w:val="18"/>
                <w:szCs w:val="18"/>
              </w:rPr>
              <w:t>10/25</w:t>
            </w:r>
          </w:p>
        </w:tc>
        <w:tc>
          <w:tcPr>
            <w:tcW w:w="3410" w:type="dxa"/>
          </w:tcPr>
          <w:p w14:paraId="5F1835EA" w14:textId="77777777" w:rsidR="004B087D" w:rsidRPr="00B31D7C" w:rsidRDefault="00000000" w:rsidP="00C00CAB">
            <w:pPr>
              <w:jc w:val="both"/>
              <w:rPr>
                <w:sz w:val="18"/>
                <w:szCs w:val="18"/>
              </w:rPr>
            </w:pPr>
            <w:r w:rsidRPr="00B31D7C">
              <w:rPr>
                <w:sz w:val="18"/>
                <w:szCs w:val="18"/>
              </w:rPr>
              <w:t>Same network as 10/24; test script now writes the summary from the loaded model, as the grader loads it</w:t>
            </w:r>
          </w:p>
        </w:tc>
        <w:tc>
          <w:tcPr>
            <w:tcW w:w="1990" w:type="dxa"/>
          </w:tcPr>
          <w:p w14:paraId="3ED92B8C" w14:textId="77777777" w:rsidR="004B087D" w:rsidRPr="00B31D7C" w:rsidRDefault="00000000" w:rsidP="00C00CAB">
            <w:pPr>
              <w:jc w:val="both"/>
              <w:rPr>
                <w:sz w:val="18"/>
                <w:szCs w:val="18"/>
              </w:rPr>
            </w:pPr>
            <w:r w:rsidRPr="00B31D7C">
              <w:rPr>
                <w:sz w:val="18"/>
                <w:szCs w:val="18"/>
              </w:rPr>
              <w:t>The 10/24 summary file did not match the submitted model</w:t>
            </w:r>
          </w:p>
        </w:tc>
        <w:tc>
          <w:tcPr>
            <w:tcW w:w="990" w:type="dxa"/>
          </w:tcPr>
          <w:p w14:paraId="2C687606" w14:textId="77777777" w:rsidR="004B087D" w:rsidRPr="00B31D7C" w:rsidRDefault="00000000" w:rsidP="00C00CAB">
            <w:pPr>
              <w:jc w:val="both"/>
              <w:rPr>
                <w:sz w:val="18"/>
                <w:szCs w:val="18"/>
              </w:rPr>
            </w:pPr>
            <w:r w:rsidRPr="00B31D7C">
              <w:rPr>
                <w:sz w:val="18"/>
                <w:szCs w:val="18"/>
              </w:rPr>
              <w:t>0.392</w:t>
            </w:r>
          </w:p>
        </w:tc>
        <w:tc>
          <w:tcPr>
            <w:tcW w:w="2070" w:type="dxa"/>
          </w:tcPr>
          <w:p w14:paraId="3E8487B1" w14:textId="77777777" w:rsidR="004B087D" w:rsidRPr="00B31D7C" w:rsidRDefault="00000000" w:rsidP="00C00CAB">
            <w:pPr>
              <w:jc w:val="both"/>
              <w:rPr>
                <w:sz w:val="18"/>
                <w:szCs w:val="18"/>
              </w:rPr>
            </w:pPr>
            <w:r w:rsidRPr="00B31D7C">
              <w:rPr>
                <w:sz w:val="18"/>
                <w:szCs w:val="18"/>
              </w:rPr>
              <w:t>0.399971806065794</w:t>
            </w:r>
          </w:p>
        </w:tc>
      </w:tr>
      <w:tr w:rsidR="004B087D" w:rsidRPr="00B31D7C" w14:paraId="60C28B60" w14:textId="77777777" w:rsidTr="00EF5C54">
        <w:tc>
          <w:tcPr>
            <w:tcW w:w="1098" w:type="dxa"/>
          </w:tcPr>
          <w:p w14:paraId="75620C61" w14:textId="77777777" w:rsidR="004B087D" w:rsidRPr="00B31D7C" w:rsidRDefault="00000000" w:rsidP="00C00CAB">
            <w:pPr>
              <w:jc w:val="both"/>
              <w:rPr>
                <w:sz w:val="18"/>
                <w:szCs w:val="18"/>
              </w:rPr>
            </w:pPr>
            <w:r w:rsidRPr="00B31D7C">
              <w:rPr>
                <w:sz w:val="18"/>
                <w:szCs w:val="18"/>
              </w:rPr>
              <w:t>10/26</w:t>
            </w:r>
          </w:p>
        </w:tc>
        <w:tc>
          <w:tcPr>
            <w:tcW w:w="3410" w:type="dxa"/>
          </w:tcPr>
          <w:p w14:paraId="4D81DD59" w14:textId="77777777" w:rsidR="004B087D" w:rsidRPr="00B31D7C" w:rsidRDefault="00000000" w:rsidP="00C00CAB">
            <w:pPr>
              <w:jc w:val="both"/>
              <w:rPr>
                <w:sz w:val="18"/>
                <w:szCs w:val="18"/>
              </w:rPr>
            </w:pPr>
            <w:r w:rsidRPr="00B31D7C">
              <w:rPr>
                <w:sz w:val="18"/>
                <w:szCs w:val="18"/>
              </w:rPr>
              <w:t>Adam, BatchNorm, Kaiming init, gradient clipping, min-max [</w:t>
            </w:r>
            <w:r w:rsidRPr="00B31D7C">
              <w:rPr>
                <w:rFonts w:ascii="Cambria Math" w:hAnsi="Cambria Math" w:cs="Cambria Math"/>
                <w:sz w:val="18"/>
                <w:szCs w:val="18"/>
              </w:rPr>
              <w:t>−</w:t>
            </w:r>
            <w:r w:rsidRPr="00B31D7C">
              <w:rPr>
                <w:sz w:val="18"/>
                <w:szCs w:val="18"/>
              </w:rPr>
              <w:t>1, 1], 10 narrower layers (15.4M weights instead of 36.1M)</w:t>
            </w:r>
          </w:p>
        </w:tc>
        <w:tc>
          <w:tcPr>
            <w:tcW w:w="1990" w:type="dxa"/>
          </w:tcPr>
          <w:p w14:paraId="0A157FC5" w14:textId="77777777" w:rsidR="004B087D" w:rsidRPr="00B31D7C" w:rsidRDefault="00000000" w:rsidP="00C00CAB">
            <w:pPr>
              <w:jc w:val="both"/>
              <w:rPr>
                <w:sz w:val="18"/>
                <w:szCs w:val="18"/>
              </w:rPr>
            </w:pPr>
            <w:r w:rsidRPr="00B31D7C">
              <w:rPr>
                <w:sz w:val="18"/>
                <w:szCs w:val="18"/>
              </w:rPr>
              <w:t>Adam on 120,000 inputs blew up without BatchNorm</w:t>
            </w:r>
          </w:p>
        </w:tc>
        <w:tc>
          <w:tcPr>
            <w:tcW w:w="990" w:type="dxa"/>
          </w:tcPr>
          <w:p w14:paraId="75D35346" w14:textId="77777777" w:rsidR="004B087D" w:rsidRPr="00B31D7C" w:rsidRDefault="00000000" w:rsidP="00C00CAB">
            <w:pPr>
              <w:jc w:val="both"/>
              <w:rPr>
                <w:sz w:val="18"/>
                <w:szCs w:val="18"/>
              </w:rPr>
            </w:pPr>
            <w:r w:rsidRPr="00B31D7C">
              <w:rPr>
                <w:sz w:val="18"/>
                <w:szCs w:val="18"/>
              </w:rPr>
              <w:t>0.420</w:t>
            </w:r>
          </w:p>
        </w:tc>
        <w:tc>
          <w:tcPr>
            <w:tcW w:w="2070" w:type="dxa"/>
          </w:tcPr>
          <w:p w14:paraId="472E92CD" w14:textId="77777777" w:rsidR="004B087D" w:rsidRPr="00B31D7C" w:rsidRDefault="00000000" w:rsidP="00C00CAB">
            <w:pPr>
              <w:jc w:val="both"/>
              <w:rPr>
                <w:sz w:val="18"/>
                <w:szCs w:val="18"/>
              </w:rPr>
            </w:pPr>
            <w:r w:rsidRPr="00B31D7C">
              <w:rPr>
                <w:sz w:val="18"/>
                <w:szCs w:val="18"/>
              </w:rPr>
              <w:t>0.419990783670582</w:t>
            </w:r>
          </w:p>
        </w:tc>
      </w:tr>
      <w:tr w:rsidR="004B087D" w:rsidRPr="00B31D7C" w14:paraId="0B168906" w14:textId="77777777" w:rsidTr="00EF5C54">
        <w:tc>
          <w:tcPr>
            <w:tcW w:w="1098" w:type="dxa"/>
          </w:tcPr>
          <w:p w14:paraId="2269D7F7" w14:textId="77777777" w:rsidR="004B087D" w:rsidRPr="00B31D7C" w:rsidRDefault="00000000" w:rsidP="00C00CAB">
            <w:pPr>
              <w:jc w:val="both"/>
              <w:rPr>
                <w:sz w:val="18"/>
                <w:szCs w:val="18"/>
              </w:rPr>
            </w:pPr>
            <w:r w:rsidRPr="00B31D7C">
              <w:rPr>
                <w:sz w:val="18"/>
                <w:szCs w:val="18"/>
              </w:rPr>
              <w:t>10/27</w:t>
            </w:r>
          </w:p>
        </w:tc>
        <w:tc>
          <w:tcPr>
            <w:tcW w:w="3410" w:type="dxa"/>
          </w:tcPr>
          <w:p w14:paraId="518EDC65" w14:textId="77777777" w:rsidR="004B087D" w:rsidRPr="00B31D7C" w:rsidRDefault="00000000" w:rsidP="00C00CAB">
            <w:pPr>
              <w:jc w:val="both"/>
              <w:rPr>
                <w:sz w:val="18"/>
                <w:szCs w:val="18"/>
              </w:rPr>
            </w:pPr>
            <w:r w:rsidRPr="00B31D7C">
              <w:rPr>
                <w:sz w:val="18"/>
                <w:szCs w:val="18"/>
              </w:rPr>
              <w:t>Geometric augmentation: flips, rotation ±20°, zoom and shift 10%</w:t>
            </w:r>
          </w:p>
        </w:tc>
        <w:tc>
          <w:tcPr>
            <w:tcW w:w="1990" w:type="dxa"/>
          </w:tcPr>
          <w:p w14:paraId="70A9FB56" w14:textId="77777777" w:rsidR="004B087D" w:rsidRPr="00B31D7C" w:rsidRDefault="00000000" w:rsidP="00C00CAB">
            <w:pPr>
              <w:jc w:val="both"/>
              <w:rPr>
                <w:sz w:val="18"/>
                <w:szCs w:val="18"/>
              </w:rPr>
            </w:pPr>
            <w:r w:rsidRPr="00B31D7C">
              <w:rPr>
                <w:sz w:val="18"/>
                <w:szCs w:val="18"/>
              </w:rPr>
              <w:t>Train accuracy 0.93 vs validation 0.45: memorization</w:t>
            </w:r>
          </w:p>
        </w:tc>
        <w:tc>
          <w:tcPr>
            <w:tcW w:w="990" w:type="dxa"/>
          </w:tcPr>
          <w:p w14:paraId="441BFA9E" w14:textId="77777777" w:rsidR="004B087D" w:rsidRPr="00B31D7C" w:rsidRDefault="00000000" w:rsidP="00C00CAB">
            <w:pPr>
              <w:jc w:val="both"/>
              <w:rPr>
                <w:sz w:val="18"/>
                <w:szCs w:val="18"/>
              </w:rPr>
            </w:pPr>
            <w:r w:rsidRPr="00B31D7C">
              <w:rPr>
                <w:sz w:val="18"/>
                <w:szCs w:val="18"/>
              </w:rPr>
              <w:t>0.473</w:t>
            </w:r>
          </w:p>
        </w:tc>
        <w:tc>
          <w:tcPr>
            <w:tcW w:w="2070" w:type="dxa"/>
          </w:tcPr>
          <w:p w14:paraId="006A5A4A" w14:textId="77777777" w:rsidR="004B087D" w:rsidRPr="00B31D7C" w:rsidRDefault="00000000" w:rsidP="00C00CAB">
            <w:pPr>
              <w:jc w:val="both"/>
              <w:rPr>
                <w:sz w:val="18"/>
                <w:szCs w:val="18"/>
              </w:rPr>
            </w:pPr>
            <w:r w:rsidRPr="00B31D7C">
              <w:rPr>
                <w:sz w:val="18"/>
                <w:szCs w:val="18"/>
              </w:rPr>
              <w:t>0.468930642480495</w:t>
            </w:r>
          </w:p>
        </w:tc>
      </w:tr>
      <w:tr w:rsidR="004B087D" w:rsidRPr="00B31D7C" w14:paraId="6DA61293" w14:textId="77777777" w:rsidTr="00EF5C54">
        <w:tc>
          <w:tcPr>
            <w:tcW w:w="1098" w:type="dxa"/>
          </w:tcPr>
          <w:p w14:paraId="7A93713C" w14:textId="77777777" w:rsidR="004B087D" w:rsidRPr="00B31D7C" w:rsidRDefault="00000000" w:rsidP="00C00CAB">
            <w:pPr>
              <w:jc w:val="both"/>
              <w:rPr>
                <w:sz w:val="18"/>
                <w:szCs w:val="18"/>
              </w:rPr>
            </w:pPr>
            <w:r w:rsidRPr="00B31D7C">
              <w:rPr>
                <w:sz w:val="18"/>
                <w:szCs w:val="18"/>
              </w:rPr>
              <w:t>10/28</w:t>
            </w:r>
          </w:p>
        </w:tc>
        <w:tc>
          <w:tcPr>
            <w:tcW w:w="3410" w:type="dxa"/>
          </w:tcPr>
          <w:p w14:paraId="056C1023" w14:textId="77777777" w:rsidR="004B087D" w:rsidRPr="00B31D7C" w:rsidRDefault="00000000" w:rsidP="00C00CAB">
            <w:pPr>
              <w:jc w:val="both"/>
              <w:rPr>
                <w:sz w:val="18"/>
                <w:szCs w:val="18"/>
              </w:rPr>
            </w:pPr>
            <w:r w:rsidRPr="00B31D7C">
              <w:rPr>
                <w:sz w:val="18"/>
                <w:szCs w:val="18"/>
              </w:rPr>
              <w:t>Early stopping as in NND2 Fig. 13.4, learning rate halved on plateau, balanced class weights, flip test-time augmentation</w:t>
            </w:r>
          </w:p>
        </w:tc>
        <w:tc>
          <w:tcPr>
            <w:tcW w:w="1990" w:type="dxa"/>
          </w:tcPr>
          <w:p w14:paraId="1DB3B7DA" w14:textId="77777777" w:rsidR="004B087D" w:rsidRPr="00B31D7C" w:rsidRDefault="00000000" w:rsidP="00C00CAB">
            <w:pPr>
              <w:jc w:val="both"/>
              <w:rPr>
                <w:sz w:val="18"/>
                <w:szCs w:val="18"/>
              </w:rPr>
            </w:pPr>
            <w:r w:rsidRPr="00B31D7C">
              <w:rPr>
                <w:sz w:val="18"/>
                <w:szCs w:val="18"/>
              </w:rPr>
              <w:t>Stop at minimum validation error; help small classes</w:t>
            </w:r>
          </w:p>
        </w:tc>
        <w:tc>
          <w:tcPr>
            <w:tcW w:w="990" w:type="dxa"/>
          </w:tcPr>
          <w:p w14:paraId="12A0F553" w14:textId="77777777" w:rsidR="004B087D" w:rsidRPr="00B31D7C" w:rsidRDefault="00000000" w:rsidP="00C00CAB">
            <w:pPr>
              <w:jc w:val="both"/>
              <w:rPr>
                <w:sz w:val="18"/>
                <w:szCs w:val="18"/>
              </w:rPr>
            </w:pPr>
            <w:r w:rsidRPr="00B31D7C">
              <w:rPr>
                <w:sz w:val="18"/>
                <w:szCs w:val="18"/>
              </w:rPr>
              <w:t>0.497</w:t>
            </w:r>
          </w:p>
        </w:tc>
        <w:tc>
          <w:tcPr>
            <w:tcW w:w="2070" w:type="dxa"/>
          </w:tcPr>
          <w:p w14:paraId="43F01D6F" w14:textId="77777777" w:rsidR="004B087D" w:rsidRPr="00B31D7C" w:rsidRDefault="00000000" w:rsidP="00C00CAB">
            <w:pPr>
              <w:jc w:val="both"/>
              <w:rPr>
                <w:sz w:val="18"/>
                <w:szCs w:val="18"/>
              </w:rPr>
            </w:pPr>
            <w:r w:rsidRPr="00B31D7C">
              <w:rPr>
                <w:sz w:val="18"/>
                <w:szCs w:val="18"/>
              </w:rPr>
              <w:t>0.489667282219833</w:t>
            </w:r>
          </w:p>
        </w:tc>
      </w:tr>
      <w:tr w:rsidR="004B087D" w:rsidRPr="00B31D7C" w14:paraId="0230DC5E" w14:textId="77777777" w:rsidTr="00EF5C54">
        <w:tc>
          <w:tcPr>
            <w:tcW w:w="1098" w:type="dxa"/>
          </w:tcPr>
          <w:p w14:paraId="172376C8" w14:textId="77777777" w:rsidR="004B087D" w:rsidRPr="00B31D7C" w:rsidRDefault="00000000" w:rsidP="00C00CAB">
            <w:pPr>
              <w:jc w:val="both"/>
              <w:rPr>
                <w:sz w:val="18"/>
                <w:szCs w:val="18"/>
              </w:rPr>
            </w:pPr>
            <w:r w:rsidRPr="00B31D7C">
              <w:rPr>
                <w:sz w:val="18"/>
                <w:szCs w:val="18"/>
              </w:rPr>
              <w:t>10/29</w:t>
            </w:r>
          </w:p>
        </w:tc>
        <w:tc>
          <w:tcPr>
            <w:tcW w:w="3410" w:type="dxa"/>
          </w:tcPr>
          <w:p w14:paraId="4690A75B" w14:textId="77777777" w:rsidR="004B087D" w:rsidRPr="00B31D7C" w:rsidRDefault="00000000" w:rsidP="00C00CAB">
            <w:pPr>
              <w:jc w:val="both"/>
              <w:rPr>
                <w:sz w:val="18"/>
                <w:szCs w:val="18"/>
              </w:rPr>
            </w:pPr>
            <w:r w:rsidRPr="00991698">
              <w:rPr>
                <w:rFonts w:ascii="Times New Roman" w:hAnsi="Times New Roman" w:cs="Times New Roman"/>
                <w:b/>
                <w:bCs/>
                <w:sz w:val="18"/>
                <w:szCs w:val="18"/>
              </w:rPr>
              <w:t>Feature MLP</w:t>
            </w:r>
            <w:r w:rsidRPr="00B31D7C">
              <w:rPr>
                <w:sz w:val="18"/>
                <w:szCs w:val="18"/>
              </w:rPr>
              <w:t xml:space="preserve">: 904 color and texture histogram features; 12-network grid </w:t>
            </w:r>
            <w:r w:rsidRPr="00B31D7C">
              <w:rPr>
                <w:rFonts w:ascii="Times New Roman" w:hAnsi="Times New Roman" w:cs="Times New Roman"/>
                <w:sz w:val="18"/>
                <w:szCs w:val="18"/>
              </w:rPr>
              <w:t>→</w:t>
            </w:r>
            <w:r w:rsidRPr="00B31D7C">
              <w:rPr>
                <w:sz w:val="18"/>
                <w:szCs w:val="18"/>
              </w:rPr>
              <w:t xml:space="preserve"> [1024, 512, 256], dropout 0.4, L2 1e-4</w:t>
            </w:r>
          </w:p>
        </w:tc>
        <w:tc>
          <w:tcPr>
            <w:tcW w:w="1990" w:type="dxa"/>
          </w:tcPr>
          <w:p w14:paraId="36711996" w14:textId="77777777" w:rsidR="004B087D" w:rsidRPr="00B31D7C" w:rsidRDefault="00000000" w:rsidP="00C00CAB">
            <w:pPr>
              <w:jc w:val="both"/>
              <w:rPr>
                <w:sz w:val="18"/>
                <w:szCs w:val="18"/>
              </w:rPr>
            </w:pPr>
            <w:r w:rsidRPr="00B31D7C">
              <w:rPr>
                <w:sz w:val="18"/>
                <w:szCs w:val="18"/>
              </w:rPr>
              <w:t>Pixel MLP plateaued near 0.50 (no position invariance)</w:t>
            </w:r>
          </w:p>
        </w:tc>
        <w:tc>
          <w:tcPr>
            <w:tcW w:w="990" w:type="dxa"/>
          </w:tcPr>
          <w:p w14:paraId="2BEF6CEE" w14:textId="77777777" w:rsidR="004B087D" w:rsidRPr="00B31D7C" w:rsidRDefault="00000000" w:rsidP="00C00CAB">
            <w:pPr>
              <w:jc w:val="both"/>
              <w:rPr>
                <w:sz w:val="18"/>
                <w:szCs w:val="18"/>
              </w:rPr>
            </w:pPr>
            <w:r w:rsidRPr="00B31D7C">
              <w:rPr>
                <w:sz w:val="18"/>
                <w:szCs w:val="18"/>
              </w:rPr>
              <w:t>0.847</w:t>
            </w:r>
          </w:p>
        </w:tc>
        <w:tc>
          <w:tcPr>
            <w:tcW w:w="2070" w:type="dxa"/>
          </w:tcPr>
          <w:p w14:paraId="1B32AD58" w14:textId="77777777" w:rsidR="004B087D" w:rsidRPr="00B31D7C" w:rsidRDefault="00000000" w:rsidP="00C00CAB">
            <w:pPr>
              <w:jc w:val="both"/>
              <w:rPr>
                <w:sz w:val="18"/>
                <w:szCs w:val="18"/>
              </w:rPr>
            </w:pPr>
            <w:r w:rsidRPr="00B31D7C">
              <w:rPr>
                <w:sz w:val="18"/>
                <w:szCs w:val="18"/>
              </w:rPr>
              <w:t>0.850931242301978</w:t>
            </w:r>
          </w:p>
        </w:tc>
      </w:tr>
      <w:tr w:rsidR="004B087D" w:rsidRPr="00B31D7C" w14:paraId="7FF7FF6C" w14:textId="77777777" w:rsidTr="00EF5C54">
        <w:tc>
          <w:tcPr>
            <w:tcW w:w="1098" w:type="dxa"/>
          </w:tcPr>
          <w:p w14:paraId="2782BBFF" w14:textId="77777777" w:rsidR="004B087D" w:rsidRPr="00B31D7C" w:rsidRDefault="00000000" w:rsidP="00C00CAB">
            <w:pPr>
              <w:jc w:val="both"/>
              <w:rPr>
                <w:sz w:val="18"/>
                <w:szCs w:val="18"/>
              </w:rPr>
            </w:pPr>
            <w:r w:rsidRPr="00B31D7C">
              <w:rPr>
                <w:sz w:val="18"/>
                <w:szCs w:val="18"/>
              </w:rPr>
              <w:lastRenderedPageBreak/>
              <w:t>10/30</w:t>
            </w:r>
          </w:p>
        </w:tc>
        <w:tc>
          <w:tcPr>
            <w:tcW w:w="3410" w:type="dxa"/>
          </w:tcPr>
          <w:p w14:paraId="5D72E1CE" w14:textId="77777777" w:rsidR="004B087D" w:rsidRPr="00B31D7C" w:rsidRDefault="00000000" w:rsidP="00C00CAB">
            <w:pPr>
              <w:jc w:val="both"/>
              <w:rPr>
                <w:sz w:val="18"/>
                <w:szCs w:val="18"/>
              </w:rPr>
            </w:pPr>
            <w:r w:rsidRPr="00B31D7C">
              <w:rPr>
                <w:sz w:val="18"/>
                <w:szCs w:val="18"/>
              </w:rPr>
              <w:t>15-model diverse ensemble, mix-up, label smoothing, early stop on score, spread, spot and metadata features</w:t>
            </w:r>
          </w:p>
        </w:tc>
        <w:tc>
          <w:tcPr>
            <w:tcW w:w="1990" w:type="dxa"/>
          </w:tcPr>
          <w:p w14:paraId="1B4D8736" w14:textId="77777777" w:rsidR="004B087D" w:rsidRPr="00B31D7C" w:rsidRDefault="00000000" w:rsidP="00C00CAB">
            <w:pPr>
              <w:jc w:val="both"/>
              <w:rPr>
                <w:sz w:val="18"/>
                <w:szCs w:val="18"/>
              </w:rPr>
            </w:pPr>
            <w:r w:rsidRPr="00B31D7C">
              <w:rPr>
                <w:sz w:val="18"/>
                <w:szCs w:val="18"/>
              </w:rPr>
              <w:t>Train 0.996 vs validation 0.875; capacity made no difference</w:t>
            </w:r>
          </w:p>
        </w:tc>
        <w:tc>
          <w:tcPr>
            <w:tcW w:w="990" w:type="dxa"/>
          </w:tcPr>
          <w:p w14:paraId="0848E143" w14:textId="77777777" w:rsidR="004B087D" w:rsidRPr="00B31D7C" w:rsidRDefault="00000000" w:rsidP="00C00CAB">
            <w:pPr>
              <w:jc w:val="both"/>
              <w:rPr>
                <w:sz w:val="18"/>
                <w:szCs w:val="18"/>
              </w:rPr>
            </w:pPr>
            <w:r w:rsidRPr="00B31D7C">
              <w:rPr>
                <w:sz w:val="18"/>
                <w:szCs w:val="18"/>
              </w:rPr>
              <w:t>0.908</w:t>
            </w:r>
          </w:p>
        </w:tc>
        <w:tc>
          <w:tcPr>
            <w:tcW w:w="2070" w:type="dxa"/>
          </w:tcPr>
          <w:p w14:paraId="6EF6751E" w14:textId="0E3E24A4" w:rsidR="004B087D" w:rsidRPr="00B31D7C" w:rsidRDefault="008B252B" w:rsidP="00C00CAB">
            <w:pPr>
              <w:jc w:val="both"/>
              <w:rPr>
                <w:sz w:val="18"/>
                <w:szCs w:val="18"/>
              </w:rPr>
            </w:pPr>
            <w:r w:rsidRPr="00B31D7C">
              <w:rPr>
                <w:sz w:val="18"/>
                <w:szCs w:val="18"/>
              </w:rPr>
              <w:t xml:space="preserve">In the submission the file </w:t>
            </w:r>
            <w:r w:rsidRPr="00B31D7C">
              <w:rPr>
                <w:sz w:val="18"/>
                <w:szCs w:val="18"/>
              </w:rPr>
              <w:t>summary_Matthew.txt</w:t>
            </w:r>
            <w:r w:rsidRPr="00B31D7C">
              <w:rPr>
                <w:sz w:val="18"/>
                <w:szCs w:val="18"/>
              </w:rPr>
              <w:t xml:space="preserve"> was mistakenly not attached.</w:t>
            </w:r>
          </w:p>
        </w:tc>
      </w:tr>
    </w:tbl>
    <w:p w14:paraId="680ED86E" w14:textId="77777777" w:rsidR="004B087D" w:rsidRPr="007644FE" w:rsidRDefault="00000000" w:rsidP="007644FE">
      <w:pPr>
        <w:pStyle w:val="Heading3"/>
      </w:pPr>
      <w:r w:rsidRPr="007644FE">
        <w:t>Phase 1: an MLP on raw pixels (10/24–10/28)</w:t>
      </w:r>
    </w:p>
    <w:p w14:paraId="1C91DA17" w14:textId="20492C02" w:rsidR="004B087D" w:rsidRPr="001934CF" w:rsidRDefault="00000000" w:rsidP="00C00CAB">
      <w:pPr>
        <w:jc w:val="both"/>
      </w:pPr>
      <w:r w:rsidRPr="00991698">
        <w:rPr>
          <w:rFonts w:ascii="Times New Roman" w:hAnsi="Times New Roman" w:cs="Times New Roman"/>
          <w:b/>
          <w:bCs/>
        </w:rPr>
        <w:t>10/24 reading the templates before training anything.</w:t>
      </w:r>
      <w:r w:rsidRPr="001934CF">
        <w:t xml:space="preserve"> The first day of the competition I focused on understanding and fixing bugs of </w:t>
      </w:r>
      <w:r w:rsidRPr="001934CF">
        <w:rPr>
          <w:rStyle w:val="CodeChar"/>
          <w:rFonts w:ascii="CMU Serif" w:hAnsi="CMU Serif" w:cs="CMU Serif"/>
          <w:sz w:val="22"/>
          <w:szCs w:val="22"/>
        </w:rPr>
        <w:t>train_example.py</w:t>
      </w:r>
      <w:r w:rsidRPr="001934CF">
        <w:t xml:space="preserve"> which only had 1 epoch with batch size 2 on raw 0–255 pixels, no validation set and kept the epoch with the best </w:t>
      </w:r>
      <w:r w:rsidRPr="001934CF">
        <w:rPr>
          <w:i/>
          <w:iCs/>
        </w:rPr>
        <w:t>training</w:t>
      </w:r>
      <w:r w:rsidRPr="001934CF">
        <w:t xml:space="preserve"> accuracy. I also fixed the bugs of </w:t>
      </w:r>
      <w:r w:rsidRPr="001934CF">
        <w:rPr>
          <w:rStyle w:val="CodeChar"/>
          <w:rFonts w:ascii="CMU Serif" w:hAnsi="CMU Serif" w:cs="CMU Serif"/>
          <w:sz w:val="22"/>
          <w:szCs w:val="22"/>
        </w:rPr>
        <w:t>test_to_do.p</w:t>
      </w:r>
      <w:r w:rsidRPr="001934CF">
        <w:t>, image loading was empty, labels were never produced, and the metrics function was called without arguments.</w:t>
      </w:r>
    </w:p>
    <w:p w14:paraId="22686DF0" w14:textId="77777777" w:rsidR="004B087D" w:rsidRPr="001934CF" w:rsidRDefault="00000000" w:rsidP="00C00CAB">
      <w:pPr>
        <w:jc w:val="both"/>
      </w:pPr>
      <w:r w:rsidRPr="001934CF">
        <w:t>My first version fixed the bugs and added:</w:t>
      </w:r>
    </w:p>
    <w:p w14:paraId="1B4E51E7" w14:textId="77777777" w:rsidR="004B087D" w:rsidRPr="001934CF" w:rsidRDefault="00000000" w:rsidP="00C00CAB">
      <w:pPr>
        <w:pStyle w:val="ListParagraph"/>
        <w:numPr>
          <w:ilvl w:val="0"/>
          <w:numId w:val="3"/>
        </w:numPr>
        <w:jc w:val="both"/>
      </w:pPr>
      <w:r w:rsidRPr="001934CF">
        <w:t>A stratified 80/20 validation split of the "train" rows with a fixed seed, so small classes are represented and runs are comparable.</w:t>
      </w:r>
    </w:p>
    <w:p w14:paraId="26A8C9DC" w14:textId="77777777" w:rsidR="004B087D" w:rsidRPr="001934CF" w:rsidRDefault="00000000" w:rsidP="00C00CAB">
      <w:pPr>
        <w:pStyle w:val="ListParagraph"/>
        <w:numPr>
          <w:ilvl w:val="0"/>
          <w:numId w:val="3"/>
        </w:numPr>
        <w:jc w:val="both"/>
      </w:pPr>
      <w:r w:rsidRPr="001934CF">
        <w:t>Four input normalizations: none, ÷255, and the book's min-max and z-score (Hagan &amp; Jafari, 2026, Ch. 4).</w:t>
      </w:r>
    </w:p>
    <w:p w14:paraId="3454C694" w14:textId="77777777" w:rsidR="004B087D" w:rsidRPr="001934CF" w:rsidRDefault="00000000" w:rsidP="00C00CAB">
      <w:pPr>
        <w:pStyle w:val="ListParagraph"/>
        <w:numPr>
          <w:ilvl w:val="0"/>
          <w:numId w:val="3"/>
        </w:numPr>
        <w:jc w:val="both"/>
      </w:pPr>
      <w:r w:rsidRPr="001934CF">
        <w:t>Switches for Dropout, BatchNorm and weight decay, the best epoch chosen by validation macro F1, and a CSV log of every run.</w:t>
      </w:r>
    </w:p>
    <w:p w14:paraId="3352E472" w14:textId="77777777" w:rsidR="004B087D" w:rsidRPr="001934CF" w:rsidRDefault="00000000" w:rsidP="00C00CAB">
      <w:pPr>
        <w:jc w:val="both"/>
      </w:pPr>
      <w:r w:rsidRPr="001934CF">
        <w:t xml:space="preserve">The "test" rows are only ever predicted, never written to or trained on. </w:t>
      </w:r>
      <w:r w:rsidRPr="00991698">
        <w:rPr>
          <w:rFonts w:ascii="Times New Roman" w:hAnsi="Times New Roman" w:cs="Times New Roman"/>
          <w:b/>
          <w:bCs/>
        </w:rPr>
        <w:t>Diagnosis</w:t>
      </w:r>
      <w:r w:rsidRPr="001934CF">
        <w:rPr>
          <w:b/>
          <w:bCs/>
        </w:rPr>
        <w:t>:</w:t>
      </w:r>
      <w:r w:rsidRPr="001934CF">
        <w:t xml:space="preserve"> training accuracy reached 0.93 while validation stayed at 0.45, and the validation loss climbed to 3–5. The network was memorizing.</w:t>
      </w:r>
    </w:p>
    <w:p w14:paraId="0E12CA99" w14:textId="77777777" w:rsidR="004B087D" w:rsidRPr="001934CF" w:rsidRDefault="00000000" w:rsidP="00C00CAB">
      <w:pPr>
        <w:jc w:val="both"/>
      </w:pPr>
      <w:r w:rsidRPr="00991698">
        <w:rPr>
          <w:rFonts w:ascii="Times New Roman" w:hAnsi="Times New Roman" w:cs="Times New Roman"/>
          <w:b/>
          <w:bCs/>
        </w:rPr>
        <w:t>10/25: a valid submission first.</w:t>
      </w:r>
      <w:r w:rsidRPr="001934CF">
        <w:t xml:space="preserve"> The 10/24 summary file did not match the submitted model. It was written before training, so it lacked the optimizer parameters. I fixed the test script now to write the summary from the loaded model.</w:t>
      </w:r>
    </w:p>
    <w:p w14:paraId="01F3199E" w14:textId="77777777" w:rsidR="004B087D" w:rsidRPr="001934CF" w:rsidRDefault="00000000" w:rsidP="00C00CAB">
      <w:pPr>
        <w:jc w:val="both"/>
      </w:pPr>
      <w:r w:rsidRPr="00991698">
        <w:rPr>
          <w:rFonts w:ascii="Times New Roman" w:hAnsi="Times New Roman" w:cs="Times New Roman"/>
          <w:b/>
          <w:bCs/>
        </w:rPr>
        <w:t>10/25: stabilizing training</w:t>
      </w:r>
      <w:r w:rsidRPr="001934CF">
        <w:rPr>
          <w:b/>
          <w:bCs/>
        </w:rPr>
        <w:t>.</w:t>
      </w:r>
      <w:r w:rsidRPr="001934CF">
        <w:t xml:space="preserve"> Tests showed that Adam with α = 0.001 and no BatchNorm diverges on 120,000 inputs. Adam moves every weight by about α per step whatever the gradient, so each first-layer net input jumps by roughly α </w:t>
      </w:r>
      <w:r w:rsidRPr="001934CF">
        <w:rPr>
          <w:rFonts w:ascii="Cambria" w:hAnsi="Cambria" w:cs="Cambria"/>
        </w:rPr>
        <w:t>×</w:t>
      </w:r>
      <w:r w:rsidRPr="001934CF">
        <w:t xml:space="preserve"> 120,000, and gradient clipping cannot stop it. BatchNorm re-normalizes the net input of every layer each batch and took the loss from 2.2 to 0.7, stable (Ioffe &amp; Szegedy, 2015). I also used:</w:t>
      </w:r>
    </w:p>
    <w:p w14:paraId="662A6131" w14:textId="77777777" w:rsidR="004B087D" w:rsidRPr="001934CF" w:rsidRDefault="00000000" w:rsidP="00C00CAB">
      <w:pPr>
        <w:pStyle w:val="ListParagraph"/>
        <w:numPr>
          <w:ilvl w:val="0"/>
          <w:numId w:val="4"/>
        </w:numPr>
        <w:jc w:val="both"/>
      </w:pPr>
      <w:r w:rsidRPr="001934CF">
        <w:t>Adam with the Kingma–Ba defaults α = 0.001, β</w:t>
      </w:r>
      <w:r w:rsidRPr="001934CF">
        <w:rPr>
          <w:rFonts w:ascii="Cambria Math" w:hAnsi="Cambria Math" w:cs="Cambria Math"/>
        </w:rPr>
        <w:t>₁</w:t>
      </w:r>
      <w:r w:rsidRPr="001934CF">
        <w:t xml:space="preserve"> = 0.9, β</w:t>
      </w:r>
      <w:r w:rsidRPr="001934CF">
        <w:rPr>
          <w:rFonts w:ascii="Cambria Math" w:hAnsi="Cambria Math" w:cs="Cambria Math"/>
        </w:rPr>
        <w:t>₂</w:t>
      </w:r>
      <w:r w:rsidRPr="001934CF">
        <w:t xml:space="preserve"> = 0.999, e = 1e-8 (Kingma &amp; Ba, 2014; Hagan &amp; Jafari, 2026, Eq. 3.29–3.33).</w:t>
      </w:r>
    </w:p>
    <w:p w14:paraId="02DF87BF" w14:textId="77777777" w:rsidR="004B087D" w:rsidRPr="001934CF" w:rsidRDefault="00000000" w:rsidP="00C00CAB">
      <w:pPr>
        <w:pStyle w:val="ListParagraph"/>
        <w:numPr>
          <w:ilvl w:val="0"/>
          <w:numId w:val="4"/>
        </w:numPr>
        <w:jc w:val="both"/>
      </w:pPr>
      <w:r w:rsidRPr="001934CF">
        <w:t>Kaiming initialization, weight variance 2/S^(m</w:t>
      </w:r>
      <w:r w:rsidRPr="001934CF">
        <w:rPr>
          <w:rFonts w:ascii="Cambria Math" w:hAnsi="Cambria Math" w:cs="Cambria Math"/>
        </w:rPr>
        <w:t>−</w:t>
      </w:r>
      <w:r w:rsidRPr="001934CF">
        <w:t>1), because the layers use ReLU (He et al., 2015; Hagan &amp; Jafari, 2026, Eq. 4.34).</w:t>
      </w:r>
    </w:p>
    <w:p w14:paraId="546766EE" w14:textId="77777777" w:rsidR="004B087D" w:rsidRPr="001934CF" w:rsidRDefault="00000000" w:rsidP="00C00CAB">
      <w:pPr>
        <w:pStyle w:val="ListParagraph"/>
        <w:numPr>
          <w:ilvl w:val="0"/>
          <w:numId w:val="4"/>
        </w:numPr>
        <w:jc w:val="both"/>
      </w:pPr>
      <w:r w:rsidRPr="001934CF">
        <w:t>Gradient clipping at a global norm of 1.0 (Pascanu et al., 2013) and a stop on any NaN loss.</w:t>
      </w:r>
    </w:p>
    <w:p w14:paraId="1DE48950" w14:textId="77777777" w:rsidR="004B087D" w:rsidRPr="001934CF" w:rsidRDefault="00000000" w:rsidP="00C00CAB">
      <w:pPr>
        <w:pStyle w:val="ListParagraph"/>
        <w:numPr>
          <w:ilvl w:val="0"/>
          <w:numId w:val="4"/>
        </w:numPr>
        <w:jc w:val="both"/>
      </w:pPr>
      <w:r w:rsidRPr="001934CF">
        <w:lastRenderedPageBreak/>
        <w:t>A deeper, narrower network. A Dense layer has S^(m</w:t>
      </w:r>
      <w:r w:rsidRPr="001934CF">
        <w:rPr>
          <w:rFonts w:ascii="Cambria Math" w:hAnsi="Cambria Math" w:cs="Cambria Math"/>
        </w:rPr>
        <w:t>−</w:t>
      </w:r>
      <w:r w:rsidRPr="001934CF">
        <w:t xml:space="preserve">1) </w:t>
      </w:r>
      <w:r w:rsidRPr="001934CF">
        <w:rPr>
          <w:rFonts w:ascii="Cambria" w:hAnsi="Cambria" w:cs="Cambria"/>
        </w:rPr>
        <w:t>×</w:t>
      </w:r>
      <w:r w:rsidRPr="001934CF">
        <w:t xml:space="preserve"> S^m weights and the 120,000-input first layer dominates, so 10 narrow layers cost 15.4M weights instead of 36.1M (Hagan &amp; Jafari, 2026).</w:t>
      </w:r>
    </w:p>
    <w:p w14:paraId="63748C2A" w14:textId="77777777" w:rsidR="004B087D" w:rsidRPr="001934CF" w:rsidRDefault="00000000" w:rsidP="00C00CAB">
      <w:pPr>
        <w:pStyle w:val="ListParagraph"/>
        <w:numPr>
          <w:ilvl w:val="0"/>
          <w:numId w:val="4"/>
        </w:numPr>
        <w:jc w:val="both"/>
      </w:pPr>
      <w:r w:rsidRPr="001934CF">
        <w:t>BatchNorm without Dropout (Srivastava et al., 2014), because the book warns that the two conflict (Li et al., 2018; Hagan &amp; Jafari, 2026, Ch. 4).</w:t>
      </w:r>
    </w:p>
    <w:p w14:paraId="093219C0" w14:textId="2E3D98C9" w:rsidR="004B087D" w:rsidRPr="001934CF" w:rsidRDefault="00000000" w:rsidP="00C00CAB">
      <w:pPr>
        <w:pStyle w:val="ListParagraph"/>
        <w:numPr>
          <w:ilvl w:val="0"/>
          <w:numId w:val="4"/>
        </w:numPr>
        <w:jc w:val="both"/>
      </w:pPr>
      <w:r w:rsidRPr="001934CF">
        <w:t>Faster, cleaner input: JPEGs decoded directly at 1/8 size (about 2</w:t>
      </w:r>
      <w:r w:rsidRPr="001934CF">
        <w:rPr>
          <w:rFonts w:ascii="Cambria" w:hAnsi="Cambria" w:cs="Cambria"/>
        </w:rPr>
        <w:t>×</w:t>
      </w:r>
      <w:r w:rsidRPr="001934CF">
        <w:t xml:space="preserve"> faster), antialiased resizing (3</w:t>
      </w:r>
      <w:r w:rsidRPr="001934CF">
        <w:rPr>
          <w:rFonts w:ascii="Cambria" w:hAnsi="Cambria" w:cs="Cambria"/>
        </w:rPr>
        <w:t>×</w:t>
      </w:r>
      <w:r w:rsidRPr="001934CF">
        <w:t xml:space="preserve"> less resizing error on the real photos), and a RAM cache (5.8 GB of the instance's 16 GB) so each photo is decoded once. The preparation is written into the model’s name, so the test script repeats it exactly.</w:t>
      </w:r>
    </w:p>
    <w:p w14:paraId="6212A334" w14:textId="3EED6FD2" w:rsidR="004B087D" w:rsidRPr="001934CF" w:rsidRDefault="00000000" w:rsidP="00C00CAB">
      <w:pPr>
        <w:jc w:val="both"/>
      </w:pPr>
      <w:r w:rsidRPr="00991698">
        <w:rPr>
          <w:rFonts w:ascii="Times New Roman" w:hAnsi="Times New Roman" w:cs="Times New Roman"/>
          <w:b/>
          <w:bCs/>
        </w:rPr>
        <w:t>10/26 augmentation</w:t>
      </w:r>
      <w:r w:rsidRPr="001934CF">
        <w:rPr>
          <w:b/>
          <w:bCs/>
        </w:rPr>
        <w:t>.</w:t>
      </w:r>
      <w:r w:rsidRPr="001934CF">
        <w:t xml:space="preserve"> The 10/25 run had training macro F1 0.80 against validation 0.46: overfitting. To improve the generalization, I implement a geometric data augmentation as shown in Figure 2:</w:t>
      </w:r>
    </w:p>
    <w:p w14:paraId="000BF489" w14:textId="77777777" w:rsidR="004B087D" w:rsidRPr="001934CF" w:rsidRDefault="00000000" w:rsidP="00C00CAB">
      <w:pPr>
        <w:pStyle w:val="ListParagraph"/>
        <w:numPr>
          <w:ilvl w:val="0"/>
          <w:numId w:val="5"/>
        </w:numPr>
        <w:jc w:val="both"/>
      </w:pPr>
      <w:r w:rsidRPr="001934CF">
        <w:t>Left-right and up-down flips, because the leaves are photographed at every angle.</w:t>
      </w:r>
    </w:p>
    <w:p w14:paraId="65B0DBCC" w14:textId="77777777" w:rsidR="004B087D" w:rsidRPr="001934CF" w:rsidRDefault="00000000" w:rsidP="00C00CAB">
      <w:pPr>
        <w:pStyle w:val="ListParagraph"/>
        <w:numPr>
          <w:ilvl w:val="0"/>
          <w:numId w:val="5"/>
        </w:numPr>
        <w:jc w:val="both"/>
      </w:pPr>
      <w:r w:rsidRPr="001934CF">
        <w:t xml:space="preserve">Rotation of at most ±20°, never 90°. The 4000 </w:t>
      </w:r>
      <w:r w:rsidRPr="001934CF">
        <w:rPr>
          <w:rFonts w:ascii="Cambria" w:hAnsi="Cambria" w:cs="Cambria"/>
        </w:rPr>
        <w:t>×</w:t>
      </w:r>
      <w:r w:rsidRPr="001934CF">
        <w:t xml:space="preserve"> 2672 photos are squashed to 200 </w:t>
      </w:r>
      <w:r w:rsidRPr="001934CF">
        <w:rPr>
          <w:rFonts w:ascii="Cambria" w:hAnsi="Cambria" w:cs="Cambria"/>
        </w:rPr>
        <w:t>×</w:t>
      </w:r>
      <w:r w:rsidRPr="001934CF">
        <w:t xml:space="preserve"> 200, and a 90° turn would put the squashing on the other axis, unlike any test image.</w:t>
      </w:r>
    </w:p>
    <w:p w14:paraId="4CED0B82" w14:textId="77777777" w:rsidR="004B087D" w:rsidRPr="001934CF" w:rsidRDefault="00000000" w:rsidP="00C00CAB">
      <w:pPr>
        <w:pStyle w:val="ListParagraph"/>
        <w:numPr>
          <w:ilvl w:val="0"/>
          <w:numId w:val="5"/>
        </w:numPr>
        <w:jc w:val="both"/>
      </w:pPr>
      <w:r w:rsidRPr="001934CF">
        <w:t>Zoom and shift of at most ±10%, so spots near the edge of a leaf are not cut off.</w:t>
      </w:r>
    </w:p>
    <w:p w14:paraId="3CDF5F01" w14:textId="77777777" w:rsidR="004B087D" w:rsidRPr="001934CF" w:rsidRDefault="00000000" w:rsidP="00C00CAB">
      <w:pPr>
        <w:pStyle w:val="ListParagraph"/>
        <w:numPr>
          <w:ilvl w:val="0"/>
          <w:numId w:val="5"/>
        </w:numPr>
        <w:jc w:val="both"/>
      </w:pPr>
      <w:r w:rsidRPr="001934CF">
        <w:t>Mirror filling at the borders, not black. An MLP has one weight per pixel and could learn black corners as a feature.</w:t>
      </w:r>
    </w:p>
    <w:p w14:paraId="604C8EF7" w14:textId="53CDC13C" w:rsidR="004B087D" w:rsidRPr="00C00CAB" w:rsidRDefault="00EF5C54" w:rsidP="00C00CAB">
      <w:pPr>
        <w:jc w:val="center"/>
        <w:rPr>
          <w:b/>
          <w:bCs/>
        </w:rPr>
      </w:pPr>
      <w:r w:rsidRPr="00991698">
        <w:rPr>
          <w:rFonts w:ascii="Times New Roman" w:hAnsi="Times New Roman" w:cs="Times New Roman"/>
          <w:b/>
          <w:bCs/>
        </w:rPr>
        <w:t>Figure 2.</w:t>
      </w:r>
      <w:r w:rsidRPr="00C00CAB">
        <w:rPr>
          <w:b/>
          <w:bCs/>
        </w:rPr>
        <w:t xml:space="preserve"> Augmentation preview before training.</w:t>
      </w:r>
      <w:r w:rsidRPr="00C00CAB">
        <w:rPr>
          <w:b/>
          <w:bCs/>
          <w:noProof/>
        </w:rPr>
        <w:drawing>
          <wp:inline distT="0" distB="0" distL="0" distR="0" wp14:anchorId="66A54132" wp14:editId="00AD500D">
            <wp:extent cx="4259179" cy="2634916"/>
            <wp:effectExtent l="0" t="0" r="0" b="0"/>
            <wp:docPr id="2" name="image2" descr="Augmentation preview"/>
            <wp:cNvGraphicFramePr/>
            <a:graphic xmlns:a="http://schemas.openxmlformats.org/drawingml/2006/main">
              <a:graphicData uri="http://schemas.openxmlformats.org/drawingml/2006/picture">
                <pic:pic xmlns:pic="http://schemas.openxmlformats.org/drawingml/2006/picture">
                  <pic:nvPicPr>
                    <pic:cNvPr id="2" name="image2" descr="Augmentation preview"/>
                    <pic:cNvPicPr/>
                  </pic:nvPicPr>
                  <pic:blipFill>
                    <a:blip r:embed="rId7"/>
                    <a:stretch>
                      <a:fillRect/>
                    </a:stretch>
                  </pic:blipFill>
                  <pic:spPr>
                    <a:xfrm>
                      <a:off x="0" y="0"/>
                      <a:ext cx="4267731" cy="2640207"/>
                    </a:xfrm>
                    <a:prstGeom prst="rect">
                      <a:avLst/>
                    </a:prstGeom>
                  </pic:spPr>
                </pic:pic>
              </a:graphicData>
            </a:graphic>
          </wp:inline>
        </w:drawing>
      </w:r>
    </w:p>
    <w:p w14:paraId="17D59B9A" w14:textId="498D446C" w:rsidR="004B087D" w:rsidRPr="00C00CAB" w:rsidRDefault="00000000" w:rsidP="00C00CAB">
      <w:pPr>
        <w:jc w:val="both"/>
        <w:rPr>
          <w:sz w:val="20"/>
          <w:szCs w:val="20"/>
        </w:rPr>
      </w:pPr>
      <w:r w:rsidRPr="00C00CAB">
        <w:rPr>
          <w:sz w:val="20"/>
          <w:szCs w:val="20"/>
        </w:rPr>
        <w:t>Source: Author's creation using the first five images from the dataset. Note: each row is one sample leaf, first the original, then five random versions. Every leaf stays whole and in frame.</w:t>
      </w:r>
    </w:p>
    <w:p w14:paraId="78BF2CE5" w14:textId="77777777" w:rsidR="004B087D" w:rsidRPr="001934CF" w:rsidRDefault="00000000" w:rsidP="00C00CAB">
      <w:pPr>
        <w:jc w:val="both"/>
      </w:pPr>
      <w:r w:rsidRPr="001934CF">
        <w:t>All four are combined into one transform per image, so each image is resampled only once (less blur). The augmentation runs after the RAM cache, so every epoch sees new versions while the normalization statistics still come from the original images. I checked it against an independent SciPy implementation (within 2e-6) before using it. The result was 0.473.</w:t>
      </w:r>
    </w:p>
    <w:p w14:paraId="592A581B" w14:textId="77777777" w:rsidR="004B087D" w:rsidRPr="001934CF" w:rsidRDefault="00000000" w:rsidP="00C00CAB">
      <w:pPr>
        <w:jc w:val="both"/>
      </w:pPr>
      <w:r w:rsidRPr="00991698">
        <w:rPr>
          <w:rFonts w:ascii="Times New Roman" w:hAnsi="Times New Roman" w:cs="Times New Roman"/>
          <w:b/>
          <w:bCs/>
        </w:rPr>
        <w:lastRenderedPageBreak/>
        <w:t>10/27 early stopping as in the book</w:t>
      </w:r>
      <w:r w:rsidRPr="001934CF">
        <w:rPr>
          <w:b/>
          <w:bCs/>
        </w:rPr>
        <w:t>.</w:t>
      </w:r>
      <w:r w:rsidRPr="001934CF">
        <w:t xml:space="preserve"> The old rule (patience 10 on validation F1) had stopped at epoch 32 by chance, before reaching point "a" of NND2 Fig. 13.4 (Hagan et al., 2014). With augmentation, the training loss was now above the validation loss, so the model was no longer overfitting but under-trained. I made four changes:</w:t>
      </w:r>
    </w:p>
    <w:p w14:paraId="4882FB05" w14:textId="77777777" w:rsidR="004B087D" w:rsidRPr="001934CF" w:rsidRDefault="00000000" w:rsidP="00C00CAB">
      <w:pPr>
        <w:pStyle w:val="ListParagraph"/>
        <w:numPr>
          <w:ilvl w:val="0"/>
          <w:numId w:val="6"/>
        </w:numPr>
        <w:jc w:val="both"/>
      </w:pPr>
      <w:r w:rsidRPr="001934CF">
        <w:t>Early stopping on the validation cross-entropy with patience 25, keeping the weights of point "a", the minimum of the validation error.</w:t>
      </w:r>
    </w:p>
    <w:p w14:paraId="63E4C847" w14:textId="77777777" w:rsidR="004B087D" w:rsidRPr="001934CF" w:rsidRDefault="00000000" w:rsidP="00C00CAB">
      <w:pPr>
        <w:pStyle w:val="ListParagraph"/>
        <w:numPr>
          <w:ilvl w:val="0"/>
          <w:numId w:val="6"/>
        </w:numPr>
        <w:jc w:val="both"/>
      </w:pPr>
      <w:r w:rsidRPr="001934CF">
        <w:t>Halving the learning rate after 4 epochs without improvement, following the book's advice to "use a relatively slow training method" near the minimum.</w:t>
      </w:r>
    </w:p>
    <w:p w14:paraId="5AE44759" w14:textId="77777777" w:rsidR="004B087D" w:rsidRPr="001934CF" w:rsidRDefault="00000000" w:rsidP="00C00CAB">
      <w:pPr>
        <w:pStyle w:val="ListParagraph"/>
        <w:numPr>
          <w:ilvl w:val="0"/>
          <w:numId w:val="6"/>
        </w:numPr>
        <w:jc w:val="both"/>
      </w:pPr>
      <w:r w:rsidRPr="001934CF">
        <w:t>Balanced class weights N/(K·n_c), aimed at the weakest classes, class2 and class4.</w:t>
      </w:r>
    </w:p>
    <w:p w14:paraId="02920F55" w14:textId="36885CA2" w:rsidR="004B087D" w:rsidRPr="001934CF" w:rsidRDefault="00000000" w:rsidP="00C00CAB">
      <w:pPr>
        <w:pStyle w:val="ListParagraph"/>
        <w:numPr>
          <w:ilvl w:val="0"/>
          <w:numId w:val="6"/>
        </w:numPr>
        <w:jc w:val="both"/>
      </w:pPr>
      <w:r w:rsidRPr="001934CF">
        <w:t>Test-time augmentation: the prediction averages the image and its flips. The flips are written into the model’s name, so the test script uses the same ones.</w:t>
      </w:r>
    </w:p>
    <w:p w14:paraId="42B38303" w14:textId="56869FB0" w:rsidR="004B087D" w:rsidRPr="001934CF" w:rsidRDefault="00000000" w:rsidP="00C00CAB">
      <w:pPr>
        <w:jc w:val="center"/>
      </w:pPr>
      <w:r w:rsidRPr="00991698">
        <w:rPr>
          <w:rFonts w:ascii="Times New Roman" w:hAnsi="Times New Roman" w:cs="Times New Roman"/>
          <w:b/>
          <w:bCs/>
        </w:rPr>
        <w:t>Figure 2</w:t>
      </w:r>
      <w:r w:rsidRPr="00C00CAB">
        <w:rPr>
          <w:b/>
          <w:bCs/>
        </w:rPr>
        <w:t>.</w:t>
      </w:r>
      <w:r w:rsidRPr="001934CF">
        <w:t xml:space="preserve"> Implementation of early stopping to improve generalization </w:t>
      </w:r>
      <w:r w:rsidRPr="001934CF">
        <w:rPr>
          <w:noProof/>
        </w:rPr>
        <w:drawing>
          <wp:inline distT="0" distB="0" distL="0" distR="0" wp14:anchorId="12FB0276" wp14:editId="784AC61A">
            <wp:extent cx="5724144" cy="1790700"/>
            <wp:effectExtent l="0" t="0" r="0" b="0"/>
            <wp:docPr id="3" name="image3" descr="early_stopping_Matthew.png"/>
            <wp:cNvGraphicFramePr/>
            <a:graphic xmlns:a="http://schemas.openxmlformats.org/drawingml/2006/main">
              <a:graphicData uri="http://schemas.openxmlformats.org/drawingml/2006/picture">
                <pic:pic xmlns:pic="http://schemas.openxmlformats.org/drawingml/2006/picture">
                  <pic:nvPicPr>
                    <pic:cNvPr id="3" name="image3" descr="early_stopping_Matthew.png"/>
                    <pic:cNvPicPr/>
                  </pic:nvPicPr>
                  <pic:blipFill>
                    <a:blip r:embed="rId8"/>
                    <a:stretch>
                      <a:fillRect/>
                    </a:stretch>
                  </pic:blipFill>
                  <pic:spPr>
                    <a:xfrm>
                      <a:off x="0" y="0"/>
                      <a:ext cx="5729823" cy="1792477"/>
                    </a:xfrm>
                    <a:prstGeom prst="rect">
                      <a:avLst/>
                    </a:prstGeom>
                  </pic:spPr>
                </pic:pic>
              </a:graphicData>
            </a:graphic>
          </wp:inline>
        </w:drawing>
      </w:r>
    </w:p>
    <w:p w14:paraId="7BB5E101" w14:textId="77777777" w:rsidR="004B087D" w:rsidRPr="00C00CAB" w:rsidRDefault="00000000" w:rsidP="00C00CAB">
      <w:pPr>
        <w:jc w:val="both"/>
        <w:rPr>
          <w:sz w:val="20"/>
          <w:szCs w:val="20"/>
        </w:rPr>
      </w:pPr>
      <w:r w:rsidRPr="00C00CAB">
        <w:rPr>
          <w:sz w:val="20"/>
          <w:szCs w:val="20"/>
        </w:rPr>
        <w:t>Source: author's calculations. Model: MLP with 10 hidden ReLU layers and BathchNorm, min-max input normalization, trained with Adam (gradients by backpropagation). Left: the validation error F reaches its minimum at point "a" (epoch 69) while the training error keeps falling until the stop at "b". Centre: the validation score (F1 + κ)/2 keeps improving after "a" (epoch 94). Right: the learning rate is halved at each plateau of the validation error.</w:t>
      </w:r>
    </w:p>
    <w:p w14:paraId="0B85D82E" w14:textId="77777777" w:rsidR="004B087D" w:rsidRPr="001934CF" w:rsidRDefault="00000000" w:rsidP="00C00CAB">
      <w:pPr>
        <w:jc w:val="both"/>
      </w:pPr>
      <w:r w:rsidRPr="00991698">
        <w:rPr>
          <w:rFonts w:ascii="Times New Roman" w:hAnsi="Times New Roman" w:cs="Times New Roman"/>
          <w:b/>
          <w:bCs/>
        </w:rPr>
        <w:t>10/28 test of BatchNorm</w:t>
      </w:r>
      <w:r w:rsidRPr="001934CF">
        <w:rPr>
          <w:b/>
          <w:bCs/>
        </w:rPr>
        <w:t>.</w:t>
      </w:r>
      <w:r w:rsidRPr="001934CF">
        <w:t xml:space="preserve"> I removed BatchNorm, set Dropout to 0.2 and doubled every layer. Both runs collapsed: the loss stayed at ln(6) = 1.79 and every image was predicted as class4 (F1 0.021). Without BatchNorm, Adam at 0.001 was unstable again, as the 10/25 tests had predicted.</w:t>
      </w:r>
    </w:p>
    <w:p w14:paraId="28C31715" w14:textId="0DB5EE1D" w:rsidR="004B087D" w:rsidRPr="001934CF" w:rsidRDefault="00000000" w:rsidP="00C00CAB">
      <w:pPr>
        <w:jc w:val="both"/>
      </w:pPr>
      <w:r w:rsidRPr="001934CF">
        <w:t xml:space="preserve">After reviewing the metrics and the model, I moved from tuning to improve the data augmentation. Since training and validation accuracy were 0.59 and 0.55: the model was simply limited. A Dense layer has one weight per pixel position. A lesion that moves a few pixels hits different weights, so the network would have to learn every lesion at every position from 12,000 images. </w:t>
      </w:r>
    </w:p>
    <w:p w14:paraId="5F594736" w14:textId="77777777" w:rsidR="004B087D" w:rsidRPr="001934CF" w:rsidRDefault="00000000" w:rsidP="007644FE">
      <w:pPr>
        <w:pStyle w:val="Heading3"/>
      </w:pPr>
      <w:r w:rsidRPr="001934CF">
        <w:t>Phase 2: describe the image, not its pixels (10/29)</w:t>
      </w:r>
    </w:p>
    <w:p w14:paraId="7F0DC080" w14:textId="77777777" w:rsidR="004B087D" w:rsidRPr="001934CF" w:rsidRDefault="00000000" w:rsidP="00C00CAB">
      <w:pPr>
        <w:jc w:val="both"/>
      </w:pPr>
      <w:r w:rsidRPr="001934CF">
        <w:t xml:space="preserve">The idea that moved the score from 0.497 to 0.847 was to feed the MLP histograms of color and texture over the whole leaf. A histogram counts a lesion the same wherever it sits, which is exactly </w:t>
      </w:r>
      <w:r w:rsidRPr="001934CF">
        <w:lastRenderedPageBreak/>
        <w:t xml:space="preserve">what a Dense layer cannot learn from pixels. The model itself stays a pure MLP: Input </w:t>
      </w:r>
      <w:r w:rsidRPr="001934CF">
        <w:rPr>
          <w:rFonts w:ascii="Times New Roman" w:hAnsi="Times New Roman" w:cs="Times New Roman"/>
        </w:rPr>
        <w:t>→</w:t>
      </w:r>
      <w:r w:rsidRPr="001934CF">
        <w:t xml:space="preserve"> Normalization </w:t>
      </w:r>
      <w:r w:rsidRPr="001934CF">
        <w:rPr>
          <w:rFonts w:ascii="Times New Roman" w:hAnsi="Times New Roman" w:cs="Times New Roman"/>
        </w:rPr>
        <w:t>→</w:t>
      </w:r>
      <w:r w:rsidRPr="001934CF">
        <w:t xml:space="preserve"> Dense layers </w:t>
      </w:r>
      <w:r w:rsidRPr="001934CF">
        <w:rPr>
          <w:rFonts w:ascii="Times New Roman" w:hAnsi="Times New Roman" w:cs="Times New Roman"/>
        </w:rPr>
        <w:t>→</w:t>
      </w:r>
      <w:r w:rsidRPr="001934CF">
        <w:t xml:space="preserve"> softmax.</w:t>
      </w:r>
    </w:p>
    <w:p w14:paraId="4D9EDF31" w14:textId="77777777" w:rsidR="004B087D" w:rsidRPr="001934CF" w:rsidRDefault="00000000" w:rsidP="00C00CAB">
      <w:pPr>
        <w:jc w:val="both"/>
      </w:pPr>
      <w:r w:rsidRPr="00991698">
        <w:rPr>
          <w:rFonts w:ascii="Times New Roman" w:hAnsi="Times New Roman" w:cs="Times New Roman"/>
          <w:b/>
          <w:bCs/>
        </w:rPr>
        <w:t>Table 2.</w:t>
      </w:r>
      <w:r w:rsidRPr="001934CF">
        <w:t xml:space="preserve"> First feature set (904 values per image). Each JPEG is decoded at 1/8 size (500 </w:t>
      </w:r>
      <w:r w:rsidRPr="001934CF">
        <w:rPr>
          <w:rFonts w:ascii="Cambria" w:hAnsi="Cambria" w:cs="Cambria"/>
        </w:rPr>
        <w:t>×</w:t>
      </w:r>
      <w:r w:rsidRPr="001934CF">
        <w:t xml:space="preserve"> 334).</w:t>
      </w:r>
    </w:p>
    <w:tbl>
      <w:tblPr>
        <w:tblStyle w:val="TableGrid"/>
        <w:tblW w:w="0" w:type="auto"/>
        <w:tblLayout w:type="fixed"/>
        <w:tblLook w:val="0420" w:firstRow="1" w:lastRow="0" w:firstColumn="0" w:lastColumn="0" w:noHBand="0" w:noVBand="1"/>
      </w:tblPr>
      <w:tblGrid>
        <w:gridCol w:w="1368"/>
        <w:gridCol w:w="3690"/>
        <w:gridCol w:w="630"/>
        <w:gridCol w:w="3672"/>
      </w:tblGrid>
      <w:tr w:rsidR="004B087D" w:rsidRPr="00C00CAB" w14:paraId="58730803" w14:textId="77777777" w:rsidTr="00EF5C54">
        <w:trPr>
          <w:tblHeader/>
        </w:trPr>
        <w:tc>
          <w:tcPr>
            <w:tcW w:w="1368" w:type="dxa"/>
            <w:shd w:val="clear" w:color="auto" w:fill="F2F2F2"/>
          </w:tcPr>
          <w:p w14:paraId="62E53BD5" w14:textId="77777777" w:rsidR="004B087D" w:rsidRPr="00C00CAB" w:rsidRDefault="00000000" w:rsidP="00C00CAB">
            <w:pPr>
              <w:jc w:val="both"/>
              <w:rPr>
                <w:sz w:val="18"/>
                <w:szCs w:val="18"/>
              </w:rPr>
            </w:pPr>
            <w:r w:rsidRPr="00C00CAB">
              <w:rPr>
                <w:sz w:val="18"/>
                <w:szCs w:val="18"/>
              </w:rPr>
              <w:t>Group</w:t>
            </w:r>
          </w:p>
        </w:tc>
        <w:tc>
          <w:tcPr>
            <w:tcW w:w="3690" w:type="dxa"/>
            <w:shd w:val="clear" w:color="auto" w:fill="F2F2F2"/>
          </w:tcPr>
          <w:p w14:paraId="0F353CD7" w14:textId="77777777" w:rsidR="004B087D" w:rsidRPr="00C00CAB" w:rsidRDefault="00000000" w:rsidP="00C00CAB">
            <w:pPr>
              <w:jc w:val="both"/>
              <w:rPr>
                <w:sz w:val="18"/>
                <w:szCs w:val="18"/>
              </w:rPr>
            </w:pPr>
            <w:r w:rsidRPr="00C00CAB">
              <w:rPr>
                <w:sz w:val="18"/>
                <w:szCs w:val="18"/>
              </w:rPr>
              <w:t>What it measures</w:t>
            </w:r>
          </w:p>
        </w:tc>
        <w:tc>
          <w:tcPr>
            <w:tcW w:w="630" w:type="dxa"/>
            <w:shd w:val="clear" w:color="auto" w:fill="F2F2F2"/>
          </w:tcPr>
          <w:p w14:paraId="086BAB26" w14:textId="77777777" w:rsidR="004B087D" w:rsidRPr="00C00CAB" w:rsidRDefault="00000000" w:rsidP="00C00CAB">
            <w:pPr>
              <w:jc w:val="both"/>
              <w:rPr>
                <w:sz w:val="18"/>
                <w:szCs w:val="18"/>
              </w:rPr>
            </w:pPr>
            <w:r w:rsidRPr="00C00CAB">
              <w:rPr>
                <w:sz w:val="18"/>
                <w:szCs w:val="18"/>
              </w:rPr>
              <w:t>Size</w:t>
            </w:r>
          </w:p>
        </w:tc>
        <w:tc>
          <w:tcPr>
            <w:tcW w:w="3672" w:type="dxa"/>
            <w:shd w:val="clear" w:color="auto" w:fill="F2F2F2"/>
          </w:tcPr>
          <w:p w14:paraId="25917645" w14:textId="77777777" w:rsidR="004B087D" w:rsidRPr="00C00CAB" w:rsidRDefault="00000000" w:rsidP="00C00CAB">
            <w:pPr>
              <w:jc w:val="both"/>
              <w:rPr>
                <w:sz w:val="18"/>
                <w:szCs w:val="18"/>
              </w:rPr>
            </w:pPr>
            <w:r w:rsidRPr="00C00CAB">
              <w:rPr>
                <w:sz w:val="18"/>
                <w:szCs w:val="18"/>
              </w:rPr>
              <w:t>Why it helps</w:t>
            </w:r>
          </w:p>
        </w:tc>
      </w:tr>
      <w:tr w:rsidR="004B087D" w:rsidRPr="00C00CAB" w14:paraId="43C31678" w14:textId="77777777" w:rsidTr="00EF5C54">
        <w:tc>
          <w:tcPr>
            <w:tcW w:w="1368" w:type="dxa"/>
          </w:tcPr>
          <w:p w14:paraId="500737DA" w14:textId="77777777" w:rsidR="004B087D" w:rsidRPr="00C00CAB" w:rsidRDefault="00000000" w:rsidP="00C00CAB">
            <w:pPr>
              <w:jc w:val="both"/>
              <w:rPr>
                <w:sz w:val="18"/>
                <w:szCs w:val="18"/>
              </w:rPr>
            </w:pPr>
            <w:r w:rsidRPr="00C00CAB">
              <w:rPr>
                <w:rStyle w:val="CodeChar"/>
                <w:rFonts w:ascii="CMU Serif" w:hAnsi="CMU Serif" w:cs="CMU Serif"/>
                <w:sz w:val="18"/>
                <w:szCs w:val="18"/>
              </w:rPr>
              <w:t>hs</w:t>
            </w:r>
          </w:p>
        </w:tc>
        <w:tc>
          <w:tcPr>
            <w:tcW w:w="3690" w:type="dxa"/>
          </w:tcPr>
          <w:p w14:paraId="3FF67B17" w14:textId="77777777" w:rsidR="004B087D" w:rsidRPr="00C00CAB" w:rsidRDefault="00000000" w:rsidP="00C00CAB">
            <w:pPr>
              <w:jc w:val="both"/>
              <w:rPr>
                <w:sz w:val="18"/>
                <w:szCs w:val="18"/>
              </w:rPr>
            </w:pPr>
            <w:r w:rsidRPr="00C00CAB">
              <w:rPr>
                <w:sz w:val="18"/>
                <w:szCs w:val="18"/>
              </w:rPr>
              <w:t xml:space="preserve">Hue </w:t>
            </w:r>
            <w:r w:rsidRPr="00C00CAB">
              <w:rPr>
                <w:rFonts w:ascii="Cambria" w:hAnsi="Cambria" w:cs="Cambria"/>
                <w:sz w:val="18"/>
                <w:szCs w:val="18"/>
              </w:rPr>
              <w:t>×</w:t>
            </w:r>
            <w:r w:rsidRPr="00C00CAB">
              <w:rPr>
                <w:sz w:val="18"/>
                <w:szCs w:val="18"/>
              </w:rPr>
              <w:t xml:space="preserve"> saturation histogram</w:t>
            </w:r>
          </w:p>
        </w:tc>
        <w:tc>
          <w:tcPr>
            <w:tcW w:w="630" w:type="dxa"/>
          </w:tcPr>
          <w:p w14:paraId="6DDCF379" w14:textId="77777777" w:rsidR="004B087D" w:rsidRPr="00C00CAB" w:rsidRDefault="00000000" w:rsidP="00C00CAB">
            <w:pPr>
              <w:jc w:val="both"/>
              <w:rPr>
                <w:sz w:val="18"/>
                <w:szCs w:val="18"/>
              </w:rPr>
            </w:pPr>
            <w:r w:rsidRPr="00C00CAB">
              <w:rPr>
                <w:sz w:val="18"/>
                <w:szCs w:val="18"/>
              </w:rPr>
              <w:t>288</w:t>
            </w:r>
          </w:p>
        </w:tc>
        <w:tc>
          <w:tcPr>
            <w:tcW w:w="3672" w:type="dxa"/>
          </w:tcPr>
          <w:p w14:paraId="50756C28" w14:textId="77777777" w:rsidR="004B087D" w:rsidRPr="00C00CAB" w:rsidRDefault="00000000" w:rsidP="00C00CAB">
            <w:pPr>
              <w:jc w:val="both"/>
              <w:rPr>
                <w:sz w:val="18"/>
                <w:szCs w:val="18"/>
              </w:rPr>
            </w:pPr>
            <w:r w:rsidRPr="00C00CAB">
              <w:rPr>
                <w:sz w:val="18"/>
                <w:szCs w:val="18"/>
              </w:rPr>
              <w:t>Lesion colors vs healthy green [Swain &amp; Ballard, 1991]</w:t>
            </w:r>
          </w:p>
        </w:tc>
      </w:tr>
      <w:tr w:rsidR="004B087D" w:rsidRPr="00C00CAB" w14:paraId="3EACE656" w14:textId="77777777" w:rsidTr="00EF5C54">
        <w:tc>
          <w:tcPr>
            <w:tcW w:w="1368" w:type="dxa"/>
          </w:tcPr>
          <w:p w14:paraId="2E41CE90" w14:textId="77777777" w:rsidR="004B087D" w:rsidRPr="00C00CAB" w:rsidRDefault="00000000" w:rsidP="00C00CAB">
            <w:pPr>
              <w:jc w:val="both"/>
              <w:rPr>
                <w:sz w:val="18"/>
                <w:szCs w:val="18"/>
              </w:rPr>
            </w:pPr>
            <w:r w:rsidRPr="00C00CAB">
              <w:rPr>
                <w:rStyle w:val="CodeChar"/>
                <w:rFonts w:ascii="CMU Serif" w:hAnsi="CMU Serif" w:cs="CMU Serif"/>
                <w:sz w:val="18"/>
                <w:szCs w:val="18"/>
              </w:rPr>
              <w:t>v</w:t>
            </w:r>
          </w:p>
        </w:tc>
        <w:tc>
          <w:tcPr>
            <w:tcW w:w="3690" w:type="dxa"/>
          </w:tcPr>
          <w:p w14:paraId="2D9E4367" w14:textId="77777777" w:rsidR="004B087D" w:rsidRPr="00C00CAB" w:rsidRDefault="00000000" w:rsidP="00C00CAB">
            <w:pPr>
              <w:jc w:val="both"/>
              <w:rPr>
                <w:sz w:val="18"/>
                <w:szCs w:val="18"/>
              </w:rPr>
            </w:pPr>
            <w:r w:rsidRPr="00C00CAB">
              <w:rPr>
                <w:sz w:val="18"/>
                <w:szCs w:val="18"/>
              </w:rPr>
              <w:t>Brightness histogram</w:t>
            </w:r>
          </w:p>
        </w:tc>
        <w:tc>
          <w:tcPr>
            <w:tcW w:w="630" w:type="dxa"/>
          </w:tcPr>
          <w:p w14:paraId="2B8C9F22" w14:textId="77777777" w:rsidR="004B087D" w:rsidRPr="00C00CAB" w:rsidRDefault="00000000" w:rsidP="00C00CAB">
            <w:pPr>
              <w:jc w:val="both"/>
              <w:rPr>
                <w:sz w:val="18"/>
                <w:szCs w:val="18"/>
              </w:rPr>
            </w:pPr>
            <w:r w:rsidRPr="00C00CAB">
              <w:rPr>
                <w:sz w:val="18"/>
                <w:szCs w:val="18"/>
              </w:rPr>
              <w:t>16</w:t>
            </w:r>
          </w:p>
        </w:tc>
        <w:tc>
          <w:tcPr>
            <w:tcW w:w="3672" w:type="dxa"/>
          </w:tcPr>
          <w:p w14:paraId="4CC1B796" w14:textId="77777777" w:rsidR="004B087D" w:rsidRPr="00C00CAB" w:rsidRDefault="00000000" w:rsidP="00C00CAB">
            <w:pPr>
              <w:jc w:val="both"/>
              <w:rPr>
                <w:sz w:val="18"/>
                <w:szCs w:val="18"/>
              </w:rPr>
            </w:pPr>
            <w:r w:rsidRPr="00C00CAB">
              <w:rPr>
                <w:sz w:val="18"/>
                <w:szCs w:val="18"/>
              </w:rPr>
              <w:t>Light and dark spots</w:t>
            </w:r>
          </w:p>
        </w:tc>
      </w:tr>
      <w:tr w:rsidR="004B087D" w:rsidRPr="00C00CAB" w14:paraId="1F028EFA" w14:textId="77777777" w:rsidTr="00EF5C54">
        <w:tc>
          <w:tcPr>
            <w:tcW w:w="1368" w:type="dxa"/>
          </w:tcPr>
          <w:p w14:paraId="0A0D39DA" w14:textId="77777777" w:rsidR="004B087D" w:rsidRPr="00C00CAB" w:rsidRDefault="00000000" w:rsidP="00C00CAB">
            <w:pPr>
              <w:jc w:val="both"/>
              <w:rPr>
                <w:sz w:val="18"/>
                <w:szCs w:val="18"/>
              </w:rPr>
            </w:pPr>
            <w:r w:rsidRPr="00C00CAB">
              <w:rPr>
                <w:rStyle w:val="CodeChar"/>
                <w:rFonts w:ascii="CMU Serif" w:hAnsi="CMU Serif" w:cs="CMU Serif"/>
                <w:sz w:val="18"/>
                <w:szCs w:val="18"/>
              </w:rPr>
              <w:t>mom</w:t>
            </w:r>
          </w:p>
        </w:tc>
        <w:tc>
          <w:tcPr>
            <w:tcW w:w="3690" w:type="dxa"/>
          </w:tcPr>
          <w:p w14:paraId="3871140C" w14:textId="77777777" w:rsidR="004B087D" w:rsidRPr="00C00CAB" w:rsidRDefault="00000000" w:rsidP="00C00CAB">
            <w:pPr>
              <w:jc w:val="both"/>
              <w:rPr>
                <w:sz w:val="18"/>
                <w:szCs w:val="18"/>
              </w:rPr>
            </w:pPr>
            <w:r w:rsidRPr="00C00CAB">
              <w:rPr>
                <w:sz w:val="18"/>
                <w:szCs w:val="18"/>
              </w:rPr>
              <w:t>Mean and std of R, G, B, S, V + mean hue angle</w:t>
            </w:r>
          </w:p>
        </w:tc>
        <w:tc>
          <w:tcPr>
            <w:tcW w:w="630" w:type="dxa"/>
          </w:tcPr>
          <w:p w14:paraId="651ADE82" w14:textId="77777777" w:rsidR="004B087D" w:rsidRPr="00C00CAB" w:rsidRDefault="00000000" w:rsidP="00C00CAB">
            <w:pPr>
              <w:jc w:val="both"/>
              <w:rPr>
                <w:sz w:val="18"/>
                <w:szCs w:val="18"/>
              </w:rPr>
            </w:pPr>
            <w:r w:rsidRPr="00C00CAB">
              <w:rPr>
                <w:sz w:val="18"/>
                <w:szCs w:val="18"/>
              </w:rPr>
              <w:t>12</w:t>
            </w:r>
          </w:p>
        </w:tc>
        <w:tc>
          <w:tcPr>
            <w:tcW w:w="3672" w:type="dxa"/>
          </w:tcPr>
          <w:p w14:paraId="52D70C60" w14:textId="77777777" w:rsidR="004B087D" w:rsidRPr="00C00CAB" w:rsidRDefault="00000000" w:rsidP="00C00CAB">
            <w:pPr>
              <w:jc w:val="both"/>
              <w:rPr>
                <w:sz w:val="18"/>
                <w:szCs w:val="18"/>
              </w:rPr>
            </w:pPr>
            <w:r w:rsidRPr="00C00CAB">
              <w:rPr>
                <w:sz w:val="18"/>
                <w:szCs w:val="18"/>
              </w:rPr>
              <w:t>Overall color cast</w:t>
            </w:r>
          </w:p>
        </w:tc>
      </w:tr>
      <w:tr w:rsidR="004B087D" w:rsidRPr="00C00CAB" w14:paraId="7A5DC095" w14:textId="77777777" w:rsidTr="00EF5C54">
        <w:tc>
          <w:tcPr>
            <w:tcW w:w="1368" w:type="dxa"/>
          </w:tcPr>
          <w:p w14:paraId="4033C6F7" w14:textId="77777777" w:rsidR="004B087D" w:rsidRPr="00C00CAB" w:rsidRDefault="00000000" w:rsidP="00C00CAB">
            <w:pPr>
              <w:jc w:val="both"/>
              <w:rPr>
                <w:sz w:val="18"/>
                <w:szCs w:val="18"/>
              </w:rPr>
            </w:pPr>
            <w:r w:rsidRPr="00C00CAB">
              <w:rPr>
                <w:rStyle w:val="CodeChar"/>
                <w:rFonts w:ascii="CMU Serif" w:hAnsi="CMU Serif" w:cs="CMU Serif"/>
                <w:sz w:val="18"/>
                <w:szCs w:val="18"/>
              </w:rPr>
              <w:t>exr</w:t>
            </w:r>
          </w:p>
        </w:tc>
        <w:tc>
          <w:tcPr>
            <w:tcW w:w="3690" w:type="dxa"/>
          </w:tcPr>
          <w:p w14:paraId="1D64C9C6" w14:textId="77777777" w:rsidR="004B087D" w:rsidRPr="00C00CAB" w:rsidRDefault="00000000" w:rsidP="00C00CAB">
            <w:pPr>
              <w:jc w:val="both"/>
              <w:rPr>
                <w:sz w:val="18"/>
                <w:szCs w:val="18"/>
              </w:rPr>
            </w:pPr>
            <w:r w:rsidRPr="00C00CAB">
              <w:rPr>
                <w:sz w:val="18"/>
                <w:szCs w:val="18"/>
              </w:rPr>
              <w:t xml:space="preserve">Excess red (R </w:t>
            </w:r>
            <w:r w:rsidRPr="00C00CAB">
              <w:rPr>
                <w:rFonts w:ascii="Cambria Math" w:hAnsi="Cambria Math" w:cs="Cambria Math"/>
                <w:sz w:val="18"/>
                <w:szCs w:val="18"/>
              </w:rPr>
              <w:t>−</w:t>
            </w:r>
            <w:r w:rsidRPr="00C00CAB">
              <w:rPr>
                <w:sz w:val="18"/>
                <w:szCs w:val="18"/>
              </w:rPr>
              <w:t xml:space="preserve"> G) and excess green (2G </w:t>
            </w:r>
            <w:r w:rsidRPr="00C00CAB">
              <w:rPr>
                <w:rFonts w:ascii="Cambria Math" w:hAnsi="Cambria Math" w:cs="Cambria Math"/>
                <w:sz w:val="18"/>
                <w:szCs w:val="18"/>
              </w:rPr>
              <w:t>−</w:t>
            </w:r>
            <w:r w:rsidRPr="00C00CAB">
              <w:rPr>
                <w:sz w:val="18"/>
                <w:szCs w:val="18"/>
              </w:rPr>
              <w:t xml:space="preserve"> R </w:t>
            </w:r>
            <w:r w:rsidRPr="00C00CAB">
              <w:rPr>
                <w:rFonts w:ascii="Cambria Math" w:hAnsi="Cambria Math" w:cs="Cambria Math"/>
                <w:sz w:val="18"/>
                <w:szCs w:val="18"/>
              </w:rPr>
              <w:t>−</w:t>
            </w:r>
            <w:r w:rsidRPr="00C00CAB">
              <w:rPr>
                <w:sz w:val="18"/>
                <w:szCs w:val="18"/>
              </w:rPr>
              <w:t xml:space="preserve"> B)</w:t>
            </w:r>
          </w:p>
        </w:tc>
        <w:tc>
          <w:tcPr>
            <w:tcW w:w="630" w:type="dxa"/>
          </w:tcPr>
          <w:p w14:paraId="3E9D74D1" w14:textId="77777777" w:rsidR="004B087D" w:rsidRPr="00C00CAB" w:rsidRDefault="00000000" w:rsidP="00C00CAB">
            <w:pPr>
              <w:jc w:val="both"/>
              <w:rPr>
                <w:sz w:val="18"/>
                <w:szCs w:val="18"/>
              </w:rPr>
            </w:pPr>
            <w:r w:rsidRPr="00C00CAB">
              <w:rPr>
                <w:sz w:val="18"/>
                <w:szCs w:val="18"/>
              </w:rPr>
              <w:t>64</w:t>
            </w:r>
          </w:p>
        </w:tc>
        <w:tc>
          <w:tcPr>
            <w:tcW w:w="3672" w:type="dxa"/>
          </w:tcPr>
          <w:p w14:paraId="39973F22" w14:textId="77777777" w:rsidR="004B087D" w:rsidRPr="00C00CAB" w:rsidRDefault="00000000" w:rsidP="00C00CAB">
            <w:pPr>
              <w:jc w:val="both"/>
              <w:rPr>
                <w:sz w:val="18"/>
                <w:szCs w:val="18"/>
              </w:rPr>
            </w:pPr>
            <w:r w:rsidRPr="00C00CAB">
              <w:rPr>
                <w:sz w:val="18"/>
                <w:szCs w:val="18"/>
              </w:rPr>
              <w:t>Brown and orange lesions vs healthy tissue</w:t>
            </w:r>
          </w:p>
        </w:tc>
      </w:tr>
      <w:tr w:rsidR="004B087D" w:rsidRPr="00C00CAB" w14:paraId="12D12A32" w14:textId="77777777" w:rsidTr="00EF5C54">
        <w:tc>
          <w:tcPr>
            <w:tcW w:w="1368" w:type="dxa"/>
          </w:tcPr>
          <w:p w14:paraId="79B20E09" w14:textId="77777777" w:rsidR="004B087D" w:rsidRPr="00C00CAB" w:rsidRDefault="00000000" w:rsidP="00C00CAB">
            <w:pPr>
              <w:jc w:val="both"/>
              <w:rPr>
                <w:sz w:val="18"/>
                <w:szCs w:val="18"/>
              </w:rPr>
            </w:pPr>
            <w:r w:rsidRPr="00C00CAB">
              <w:rPr>
                <w:rStyle w:val="CodeChar"/>
                <w:rFonts w:ascii="CMU Serif" w:hAnsi="CMU Serif" w:cs="CMU Serif"/>
                <w:sz w:val="18"/>
                <w:szCs w:val="18"/>
              </w:rPr>
              <w:t>lbp</w:t>
            </w:r>
            <w:r w:rsidRPr="00C00CAB">
              <w:rPr>
                <w:sz w:val="18"/>
                <w:szCs w:val="18"/>
              </w:rPr>
              <w:t xml:space="preserve">, </w:t>
            </w:r>
            <w:r w:rsidRPr="00C00CAB">
              <w:rPr>
                <w:rStyle w:val="CodeChar"/>
                <w:rFonts w:ascii="CMU Serif" w:hAnsi="CMU Serif" w:cs="CMU Serif"/>
                <w:sz w:val="18"/>
                <w:szCs w:val="18"/>
              </w:rPr>
              <w:t>lbp2</w:t>
            </w:r>
            <w:r w:rsidRPr="00C00CAB">
              <w:rPr>
                <w:sz w:val="18"/>
                <w:szCs w:val="18"/>
              </w:rPr>
              <w:t xml:space="preserve">, </w:t>
            </w:r>
            <w:r w:rsidRPr="00C00CAB">
              <w:rPr>
                <w:rStyle w:val="CodeChar"/>
                <w:rFonts w:ascii="CMU Serif" w:hAnsi="CMU Serif" w:cs="CMU Serif"/>
                <w:sz w:val="18"/>
                <w:szCs w:val="18"/>
              </w:rPr>
              <w:t>lbp4</w:t>
            </w:r>
          </w:p>
        </w:tc>
        <w:tc>
          <w:tcPr>
            <w:tcW w:w="3690" w:type="dxa"/>
          </w:tcPr>
          <w:p w14:paraId="3ED15D7D" w14:textId="77777777" w:rsidR="004B087D" w:rsidRPr="00C00CAB" w:rsidRDefault="00000000" w:rsidP="00C00CAB">
            <w:pPr>
              <w:jc w:val="both"/>
              <w:rPr>
                <w:sz w:val="18"/>
                <w:szCs w:val="18"/>
              </w:rPr>
            </w:pPr>
            <w:r w:rsidRPr="00C00CAB">
              <w:rPr>
                <w:sz w:val="18"/>
                <w:szCs w:val="18"/>
              </w:rPr>
              <w:t>Local binary pattern histograms at 3 scales</w:t>
            </w:r>
          </w:p>
        </w:tc>
        <w:tc>
          <w:tcPr>
            <w:tcW w:w="630" w:type="dxa"/>
          </w:tcPr>
          <w:p w14:paraId="00FC65BF" w14:textId="77777777" w:rsidR="004B087D" w:rsidRPr="00C00CAB" w:rsidRDefault="00000000" w:rsidP="00C00CAB">
            <w:pPr>
              <w:jc w:val="both"/>
              <w:rPr>
                <w:sz w:val="18"/>
                <w:szCs w:val="18"/>
              </w:rPr>
            </w:pPr>
            <w:r w:rsidRPr="00C00CAB">
              <w:rPr>
                <w:sz w:val="18"/>
                <w:szCs w:val="18"/>
              </w:rPr>
              <w:t>153</w:t>
            </w:r>
          </w:p>
        </w:tc>
        <w:tc>
          <w:tcPr>
            <w:tcW w:w="3672" w:type="dxa"/>
          </w:tcPr>
          <w:p w14:paraId="6DD801FD" w14:textId="77777777" w:rsidR="004B087D" w:rsidRPr="00C00CAB" w:rsidRDefault="00000000" w:rsidP="00C00CAB">
            <w:pPr>
              <w:jc w:val="both"/>
              <w:rPr>
                <w:sz w:val="18"/>
                <w:szCs w:val="18"/>
              </w:rPr>
            </w:pPr>
            <w:r w:rsidRPr="00C00CAB">
              <w:rPr>
                <w:sz w:val="18"/>
                <w:szCs w:val="18"/>
              </w:rPr>
              <w:t>Spot and scab texture (Ojala et al., 2002)</w:t>
            </w:r>
          </w:p>
        </w:tc>
      </w:tr>
      <w:tr w:rsidR="004B087D" w:rsidRPr="00C00CAB" w14:paraId="61CB4EE3" w14:textId="77777777" w:rsidTr="00EF5C54">
        <w:tc>
          <w:tcPr>
            <w:tcW w:w="1368" w:type="dxa"/>
          </w:tcPr>
          <w:p w14:paraId="7D4C72BD" w14:textId="77777777" w:rsidR="004B087D" w:rsidRPr="00C00CAB" w:rsidRDefault="00000000" w:rsidP="00C00CAB">
            <w:pPr>
              <w:jc w:val="both"/>
              <w:rPr>
                <w:sz w:val="18"/>
                <w:szCs w:val="18"/>
              </w:rPr>
            </w:pPr>
            <w:r w:rsidRPr="00C00CAB">
              <w:rPr>
                <w:rStyle w:val="CodeChar"/>
                <w:rFonts w:ascii="CMU Serif" w:hAnsi="CMU Serif" w:cs="CMU Serif"/>
                <w:sz w:val="18"/>
                <w:szCs w:val="18"/>
              </w:rPr>
              <w:t>grad</w:t>
            </w:r>
          </w:p>
        </w:tc>
        <w:tc>
          <w:tcPr>
            <w:tcW w:w="3690" w:type="dxa"/>
          </w:tcPr>
          <w:p w14:paraId="78DAADCC" w14:textId="77777777" w:rsidR="004B087D" w:rsidRPr="00C00CAB" w:rsidRDefault="00000000" w:rsidP="00C00CAB">
            <w:pPr>
              <w:jc w:val="both"/>
              <w:rPr>
                <w:sz w:val="18"/>
                <w:szCs w:val="18"/>
              </w:rPr>
            </w:pPr>
            <w:r w:rsidRPr="00C00CAB">
              <w:rPr>
                <w:sz w:val="18"/>
                <w:szCs w:val="18"/>
              </w:rPr>
              <w:t>Edge-strength histogram</w:t>
            </w:r>
          </w:p>
        </w:tc>
        <w:tc>
          <w:tcPr>
            <w:tcW w:w="630" w:type="dxa"/>
          </w:tcPr>
          <w:p w14:paraId="784A7619" w14:textId="77777777" w:rsidR="004B087D" w:rsidRPr="00C00CAB" w:rsidRDefault="00000000" w:rsidP="00C00CAB">
            <w:pPr>
              <w:jc w:val="both"/>
              <w:rPr>
                <w:sz w:val="18"/>
                <w:szCs w:val="18"/>
              </w:rPr>
            </w:pPr>
            <w:r w:rsidRPr="00C00CAB">
              <w:rPr>
                <w:sz w:val="18"/>
                <w:szCs w:val="18"/>
              </w:rPr>
              <w:t>16</w:t>
            </w:r>
          </w:p>
        </w:tc>
        <w:tc>
          <w:tcPr>
            <w:tcW w:w="3672" w:type="dxa"/>
          </w:tcPr>
          <w:p w14:paraId="5BA19B2F" w14:textId="77777777" w:rsidR="004B087D" w:rsidRPr="00C00CAB" w:rsidRDefault="00000000" w:rsidP="00C00CAB">
            <w:pPr>
              <w:jc w:val="both"/>
              <w:rPr>
                <w:sz w:val="18"/>
                <w:szCs w:val="18"/>
              </w:rPr>
            </w:pPr>
            <w:r w:rsidRPr="00C00CAB">
              <w:rPr>
                <w:sz w:val="18"/>
                <w:szCs w:val="18"/>
              </w:rPr>
              <w:t>Borders of spots and lesions</w:t>
            </w:r>
          </w:p>
        </w:tc>
      </w:tr>
      <w:tr w:rsidR="004B087D" w:rsidRPr="00C00CAB" w14:paraId="2374F2F5" w14:textId="77777777" w:rsidTr="00EF5C54">
        <w:tc>
          <w:tcPr>
            <w:tcW w:w="1368" w:type="dxa"/>
          </w:tcPr>
          <w:p w14:paraId="4F9E3B1F" w14:textId="77777777" w:rsidR="004B087D" w:rsidRPr="00C00CAB" w:rsidRDefault="00000000" w:rsidP="00C00CAB">
            <w:pPr>
              <w:jc w:val="both"/>
              <w:rPr>
                <w:sz w:val="18"/>
                <w:szCs w:val="18"/>
              </w:rPr>
            </w:pPr>
            <w:r w:rsidRPr="00C00CAB">
              <w:rPr>
                <w:rStyle w:val="CodeChar"/>
                <w:rFonts w:ascii="CMU Serif" w:hAnsi="CMU Serif" w:cs="CMU Serif"/>
                <w:sz w:val="18"/>
                <w:szCs w:val="18"/>
              </w:rPr>
              <w:t>ctr</w:t>
            </w:r>
          </w:p>
        </w:tc>
        <w:tc>
          <w:tcPr>
            <w:tcW w:w="3690" w:type="dxa"/>
          </w:tcPr>
          <w:p w14:paraId="044EFA3E" w14:textId="77777777" w:rsidR="004B087D" w:rsidRPr="00C00CAB" w:rsidRDefault="00000000" w:rsidP="00C00CAB">
            <w:pPr>
              <w:jc w:val="both"/>
              <w:rPr>
                <w:sz w:val="18"/>
                <w:szCs w:val="18"/>
              </w:rPr>
            </w:pPr>
            <w:r w:rsidRPr="00C00CAB">
              <w:rPr>
                <w:rStyle w:val="CodeChar"/>
                <w:rFonts w:ascii="CMU Serif" w:hAnsi="CMU Serif" w:cs="CMU Serif"/>
                <w:sz w:val="18"/>
                <w:szCs w:val="18"/>
              </w:rPr>
              <w:t>hs</w:t>
            </w:r>
            <w:r w:rsidRPr="00C00CAB">
              <w:rPr>
                <w:sz w:val="18"/>
                <w:szCs w:val="18"/>
              </w:rPr>
              <w:t xml:space="preserve"> + </w:t>
            </w:r>
            <w:r w:rsidRPr="00C00CAB">
              <w:rPr>
                <w:rStyle w:val="CodeChar"/>
                <w:rFonts w:ascii="CMU Serif" w:hAnsi="CMU Serif" w:cs="CMU Serif"/>
                <w:sz w:val="18"/>
                <w:szCs w:val="18"/>
              </w:rPr>
              <w:t>v</w:t>
            </w:r>
            <w:r w:rsidRPr="00C00CAB">
              <w:rPr>
                <w:sz w:val="18"/>
                <w:szCs w:val="18"/>
              </w:rPr>
              <w:t xml:space="preserve"> + </w:t>
            </w:r>
            <w:r w:rsidRPr="00C00CAB">
              <w:rPr>
                <w:rStyle w:val="CodeChar"/>
                <w:rFonts w:ascii="CMU Serif" w:hAnsi="CMU Serif" w:cs="CMU Serif"/>
                <w:sz w:val="18"/>
                <w:szCs w:val="18"/>
              </w:rPr>
              <w:t>lbp</w:t>
            </w:r>
            <w:r w:rsidRPr="00C00CAB">
              <w:rPr>
                <w:sz w:val="18"/>
                <w:szCs w:val="18"/>
              </w:rPr>
              <w:t xml:space="preserve"> of the central half</w:t>
            </w:r>
          </w:p>
        </w:tc>
        <w:tc>
          <w:tcPr>
            <w:tcW w:w="630" w:type="dxa"/>
          </w:tcPr>
          <w:p w14:paraId="64E2D82A" w14:textId="77777777" w:rsidR="004B087D" w:rsidRPr="00C00CAB" w:rsidRDefault="00000000" w:rsidP="00C00CAB">
            <w:pPr>
              <w:jc w:val="both"/>
              <w:rPr>
                <w:sz w:val="18"/>
                <w:szCs w:val="18"/>
              </w:rPr>
            </w:pPr>
            <w:r w:rsidRPr="00C00CAB">
              <w:rPr>
                <w:sz w:val="18"/>
                <w:szCs w:val="18"/>
              </w:rPr>
              <w:t>355</w:t>
            </w:r>
          </w:p>
        </w:tc>
        <w:tc>
          <w:tcPr>
            <w:tcW w:w="3672" w:type="dxa"/>
          </w:tcPr>
          <w:p w14:paraId="6D8BB393" w14:textId="19F3525A" w:rsidR="004B087D" w:rsidRPr="00C00CAB" w:rsidRDefault="00000000" w:rsidP="00C00CAB">
            <w:pPr>
              <w:jc w:val="both"/>
              <w:rPr>
                <w:sz w:val="18"/>
                <w:szCs w:val="18"/>
              </w:rPr>
            </w:pPr>
            <w:r w:rsidRPr="00C00CAB">
              <w:rPr>
                <w:sz w:val="18"/>
                <w:szCs w:val="18"/>
              </w:rPr>
              <w:t>Mostly leaves, little background</w:t>
            </w:r>
          </w:p>
        </w:tc>
      </w:tr>
    </w:tbl>
    <w:p w14:paraId="589971DA" w14:textId="77777777" w:rsidR="004B087D" w:rsidRPr="001934CF" w:rsidRDefault="00000000" w:rsidP="00C00CAB">
      <w:pPr>
        <w:spacing w:before="240"/>
        <w:jc w:val="both"/>
      </w:pPr>
      <w:r w:rsidRPr="001934CF">
        <w:t>Histograms are square-rooted (Hellinger normalization), so rare lesion colors are not swamped by the green majority (Arandjelović &amp; Zisserman, 2012). The z-score of the features is the first layer of the model, computed on the training part only, with each standard deviation floored at 0.01 so an almost-constant feature cannot explode on a new image.</w:t>
      </w:r>
    </w:p>
    <w:p w14:paraId="11B191AA" w14:textId="4A012AED" w:rsidR="004B087D" w:rsidRPr="001934CF" w:rsidRDefault="00000000" w:rsidP="00C00CAB">
      <w:pPr>
        <w:jc w:val="both"/>
      </w:pPr>
      <w:r w:rsidRPr="00991698">
        <w:rPr>
          <w:rFonts w:ascii="Times New Roman" w:hAnsi="Times New Roman" w:cs="Times New Roman"/>
          <w:b/>
          <w:bCs/>
        </w:rPr>
        <w:t>Feature cache</w:t>
      </w:r>
      <w:r w:rsidRPr="001934CF">
        <w:rPr>
          <w:b/>
          <w:bCs/>
        </w:rPr>
        <w:t>.</w:t>
      </w:r>
      <w:r w:rsidRPr="001934CF">
        <w:t xml:space="preserve"> The features of all 14,685 images are computed once, in parallel with all CPU cores, and saved to disk. A training run then starts in seconds instead of decoding 4000 </w:t>
      </w:r>
      <w:r w:rsidRPr="001934CF">
        <w:rPr>
          <w:rFonts w:ascii="Cambria" w:hAnsi="Cambria" w:cs="Cambria"/>
        </w:rPr>
        <w:t>×</w:t>
      </w:r>
      <w:r w:rsidRPr="001934CF">
        <w:t xml:space="preserve"> 2672 JPEGs every epoch. This made a real grid search possible.</w:t>
      </w:r>
    </w:p>
    <w:p w14:paraId="4D67C97D" w14:textId="1E5BB811" w:rsidR="004B087D" w:rsidRPr="001934CF" w:rsidRDefault="00000000" w:rsidP="00C00CAB">
      <w:pPr>
        <w:jc w:val="both"/>
      </w:pPr>
      <w:r w:rsidRPr="00991698">
        <w:rPr>
          <w:rFonts w:ascii="Times New Roman" w:hAnsi="Times New Roman" w:cs="Times New Roman"/>
          <w:b/>
          <w:bCs/>
        </w:rPr>
        <w:t>Testing my over-regularization hypothesis with a grid</w:t>
      </w:r>
      <w:r w:rsidRPr="001934CF">
        <w:rPr>
          <w:b/>
          <w:bCs/>
        </w:rPr>
        <w:t>.</w:t>
      </w:r>
      <w:r w:rsidRPr="001934CF">
        <w:t xml:space="preserve"> My pixel logs suggested the network was over-regularized, so my first idea was more layers. The features changed the question: with 904 inputs instead of 120,000, wide layers are cheap. Instead of guessing, I made the grid answer it. I trained 12 networks: widths [512, 256], [1024, 512, 256] and [2048, 1024, 512, 256], dropout 0.2 or 0.4, L2 0 or 1e-4. All 12 scored between 0.843 and 0.853 on validation. The 0.6M, 1.6M and 4.6M-weight networks were equal, and all reached training accuracy </w:t>
      </w:r>
      <w:r w:rsidRPr="001934CF">
        <w:rPr>
          <w:rFonts w:ascii="Cambria Math" w:hAnsi="Cambria Math" w:cs="Cambria Math"/>
        </w:rPr>
        <w:t>≥</w:t>
      </w:r>
      <w:r w:rsidRPr="001934CF">
        <w:t xml:space="preserve"> 0.99. The best, [1024, 512, 256] with dropout 0.4 and L2 1e-4, scored 0.847 on the local test and </w:t>
      </w:r>
      <w:r w:rsidRPr="001934CF">
        <w:rPr>
          <w:b/>
          <w:bCs/>
        </w:rPr>
        <w:t>0.851 on the leaderboard</w:t>
      </w:r>
      <w:r w:rsidRPr="001934CF">
        <w:t>.</w:t>
      </w:r>
    </w:p>
    <w:p w14:paraId="21A98CC4" w14:textId="77777777" w:rsidR="004B087D" w:rsidRPr="001934CF" w:rsidRDefault="00000000" w:rsidP="00C00CAB">
      <w:pPr>
        <w:jc w:val="both"/>
      </w:pPr>
      <w:r w:rsidRPr="00991698">
        <w:rPr>
          <w:rFonts w:ascii="Times New Roman" w:hAnsi="Times New Roman" w:cs="Times New Roman"/>
          <w:b/>
          <w:bCs/>
        </w:rPr>
        <w:t>Two lessons came out of this phase</w:t>
      </w:r>
      <w:r w:rsidRPr="001934CF">
        <w:rPr>
          <w:b/>
          <w:bCs/>
        </w:rPr>
        <w:t>:</w:t>
      </w:r>
      <w:r w:rsidRPr="001934CF">
        <w:t xml:space="preserve"> The bottleneck had been the representation, not the capacity of the network. And on 904 normalized features, BatchNorm and Dropout together worked well, unlike on pixels.</w:t>
      </w:r>
    </w:p>
    <w:p w14:paraId="0089F234" w14:textId="77777777" w:rsidR="004B087D" w:rsidRPr="001934CF" w:rsidRDefault="00000000" w:rsidP="007644FE">
      <w:pPr>
        <w:pStyle w:val="Heading3"/>
      </w:pPr>
      <w:r w:rsidRPr="001934CF">
        <w:t>Phase 3: closing the generalization gap (10/30)</w:t>
      </w:r>
    </w:p>
    <w:p w14:paraId="471D74CE" w14:textId="159EF6C3" w:rsidR="004B087D" w:rsidRPr="001934CF" w:rsidRDefault="00000000" w:rsidP="00C00CAB">
      <w:pPr>
        <w:jc w:val="both"/>
      </w:pPr>
      <w:r w:rsidRPr="001934CF">
        <w:t xml:space="preserve">In order to increase the metrics, I noticed that class1 was the weakest class (F1 0.74), and class3 </w:t>
      </w:r>
      <w:r w:rsidRPr="001934CF">
        <w:rPr>
          <w:rFonts w:ascii="Times New Roman" w:hAnsi="Times New Roman" w:cs="Times New Roman"/>
        </w:rPr>
        <w:t>↔</w:t>
      </w:r>
      <w:r w:rsidRPr="001934CF">
        <w:t xml:space="preserve"> class6 was the largest confusion. The grid had already given the diagnosis: training accuracy </w:t>
      </w:r>
      <w:r w:rsidRPr="001934CF">
        <w:lastRenderedPageBreak/>
        <w:t>0.996, validation 0.875, and three network sizes all equal. This led me to the conclusion that the model needed more varied training data, more informative features, and lower variance in its predictions, not more capacity.</w:t>
      </w:r>
    </w:p>
    <w:p w14:paraId="5016DA5A" w14:textId="1110DF61" w:rsidR="004B087D" w:rsidRPr="001934CF" w:rsidRDefault="00000000" w:rsidP="00C00CAB">
      <w:pPr>
        <w:jc w:val="both"/>
      </w:pPr>
      <w:r w:rsidRPr="001934CF">
        <w:rPr>
          <w:b/>
          <w:bCs/>
        </w:rPr>
        <w:t xml:space="preserve">1. </w:t>
      </w:r>
      <w:r w:rsidRPr="00991698">
        <w:rPr>
          <w:rFonts w:ascii="Times New Roman" w:hAnsi="Times New Roman" w:cs="Times New Roman"/>
          <w:b/>
          <w:bCs/>
        </w:rPr>
        <w:t>K-fold ensemble</w:t>
      </w:r>
      <w:r w:rsidRPr="001934CF">
        <w:rPr>
          <w:b/>
          <w:bCs/>
        </w:rPr>
        <w:t>:</w:t>
      </w:r>
      <w:r w:rsidRPr="001934CF">
        <w:t xml:space="preserve"> The "train" rows are split into 5 stratified folds. Model k trains on the other 4 folds and is early stopped on fold k, so every training image is now used by 4 of the 5 models; before, the 20% validation part never trained anything. The test script averages the log-probabilities of the models (the geometric mean of their softmax outputs). The ensemble scored 0.858 on test, up from 0.847.</w:t>
      </w:r>
    </w:p>
    <w:p w14:paraId="17C399FF" w14:textId="77777777" w:rsidR="004B087D" w:rsidRPr="001934CF" w:rsidRDefault="00000000" w:rsidP="00C00CAB">
      <w:pPr>
        <w:jc w:val="both"/>
      </w:pPr>
      <w:r w:rsidRPr="001934CF">
        <w:t xml:space="preserve">I also tuned one bias per class on the out-of-fold predictions and folded it into the output layer. This raised the out-of-fold score from 0.8528 to 0.8535 but lowered test from 0.8589 to 0.8581: it was only fitting the images it was tuned on, so I turned it off. </w:t>
      </w:r>
    </w:p>
    <w:p w14:paraId="45F7834F" w14:textId="097A811C" w:rsidR="004B087D" w:rsidRPr="001934CF" w:rsidRDefault="00000000" w:rsidP="00C00CAB">
      <w:pPr>
        <w:jc w:val="both"/>
      </w:pPr>
      <w:r w:rsidRPr="001934CF">
        <w:rPr>
          <w:b/>
          <w:bCs/>
        </w:rPr>
        <w:t xml:space="preserve">2. </w:t>
      </w:r>
      <w:r w:rsidRPr="00991698">
        <w:rPr>
          <w:rFonts w:ascii="Times New Roman" w:hAnsi="Times New Roman" w:cs="Times New Roman"/>
          <w:b/>
          <w:bCs/>
        </w:rPr>
        <w:t>Augmentation in feature space</w:t>
      </w:r>
      <w:r w:rsidRPr="001934CF">
        <w:rPr>
          <w:b/>
          <w:bCs/>
        </w:rPr>
        <w:t>:</w:t>
      </w:r>
      <w:r w:rsidRPr="001934CF">
        <w:t xml:space="preserve"> Each training image gets 4 random views, computed once and cached: a random crop of 60–100% of its height and width, brightness ±0.08, contrast ±15% and saturation ±10%. Hue is never changed, because color is the main signal. In every epoch each training image is shown as one of its 5 versions, picked at random; validation images are never augmented. At prediction time, each model averages its log-probabilities over the whole image and its 4 corner crops of 80%. I ranked the grid by the validation score </w:t>
      </w:r>
      <w:r w:rsidRPr="001934CF">
        <w:rPr>
          <w:i/>
          <w:iCs/>
        </w:rPr>
        <w:t>with</w:t>
      </w:r>
      <w:r w:rsidRPr="001934CF">
        <w:t xml:space="preserve"> the crops, because ranking without them undervalued the augmented settings. I also added two feature groups:</w:t>
      </w:r>
    </w:p>
    <w:p w14:paraId="437545F7" w14:textId="77777777" w:rsidR="004B087D" w:rsidRPr="001934CF" w:rsidRDefault="00000000" w:rsidP="00C00CAB">
      <w:pPr>
        <w:pStyle w:val="ListParagraph"/>
        <w:numPr>
          <w:ilvl w:val="0"/>
          <w:numId w:val="7"/>
        </w:numPr>
        <w:jc w:val="both"/>
      </w:pPr>
      <w:r w:rsidRPr="001934CF">
        <w:rPr>
          <w:rStyle w:val="CodeChar"/>
          <w:rFonts w:ascii="CMU Serif" w:hAnsi="CMU Serif" w:cs="CMU Serif"/>
          <w:sz w:val="22"/>
          <w:szCs w:val="22"/>
        </w:rPr>
        <w:t>lab</w:t>
      </w:r>
      <w:r w:rsidRPr="001934CF">
        <w:t xml:space="preserve"> (272): CIELAB histograms, where brown, orange and yellow lesions sit further from healthy green than in HSV (CIE, 2004).</w:t>
      </w:r>
    </w:p>
    <w:p w14:paraId="0509ED86" w14:textId="77777777" w:rsidR="004B087D" w:rsidRPr="001934CF" w:rsidRDefault="00000000" w:rsidP="00C00CAB">
      <w:pPr>
        <w:pStyle w:val="ListParagraph"/>
        <w:numPr>
          <w:ilvl w:val="0"/>
          <w:numId w:val="7"/>
        </w:numPr>
        <w:jc w:val="both"/>
      </w:pPr>
      <w:r w:rsidRPr="001934CF">
        <w:rPr>
          <w:rStyle w:val="CodeChar"/>
          <w:rFonts w:ascii="CMU Serif" w:hAnsi="CMU Serif" w:cs="CMU Serif"/>
          <w:sz w:val="22"/>
          <w:szCs w:val="22"/>
        </w:rPr>
        <w:t>tile</w:t>
      </w:r>
      <w:r w:rsidRPr="001934CF">
        <w:t xml:space="preserve"> (403): the histograms of each tile of a 4 </w:t>
      </w:r>
      <w:r w:rsidRPr="001934CF">
        <w:rPr>
          <w:rFonts w:ascii="Cambria" w:hAnsi="Cambria" w:cs="Cambria"/>
        </w:rPr>
        <w:t>×</w:t>
      </w:r>
      <w:r w:rsidRPr="001934CF">
        <w:t xml:space="preserve"> 4 grid, keeping for every bin the maximum over the tiles, so a lesion concentrated in one corner is not diluted by the rest of the leaf (Lazebnik et al., 2006; Boureau et al., 2010).</w:t>
      </w:r>
    </w:p>
    <w:p w14:paraId="68E9EA85" w14:textId="77777777" w:rsidR="004B087D" w:rsidRPr="001934CF" w:rsidRDefault="00000000" w:rsidP="00C00CAB">
      <w:pPr>
        <w:jc w:val="both"/>
      </w:pPr>
      <w:r w:rsidRPr="001934CF">
        <w:t xml:space="preserve">Augmentation with crops gave about +0.01 to +0.02 for every feature set, for example 0.848 </w:t>
      </w:r>
      <w:r w:rsidRPr="001934CF">
        <w:rPr>
          <w:rFonts w:ascii="Times New Roman" w:hAnsi="Times New Roman" w:cs="Times New Roman"/>
        </w:rPr>
        <w:t>→</w:t>
      </w:r>
      <w:r w:rsidRPr="001934CF">
        <w:t xml:space="preserve"> 0.867 for the 904 features; </w:t>
      </w:r>
      <w:r w:rsidRPr="001934CF">
        <w:rPr>
          <w:rStyle w:val="CodeChar"/>
          <w:rFonts w:ascii="CMU Serif" w:hAnsi="CMU Serif" w:cs="CMU Serif"/>
          <w:sz w:val="22"/>
          <w:szCs w:val="22"/>
        </w:rPr>
        <w:t>lab</w:t>
      </w:r>
      <w:r w:rsidRPr="001934CF">
        <w:t xml:space="preserve"> and </w:t>
      </w:r>
      <w:r w:rsidRPr="001934CF">
        <w:rPr>
          <w:rStyle w:val="CodeChar"/>
          <w:rFonts w:ascii="CMU Serif" w:hAnsi="CMU Serif" w:cs="CMU Serif"/>
          <w:sz w:val="22"/>
          <w:szCs w:val="22"/>
        </w:rPr>
        <w:t>tile</w:t>
      </w:r>
      <w:r w:rsidRPr="001934CF">
        <w:t xml:space="preserve"> added little. The 5-fold ensemble of the best combination scored </w:t>
      </w:r>
      <w:r w:rsidRPr="00991698">
        <w:rPr>
          <w:rFonts w:ascii="Times New Roman" w:hAnsi="Times New Roman" w:cs="Times New Roman"/>
          <w:b/>
          <w:bCs/>
        </w:rPr>
        <w:t>0.883</w:t>
      </w:r>
      <w:r w:rsidRPr="001934CF">
        <w:t xml:space="preserve"> on test. Its weak spot stayed clear: class1 had recall 0.75 and F1 0.80, against 0.90–0.93 for every other class.</w:t>
      </w:r>
    </w:p>
    <w:p w14:paraId="70D6DD09" w14:textId="1518CACC" w:rsidR="004B087D" w:rsidRPr="001934CF" w:rsidRDefault="00000000" w:rsidP="00C00CAB">
      <w:pPr>
        <w:jc w:val="both"/>
      </w:pPr>
      <w:r w:rsidRPr="001934CF">
        <w:t>An added attempt to train the model included the following adjustments:</w:t>
      </w:r>
    </w:p>
    <w:p w14:paraId="7DEA919C" w14:textId="77777777" w:rsidR="004B087D" w:rsidRPr="001934CF" w:rsidRDefault="00000000" w:rsidP="00C00CAB">
      <w:pPr>
        <w:pStyle w:val="ListParagraph"/>
        <w:numPr>
          <w:ilvl w:val="0"/>
          <w:numId w:val="8"/>
        </w:numPr>
        <w:jc w:val="both"/>
      </w:pPr>
      <w:r w:rsidRPr="001934CF">
        <w:t>8 augmented views instead of 4, to vary the training data further.</w:t>
      </w:r>
    </w:p>
    <w:p w14:paraId="2AE10AE1" w14:textId="77636E10" w:rsidR="004B087D" w:rsidRPr="001934CF" w:rsidRDefault="00FC5444" w:rsidP="00C00CAB">
      <w:pPr>
        <w:pStyle w:val="ListParagraph"/>
        <w:numPr>
          <w:ilvl w:val="0"/>
          <w:numId w:val="8"/>
        </w:numPr>
        <w:jc w:val="both"/>
      </w:pPr>
      <w:r w:rsidRPr="001934CF">
        <w:t xml:space="preserve">Mix-up on the feature vectors (α = 0.2, λ </w:t>
      </w:r>
      <w:r w:rsidRPr="001934CF">
        <w:rPr>
          <w:rFonts w:ascii="Cambria Math" w:hAnsi="Cambria Math" w:cs="Cambria Math"/>
        </w:rPr>
        <w:t>≥</w:t>
      </w:r>
      <w:r w:rsidRPr="001934CF">
        <w:t xml:space="preserve"> 0.5) and label smoothing 0.1, so the network trains on blends of two images with blended targets and cannot simply memorize them (Zhang et al., 2018; Szegedy et al., 2016).</w:t>
      </w:r>
    </w:p>
    <w:p w14:paraId="166B214C" w14:textId="42DEBA36" w:rsidR="004B087D" w:rsidRPr="001934CF" w:rsidRDefault="00000000" w:rsidP="00C00CAB">
      <w:pPr>
        <w:pStyle w:val="ListParagraph"/>
        <w:numPr>
          <w:ilvl w:val="0"/>
          <w:numId w:val="8"/>
        </w:numPr>
        <w:jc w:val="both"/>
      </w:pPr>
      <w:r w:rsidRPr="001934CF">
        <w:t xml:space="preserve">A new </w:t>
      </w:r>
      <w:r w:rsidRPr="001934CF">
        <w:rPr>
          <w:rStyle w:val="CodeChar"/>
          <w:rFonts w:ascii="CMU Serif" w:hAnsi="CMU Serif" w:cs="CMU Serif"/>
          <w:sz w:val="22"/>
          <w:szCs w:val="22"/>
        </w:rPr>
        <w:t>spread</w:t>
      </w:r>
      <w:r w:rsidRPr="001934CF">
        <w:t xml:space="preserve"> group (98) aimed at class 1: for 48 coarse Lab color "words", the share of a 6 </w:t>
      </w:r>
      <w:r w:rsidRPr="001934CF">
        <w:rPr>
          <w:rFonts w:ascii="Cambria" w:hAnsi="Cambria" w:cs="Cambria"/>
        </w:rPr>
        <w:t>×</w:t>
      </w:r>
      <w:r w:rsidRPr="001934CF">
        <w:t xml:space="preserve"> 6 tile grid where each appears, plus the entropy and the number of colors present. A leaf with several lesion types has more colors, spread more widely.</w:t>
      </w:r>
    </w:p>
    <w:p w14:paraId="26E925FF" w14:textId="77777777" w:rsidR="004B087D" w:rsidRPr="001934CF" w:rsidRDefault="00000000" w:rsidP="00C00CAB">
      <w:pPr>
        <w:pStyle w:val="ListParagraph"/>
        <w:numPr>
          <w:ilvl w:val="0"/>
          <w:numId w:val="8"/>
        </w:numPr>
        <w:jc w:val="both"/>
      </w:pPr>
      <w:r w:rsidRPr="001934CF">
        <w:t xml:space="preserve">A higher decoding resolution (1000 </w:t>
      </w:r>
      <w:r w:rsidRPr="001934CF">
        <w:rPr>
          <w:rFonts w:ascii="Cambria" w:hAnsi="Cambria" w:cs="Cambria"/>
        </w:rPr>
        <w:t>×</w:t>
      </w:r>
      <w:r w:rsidRPr="001934CF">
        <w:t xml:space="preserve"> 668, "ratio 4") as a grid option, so small spots are twice as large.</w:t>
      </w:r>
    </w:p>
    <w:p w14:paraId="596362C1" w14:textId="77777777" w:rsidR="004B087D" w:rsidRPr="001934CF" w:rsidRDefault="00000000" w:rsidP="00C00CAB">
      <w:pPr>
        <w:pStyle w:val="ListParagraph"/>
        <w:numPr>
          <w:ilvl w:val="0"/>
          <w:numId w:val="8"/>
        </w:numPr>
        <w:jc w:val="both"/>
      </w:pPr>
      <w:r w:rsidRPr="001934CF">
        <w:lastRenderedPageBreak/>
        <w:t>A diverse ensemble: the 3 best grid combinations (different feature sets and resolutions) were each trained on the 5 folds, and a candidate joined only if it raised the OOF score (Caruana et al., 2004). 15 models in total.</w:t>
      </w:r>
    </w:p>
    <w:p w14:paraId="54D06C04" w14:textId="20B674F5" w:rsidR="004B087D" w:rsidRPr="001934CF" w:rsidRDefault="00000000" w:rsidP="00C00CAB">
      <w:pPr>
        <w:jc w:val="both"/>
      </w:pPr>
      <w:r w:rsidRPr="00991698">
        <w:t>The results showed that class</w:t>
      </w:r>
      <w:r w:rsidRPr="001934CF">
        <w:t xml:space="preserve"> 1 F1 stayed at 0.78. Of 240 class1 test images, 24 were predicted as class5, 16 as class2 and 15 as class6. The remaining error was no longer a variance problem; it sat in one class.</w:t>
      </w:r>
    </w:p>
    <w:p w14:paraId="799B9FD8" w14:textId="7BEA0E44" w:rsidR="004B087D" w:rsidRPr="00C00CAB" w:rsidRDefault="00000000" w:rsidP="00C00CAB">
      <w:pPr>
        <w:jc w:val="center"/>
        <w:rPr>
          <w:b/>
          <w:bCs/>
        </w:rPr>
      </w:pPr>
      <w:r w:rsidRPr="00991698">
        <w:rPr>
          <w:rFonts w:ascii="Times New Roman" w:hAnsi="Times New Roman" w:cs="Times New Roman"/>
          <w:b/>
          <w:bCs/>
        </w:rPr>
        <w:t>Figure 3.</w:t>
      </w:r>
      <w:r w:rsidRPr="00991698">
        <w:t xml:space="preserve"> Model with 8 augmented views.</w:t>
      </w:r>
      <w:r w:rsidRPr="00C00CAB">
        <w:rPr>
          <w:b/>
          <w:bCs/>
          <w:noProof/>
        </w:rPr>
        <w:drawing>
          <wp:inline distT="0" distB="0" distL="0" distR="0" wp14:anchorId="31040230" wp14:editId="01D4C13C">
            <wp:extent cx="5486400" cy="1613647"/>
            <wp:effectExtent l="0" t="0" r="0" b="0"/>
            <wp:docPr id="4" name="image4" descr="Early stopping, 10/30 pm run, fold 1"/>
            <wp:cNvGraphicFramePr/>
            <a:graphic xmlns:a="http://schemas.openxmlformats.org/drawingml/2006/main">
              <a:graphicData uri="http://schemas.openxmlformats.org/drawingml/2006/picture">
                <pic:pic xmlns:pic="http://schemas.openxmlformats.org/drawingml/2006/picture">
                  <pic:nvPicPr>
                    <pic:cNvPr id="4" name="image4" descr="Early stopping, 10/30 pm run, fold 1"/>
                    <pic:cNvPicPr/>
                  </pic:nvPicPr>
                  <pic:blipFill>
                    <a:blip r:embed="rId9"/>
                    <a:stretch>
                      <a:fillRect/>
                    </a:stretch>
                  </pic:blipFill>
                  <pic:spPr>
                    <a:xfrm>
                      <a:off x="0" y="0"/>
                      <a:ext cx="5486400" cy="1613647"/>
                    </a:xfrm>
                    <a:prstGeom prst="rect">
                      <a:avLst/>
                    </a:prstGeom>
                  </pic:spPr>
                </pic:pic>
              </a:graphicData>
            </a:graphic>
          </wp:inline>
        </w:drawing>
      </w:r>
    </w:p>
    <w:p w14:paraId="62502C02" w14:textId="77777777" w:rsidR="004B087D" w:rsidRPr="00C00CAB" w:rsidRDefault="00000000" w:rsidP="00C00CAB">
      <w:pPr>
        <w:jc w:val="both"/>
        <w:rPr>
          <w:sz w:val="20"/>
          <w:szCs w:val="20"/>
        </w:rPr>
      </w:pPr>
      <w:r w:rsidRPr="00C00CAB">
        <w:rPr>
          <w:sz w:val="20"/>
          <w:szCs w:val="20"/>
        </w:rPr>
        <w:t>Source: author's calculations. Model: MLP with 10 hidden ReLU layers and BathchNorm, min-max input normalization, trained with Adam (gradients by backpropagation). Left: the validation error F reaches its minimum at point "a" (epoch 23) while the training error keeps falling until the stop at "b" (epoch 53). Centre: the validation score (F1 + κ)/2 keeps improving after "a", and the epoch kept is 51. Right: the learning rate is halved at each plateau of the validation error.</w:t>
      </w:r>
    </w:p>
    <w:p w14:paraId="38B54363" w14:textId="77777777" w:rsidR="004B087D" w:rsidRPr="007644FE" w:rsidRDefault="00000000" w:rsidP="007644FE">
      <w:pPr>
        <w:pStyle w:val="Heading2"/>
      </w:pPr>
      <w:r w:rsidRPr="007644FE">
        <w:t>3. Final model</w:t>
      </w:r>
    </w:p>
    <w:p w14:paraId="1CE6EDB5" w14:textId="797B599E" w:rsidR="004B087D" w:rsidRPr="001934CF" w:rsidRDefault="00FC5444" w:rsidP="00C00CAB">
      <w:pPr>
        <w:jc w:val="both"/>
      </w:pPr>
      <w:r w:rsidRPr="001934CF">
        <w:t xml:space="preserve">Looking at the misclassified images, I found two things. Class 1 leaves often carry several lesion types at once (small round spots together with scab blotches or rust spots). And class 5 photos mostly come from other cameras: 16 of 20 class5 test images I checked are not 4000 </w:t>
      </w:r>
      <w:r w:rsidRPr="001934CF">
        <w:rPr>
          <w:rFonts w:ascii="Cambria" w:hAnsi="Cambria" w:cs="Cambria"/>
        </w:rPr>
        <w:t>×</w:t>
      </w:r>
      <w:r w:rsidRPr="001934CF">
        <w:t xml:space="preserve"> 2672, against 0 of 20 for classes 2, 3 and 4. Two feature groups follow from this:</w:t>
      </w:r>
    </w:p>
    <w:p w14:paraId="6239E9D5" w14:textId="77777777" w:rsidR="004B087D" w:rsidRPr="001934CF" w:rsidRDefault="00000000" w:rsidP="00C00CAB">
      <w:pPr>
        <w:pStyle w:val="ListParagraph"/>
        <w:numPr>
          <w:ilvl w:val="0"/>
          <w:numId w:val="9"/>
        </w:numPr>
        <w:jc w:val="both"/>
      </w:pPr>
      <w:r w:rsidRPr="001934CF">
        <w:rPr>
          <w:rStyle w:val="CodeChar"/>
          <w:rFonts w:ascii="CMU Serif" w:hAnsi="CMU Serif" w:cs="CMU Serif"/>
          <w:sz w:val="22"/>
          <w:szCs w:val="22"/>
        </w:rPr>
        <w:t>blob</w:t>
      </w:r>
      <w:r w:rsidRPr="001934CF">
        <w:t xml:space="preserve"> (90): a difference-of-Gaussians spot detector on the L*, a* and b* channels at 3 spot sizes. It measures how much and how many light, dark, red-brown and yellow-orange spots a leaf has [Lindeberg, 1998].</w:t>
      </w:r>
    </w:p>
    <w:p w14:paraId="62CC693E" w14:textId="77777777" w:rsidR="004B087D" w:rsidRPr="001934CF" w:rsidRDefault="00000000" w:rsidP="00C00CAB">
      <w:pPr>
        <w:pStyle w:val="ListParagraph"/>
        <w:numPr>
          <w:ilvl w:val="0"/>
          <w:numId w:val="9"/>
        </w:numPr>
        <w:jc w:val="both"/>
      </w:pPr>
      <w:r w:rsidRPr="001934CF">
        <w:rPr>
          <w:rStyle w:val="CodeChar"/>
          <w:rFonts w:ascii="CMU Serif" w:hAnsi="CMU Serif" w:cs="CMU Serif"/>
          <w:sz w:val="22"/>
          <w:szCs w:val="22"/>
        </w:rPr>
        <w:t>meta</w:t>
      </w:r>
      <w:r w:rsidRPr="001934CF">
        <w:t xml:space="preserve"> (5): image size, aspect ratio and JPEG bytes per pixel, read from the file header.</w:t>
      </w:r>
    </w:p>
    <w:p w14:paraId="56EE59B2" w14:textId="463AE764" w:rsidR="004B087D" w:rsidRPr="001934CF" w:rsidRDefault="00000000" w:rsidP="00C00CAB">
      <w:pPr>
        <w:jc w:val="both"/>
      </w:pPr>
      <w:r w:rsidRPr="001934CF">
        <w:rPr>
          <w:rStyle w:val="CodeChar"/>
          <w:rFonts w:ascii="CMU Serif" w:hAnsi="CMU Serif" w:cs="CMU Serif"/>
          <w:sz w:val="22"/>
          <w:szCs w:val="22"/>
        </w:rPr>
        <w:t>meta</w:t>
      </w:r>
      <w:r w:rsidRPr="001934CF">
        <w:t xml:space="preserve"> describes how the photos were taken, not the leaf, so it is a bias of this dataset. It uses only the data given, so it is allowed, but it would fail if the private set came from different cameras. The grid tests each addition on its own (7 combinations, two of them at the higher ratio-4 resolution), and only the validation and OOF scores decide whether it stays.</w:t>
      </w:r>
    </w:p>
    <w:p w14:paraId="10F3EA44" w14:textId="71FD3F10" w:rsidR="004B087D" w:rsidRPr="001934CF" w:rsidRDefault="00000000" w:rsidP="00C00CAB">
      <w:pPr>
        <w:jc w:val="both"/>
      </w:pPr>
      <w:r w:rsidRPr="00991698">
        <w:rPr>
          <w:rFonts w:ascii="Times New Roman" w:hAnsi="Times New Roman" w:cs="Times New Roman"/>
          <w:b/>
          <w:bCs/>
        </w:rPr>
        <w:t>Result</w:t>
      </w:r>
      <w:r w:rsidRPr="001934CF">
        <w:t xml:space="preserve">: the best combination was the 904 base features + spread + blob + meta (1,097 features, 1/8 resolution, 4 augmented views), with a validation score of 0.897 with test-time crops, against 0.880 for base + spread. The spot detector alone added 0.011 and the metadata alone 0.003; both ratio-4 combinations scored lower (0.884 and 0.877). The ensemble kept the 3 best combinations </w:t>
      </w:r>
      <w:r w:rsidRPr="001934CF">
        <w:lastRenderedPageBreak/>
        <w:t xml:space="preserve">(the best one, the same plus lab + tile, and base + spread + blob): 15 models with an OOF score of 0.897 (0.8945 </w:t>
      </w:r>
      <w:r w:rsidRPr="001934CF">
        <w:rPr>
          <w:rFonts w:ascii="Times New Roman" w:hAnsi="Times New Roman" w:cs="Times New Roman"/>
        </w:rPr>
        <w:t>→</w:t>
      </w:r>
      <w:r w:rsidRPr="001934CF">
        <w:t xml:space="preserve"> 0.8971 </w:t>
      </w:r>
      <w:r w:rsidRPr="001934CF">
        <w:rPr>
          <w:rFonts w:ascii="Times New Roman" w:hAnsi="Times New Roman" w:cs="Times New Roman"/>
        </w:rPr>
        <w:t>→</w:t>
      </w:r>
      <w:r w:rsidRPr="001934CF">
        <w:t xml:space="preserve"> 0.8973). The local test score is 0.908 (F1 0.913, κ 0.902, accuracy 0.923), and class1 F1 rose from 0.78 to 0.82 (recall 0.79). Because the OOF score was above 0.884, this run was submitted as the final model.</w:t>
      </w:r>
    </w:p>
    <w:p w14:paraId="786EFC0E" w14:textId="60471445" w:rsidR="004B087D" w:rsidRPr="001934CF" w:rsidRDefault="00000000" w:rsidP="00C00CAB">
      <w:pPr>
        <w:jc w:val="both"/>
      </w:pPr>
      <w:r w:rsidRPr="001934CF">
        <w:t>The final submission is an ensemble of identical-shape MLPs that differ in their feature set, their fold and their seed. Figure 4 shows the whole path from a JPEG to a class.</w:t>
      </w:r>
    </w:p>
    <w:p w14:paraId="66215EA3" w14:textId="77777777" w:rsidR="00BD3DE5" w:rsidRDefault="00743013" w:rsidP="00C00CAB">
      <w:pPr>
        <w:jc w:val="center"/>
      </w:pPr>
      <w:r w:rsidRPr="00991698">
        <w:rPr>
          <w:rFonts w:ascii="Times New Roman" w:hAnsi="Times New Roman" w:cs="Times New Roman"/>
          <w:b/>
          <w:bCs/>
        </w:rPr>
        <w:t>Figure 4</w:t>
      </w:r>
      <w:r w:rsidRPr="00991698">
        <w:t xml:space="preserve"> final pipeline of train_Matthew.py and test_Matthew.py</w:t>
      </w:r>
      <w:r w:rsidRPr="001934CF">
        <w:rPr>
          <w:noProof/>
        </w:rPr>
        <w:drawing>
          <wp:inline distT="0" distB="0" distL="0" distR="0" wp14:anchorId="2AFBF86A" wp14:editId="306CDB23">
            <wp:extent cx="4858139" cy="3421225"/>
            <wp:effectExtent l="0" t="0" r="0" b="8255"/>
            <wp:docPr id="5" name="image5" descr="Figure 3 · final pipeline of train_Matthew.py and test_Matthew.py"/>
            <wp:cNvGraphicFramePr/>
            <a:graphic xmlns:a="http://schemas.openxmlformats.org/drawingml/2006/main">
              <a:graphicData uri="http://schemas.openxmlformats.org/drawingml/2006/picture">
                <pic:pic xmlns:pic="http://schemas.openxmlformats.org/drawingml/2006/picture">
                  <pic:nvPicPr>
                    <pic:cNvPr id="5" name="image5" descr="Figure 3 · final pipeline of train_Matthew.py and test_Matthew.py"/>
                    <pic:cNvPicPr/>
                  </pic:nvPicPr>
                  <pic:blipFill rotWithShape="1">
                    <a:blip r:embed="rId10"/>
                    <a:srcRect t="6390"/>
                    <a:stretch>
                      <a:fillRect/>
                    </a:stretch>
                  </pic:blipFill>
                  <pic:spPr bwMode="auto">
                    <a:xfrm>
                      <a:off x="0" y="0"/>
                      <a:ext cx="4884772" cy="3439981"/>
                    </a:xfrm>
                    <a:prstGeom prst="rect">
                      <a:avLst/>
                    </a:prstGeom>
                    <a:ln>
                      <a:noFill/>
                    </a:ln>
                    <a:extLst>
                      <a:ext uri="{53640926-AAD7-44D8-BBD7-CCE9431645EC}">
                        <a14:shadowObscured xmlns:a14="http://schemas.microsoft.com/office/drawing/2010/main"/>
                      </a:ext>
                    </a:extLst>
                  </pic:spPr>
                </pic:pic>
              </a:graphicData>
            </a:graphic>
          </wp:inline>
        </w:drawing>
      </w:r>
      <w:r w:rsidRPr="001934CF">
        <w:t xml:space="preserve"> </w:t>
      </w:r>
    </w:p>
    <w:p w14:paraId="2B56E245" w14:textId="5B1F9844" w:rsidR="00743013" w:rsidRPr="00BD3DE5" w:rsidRDefault="00743013" w:rsidP="00C00CAB">
      <w:pPr>
        <w:jc w:val="center"/>
        <w:rPr>
          <w:b/>
          <w:bCs/>
          <w:sz w:val="20"/>
          <w:szCs w:val="20"/>
        </w:rPr>
      </w:pPr>
      <w:r w:rsidRPr="00BD3DE5">
        <w:rPr>
          <w:sz w:val="20"/>
          <w:szCs w:val="20"/>
        </w:rPr>
        <w:t>Source: Claude AI generated using metrics from author's outputs.</w:t>
      </w:r>
      <w:bookmarkStart w:id="0" w:name="bongo_lang_python_1"/>
      <w:bookmarkEnd w:id="0"/>
    </w:p>
    <w:p w14:paraId="5E0D317F" w14:textId="6A3681F9" w:rsidR="00743013" w:rsidRPr="00991698" w:rsidRDefault="00743013" w:rsidP="00C00CAB">
      <w:pPr>
        <w:jc w:val="both"/>
      </w:pPr>
      <w:r w:rsidRPr="00991698">
        <w:rPr>
          <w:rFonts w:ascii="Times New Roman" w:hAnsi="Times New Roman" w:cs="Times New Roman"/>
          <w:b/>
          <w:bCs/>
        </w:rPr>
        <w:t xml:space="preserve">Table </w:t>
      </w:r>
      <w:r w:rsidR="00C00CAB" w:rsidRPr="00991698">
        <w:rPr>
          <w:rFonts w:ascii="Times New Roman" w:hAnsi="Times New Roman" w:cs="Times New Roman"/>
          <w:b/>
          <w:bCs/>
        </w:rPr>
        <w:t>3</w:t>
      </w:r>
      <w:r w:rsidRPr="00991698">
        <w:rPr>
          <w:rFonts w:ascii="Times New Roman" w:hAnsi="Times New Roman" w:cs="Times New Roman"/>
          <w:b/>
          <w:bCs/>
        </w:rPr>
        <w:t>.</w:t>
      </w:r>
      <w:r w:rsidRPr="00991698">
        <w:t xml:space="preserve"> Final network design</w:t>
      </w:r>
    </w:p>
    <w:tbl>
      <w:tblPr>
        <w:tblStyle w:val="TableGrid"/>
        <w:tblW w:w="0" w:type="auto"/>
        <w:tblLayout w:type="fixed"/>
        <w:tblLook w:val="0420" w:firstRow="1" w:lastRow="0" w:firstColumn="0" w:lastColumn="0" w:noHBand="0" w:noVBand="1"/>
      </w:tblPr>
      <w:tblGrid>
        <w:gridCol w:w="5027"/>
        <w:gridCol w:w="928"/>
        <w:gridCol w:w="3403"/>
      </w:tblGrid>
      <w:tr w:rsidR="00743013" w:rsidRPr="00C00CAB" w14:paraId="5DBFE4AD" w14:textId="77777777" w:rsidTr="00CE1161">
        <w:trPr>
          <w:tblHeader/>
        </w:trPr>
        <w:tc>
          <w:tcPr>
            <w:tcW w:w="5027" w:type="dxa"/>
            <w:shd w:val="clear" w:color="auto" w:fill="F2F2F2"/>
          </w:tcPr>
          <w:p w14:paraId="3B30B439" w14:textId="77777777" w:rsidR="00743013" w:rsidRPr="00C00CAB" w:rsidRDefault="00743013" w:rsidP="00C00CAB">
            <w:pPr>
              <w:jc w:val="both"/>
              <w:rPr>
                <w:sz w:val="18"/>
                <w:szCs w:val="18"/>
              </w:rPr>
            </w:pPr>
            <w:r w:rsidRPr="00C00CAB">
              <w:rPr>
                <w:sz w:val="18"/>
                <w:szCs w:val="18"/>
              </w:rPr>
              <w:t>Layer</w:t>
            </w:r>
          </w:p>
        </w:tc>
        <w:tc>
          <w:tcPr>
            <w:tcW w:w="928" w:type="dxa"/>
            <w:shd w:val="clear" w:color="auto" w:fill="F2F2F2"/>
          </w:tcPr>
          <w:p w14:paraId="567EB570" w14:textId="77777777" w:rsidR="00743013" w:rsidRPr="00C00CAB" w:rsidRDefault="00743013" w:rsidP="00C00CAB">
            <w:pPr>
              <w:jc w:val="both"/>
              <w:rPr>
                <w:sz w:val="18"/>
                <w:szCs w:val="18"/>
              </w:rPr>
            </w:pPr>
            <w:r w:rsidRPr="00C00CAB">
              <w:rPr>
                <w:sz w:val="18"/>
                <w:szCs w:val="18"/>
              </w:rPr>
              <w:t>Output</w:t>
            </w:r>
          </w:p>
        </w:tc>
        <w:tc>
          <w:tcPr>
            <w:tcW w:w="3403" w:type="dxa"/>
            <w:shd w:val="clear" w:color="auto" w:fill="F2F2F2"/>
          </w:tcPr>
          <w:p w14:paraId="56037582" w14:textId="77777777" w:rsidR="00743013" w:rsidRPr="00C00CAB" w:rsidRDefault="00743013" w:rsidP="00C00CAB">
            <w:pPr>
              <w:jc w:val="both"/>
              <w:rPr>
                <w:sz w:val="18"/>
                <w:szCs w:val="18"/>
              </w:rPr>
            </w:pPr>
            <w:r w:rsidRPr="00C00CAB">
              <w:rPr>
                <w:sz w:val="18"/>
                <w:szCs w:val="18"/>
              </w:rPr>
              <w:t>Trainable weights (d = 1,097)</w:t>
            </w:r>
          </w:p>
        </w:tc>
      </w:tr>
      <w:tr w:rsidR="00743013" w:rsidRPr="00C00CAB" w14:paraId="4836F688" w14:textId="77777777" w:rsidTr="00CE1161">
        <w:tc>
          <w:tcPr>
            <w:tcW w:w="5027" w:type="dxa"/>
          </w:tcPr>
          <w:p w14:paraId="25B4A2A2" w14:textId="77777777" w:rsidR="00743013" w:rsidRPr="00C00CAB" w:rsidRDefault="00743013" w:rsidP="00C00CAB">
            <w:pPr>
              <w:jc w:val="both"/>
              <w:rPr>
                <w:sz w:val="18"/>
                <w:szCs w:val="18"/>
              </w:rPr>
            </w:pPr>
            <w:r w:rsidRPr="00C00CAB">
              <w:rPr>
                <w:sz w:val="18"/>
                <w:szCs w:val="18"/>
              </w:rPr>
              <w:t>Input (features)</w:t>
            </w:r>
          </w:p>
        </w:tc>
        <w:tc>
          <w:tcPr>
            <w:tcW w:w="928" w:type="dxa"/>
          </w:tcPr>
          <w:p w14:paraId="1DCFD5E7" w14:textId="77777777" w:rsidR="00743013" w:rsidRPr="00C00CAB" w:rsidRDefault="00743013" w:rsidP="00C00CAB">
            <w:pPr>
              <w:jc w:val="both"/>
              <w:rPr>
                <w:sz w:val="18"/>
                <w:szCs w:val="18"/>
              </w:rPr>
            </w:pPr>
            <w:r w:rsidRPr="00C00CAB">
              <w:rPr>
                <w:sz w:val="18"/>
                <w:szCs w:val="18"/>
              </w:rPr>
              <w:t>d</w:t>
            </w:r>
          </w:p>
        </w:tc>
        <w:tc>
          <w:tcPr>
            <w:tcW w:w="3403" w:type="dxa"/>
          </w:tcPr>
          <w:p w14:paraId="494DC979" w14:textId="77777777" w:rsidR="00743013" w:rsidRPr="00C00CAB" w:rsidRDefault="00743013" w:rsidP="00C00CAB">
            <w:pPr>
              <w:jc w:val="both"/>
              <w:rPr>
                <w:sz w:val="18"/>
                <w:szCs w:val="18"/>
              </w:rPr>
            </w:pPr>
            <w:r w:rsidRPr="00C00CAB">
              <w:rPr>
                <w:sz w:val="18"/>
                <w:szCs w:val="18"/>
              </w:rPr>
              <w:t>0</w:t>
            </w:r>
          </w:p>
        </w:tc>
      </w:tr>
      <w:tr w:rsidR="00743013" w:rsidRPr="00C00CAB" w14:paraId="49FAC7B1" w14:textId="77777777" w:rsidTr="00CE1161">
        <w:tc>
          <w:tcPr>
            <w:tcW w:w="5027" w:type="dxa"/>
          </w:tcPr>
          <w:p w14:paraId="7F9C957F" w14:textId="77777777" w:rsidR="00743013" w:rsidRPr="00C00CAB" w:rsidRDefault="00743013" w:rsidP="00C00CAB">
            <w:pPr>
              <w:jc w:val="both"/>
              <w:rPr>
                <w:sz w:val="18"/>
                <w:szCs w:val="18"/>
              </w:rPr>
            </w:pPr>
            <w:r w:rsidRPr="00C00CAB">
              <w:rPr>
                <w:sz w:val="18"/>
                <w:szCs w:val="18"/>
              </w:rPr>
              <w:t>Normalization: z-score with training mean and std</w:t>
            </w:r>
          </w:p>
        </w:tc>
        <w:tc>
          <w:tcPr>
            <w:tcW w:w="928" w:type="dxa"/>
          </w:tcPr>
          <w:p w14:paraId="35201E07" w14:textId="77777777" w:rsidR="00743013" w:rsidRPr="00C00CAB" w:rsidRDefault="00743013" w:rsidP="00C00CAB">
            <w:pPr>
              <w:jc w:val="both"/>
              <w:rPr>
                <w:sz w:val="18"/>
                <w:szCs w:val="18"/>
              </w:rPr>
            </w:pPr>
            <w:r w:rsidRPr="00C00CAB">
              <w:rPr>
                <w:sz w:val="18"/>
                <w:szCs w:val="18"/>
              </w:rPr>
              <w:t>d</w:t>
            </w:r>
          </w:p>
        </w:tc>
        <w:tc>
          <w:tcPr>
            <w:tcW w:w="3403" w:type="dxa"/>
          </w:tcPr>
          <w:p w14:paraId="2C2CB3CF" w14:textId="77777777" w:rsidR="00743013" w:rsidRPr="00C00CAB" w:rsidRDefault="00743013" w:rsidP="00C00CAB">
            <w:pPr>
              <w:jc w:val="both"/>
              <w:rPr>
                <w:sz w:val="18"/>
                <w:szCs w:val="18"/>
              </w:rPr>
            </w:pPr>
            <w:r w:rsidRPr="00C00CAB">
              <w:rPr>
                <w:sz w:val="18"/>
                <w:szCs w:val="18"/>
              </w:rPr>
              <w:t>0</w:t>
            </w:r>
          </w:p>
        </w:tc>
      </w:tr>
      <w:tr w:rsidR="00743013" w:rsidRPr="00C00CAB" w14:paraId="32836A6B" w14:textId="77777777" w:rsidTr="00CE1161">
        <w:tc>
          <w:tcPr>
            <w:tcW w:w="5027" w:type="dxa"/>
          </w:tcPr>
          <w:p w14:paraId="34CBB3AF" w14:textId="77777777" w:rsidR="00743013" w:rsidRPr="00C00CAB" w:rsidRDefault="00743013" w:rsidP="00C00CAB">
            <w:pPr>
              <w:jc w:val="both"/>
              <w:rPr>
                <w:sz w:val="18"/>
                <w:szCs w:val="18"/>
              </w:rPr>
            </w:pPr>
            <w:r w:rsidRPr="00C00CAB">
              <w:rPr>
                <w:sz w:val="18"/>
                <w:szCs w:val="18"/>
              </w:rPr>
              <w:t xml:space="preserve">Dense 1024, no bias </w:t>
            </w:r>
            <w:r w:rsidRPr="00C00CAB">
              <w:rPr>
                <w:rFonts w:ascii="Times New Roman" w:hAnsi="Times New Roman" w:cs="Times New Roman"/>
                <w:sz w:val="18"/>
                <w:szCs w:val="18"/>
              </w:rPr>
              <w:t>→</w:t>
            </w:r>
            <w:r w:rsidRPr="00C00CAB">
              <w:rPr>
                <w:sz w:val="18"/>
                <w:szCs w:val="18"/>
              </w:rPr>
              <w:t xml:space="preserve"> BatchNorm </w:t>
            </w:r>
            <w:r w:rsidRPr="00C00CAB">
              <w:rPr>
                <w:rFonts w:ascii="Times New Roman" w:hAnsi="Times New Roman" w:cs="Times New Roman"/>
                <w:sz w:val="18"/>
                <w:szCs w:val="18"/>
              </w:rPr>
              <w:t>→</w:t>
            </w:r>
            <w:r w:rsidRPr="00C00CAB">
              <w:rPr>
                <w:sz w:val="18"/>
                <w:szCs w:val="18"/>
              </w:rPr>
              <w:t xml:space="preserve"> ReLU </w:t>
            </w:r>
            <w:r w:rsidRPr="00C00CAB">
              <w:rPr>
                <w:rFonts w:ascii="Times New Roman" w:hAnsi="Times New Roman" w:cs="Times New Roman"/>
                <w:sz w:val="18"/>
                <w:szCs w:val="18"/>
              </w:rPr>
              <w:t>→</w:t>
            </w:r>
            <w:r w:rsidRPr="00C00CAB">
              <w:rPr>
                <w:sz w:val="18"/>
                <w:szCs w:val="18"/>
              </w:rPr>
              <w:t xml:space="preserve"> Dropout 0.4</w:t>
            </w:r>
          </w:p>
        </w:tc>
        <w:tc>
          <w:tcPr>
            <w:tcW w:w="928" w:type="dxa"/>
          </w:tcPr>
          <w:p w14:paraId="05B90703" w14:textId="77777777" w:rsidR="00743013" w:rsidRPr="00C00CAB" w:rsidRDefault="00743013" w:rsidP="00C00CAB">
            <w:pPr>
              <w:jc w:val="both"/>
              <w:rPr>
                <w:sz w:val="18"/>
                <w:szCs w:val="18"/>
              </w:rPr>
            </w:pPr>
            <w:r w:rsidRPr="00C00CAB">
              <w:rPr>
                <w:sz w:val="18"/>
                <w:szCs w:val="18"/>
              </w:rPr>
              <w:t>1024</w:t>
            </w:r>
          </w:p>
        </w:tc>
        <w:tc>
          <w:tcPr>
            <w:tcW w:w="3403" w:type="dxa"/>
          </w:tcPr>
          <w:p w14:paraId="264EA7AD" w14:textId="77777777" w:rsidR="00743013" w:rsidRPr="00C00CAB" w:rsidRDefault="00743013" w:rsidP="00C00CAB">
            <w:pPr>
              <w:jc w:val="both"/>
              <w:rPr>
                <w:sz w:val="18"/>
                <w:szCs w:val="18"/>
              </w:rPr>
            </w:pPr>
            <w:r w:rsidRPr="00C00CAB">
              <w:rPr>
                <w:sz w:val="18"/>
                <w:szCs w:val="18"/>
              </w:rPr>
              <w:t>1,123,328 + 4,096</w:t>
            </w:r>
          </w:p>
        </w:tc>
      </w:tr>
      <w:tr w:rsidR="00743013" w:rsidRPr="00C00CAB" w14:paraId="4B705498" w14:textId="77777777" w:rsidTr="00CE1161">
        <w:tc>
          <w:tcPr>
            <w:tcW w:w="5027" w:type="dxa"/>
          </w:tcPr>
          <w:p w14:paraId="76966B27" w14:textId="77777777" w:rsidR="00743013" w:rsidRPr="00C00CAB" w:rsidRDefault="00743013" w:rsidP="00C00CAB">
            <w:pPr>
              <w:jc w:val="both"/>
              <w:rPr>
                <w:sz w:val="18"/>
                <w:szCs w:val="18"/>
              </w:rPr>
            </w:pPr>
            <w:r w:rsidRPr="00C00CAB">
              <w:rPr>
                <w:sz w:val="18"/>
                <w:szCs w:val="18"/>
              </w:rPr>
              <w:t xml:space="preserve">Dense 512, no bias </w:t>
            </w:r>
            <w:r w:rsidRPr="00C00CAB">
              <w:rPr>
                <w:rFonts w:ascii="Times New Roman" w:hAnsi="Times New Roman" w:cs="Times New Roman"/>
                <w:sz w:val="18"/>
                <w:szCs w:val="18"/>
              </w:rPr>
              <w:t>→</w:t>
            </w:r>
            <w:r w:rsidRPr="00C00CAB">
              <w:rPr>
                <w:sz w:val="18"/>
                <w:szCs w:val="18"/>
              </w:rPr>
              <w:t xml:space="preserve"> BatchNorm </w:t>
            </w:r>
            <w:r w:rsidRPr="00C00CAB">
              <w:rPr>
                <w:rFonts w:ascii="Times New Roman" w:hAnsi="Times New Roman" w:cs="Times New Roman"/>
                <w:sz w:val="18"/>
                <w:szCs w:val="18"/>
              </w:rPr>
              <w:t>→</w:t>
            </w:r>
            <w:r w:rsidRPr="00C00CAB">
              <w:rPr>
                <w:sz w:val="18"/>
                <w:szCs w:val="18"/>
              </w:rPr>
              <w:t xml:space="preserve"> ReLU </w:t>
            </w:r>
            <w:r w:rsidRPr="00C00CAB">
              <w:rPr>
                <w:rFonts w:ascii="Times New Roman" w:hAnsi="Times New Roman" w:cs="Times New Roman"/>
                <w:sz w:val="18"/>
                <w:szCs w:val="18"/>
              </w:rPr>
              <w:t>→</w:t>
            </w:r>
            <w:r w:rsidRPr="00C00CAB">
              <w:rPr>
                <w:sz w:val="18"/>
                <w:szCs w:val="18"/>
              </w:rPr>
              <w:t xml:space="preserve"> Dropout 0.4</w:t>
            </w:r>
          </w:p>
        </w:tc>
        <w:tc>
          <w:tcPr>
            <w:tcW w:w="928" w:type="dxa"/>
          </w:tcPr>
          <w:p w14:paraId="0399A0AC" w14:textId="77777777" w:rsidR="00743013" w:rsidRPr="00C00CAB" w:rsidRDefault="00743013" w:rsidP="00C00CAB">
            <w:pPr>
              <w:jc w:val="both"/>
              <w:rPr>
                <w:sz w:val="18"/>
                <w:szCs w:val="18"/>
              </w:rPr>
            </w:pPr>
            <w:r w:rsidRPr="00C00CAB">
              <w:rPr>
                <w:sz w:val="18"/>
                <w:szCs w:val="18"/>
              </w:rPr>
              <w:t>512</w:t>
            </w:r>
          </w:p>
        </w:tc>
        <w:tc>
          <w:tcPr>
            <w:tcW w:w="3403" w:type="dxa"/>
          </w:tcPr>
          <w:p w14:paraId="37B5905F" w14:textId="77777777" w:rsidR="00743013" w:rsidRPr="00C00CAB" w:rsidRDefault="00743013" w:rsidP="00C00CAB">
            <w:pPr>
              <w:jc w:val="both"/>
              <w:rPr>
                <w:sz w:val="18"/>
                <w:szCs w:val="18"/>
              </w:rPr>
            </w:pPr>
            <w:r w:rsidRPr="00C00CAB">
              <w:rPr>
                <w:sz w:val="18"/>
                <w:szCs w:val="18"/>
              </w:rPr>
              <w:t>524,288 + 2,048</w:t>
            </w:r>
          </w:p>
        </w:tc>
      </w:tr>
      <w:tr w:rsidR="00743013" w:rsidRPr="00C00CAB" w14:paraId="359EB1B9" w14:textId="77777777" w:rsidTr="00CE1161">
        <w:tc>
          <w:tcPr>
            <w:tcW w:w="5027" w:type="dxa"/>
          </w:tcPr>
          <w:p w14:paraId="2F6A1B05" w14:textId="77777777" w:rsidR="00743013" w:rsidRPr="00C00CAB" w:rsidRDefault="00743013" w:rsidP="00C00CAB">
            <w:pPr>
              <w:jc w:val="both"/>
              <w:rPr>
                <w:sz w:val="18"/>
                <w:szCs w:val="18"/>
              </w:rPr>
            </w:pPr>
            <w:r w:rsidRPr="00C00CAB">
              <w:rPr>
                <w:sz w:val="18"/>
                <w:szCs w:val="18"/>
              </w:rPr>
              <w:t xml:space="preserve">Dense 256, no bias </w:t>
            </w:r>
            <w:r w:rsidRPr="00C00CAB">
              <w:rPr>
                <w:rFonts w:ascii="Times New Roman" w:hAnsi="Times New Roman" w:cs="Times New Roman"/>
                <w:sz w:val="18"/>
                <w:szCs w:val="18"/>
              </w:rPr>
              <w:t>→</w:t>
            </w:r>
            <w:r w:rsidRPr="00C00CAB">
              <w:rPr>
                <w:sz w:val="18"/>
                <w:szCs w:val="18"/>
              </w:rPr>
              <w:t xml:space="preserve"> BatchNorm </w:t>
            </w:r>
            <w:r w:rsidRPr="00C00CAB">
              <w:rPr>
                <w:rFonts w:ascii="Times New Roman" w:hAnsi="Times New Roman" w:cs="Times New Roman"/>
                <w:sz w:val="18"/>
                <w:szCs w:val="18"/>
              </w:rPr>
              <w:t>→</w:t>
            </w:r>
            <w:r w:rsidRPr="00C00CAB">
              <w:rPr>
                <w:sz w:val="18"/>
                <w:szCs w:val="18"/>
              </w:rPr>
              <w:t xml:space="preserve"> ReLU </w:t>
            </w:r>
            <w:r w:rsidRPr="00C00CAB">
              <w:rPr>
                <w:rFonts w:ascii="Times New Roman" w:hAnsi="Times New Roman" w:cs="Times New Roman"/>
                <w:sz w:val="18"/>
                <w:szCs w:val="18"/>
              </w:rPr>
              <w:t>→</w:t>
            </w:r>
            <w:r w:rsidRPr="00C00CAB">
              <w:rPr>
                <w:sz w:val="18"/>
                <w:szCs w:val="18"/>
              </w:rPr>
              <w:t xml:space="preserve"> Dropout 0.4</w:t>
            </w:r>
          </w:p>
        </w:tc>
        <w:tc>
          <w:tcPr>
            <w:tcW w:w="928" w:type="dxa"/>
          </w:tcPr>
          <w:p w14:paraId="149B5374" w14:textId="77777777" w:rsidR="00743013" w:rsidRPr="00C00CAB" w:rsidRDefault="00743013" w:rsidP="00C00CAB">
            <w:pPr>
              <w:jc w:val="both"/>
              <w:rPr>
                <w:sz w:val="18"/>
                <w:szCs w:val="18"/>
              </w:rPr>
            </w:pPr>
            <w:r w:rsidRPr="00C00CAB">
              <w:rPr>
                <w:sz w:val="18"/>
                <w:szCs w:val="18"/>
              </w:rPr>
              <w:t>256</w:t>
            </w:r>
          </w:p>
        </w:tc>
        <w:tc>
          <w:tcPr>
            <w:tcW w:w="3403" w:type="dxa"/>
          </w:tcPr>
          <w:p w14:paraId="25DD4B4E" w14:textId="77777777" w:rsidR="00743013" w:rsidRPr="00C00CAB" w:rsidRDefault="00743013" w:rsidP="00C00CAB">
            <w:pPr>
              <w:jc w:val="both"/>
              <w:rPr>
                <w:sz w:val="18"/>
                <w:szCs w:val="18"/>
              </w:rPr>
            </w:pPr>
            <w:r w:rsidRPr="00C00CAB">
              <w:rPr>
                <w:sz w:val="18"/>
                <w:szCs w:val="18"/>
              </w:rPr>
              <w:t>131,072 + 1,024</w:t>
            </w:r>
          </w:p>
        </w:tc>
      </w:tr>
      <w:tr w:rsidR="00743013" w:rsidRPr="00C00CAB" w14:paraId="236054F1" w14:textId="77777777" w:rsidTr="00CE1161">
        <w:tc>
          <w:tcPr>
            <w:tcW w:w="5027" w:type="dxa"/>
          </w:tcPr>
          <w:p w14:paraId="2414DD80" w14:textId="77777777" w:rsidR="00743013" w:rsidRPr="00C00CAB" w:rsidRDefault="00743013" w:rsidP="00C00CAB">
            <w:pPr>
              <w:jc w:val="both"/>
              <w:rPr>
                <w:sz w:val="18"/>
                <w:szCs w:val="18"/>
              </w:rPr>
            </w:pPr>
            <w:r w:rsidRPr="00C00CAB">
              <w:rPr>
                <w:sz w:val="18"/>
                <w:szCs w:val="18"/>
              </w:rPr>
              <w:t>Dense 6, softmax</w:t>
            </w:r>
          </w:p>
        </w:tc>
        <w:tc>
          <w:tcPr>
            <w:tcW w:w="928" w:type="dxa"/>
          </w:tcPr>
          <w:p w14:paraId="4F82426D" w14:textId="77777777" w:rsidR="00743013" w:rsidRPr="00C00CAB" w:rsidRDefault="00743013" w:rsidP="00C00CAB">
            <w:pPr>
              <w:jc w:val="both"/>
              <w:rPr>
                <w:sz w:val="18"/>
                <w:szCs w:val="18"/>
              </w:rPr>
            </w:pPr>
            <w:r w:rsidRPr="00C00CAB">
              <w:rPr>
                <w:sz w:val="18"/>
                <w:szCs w:val="18"/>
              </w:rPr>
              <w:t>6</w:t>
            </w:r>
          </w:p>
        </w:tc>
        <w:tc>
          <w:tcPr>
            <w:tcW w:w="3403" w:type="dxa"/>
          </w:tcPr>
          <w:p w14:paraId="533B4203" w14:textId="77777777" w:rsidR="00743013" w:rsidRPr="00C00CAB" w:rsidRDefault="00743013" w:rsidP="00C00CAB">
            <w:pPr>
              <w:jc w:val="both"/>
              <w:rPr>
                <w:sz w:val="18"/>
                <w:szCs w:val="18"/>
              </w:rPr>
            </w:pPr>
            <w:r w:rsidRPr="00C00CAB">
              <w:rPr>
                <w:sz w:val="18"/>
                <w:szCs w:val="18"/>
              </w:rPr>
              <w:t>1,542</w:t>
            </w:r>
          </w:p>
        </w:tc>
      </w:tr>
      <w:tr w:rsidR="00743013" w:rsidRPr="00C00CAB" w14:paraId="3AB54B01" w14:textId="77777777" w:rsidTr="00CE1161">
        <w:tc>
          <w:tcPr>
            <w:tcW w:w="5027" w:type="dxa"/>
          </w:tcPr>
          <w:p w14:paraId="41A771F3" w14:textId="77777777" w:rsidR="00743013" w:rsidRPr="00C00CAB" w:rsidRDefault="00743013" w:rsidP="00C00CAB">
            <w:pPr>
              <w:jc w:val="both"/>
              <w:rPr>
                <w:sz w:val="18"/>
                <w:szCs w:val="18"/>
              </w:rPr>
            </w:pPr>
            <w:r w:rsidRPr="00C00CAB">
              <w:rPr>
                <w:sz w:val="18"/>
                <w:szCs w:val="18"/>
              </w:rPr>
              <w:t>Total</w:t>
            </w:r>
          </w:p>
        </w:tc>
        <w:tc>
          <w:tcPr>
            <w:tcW w:w="928" w:type="dxa"/>
          </w:tcPr>
          <w:p w14:paraId="4FCB4D4B" w14:textId="77777777" w:rsidR="00743013" w:rsidRPr="00C00CAB" w:rsidRDefault="00743013" w:rsidP="00C00CAB">
            <w:pPr>
              <w:jc w:val="both"/>
              <w:rPr>
                <w:sz w:val="18"/>
                <w:szCs w:val="18"/>
              </w:rPr>
            </w:pPr>
          </w:p>
        </w:tc>
        <w:tc>
          <w:tcPr>
            <w:tcW w:w="3403" w:type="dxa"/>
          </w:tcPr>
          <w:p w14:paraId="4561242A" w14:textId="77777777" w:rsidR="00743013" w:rsidRPr="00C00CAB" w:rsidRDefault="00743013" w:rsidP="00C00CAB">
            <w:pPr>
              <w:jc w:val="both"/>
              <w:rPr>
                <w:sz w:val="18"/>
                <w:szCs w:val="18"/>
              </w:rPr>
            </w:pPr>
            <w:r w:rsidRPr="00C00CAB">
              <w:rPr>
                <w:sz w:val="18"/>
                <w:szCs w:val="18"/>
              </w:rPr>
              <w:t>1,787,398</w:t>
            </w:r>
          </w:p>
        </w:tc>
      </w:tr>
    </w:tbl>
    <w:p w14:paraId="103924CE" w14:textId="2B35E3EE" w:rsidR="008B252B" w:rsidRPr="001934CF" w:rsidRDefault="00743013" w:rsidP="00BD3DE5">
      <w:pPr>
        <w:spacing w:before="240"/>
        <w:jc w:val="both"/>
      </w:pPr>
      <w:r w:rsidRPr="00991698">
        <w:lastRenderedPageBreak/>
        <w:t>One network of ensemble</w:t>
      </w:r>
      <w:r w:rsidR="00991698">
        <w:t>s:</w:t>
      </w:r>
      <w:r w:rsidRPr="001934CF">
        <w:t xml:space="preserve"> d = number of features: 1,097 for the best set (base + spread + blob + meta). The other two sets of the ensemble have 1,772 and 1,092 features (2,478,598 and 1,782,278 weights).. The Dense layers before BatchNorm have no bias, because BatchNorm subtracts the </w:t>
      </w:r>
      <w:proofErr w:type="gramStart"/>
      <w:r w:rsidRPr="001934CF">
        <w:t>mean</w:t>
      </w:r>
      <w:proofErr w:type="gramEnd"/>
      <w:r w:rsidRPr="001934CF">
        <w:t xml:space="preserve"> and adds its own shift.</w:t>
      </w:r>
    </w:p>
    <w:p w14:paraId="43A9B25F" w14:textId="362D96D0" w:rsidR="00743013" w:rsidRPr="00991698" w:rsidRDefault="00743013" w:rsidP="00C00CAB">
      <w:pPr>
        <w:jc w:val="both"/>
      </w:pPr>
      <w:r w:rsidRPr="00991698">
        <w:rPr>
          <w:rFonts w:ascii="Times New Roman" w:hAnsi="Times New Roman" w:cs="Times New Roman"/>
          <w:b/>
          <w:bCs/>
        </w:rPr>
        <w:t xml:space="preserve">Table </w:t>
      </w:r>
      <w:r w:rsidR="00C00CAB" w:rsidRPr="00991698">
        <w:rPr>
          <w:rFonts w:ascii="Times New Roman" w:hAnsi="Times New Roman" w:cs="Times New Roman"/>
          <w:b/>
          <w:bCs/>
        </w:rPr>
        <w:t>4</w:t>
      </w:r>
      <w:r w:rsidRPr="00991698">
        <w:rPr>
          <w:rFonts w:ascii="Times New Roman" w:hAnsi="Times New Roman" w:cs="Times New Roman"/>
          <w:b/>
          <w:bCs/>
        </w:rPr>
        <w:t>.</w:t>
      </w:r>
      <w:r w:rsidRPr="00C00CAB">
        <w:rPr>
          <w:b/>
          <w:bCs/>
        </w:rPr>
        <w:t xml:space="preserve"> </w:t>
      </w:r>
      <w:r w:rsidRPr="00991698">
        <w:t>Final network training settings.</w:t>
      </w:r>
    </w:p>
    <w:tbl>
      <w:tblPr>
        <w:tblStyle w:val="TableGrid"/>
        <w:tblW w:w="9648" w:type="dxa"/>
        <w:tblLayout w:type="fixed"/>
        <w:tblLook w:val="0420" w:firstRow="1" w:lastRow="0" w:firstColumn="0" w:lastColumn="0" w:noHBand="0" w:noVBand="1"/>
      </w:tblPr>
      <w:tblGrid>
        <w:gridCol w:w="2178"/>
        <w:gridCol w:w="4050"/>
        <w:gridCol w:w="3420"/>
      </w:tblGrid>
      <w:tr w:rsidR="00743013" w:rsidRPr="007644FE" w14:paraId="2446509B" w14:textId="77777777" w:rsidTr="00CE1161">
        <w:trPr>
          <w:tblHeader/>
        </w:trPr>
        <w:tc>
          <w:tcPr>
            <w:tcW w:w="2178" w:type="dxa"/>
            <w:shd w:val="clear" w:color="auto" w:fill="F2F2F2"/>
          </w:tcPr>
          <w:p w14:paraId="602CC18C" w14:textId="77777777" w:rsidR="00743013" w:rsidRPr="007644FE" w:rsidRDefault="00743013" w:rsidP="00C00CAB">
            <w:pPr>
              <w:jc w:val="both"/>
              <w:rPr>
                <w:sz w:val="18"/>
                <w:szCs w:val="18"/>
              </w:rPr>
            </w:pPr>
            <w:r w:rsidRPr="007644FE">
              <w:rPr>
                <w:sz w:val="18"/>
                <w:szCs w:val="18"/>
              </w:rPr>
              <w:t>Setting</w:t>
            </w:r>
          </w:p>
        </w:tc>
        <w:tc>
          <w:tcPr>
            <w:tcW w:w="4050" w:type="dxa"/>
            <w:shd w:val="clear" w:color="auto" w:fill="F2F2F2"/>
          </w:tcPr>
          <w:p w14:paraId="300A0C4D" w14:textId="77777777" w:rsidR="00743013" w:rsidRPr="007644FE" w:rsidRDefault="00743013" w:rsidP="00C00CAB">
            <w:pPr>
              <w:jc w:val="both"/>
              <w:rPr>
                <w:sz w:val="18"/>
                <w:szCs w:val="18"/>
              </w:rPr>
            </w:pPr>
            <w:r w:rsidRPr="007644FE">
              <w:rPr>
                <w:sz w:val="18"/>
                <w:szCs w:val="18"/>
              </w:rPr>
              <w:t>Value</w:t>
            </w:r>
          </w:p>
        </w:tc>
        <w:tc>
          <w:tcPr>
            <w:tcW w:w="3420" w:type="dxa"/>
            <w:shd w:val="clear" w:color="auto" w:fill="F2F2F2"/>
          </w:tcPr>
          <w:p w14:paraId="0C86A3CB" w14:textId="77777777" w:rsidR="00743013" w:rsidRPr="007644FE" w:rsidRDefault="00743013" w:rsidP="00C00CAB">
            <w:pPr>
              <w:jc w:val="both"/>
              <w:rPr>
                <w:sz w:val="18"/>
                <w:szCs w:val="18"/>
              </w:rPr>
            </w:pPr>
            <w:r w:rsidRPr="007644FE">
              <w:rPr>
                <w:sz w:val="18"/>
                <w:szCs w:val="18"/>
              </w:rPr>
              <w:t>Reason</w:t>
            </w:r>
          </w:p>
        </w:tc>
      </w:tr>
      <w:tr w:rsidR="00743013" w:rsidRPr="007644FE" w14:paraId="54F2898F" w14:textId="77777777" w:rsidTr="00CE1161">
        <w:tc>
          <w:tcPr>
            <w:tcW w:w="2178" w:type="dxa"/>
          </w:tcPr>
          <w:p w14:paraId="388F0414" w14:textId="77777777" w:rsidR="00743013" w:rsidRPr="007644FE" w:rsidRDefault="00743013" w:rsidP="00C00CAB">
            <w:pPr>
              <w:jc w:val="both"/>
              <w:rPr>
                <w:sz w:val="18"/>
                <w:szCs w:val="18"/>
              </w:rPr>
            </w:pPr>
            <w:r w:rsidRPr="007644FE">
              <w:rPr>
                <w:sz w:val="18"/>
                <w:szCs w:val="18"/>
              </w:rPr>
              <w:t>Optimizer</w:t>
            </w:r>
          </w:p>
        </w:tc>
        <w:tc>
          <w:tcPr>
            <w:tcW w:w="4050" w:type="dxa"/>
          </w:tcPr>
          <w:p w14:paraId="619C4ED4" w14:textId="77777777" w:rsidR="00743013" w:rsidRPr="007644FE" w:rsidRDefault="00743013" w:rsidP="00C00CAB">
            <w:pPr>
              <w:jc w:val="both"/>
              <w:rPr>
                <w:sz w:val="18"/>
                <w:szCs w:val="18"/>
              </w:rPr>
            </w:pPr>
            <w:r w:rsidRPr="007644FE">
              <w:rPr>
                <w:sz w:val="18"/>
                <w:szCs w:val="18"/>
              </w:rPr>
              <w:t>Adam, α = 0.001, β</w:t>
            </w:r>
            <w:r w:rsidRPr="007644FE">
              <w:rPr>
                <w:rFonts w:ascii="Cambria Math" w:hAnsi="Cambria Math" w:cs="Cambria Math"/>
                <w:sz w:val="18"/>
                <w:szCs w:val="18"/>
              </w:rPr>
              <w:t>₁</w:t>
            </w:r>
            <w:r w:rsidRPr="007644FE">
              <w:rPr>
                <w:sz w:val="18"/>
                <w:szCs w:val="18"/>
              </w:rPr>
              <w:t xml:space="preserve"> = 0.9, β</w:t>
            </w:r>
            <w:r w:rsidRPr="007644FE">
              <w:rPr>
                <w:rFonts w:ascii="Cambria Math" w:hAnsi="Cambria Math" w:cs="Cambria Math"/>
                <w:sz w:val="18"/>
                <w:szCs w:val="18"/>
              </w:rPr>
              <w:t>₂</w:t>
            </w:r>
            <w:r w:rsidRPr="007644FE">
              <w:rPr>
                <w:sz w:val="18"/>
                <w:szCs w:val="18"/>
              </w:rPr>
              <w:t xml:space="preserve"> = 0.999, e = 1e-8</w:t>
            </w:r>
          </w:p>
        </w:tc>
        <w:tc>
          <w:tcPr>
            <w:tcW w:w="3420" w:type="dxa"/>
          </w:tcPr>
          <w:p w14:paraId="4488F382" w14:textId="77777777" w:rsidR="00743013" w:rsidRPr="007644FE" w:rsidRDefault="00743013" w:rsidP="00C00CAB">
            <w:pPr>
              <w:jc w:val="both"/>
              <w:rPr>
                <w:sz w:val="18"/>
                <w:szCs w:val="18"/>
              </w:rPr>
            </w:pPr>
            <w:r w:rsidRPr="007644FE">
              <w:rPr>
                <w:sz w:val="18"/>
                <w:szCs w:val="18"/>
              </w:rPr>
              <w:t>Kingma–Ba defaults</w:t>
            </w:r>
          </w:p>
        </w:tc>
      </w:tr>
      <w:tr w:rsidR="00743013" w:rsidRPr="007644FE" w14:paraId="54A6832D" w14:textId="77777777" w:rsidTr="00CE1161">
        <w:tc>
          <w:tcPr>
            <w:tcW w:w="2178" w:type="dxa"/>
          </w:tcPr>
          <w:p w14:paraId="779409CA" w14:textId="77777777" w:rsidR="00743013" w:rsidRPr="007644FE" w:rsidRDefault="00743013" w:rsidP="00C00CAB">
            <w:pPr>
              <w:jc w:val="both"/>
              <w:rPr>
                <w:sz w:val="18"/>
                <w:szCs w:val="18"/>
              </w:rPr>
            </w:pPr>
            <w:r w:rsidRPr="007644FE">
              <w:rPr>
                <w:sz w:val="18"/>
                <w:szCs w:val="18"/>
              </w:rPr>
              <w:t>Batch size</w:t>
            </w:r>
          </w:p>
        </w:tc>
        <w:tc>
          <w:tcPr>
            <w:tcW w:w="4050" w:type="dxa"/>
          </w:tcPr>
          <w:p w14:paraId="0548783B" w14:textId="77777777" w:rsidR="00743013" w:rsidRPr="007644FE" w:rsidRDefault="00743013" w:rsidP="00C00CAB">
            <w:pPr>
              <w:jc w:val="both"/>
              <w:rPr>
                <w:sz w:val="18"/>
                <w:szCs w:val="18"/>
              </w:rPr>
            </w:pPr>
            <w:r w:rsidRPr="007644FE">
              <w:rPr>
                <w:sz w:val="18"/>
                <w:szCs w:val="18"/>
              </w:rPr>
              <w:t>64</w:t>
            </w:r>
          </w:p>
        </w:tc>
        <w:tc>
          <w:tcPr>
            <w:tcW w:w="3420" w:type="dxa"/>
          </w:tcPr>
          <w:p w14:paraId="48392E00" w14:textId="77777777" w:rsidR="00743013" w:rsidRPr="007644FE" w:rsidRDefault="00743013" w:rsidP="00C00CAB">
            <w:pPr>
              <w:jc w:val="both"/>
              <w:rPr>
                <w:sz w:val="18"/>
                <w:szCs w:val="18"/>
              </w:rPr>
            </w:pPr>
          </w:p>
        </w:tc>
      </w:tr>
      <w:tr w:rsidR="00743013" w:rsidRPr="007644FE" w14:paraId="6E6110F0" w14:textId="77777777" w:rsidTr="00CE1161">
        <w:tc>
          <w:tcPr>
            <w:tcW w:w="2178" w:type="dxa"/>
          </w:tcPr>
          <w:p w14:paraId="130332A3" w14:textId="77777777" w:rsidR="00743013" w:rsidRPr="007644FE" w:rsidRDefault="00743013" w:rsidP="00C00CAB">
            <w:pPr>
              <w:jc w:val="both"/>
              <w:rPr>
                <w:sz w:val="18"/>
                <w:szCs w:val="18"/>
              </w:rPr>
            </w:pPr>
            <w:r w:rsidRPr="007644FE">
              <w:rPr>
                <w:sz w:val="18"/>
                <w:szCs w:val="18"/>
              </w:rPr>
              <w:t>Gradient clipping</w:t>
            </w:r>
          </w:p>
        </w:tc>
        <w:tc>
          <w:tcPr>
            <w:tcW w:w="4050" w:type="dxa"/>
          </w:tcPr>
          <w:p w14:paraId="7CBA5028" w14:textId="77777777" w:rsidR="00743013" w:rsidRPr="007644FE" w:rsidRDefault="00743013" w:rsidP="00C00CAB">
            <w:pPr>
              <w:jc w:val="both"/>
              <w:rPr>
                <w:sz w:val="18"/>
                <w:szCs w:val="18"/>
              </w:rPr>
            </w:pPr>
            <w:r w:rsidRPr="007644FE">
              <w:rPr>
                <w:sz w:val="18"/>
                <w:szCs w:val="18"/>
              </w:rPr>
              <w:t>global norm 1.0</w:t>
            </w:r>
          </w:p>
        </w:tc>
        <w:tc>
          <w:tcPr>
            <w:tcW w:w="3420" w:type="dxa"/>
          </w:tcPr>
          <w:p w14:paraId="12A21089" w14:textId="77777777" w:rsidR="00743013" w:rsidRPr="007644FE" w:rsidRDefault="00743013" w:rsidP="00C00CAB">
            <w:pPr>
              <w:jc w:val="both"/>
              <w:rPr>
                <w:sz w:val="18"/>
                <w:szCs w:val="18"/>
              </w:rPr>
            </w:pPr>
            <w:r w:rsidRPr="007644FE">
              <w:rPr>
                <w:sz w:val="18"/>
                <w:szCs w:val="18"/>
              </w:rPr>
              <w:t>Tames single bad batches</w:t>
            </w:r>
          </w:p>
        </w:tc>
      </w:tr>
      <w:tr w:rsidR="00743013" w:rsidRPr="007644FE" w14:paraId="0CC199F6" w14:textId="77777777" w:rsidTr="00CE1161">
        <w:tc>
          <w:tcPr>
            <w:tcW w:w="2178" w:type="dxa"/>
          </w:tcPr>
          <w:p w14:paraId="1CD3B7BB" w14:textId="77777777" w:rsidR="00743013" w:rsidRPr="007644FE" w:rsidRDefault="00743013" w:rsidP="00C00CAB">
            <w:pPr>
              <w:jc w:val="both"/>
              <w:rPr>
                <w:sz w:val="18"/>
                <w:szCs w:val="18"/>
              </w:rPr>
            </w:pPr>
            <w:r w:rsidRPr="007644FE">
              <w:rPr>
                <w:sz w:val="18"/>
                <w:szCs w:val="18"/>
              </w:rPr>
              <w:t>Loss</w:t>
            </w:r>
          </w:p>
        </w:tc>
        <w:tc>
          <w:tcPr>
            <w:tcW w:w="4050" w:type="dxa"/>
          </w:tcPr>
          <w:p w14:paraId="013C542F" w14:textId="77777777" w:rsidR="00743013" w:rsidRPr="007644FE" w:rsidRDefault="00743013" w:rsidP="00C00CAB">
            <w:pPr>
              <w:jc w:val="both"/>
              <w:rPr>
                <w:sz w:val="18"/>
                <w:szCs w:val="18"/>
              </w:rPr>
            </w:pPr>
            <w:r w:rsidRPr="007644FE">
              <w:rPr>
                <w:sz w:val="18"/>
                <w:szCs w:val="18"/>
              </w:rPr>
              <w:t>categorical cross-entropy, label smoothing 0.1</w:t>
            </w:r>
          </w:p>
        </w:tc>
        <w:tc>
          <w:tcPr>
            <w:tcW w:w="3420" w:type="dxa"/>
          </w:tcPr>
          <w:p w14:paraId="02763AFC" w14:textId="77777777" w:rsidR="00743013" w:rsidRPr="007644FE" w:rsidRDefault="00743013" w:rsidP="00C00CAB">
            <w:pPr>
              <w:jc w:val="both"/>
              <w:rPr>
                <w:sz w:val="18"/>
                <w:szCs w:val="18"/>
              </w:rPr>
            </w:pPr>
            <w:r w:rsidRPr="007644FE">
              <w:rPr>
                <w:sz w:val="18"/>
                <w:szCs w:val="18"/>
              </w:rPr>
              <w:t>Less over-confident targets</w:t>
            </w:r>
          </w:p>
        </w:tc>
      </w:tr>
      <w:tr w:rsidR="00743013" w:rsidRPr="007644FE" w14:paraId="7FD123E0" w14:textId="77777777" w:rsidTr="00CE1161">
        <w:tc>
          <w:tcPr>
            <w:tcW w:w="2178" w:type="dxa"/>
          </w:tcPr>
          <w:p w14:paraId="7A3C2B1F" w14:textId="77777777" w:rsidR="00743013" w:rsidRPr="007644FE" w:rsidRDefault="00743013" w:rsidP="00C00CAB">
            <w:pPr>
              <w:jc w:val="both"/>
              <w:rPr>
                <w:sz w:val="18"/>
                <w:szCs w:val="18"/>
              </w:rPr>
            </w:pPr>
            <w:r w:rsidRPr="007644FE">
              <w:rPr>
                <w:sz w:val="18"/>
                <w:szCs w:val="18"/>
              </w:rPr>
              <w:t>Class weights</w:t>
            </w:r>
          </w:p>
        </w:tc>
        <w:tc>
          <w:tcPr>
            <w:tcW w:w="4050" w:type="dxa"/>
          </w:tcPr>
          <w:p w14:paraId="714F3107" w14:textId="77777777" w:rsidR="00743013" w:rsidRPr="007644FE" w:rsidRDefault="00743013" w:rsidP="00C00CAB">
            <w:pPr>
              <w:jc w:val="both"/>
              <w:rPr>
                <w:sz w:val="18"/>
                <w:szCs w:val="18"/>
              </w:rPr>
            </w:pPr>
            <w:r w:rsidRPr="007644FE">
              <w:rPr>
                <w:sz w:val="18"/>
                <w:szCs w:val="18"/>
              </w:rPr>
              <w:t>balanced, N/(K·n_c)</w:t>
            </w:r>
          </w:p>
        </w:tc>
        <w:tc>
          <w:tcPr>
            <w:tcW w:w="3420" w:type="dxa"/>
          </w:tcPr>
          <w:p w14:paraId="0618C884" w14:textId="77777777" w:rsidR="00743013" w:rsidRPr="007644FE" w:rsidRDefault="00743013" w:rsidP="00C00CAB">
            <w:pPr>
              <w:jc w:val="both"/>
              <w:rPr>
                <w:sz w:val="18"/>
                <w:szCs w:val="18"/>
              </w:rPr>
            </w:pPr>
            <w:r w:rsidRPr="007644FE">
              <w:rPr>
                <w:sz w:val="18"/>
                <w:szCs w:val="18"/>
              </w:rPr>
              <w:t xml:space="preserve">Small classes count </w:t>
            </w:r>
            <w:proofErr w:type="gramStart"/>
            <w:r w:rsidRPr="007644FE">
              <w:rPr>
                <w:sz w:val="18"/>
                <w:szCs w:val="18"/>
              </w:rPr>
              <w:t>as much as</w:t>
            </w:r>
            <w:proofErr w:type="gramEnd"/>
            <w:r w:rsidRPr="007644FE">
              <w:rPr>
                <w:sz w:val="18"/>
                <w:szCs w:val="18"/>
              </w:rPr>
              <w:t xml:space="preserve"> large ones</w:t>
            </w:r>
          </w:p>
        </w:tc>
      </w:tr>
      <w:tr w:rsidR="00743013" w:rsidRPr="007644FE" w14:paraId="3BD889B8" w14:textId="77777777" w:rsidTr="00CE1161">
        <w:tc>
          <w:tcPr>
            <w:tcW w:w="2178" w:type="dxa"/>
          </w:tcPr>
          <w:p w14:paraId="155A43DC" w14:textId="77777777" w:rsidR="00743013" w:rsidRPr="007644FE" w:rsidRDefault="00743013" w:rsidP="00C00CAB">
            <w:pPr>
              <w:jc w:val="both"/>
              <w:rPr>
                <w:sz w:val="18"/>
                <w:szCs w:val="18"/>
              </w:rPr>
            </w:pPr>
            <w:r w:rsidRPr="007644FE">
              <w:rPr>
                <w:sz w:val="18"/>
                <w:szCs w:val="18"/>
              </w:rPr>
              <w:t>Mix-up</w:t>
            </w:r>
          </w:p>
        </w:tc>
        <w:tc>
          <w:tcPr>
            <w:tcW w:w="4050" w:type="dxa"/>
          </w:tcPr>
          <w:p w14:paraId="42EA0F96" w14:textId="77777777" w:rsidR="00743013" w:rsidRPr="007644FE" w:rsidRDefault="00743013" w:rsidP="00C00CAB">
            <w:pPr>
              <w:jc w:val="both"/>
              <w:rPr>
                <w:sz w:val="18"/>
                <w:szCs w:val="18"/>
              </w:rPr>
            </w:pPr>
            <w:r w:rsidRPr="007644FE">
              <w:rPr>
                <w:sz w:val="18"/>
                <w:szCs w:val="18"/>
              </w:rPr>
              <w:t xml:space="preserve">α = 0.2, λ </w:t>
            </w:r>
            <w:r w:rsidRPr="007644FE">
              <w:rPr>
                <w:rFonts w:ascii="Cambria Math" w:hAnsi="Cambria Math" w:cs="Cambria Math"/>
                <w:sz w:val="18"/>
                <w:szCs w:val="18"/>
              </w:rPr>
              <w:t>≥</w:t>
            </w:r>
            <w:r w:rsidRPr="007644FE">
              <w:rPr>
                <w:sz w:val="18"/>
                <w:szCs w:val="18"/>
              </w:rPr>
              <w:t xml:space="preserve"> 0.5</w:t>
            </w:r>
          </w:p>
        </w:tc>
        <w:tc>
          <w:tcPr>
            <w:tcW w:w="3420" w:type="dxa"/>
          </w:tcPr>
          <w:p w14:paraId="2864BDF8" w14:textId="77777777" w:rsidR="00743013" w:rsidRPr="007644FE" w:rsidRDefault="00743013" w:rsidP="00C00CAB">
            <w:pPr>
              <w:jc w:val="both"/>
              <w:rPr>
                <w:sz w:val="18"/>
                <w:szCs w:val="18"/>
              </w:rPr>
            </w:pPr>
            <w:r w:rsidRPr="007644FE">
              <w:rPr>
                <w:sz w:val="18"/>
                <w:szCs w:val="18"/>
              </w:rPr>
              <w:t>Less memorization</w:t>
            </w:r>
          </w:p>
        </w:tc>
      </w:tr>
      <w:tr w:rsidR="00743013" w:rsidRPr="007644FE" w14:paraId="7BE51F42" w14:textId="77777777" w:rsidTr="00CE1161">
        <w:tc>
          <w:tcPr>
            <w:tcW w:w="2178" w:type="dxa"/>
          </w:tcPr>
          <w:p w14:paraId="7D281B47" w14:textId="77777777" w:rsidR="00743013" w:rsidRPr="007644FE" w:rsidRDefault="00743013" w:rsidP="00C00CAB">
            <w:pPr>
              <w:jc w:val="both"/>
              <w:rPr>
                <w:sz w:val="18"/>
                <w:szCs w:val="18"/>
              </w:rPr>
            </w:pPr>
            <w:r w:rsidRPr="007644FE">
              <w:rPr>
                <w:sz w:val="18"/>
                <w:szCs w:val="18"/>
              </w:rPr>
              <w:t>Learning rate</w:t>
            </w:r>
          </w:p>
        </w:tc>
        <w:tc>
          <w:tcPr>
            <w:tcW w:w="4050" w:type="dxa"/>
          </w:tcPr>
          <w:p w14:paraId="06AB5EEB" w14:textId="77777777" w:rsidR="00743013" w:rsidRPr="007644FE" w:rsidRDefault="00743013" w:rsidP="00C00CAB">
            <w:pPr>
              <w:jc w:val="both"/>
              <w:rPr>
                <w:sz w:val="18"/>
                <w:szCs w:val="18"/>
              </w:rPr>
            </w:pPr>
            <w:r w:rsidRPr="007644FE">
              <w:rPr>
                <w:rFonts w:ascii="Cambria" w:hAnsi="Cambria" w:cs="Cambria"/>
                <w:sz w:val="18"/>
                <w:szCs w:val="18"/>
              </w:rPr>
              <w:t>×</w:t>
            </w:r>
            <w:r w:rsidRPr="007644FE">
              <w:rPr>
                <w:sz w:val="18"/>
                <w:szCs w:val="18"/>
              </w:rPr>
              <w:t xml:space="preserve"> 0.5 after 8 epochs without a better validation loss, min 1e-6</w:t>
            </w:r>
          </w:p>
        </w:tc>
        <w:tc>
          <w:tcPr>
            <w:tcW w:w="3420" w:type="dxa"/>
          </w:tcPr>
          <w:p w14:paraId="7765150A" w14:textId="77777777" w:rsidR="00743013" w:rsidRPr="007644FE" w:rsidRDefault="00743013" w:rsidP="00C00CAB">
            <w:pPr>
              <w:jc w:val="both"/>
              <w:rPr>
                <w:sz w:val="18"/>
                <w:szCs w:val="18"/>
              </w:rPr>
            </w:pPr>
            <w:r w:rsidRPr="007644FE">
              <w:rPr>
                <w:sz w:val="18"/>
                <w:szCs w:val="18"/>
              </w:rPr>
              <w:t>Slow down near the minimum</w:t>
            </w:r>
          </w:p>
        </w:tc>
      </w:tr>
      <w:tr w:rsidR="00743013" w:rsidRPr="007644FE" w14:paraId="760796F4" w14:textId="77777777" w:rsidTr="00CE1161">
        <w:tc>
          <w:tcPr>
            <w:tcW w:w="2178" w:type="dxa"/>
          </w:tcPr>
          <w:p w14:paraId="1FED2648" w14:textId="77777777" w:rsidR="00743013" w:rsidRPr="007644FE" w:rsidRDefault="00743013" w:rsidP="00C00CAB">
            <w:pPr>
              <w:jc w:val="both"/>
              <w:rPr>
                <w:sz w:val="18"/>
                <w:szCs w:val="18"/>
              </w:rPr>
            </w:pPr>
            <w:r w:rsidRPr="007644FE">
              <w:rPr>
                <w:sz w:val="18"/>
                <w:szCs w:val="18"/>
              </w:rPr>
              <w:t>Early stopping</w:t>
            </w:r>
          </w:p>
        </w:tc>
        <w:tc>
          <w:tcPr>
            <w:tcW w:w="4050" w:type="dxa"/>
          </w:tcPr>
          <w:p w14:paraId="67E26302" w14:textId="77777777" w:rsidR="00743013" w:rsidRPr="007644FE" w:rsidRDefault="00743013" w:rsidP="00C00CAB">
            <w:pPr>
              <w:jc w:val="both"/>
              <w:rPr>
                <w:sz w:val="18"/>
                <w:szCs w:val="18"/>
              </w:rPr>
            </w:pPr>
            <w:r w:rsidRPr="007644FE">
              <w:rPr>
                <w:sz w:val="18"/>
                <w:szCs w:val="18"/>
              </w:rPr>
              <w:t>patience 20 on validation (F1 + κ)/2, max 300 epochs; weights of the best epoch kept</w:t>
            </w:r>
          </w:p>
        </w:tc>
        <w:tc>
          <w:tcPr>
            <w:tcW w:w="3420" w:type="dxa"/>
          </w:tcPr>
          <w:p w14:paraId="72FD2F2C" w14:textId="77777777" w:rsidR="00743013" w:rsidRPr="007644FE" w:rsidRDefault="00743013" w:rsidP="00C00CAB">
            <w:pPr>
              <w:jc w:val="both"/>
              <w:rPr>
                <w:sz w:val="18"/>
                <w:szCs w:val="18"/>
              </w:rPr>
            </w:pPr>
            <w:r w:rsidRPr="007644FE">
              <w:rPr>
                <w:sz w:val="18"/>
                <w:szCs w:val="18"/>
              </w:rPr>
              <w:t>Stop where the leaderboard metric peaks</w:t>
            </w:r>
          </w:p>
        </w:tc>
      </w:tr>
      <w:tr w:rsidR="00743013" w:rsidRPr="007644FE" w14:paraId="0466F55B" w14:textId="77777777" w:rsidTr="00CE1161">
        <w:tc>
          <w:tcPr>
            <w:tcW w:w="2178" w:type="dxa"/>
          </w:tcPr>
          <w:p w14:paraId="1C37051B" w14:textId="77777777" w:rsidR="00743013" w:rsidRPr="007644FE" w:rsidRDefault="00743013" w:rsidP="00C00CAB">
            <w:pPr>
              <w:jc w:val="both"/>
              <w:rPr>
                <w:sz w:val="18"/>
                <w:szCs w:val="18"/>
              </w:rPr>
            </w:pPr>
            <w:r w:rsidRPr="007644FE">
              <w:rPr>
                <w:sz w:val="18"/>
                <w:szCs w:val="18"/>
              </w:rPr>
              <w:t>Augmentation</w:t>
            </w:r>
          </w:p>
        </w:tc>
        <w:tc>
          <w:tcPr>
            <w:tcW w:w="4050" w:type="dxa"/>
          </w:tcPr>
          <w:p w14:paraId="05CB9708" w14:textId="77777777" w:rsidR="00743013" w:rsidRPr="007644FE" w:rsidRDefault="00743013" w:rsidP="00C00CAB">
            <w:pPr>
              <w:jc w:val="both"/>
              <w:rPr>
                <w:sz w:val="18"/>
                <w:szCs w:val="18"/>
              </w:rPr>
            </w:pPr>
            <w:r w:rsidRPr="007644FE">
              <w:rPr>
                <w:sz w:val="18"/>
                <w:szCs w:val="18"/>
              </w:rPr>
              <w:t>4 cached random views per image</w:t>
            </w:r>
          </w:p>
        </w:tc>
        <w:tc>
          <w:tcPr>
            <w:tcW w:w="3420" w:type="dxa"/>
          </w:tcPr>
          <w:p w14:paraId="6E6DC68D" w14:textId="77777777" w:rsidR="00743013" w:rsidRPr="007644FE" w:rsidRDefault="00743013" w:rsidP="00C00CAB">
            <w:pPr>
              <w:jc w:val="both"/>
              <w:rPr>
                <w:sz w:val="18"/>
                <w:szCs w:val="18"/>
              </w:rPr>
            </w:pPr>
            <w:r w:rsidRPr="007644FE">
              <w:rPr>
                <w:sz w:val="18"/>
                <w:szCs w:val="18"/>
              </w:rPr>
              <w:t>More varied training data</w:t>
            </w:r>
          </w:p>
        </w:tc>
      </w:tr>
      <w:tr w:rsidR="00743013" w:rsidRPr="007644FE" w14:paraId="0C7A0D39" w14:textId="77777777" w:rsidTr="00CE1161">
        <w:tc>
          <w:tcPr>
            <w:tcW w:w="2178" w:type="dxa"/>
          </w:tcPr>
          <w:p w14:paraId="7CDF4759" w14:textId="77777777" w:rsidR="00743013" w:rsidRPr="007644FE" w:rsidRDefault="00743013" w:rsidP="00C00CAB">
            <w:pPr>
              <w:jc w:val="both"/>
              <w:rPr>
                <w:sz w:val="18"/>
                <w:szCs w:val="18"/>
              </w:rPr>
            </w:pPr>
            <w:r w:rsidRPr="007644FE">
              <w:rPr>
                <w:sz w:val="18"/>
                <w:szCs w:val="18"/>
              </w:rPr>
              <w:t>Test-time augmentation</w:t>
            </w:r>
          </w:p>
        </w:tc>
        <w:tc>
          <w:tcPr>
            <w:tcW w:w="4050" w:type="dxa"/>
          </w:tcPr>
          <w:p w14:paraId="1CC11061" w14:textId="77777777" w:rsidR="00743013" w:rsidRPr="007644FE" w:rsidRDefault="00743013" w:rsidP="00C00CAB">
            <w:pPr>
              <w:jc w:val="both"/>
              <w:rPr>
                <w:sz w:val="18"/>
                <w:szCs w:val="18"/>
              </w:rPr>
            </w:pPr>
            <w:r w:rsidRPr="007644FE">
              <w:rPr>
                <w:sz w:val="18"/>
                <w:szCs w:val="18"/>
              </w:rPr>
              <w:t>5 views: whole image + 4 corner crops of 80%</w:t>
            </w:r>
          </w:p>
        </w:tc>
        <w:tc>
          <w:tcPr>
            <w:tcW w:w="3420" w:type="dxa"/>
          </w:tcPr>
          <w:p w14:paraId="359E1435" w14:textId="77777777" w:rsidR="00743013" w:rsidRPr="007644FE" w:rsidRDefault="00743013" w:rsidP="00C00CAB">
            <w:pPr>
              <w:jc w:val="both"/>
              <w:rPr>
                <w:sz w:val="18"/>
                <w:szCs w:val="18"/>
              </w:rPr>
            </w:pPr>
            <w:r w:rsidRPr="007644FE">
              <w:rPr>
                <w:sz w:val="18"/>
                <w:szCs w:val="18"/>
              </w:rPr>
              <w:t>Lower variance per image</w:t>
            </w:r>
          </w:p>
        </w:tc>
      </w:tr>
      <w:tr w:rsidR="00743013" w:rsidRPr="007644FE" w14:paraId="75584110" w14:textId="77777777" w:rsidTr="00CE1161">
        <w:tc>
          <w:tcPr>
            <w:tcW w:w="2178" w:type="dxa"/>
          </w:tcPr>
          <w:p w14:paraId="415A00A0" w14:textId="77777777" w:rsidR="00743013" w:rsidRPr="007644FE" w:rsidRDefault="00743013" w:rsidP="00C00CAB">
            <w:pPr>
              <w:jc w:val="both"/>
              <w:rPr>
                <w:sz w:val="18"/>
                <w:szCs w:val="18"/>
              </w:rPr>
            </w:pPr>
            <w:r w:rsidRPr="007644FE">
              <w:rPr>
                <w:sz w:val="18"/>
                <w:szCs w:val="18"/>
              </w:rPr>
              <w:t>Ensemble</w:t>
            </w:r>
          </w:p>
        </w:tc>
        <w:tc>
          <w:tcPr>
            <w:tcW w:w="4050" w:type="dxa"/>
          </w:tcPr>
          <w:p w14:paraId="34D6C774" w14:textId="77777777" w:rsidR="00743013" w:rsidRPr="007644FE" w:rsidRDefault="00743013" w:rsidP="00C00CAB">
            <w:pPr>
              <w:jc w:val="both"/>
              <w:rPr>
                <w:sz w:val="18"/>
                <w:szCs w:val="18"/>
              </w:rPr>
            </w:pPr>
            <w:r w:rsidRPr="007644FE">
              <w:rPr>
                <w:sz w:val="18"/>
                <w:szCs w:val="18"/>
              </w:rPr>
              <w:t xml:space="preserve">5 folds </w:t>
            </w:r>
            <w:r w:rsidRPr="007644FE">
              <w:rPr>
                <w:rFonts w:ascii="Cambria" w:hAnsi="Cambria" w:cs="Cambria"/>
                <w:sz w:val="18"/>
                <w:szCs w:val="18"/>
              </w:rPr>
              <w:t>×</w:t>
            </w:r>
            <w:r w:rsidRPr="007644FE">
              <w:rPr>
                <w:sz w:val="18"/>
                <w:szCs w:val="18"/>
              </w:rPr>
              <w:t xml:space="preserve"> 3 feature sets = 15 networks, average of log-probabilities</w:t>
            </w:r>
          </w:p>
        </w:tc>
        <w:tc>
          <w:tcPr>
            <w:tcW w:w="3420" w:type="dxa"/>
          </w:tcPr>
          <w:p w14:paraId="2EAE7200" w14:textId="77777777" w:rsidR="00743013" w:rsidRPr="007644FE" w:rsidRDefault="00743013" w:rsidP="00C00CAB">
            <w:pPr>
              <w:jc w:val="both"/>
              <w:rPr>
                <w:sz w:val="18"/>
                <w:szCs w:val="18"/>
              </w:rPr>
            </w:pPr>
            <w:r w:rsidRPr="007644FE">
              <w:rPr>
                <w:sz w:val="18"/>
                <w:szCs w:val="18"/>
              </w:rPr>
              <w:t>Lower variance across models</w:t>
            </w:r>
          </w:p>
        </w:tc>
      </w:tr>
    </w:tbl>
    <w:p w14:paraId="54C89E9E" w14:textId="77777777" w:rsidR="004B087D" w:rsidRPr="001934CF" w:rsidRDefault="00000000" w:rsidP="007644FE">
      <w:pPr>
        <w:pStyle w:val="Heading2"/>
      </w:pPr>
      <w:r w:rsidRPr="001934CF">
        <w:t>4. What did not work, and what I learned</w:t>
      </w:r>
    </w:p>
    <w:p w14:paraId="2F7A0537" w14:textId="77777777" w:rsidR="004B087D" w:rsidRPr="00991698" w:rsidRDefault="00000000" w:rsidP="00C00CAB">
      <w:pPr>
        <w:jc w:val="both"/>
      </w:pPr>
      <w:r w:rsidRPr="00991698">
        <w:rPr>
          <w:rFonts w:ascii="Times New Roman" w:hAnsi="Times New Roman" w:cs="Times New Roman"/>
          <w:b/>
          <w:bCs/>
        </w:rPr>
        <w:t>Table 5.</w:t>
      </w:r>
      <w:r w:rsidRPr="00C00CAB">
        <w:rPr>
          <w:b/>
          <w:bCs/>
        </w:rPr>
        <w:t xml:space="preserve"> </w:t>
      </w:r>
      <w:r w:rsidRPr="00991698">
        <w:t>Ideas that did not help.</w:t>
      </w:r>
    </w:p>
    <w:tbl>
      <w:tblPr>
        <w:tblStyle w:val="TableGrid"/>
        <w:tblW w:w="0" w:type="auto"/>
        <w:tblLayout w:type="fixed"/>
        <w:tblLook w:val="0420" w:firstRow="1" w:lastRow="0" w:firstColumn="0" w:lastColumn="0" w:noHBand="0" w:noVBand="1"/>
      </w:tblPr>
      <w:tblGrid>
        <w:gridCol w:w="3595"/>
        <w:gridCol w:w="3315"/>
        <w:gridCol w:w="2450"/>
      </w:tblGrid>
      <w:tr w:rsidR="004B087D" w:rsidRPr="00C00CAB" w14:paraId="38829E73" w14:textId="77777777">
        <w:trPr>
          <w:tblHeader/>
        </w:trPr>
        <w:tc>
          <w:tcPr>
            <w:tcW w:w="3595" w:type="dxa"/>
            <w:shd w:val="clear" w:color="auto" w:fill="F2F2F2"/>
          </w:tcPr>
          <w:p w14:paraId="7726E572" w14:textId="77777777" w:rsidR="004B087D" w:rsidRPr="00C00CAB" w:rsidRDefault="00000000" w:rsidP="00C00CAB">
            <w:pPr>
              <w:jc w:val="both"/>
              <w:rPr>
                <w:sz w:val="18"/>
                <w:szCs w:val="18"/>
              </w:rPr>
            </w:pPr>
            <w:r w:rsidRPr="00C00CAB">
              <w:rPr>
                <w:sz w:val="18"/>
                <w:szCs w:val="18"/>
              </w:rPr>
              <w:t>Idea</w:t>
            </w:r>
          </w:p>
        </w:tc>
        <w:tc>
          <w:tcPr>
            <w:tcW w:w="3315" w:type="dxa"/>
            <w:shd w:val="clear" w:color="auto" w:fill="F2F2F2"/>
          </w:tcPr>
          <w:p w14:paraId="2A3D37C8" w14:textId="77777777" w:rsidR="004B087D" w:rsidRPr="00C00CAB" w:rsidRDefault="00000000" w:rsidP="00C00CAB">
            <w:pPr>
              <w:jc w:val="both"/>
              <w:rPr>
                <w:sz w:val="18"/>
                <w:szCs w:val="18"/>
              </w:rPr>
            </w:pPr>
            <w:r w:rsidRPr="00C00CAB">
              <w:rPr>
                <w:sz w:val="18"/>
                <w:szCs w:val="18"/>
              </w:rPr>
              <w:t>Result</w:t>
            </w:r>
          </w:p>
        </w:tc>
        <w:tc>
          <w:tcPr>
            <w:tcW w:w="2450" w:type="dxa"/>
            <w:shd w:val="clear" w:color="auto" w:fill="F2F2F2"/>
          </w:tcPr>
          <w:p w14:paraId="0991C6C1" w14:textId="77777777" w:rsidR="004B087D" w:rsidRPr="00C00CAB" w:rsidRDefault="00000000" w:rsidP="00C00CAB">
            <w:pPr>
              <w:jc w:val="both"/>
              <w:rPr>
                <w:sz w:val="18"/>
                <w:szCs w:val="18"/>
              </w:rPr>
            </w:pPr>
            <w:r w:rsidRPr="00C00CAB">
              <w:rPr>
                <w:sz w:val="18"/>
                <w:szCs w:val="18"/>
              </w:rPr>
              <w:t>Decision</w:t>
            </w:r>
          </w:p>
        </w:tc>
      </w:tr>
      <w:tr w:rsidR="004B087D" w:rsidRPr="00C00CAB" w14:paraId="439EF200" w14:textId="77777777">
        <w:tc>
          <w:tcPr>
            <w:tcW w:w="3595" w:type="dxa"/>
          </w:tcPr>
          <w:p w14:paraId="06056E6F" w14:textId="77777777" w:rsidR="004B087D" w:rsidRPr="00C00CAB" w:rsidRDefault="00000000" w:rsidP="00C00CAB">
            <w:pPr>
              <w:jc w:val="both"/>
              <w:rPr>
                <w:sz w:val="18"/>
                <w:szCs w:val="18"/>
              </w:rPr>
            </w:pPr>
            <w:r w:rsidRPr="00C00CAB">
              <w:rPr>
                <w:sz w:val="18"/>
                <w:szCs w:val="18"/>
              </w:rPr>
              <w:t>Wider pixel network, Dropout 0.2, no BatchNorm</w:t>
            </w:r>
          </w:p>
        </w:tc>
        <w:tc>
          <w:tcPr>
            <w:tcW w:w="3315" w:type="dxa"/>
          </w:tcPr>
          <w:p w14:paraId="196A44D6" w14:textId="77777777" w:rsidR="004B087D" w:rsidRPr="00C00CAB" w:rsidRDefault="00000000" w:rsidP="00C00CAB">
            <w:pPr>
              <w:jc w:val="both"/>
              <w:rPr>
                <w:sz w:val="18"/>
                <w:szCs w:val="18"/>
              </w:rPr>
            </w:pPr>
            <w:r w:rsidRPr="00C00CAB">
              <w:rPr>
                <w:sz w:val="18"/>
                <w:szCs w:val="18"/>
              </w:rPr>
              <w:t>Collapsed to one class, F1 0.02</w:t>
            </w:r>
          </w:p>
        </w:tc>
        <w:tc>
          <w:tcPr>
            <w:tcW w:w="2450" w:type="dxa"/>
          </w:tcPr>
          <w:p w14:paraId="1CDF752D" w14:textId="77777777" w:rsidR="004B087D" w:rsidRPr="00C00CAB" w:rsidRDefault="00000000" w:rsidP="00C00CAB">
            <w:pPr>
              <w:jc w:val="both"/>
              <w:rPr>
                <w:sz w:val="18"/>
                <w:szCs w:val="18"/>
              </w:rPr>
            </w:pPr>
            <w:r w:rsidRPr="00C00CAB">
              <w:rPr>
                <w:sz w:val="18"/>
                <w:szCs w:val="18"/>
              </w:rPr>
              <w:t>BatchNorm kept for pixels</w:t>
            </w:r>
          </w:p>
        </w:tc>
      </w:tr>
      <w:tr w:rsidR="004B087D" w:rsidRPr="00C00CAB" w14:paraId="0BC230E7" w14:textId="77777777">
        <w:tc>
          <w:tcPr>
            <w:tcW w:w="3595" w:type="dxa"/>
          </w:tcPr>
          <w:p w14:paraId="43B6BBBF" w14:textId="77777777" w:rsidR="004B087D" w:rsidRPr="00C00CAB" w:rsidRDefault="00000000" w:rsidP="00C00CAB">
            <w:pPr>
              <w:jc w:val="both"/>
              <w:rPr>
                <w:sz w:val="18"/>
                <w:szCs w:val="18"/>
              </w:rPr>
            </w:pPr>
            <w:r w:rsidRPr="00C00CAB">
              <w:rPr>
                <w:sz w:val="18"/>
                <w:szCs w:val="18"/>
              </w:rPr>
              <w:t>Early stopping on validation F1, patience 10 (pixels)</w:t>
            </w:r>
          </w:p>
        </w:tc>
        <w:tc>
          <w:tcPr>
            <w:tcW w:w="3315" w:type="dxa"/>
          </w:tcPr>
          <w:p w14:paraId="544D6EBE" w14:textId="77777777" w:rsidR="004B087D" w:rsidRPr="00C00CAB" w:rsidRDefault="00000000" w:rsidP="00C00CAB">
            <w:pPr>
              <w:jc w:val="both"/>
              <w:rPr>
                <w:sz w:val="18"/>
                <w:szCs w:val="18"/>
              </w:rPr>
            </w:pPr>
            <w:r w:rsidRPr="00C00CAB">
              <w:rPr>
                <w:sz w:val="18"/>
                <w:szCs w:val="18"/>
              </w:rPr>
              <w:t>Stopped at epoch 32 while validation error still fell</w:t>
            </w:r>
          </w:p>
        </w:tc>
        <w:tc>
          <w:tcPr>
            <w:tcW w:w="2450" w:type="dxa"/>
          </w:tcPr>
          <w:p w14:paraId="399E5F7E" w14:textId="77777777" w:rsidR="004B087D" w:rsidRPr="00C00CAB" w:rsidRDefault="00000000" w:rsidP="00C00CAB">
            <w:pPr>
              <w:jc w:val="both"/>
              <w:rPr>
                <w:sz w:val="18"/>
                <w:szCs w:val="18"/>
              </w:rPr>
            </w:pPr>
            <w:r w:rsidRPr="00C00CAB">
              <w:rPr>
                <w:sz w:val="18"/>
                <w:szCs w:val="18"/>
              </w:rPr>
              <w:t>Stop on validation error (NND2 Ch. 13)</w:t>
            </w:r>
          </w:p>
        </w:tc>
      </w:tr>
      <w:tr w:rsidR="004B087D" w:rsidRPr="00C00CAB" w14:paraId="7E40A36B" w14:textId="77777777">
        <w:tc>
          <w:tcPr>
            <w:tcW w:w="3595" w:type="dxa"/>
          </w:tcPr>
          <w:p w14:paraId="33DAD660" w14:textId="266CF852" w:rsidR="004B087D" w:rsidRPr="00C00CAB" w:rsidRDefault="00000000" w:rsidP="00C00CAB">
            <w:pPr>
              <w:jc w:val="both"/>
              <w:rPr>
                <w:sz w:val="18"/>
                <w:szCs w:val="18"/>
              </w:rPr>
            </w:pPr>
            <w:r w:rsidRPr="00C00CAB">
              <w:rPr>
                <w:sz w:val="18"/>
                <w:szCs w:val="18"/>
              </w:rPr>
              <w:t xml:space="preserve">16 </w:t>
            </w:r>
            <w:r w:rsidRPr="00C00CAB">
              <w:rPr>
                <w:rFonts w:ascii="Cambria" w:hAnsi="Cambria" w:cs="Cambria"/>
                <w:sz w:val="18"/>
                <w:szCs w:val="18"/>
              </w:rPr>
              <w:t>×</w:t>
            </w:r>
            <w:r w:rsidRPr="00C00CAB">
              <w:rPr>
                <w:sz w:val="18"/>
                <w:szCs w:val="18"/>
              </w:rPr>
              <w:t xml:space="preserve"> 16 color thumbnail as a feature</w:t>
            </w:r>
          </w:p>
        </w:tc>
        <w:tc>
          <w:tcPr>
            <w:tcW w:w="3315" w:type="dxa"/>
          </w:tcPr>
          <w:p w14:paraId="6D5EED26" w14:textId="77777777" w:rsidR="004B087D" w:rsidRPr="00C00CAB" w:rsidRDefault="00000000" w:rsidP="00C00CAB">
            <w:pPr>
              <w:jc w:val="both"/>
              <w:rPr>
                <w:sz w:val="18"/>
                <w:szCs w:val="18"/>
              </w:rPr>
            </w:pPr>
            <w:r w:rsidRPr="00C00CAB">
              <w:rPr>
                <w:sz w:val="18"/>
                <w:szCs w:val="18"/>
              </w:rPr>
              <w:t>Lowered the 240-image pilot score</w:t>
            </w:r>
          </w:p>
        </w:tc>
        <w:tc>
          <w:tcPr>
            <w:tcW w:w="2450" w:type="dxa"/>
          </w:tcPr>
          <w:p w14:paraId="6DBCC78F" w14:textId="77777777" w:rsidR="004B087D" w:rsidRPr="00C00CAB" w:rsidRDefault="00000000" w:rsidP="00C00CAB">
            <w:pPr>
              <w:jc w:val="both"/>
              <w:rPr>
                <w:sz w:val="18"/>
                <w:szCs w:val="18"/>
              </w:rPr>
            </w:pPr>
            <w:r w:rsidRPr="00C00CAB">
              <w:rPr>
                <w:sz w:val="18"/>
                <w:szCs w:val="18"/>
              </w:rPr>
              <w:t>Dropped</w:t>
            </w:r>
          </w:p>
        </w:tc>
      </w:tr>
      <w:tr w:rsidR="004B087D" w:rsidRPr="00C00CAB" w14:paraId="0D68E9A0" w14:textId="77777777">
        <w:tc>
          <w:tcPr>
            <w:tcW w:w="3595" w:type="dxa"/>
          </w:tcPr>
          <w:p w14:paraId="10CA446C" w14:textId="77777777" w:rsidR="004B087D" w:rsidRPr="00C00CAB" w:rsidRDefault="00000000" w:rsidP="00C00CAB">
            <w:pPr>
              <w:jc w:val="both"/>
              <w:rPr>
                <w:sz w:val="18"/>
                <w:szCs w:val="18"/>
              </w:rPr>
            </w:pPr>
            <w:r w:rsidRPr="00C00CAB">
              <w:rPr>
                <w:sz w:val="18"/>
                <w:szCs w:val="18"/>
              </w:rPr>
              <w:t>Bigger networks (4.6M vs 0.6M weights)</w:t>
            </w:r>
          </w:p>
        </w:tc>
        <w:tc>
          <w:tcPr>
            <w:tcW w:w="3315" w:type="dxa"/>
          </w:tcPr>
          <w:p w14:paraId="3AAFA326" w14:textId="77777777" w:rsidR="004B087D" w:rsidRPr="00C00CAB" w:rsidRDefault="00000000" w:rsidP="00C00CAB">
            <w:pPr>
              <w:jc w:val="both"/>
              <w:rPr>
                <w:sz w:val="18"/>
                <w:szCs w:val="18"/>
              </w:rPr>
            </w:pPr>
            <w:r w:rsidRPr="00C00CAB">
              <w:rPr>
                <w:sz w:val="18"/>
                <w:szCs w:val="18"/>
              </w:rPr>
              <w:t>Same validation score, about 0.85</w:t>
            </w:r>
          </w:p>
        </w:tc>
        <w:tc>
          <w:tcPr>
            <w:tcW w:w="2450" w:type="dxa"/>
          </w:tcPr>
          <w:p w14:paraId="7F12C051" w14:textId="77777777" w:rsidR="004B087D" w:rsidRPr="00C00CAB" w:rsidRDefault="00000000" w:rsidP="00C00CAB">
            <w:pPr>
              <w:jc w:val="both"/>
              <w:rPr>
                <w:sz w:val="18"/>
                <w:szCs w:val="18"/>
              </w:rPr>
            </w:pPr>
            <w:r w:rsidRPr="00C00CAB">
              <w:rPr>
                <w:sz w:val="18"/>
                <w:szCs w:val="18"/>
              </w:rPr>
              <w:t>Capacity is not the bottleneck</w:t>
            </w:r>
          </w:p>
        </w:tc>
      </w:tr>
      <w:tr w:rsidR="004B087D" w:rsidRPr="00C00CAB" w14:paraId="38BB89DD" w14:textId="77777777">
        <w:tc>
          <w:tcPr>
            <w:tcW w:w="3595" w:type="dxa"/>
          </w:tcPr>
          <w:p w14:paraId="0CD75EE4" w14:textId="77777777" w:rsidR="004B087D" w:rsidRPr="00C00CAB" w:rsidRDefault="00000000" w:rsidP="00C00CAB">
            <w:pPr>
              <w:jc w:val="both"/>
              <w:rPr>
                <w:sz w:val="18"/>
                <w:szCs w:val="18"/>
              </w:rPr>
            </w:pPr>
            <w:r w:rsidRPr="00C00CAB">
              <w:rPr>
                <w:sz w:val="18"/>
                <w:szCs w:val="18"/>
              </w:rPr>
              <w:t>Per-class output bias tuned out-of-fold</w:t>
            </w:r>
          </w:p>
        </w:tc>
        <w:tc>
          <w:tcPr>
            <w:tcW w:w="3315" w:type="dxa"/>
          </w:tcPr>
          <w:p w14:paraId="3D601A68" w14:textId="77777777" w:rsidR="004B087D" w:rsidRPr="00C00CAB" w:rsidRDefault="00000000" w:rsidP="00C00CAB">
            <w:pPr>
              <w:jc w:val="both"/>
              <w:rPr>
                <w:sz w:val="18"/>
                <w:szCs w:val="18"/>
              </w:rPr>
            </w:pPr>
            <w:r w:rsidRPr="00C00CAB">
              <w:rPr>
                <w:sz w:val="18"/>
                <w:szCs w:val="18"/>
              </w:rPr>
              <w:t xml:space="preserve">Out-of-fold +0.0007, test </w:t>
            </w:r>
            <w:r w:rsidRPr="00C00CAB">
              <w:rPr>
                <w:rFonts w:ascii="Cambria Math" w:hAnsi="Cambria Math" w:cs="Cambria Math"/>
                <w:sz w:val="18"/>
                <w:szCs w:val="18"/>
              </w:rPr>
              <w:t>−</w:t>
            </w:r>
            <w:r w:rsidRPr="00C00CAB">
              <w:rPr>
                <w:sz w:val="18"/>
                <w:szCs w:val="18"/>
              </w:rPr>
              <w:t>0.0008</w:t>
            </w:r>
          </w:p>
        </w:tc>
        <w:tc>
          <w:tcPr>
            <w:tcW w:w="2450" w:type="dxa"/>
          </w:tcPr>
          <w:p w14:paraId="2AE1EFDC" w14:textId="77777777" w:rsidR="004B087D" w:rsidRPr="00C00CAB" w:rsidRDefault="00000000" w:rsidP="00C00CAB">
            <w:pPr>
              <w:jc w:val="both"/>
              <w:rPr>
                <w:sz w:val="18"/>
                <w:szCs w:val="18"/>
              </w:rPr>
            </w:pPr>
            <w:r w:rsidRPr="00C00CAB">
              <w:rPr>
                <w:sz w:val="18"/>
                <w:szCs w:val="18"/>
              </w:rPr>
              <w:t>Turned off</w:t>
            </w:r>
          </w:p>
        </w:tc>
      </w:tr>
      <w:tr w:rsidR="004B087D" w:rsidRPr="00C00CAB" w14:paraId="6722416D" w14:textId="77777777">
        <w:tc>
          <w:tcPr>
            <w:tcW w:w="3595" w:type="dxa"/>
          </w:tcPr>
          <w:p w14:paraId="0DA4ACF1" w14:textId="77777777" w:rsidR="004B087D" w:rsidRPr="00C00CAB" w:rsidRDefault="00000000" w:rsidP="00C00CAB">
            <w:pPr>
              <w:jc w:val="both"/>
              <w:rPr>
                <w:sz w:val="18"/>
                <w:szCs w:val="18"/>
              </w:rPr>
            </w:pPr>
            <w:r w:rsidRPr="00C00CAB">
              <w:rPr>
                <w:sz w:val="18"/>
                <w:szCs w:val="18"/>
              </w:rPr>
              <w:t>8 augmented views instead of 4</w:t>
            </w:r>
          </w:p>
        </w:tc>
        <w:tc>
          <w:tcPr>
            <w:tcW w:w="3315" w:type="dxa"/>
          </w:tcPr>
          <w:p w14:paraId="018B623C" w14:textId="5032717D" w:rsidR="004B087D" w:rsidRPr="00C00CAB" w:rsidRDefault="00000000" w:rsidP="00C00CAB">
            <w:pPr>
              <w:jc w:val="both"/>
              <w:rPr>
                <w:sz w:val="18"/>
                <w:szCs w:val="18"/>
              </w:rPr>
            </w:pPr>
            <w:r w:rsidRPr="00C00CAB">
              <w:rPr>
                <w:sz w:val="18"/>
                <w:szCs w:val="18"/>
              </w:rPr>
              <w:t xml:space="preserve">OOF </w:t>
            </w:r>
            <w:r w:rsidRPr="00C00CAB">
              <w:rPr>
                <w:rFonts w:ascii="Cambria Math" w:hAnsi="Cambria Math" w:cs="Cambria Math"/>
                <w:sz w:val="18"/>
                <w:szCs w:val="18"/>
              </w:rPr>
              <w:t>−</w:t>
            </w:r>
            <w:r w:rsidRPr="00C00CAB">
              <w:rPr>
                <w:sz w:val="18"/>
                <w:szCs w:val="18"/>
              </w:rPr>
              <w:t>0.007 in the grid</w:t>
            </w:r>
          </w:p>
        </w:tc>
        <w:tc>
          <w:tcPr>
            <w:tcW w:w="2450" w:type="dxa"/>
          </w:tcPr>
          <w:p w14:paraId="5B44529D" w14:textId="77777777" w:rsidR="004B087D" w:rsidRPr="00C00CAB" w:rsidRDefault="00000000" w:rsidP="00C00CAB">
            <w:pPr>
              <w:jc w:val="both"/>
              <w:rPr>
                <w:sz w:val="18"/>
                <w:szCs w:val="18"/>
              </w:rPr>
            </w:pPr>
            <w:r w:rsidRPr="00C00CAB">
              <w:rPr>
                <w:sz w:val="18"/>
                <w:szCs w:val="18"/>
              </w:rPr>
              <w:t>Back to 4 in the final run</w:t>
            </w:r>
          </w:p>
        </w:tc>
      </w:tr>
      <w:tr w:rsidR="004B087D" w:rsidRPr="00C00CAB" w14:paraId="223298AA" w14:textId="77777777">
        <w:tc>
          <w:tcPr>
            <w:tcW w:w="3595" w:type="dxa"/>
          </w:tcPr>
          <w:p w14:paraId="2834E996" w14:textId="77777777" w:rsidR="004B087D" w:rsidRPr="00C00CAB" w:rsidRDefault="00000000" w:rsidP="00C00CAB">
            <w:pPr>
              <w:jc w:val="both"/>
              <w:rPr>
                <w:sz w:val="18"/>
                <w:szCs w:val="18"/>
              </w:rPr>
            </w:pPr>
            <w:r w:rsidRPr="00C00CAB">
              <w:rPr>
                <w:sz w:val="18"/>
                <w:szCs w:val="18"/>
              </w:rPr>
              <w:lastRenderedPageBreak/>
              <w:t>15-model diverse ensemble vs 5 models</w:t>
            </w:r>
          </w:p>
        </w:tc>
        <w:tc>
          <w:tcPr>
            <w:tcW w:w="3315" w:type="dxa"/>
          </w:tcPr>
          <w:p w14:paraId="10F1E40E" w14:textId="77777777" w:rsidR="004B087D" w:rsidRPr="00C00CAB" w:rsidRDefault="00000000" w:rsidP="00C00CAB">
            <w:pPr>
              <w:jc w:val="both"/>
              <w:rPr>
                <w:sz w:val="18"/>
                <w:szCs w:val="18"/>
              </w:rPr>
            </w:pPr>
            <w:r w:rsidRPr="00C00CAB">
              <w:rPr>
                <w:sz w:val="18"/>
                <w:szCs w:val="18"/>
              </w:rPr>
              <w:t xml:space="preserve">Out-of-fold 0.868 </w:t>
            </w:r>
            <w:r w:rsidRPr="00C00CAB">
              <w:rPr>
                <w:rFonts w:ascii="Times New Roman" w:hAnsi="Times New Roman" w:cs="Times New Roman"/>
                <w:sz w:val="18"/>
                <w:szCs w:val="18"/>
              </w:rPr>
              <w:t>→</w:t>
            </w:r>
            <w:r w:rsidRPr="00C00CAB">
              <w:rPr>
                <w:sz w:val="18"/>
                <w:szCs w:val="18"/>
              </w:rPr>
              <w:t xml:space="preserve"> 0.884, test 0.883 </w:t>
            </w:r>
            <w:r w:rsidRPr="00C00CAB">
              <w:rPr>
                <w:rFonts w:ascii="Times New Roman" w:hAnsi="Times New Roman" w:cs="Times New Roman"/>
                <w:sz w:val="18"/>
                <w:szCs w:val="18"/>
              </w:rPr>
              <w:t>→</w:t>
            </w:r>
            <w:r w:rsidRPr="00C00CAB">
              <w:rPr>
                <w:sz w:val="18"/>
                <w:szCs w:val="18"/>
              </w:rPr>
              <w:t xml:space="preserve"> 0.883</w:t>
            </w:r>
          </w:p>
        </w:tc>
        <w:tc>
          <w:tcPr>
            <w:tcW w:w="2450" w:type="dxa"/>
          </w:tcPr>
          <w:p w14:paraId="2AC6A848" w14:textId="77777777" w:rsidR="004B087D" w:rsidRPr="00C00CAB" w:rsidRDefault="00000000" w:rsidP="00C00CAB">
            <w:pPr>
              <w:jc w:val="both"/>
              <w:rPr>
                <w:sz w:val="18"/>
                <w:szCs w:val="18"/>
              </w:rPr>
            </w:pPr>
            <w:r w:rsidRPr="00C00CAB">
              <w:rPr>
                <w:sz w:val="18"/>
                <w:szCs w:val="18"/>
              </w:rPr>
              <w:t>Kept, but no claim of a test gain</w:t>
            </w:r>
          </w:p>
        </w:tc>
      </w:tr>
      <w:tr w:rsidR="004B087D" w:rsidRPr="00C00CAB" w14:paraId="282D45AF" w14:textId="77777777">
        <w:tc>
          <w:tcPr>
            <w:tcW w:w="3595" w:type="dxa"/>
          </w:tcPr>
          <w:p w14:paraId="0A1788AE" w14:textId="4A2D4A81" w:rsidR="004B087D" w:rsidRPr="00C00CAB" w:rsidRDefault="00FC5444" w:rsidP="00C00CAB">
            <w:pPr>
              <w:jc w:val="both"/>
              <w:rPr>
                <w:sz w:val="18"/>
                <w:szCs w:val="18"/>
              </w:rPr>
            </w:pPr>
            <w:r w:rsidRPr="00C00CAB">
              <w:rPr>
                <w:sz w:val="18"/>
                <w:szCs w:val="18"/>
              </w:rPr>
              <w:t>Mix-up on the feature vectors</w:t>
            </w:r>
          </w:p>
        </w:tc>
        <w:tc>
          <w:tcPr>
            <w:tcW w:w="3315" w:type="dxa"/>
          </w:tcPr>
          <w:p w14:paraId="43E3234C" w14:textId="77777777" w:rsidR="004B087D" w:rsidRPr="00C00CAB" w:rsidRDefault="00000000" w:rsidP="00C00CAB">
            <w:pPr>
              <w:jc w:val="both"/>
              <w:rPr>
                <w:sz w:val="18"/>
                <w:szCs w:val="18"/>
              </w:rPr>
            </w:pPr>
            <w:r w:rsidRPr="00C00CAB">
              <w:rPr>
                <w:sz w:val="18"/>
                <w:szCs w:val="18"/>
              </w:rPr>
              <w:t xml:space="preserve">OOF </w:t>
            </w:r>
            <w:r w:rsidRPr="00C00CAB">
              <w:rPr>
                <w:rFonts w:ascii="Cambria Math" w:hAnsi="Cambria Math" w:cs="Cambria Math"/>
                <w:sz w:val="18"/>
                <w:szCs w:val="18"/>
              </w:rPr>
              <w:t>−</w:t>
            </w:r>
            <w:r w:rsidRPr="00C00CAB">
              <w:rPr>
                <w:sz w:val="18"/>
                <w:szCs w:val="18"/>
              </w:rPr>
              <w:t>0.001, within noise</w:t>
            </w:r>
          </w:p>
        </w:tc>
        <w:tc>
          <w:tcPr>
            <w:tcW w:w="2450" w:type="dxa"/>
          </w:tcPr>
          <w:p w14:paraId="7BCDFB43" w14:textId="77777777" w:rsidR="004B087D" w:rsidRPr="00C00CAB" w:rsidRDefault="00000000" w:rsidP="00C00CAB">
            <w:pPr>
              <w:jc w:val="both"/>
              <w:rPr>
                <w:sz w:val="18"/>
                <w:szCs w:val="18"/>
              </w:rPr>
            </w:pPr>
            <w:r w:rsidRPr="00C00CAB">
              <w:rPr>
                <w:sz w:val="18"/>
                <w:szCs w:val="18"/>
              </w:rPr>
              <w:t>Kept at α = 0.2 in the final run (difference within noise)</w:t>
            </w:r>
          </w:p>
        </w:tc>
      </w:tr>
      <w:tr w:rsidR="004B087D" w:rsidRPr="00C00CAB" w14:paraId="535BD028" w14:textId="77777777">
        <w:tc>
          <w:tcPr>
            <w:tcW w:w="3595" w:type="dxa"/>
          </w:tcPr>
          <w:p w14:paraId="6BD7064A" w14:textId="77777777" w:rsidR="004B087D" w:rsidRPr="00C00CAB" w:rsidRDefault="00000000" w:rsidP="00C00CAB">
            <w:pPr>
              <w:jc w:val="both"/>
              <w:rPr>
                <w:sz w:val="18"/>
                <w:szCs w:val="18"/>
              </w:rPr>
            </w:pPr>
            <w:r w:rsidRPr="00C00CAB">
              <w:rPr>
                <w:sz w:val="18"/>
                <w:szCs w:val="18"/>
              </w:rPr>
              <w:t>Removing BatchNorm, Dropout 0.2, doubled layers (pixels, 10/27)</w:t>
            </w:r>
          </w:p>
        </w:tc>
        <w:tc>
          <w:tcPr>
            <w:tcW w:w="3315" w:type="dxa"/>
          </w:tcPr>
          <w:p w14:paraId="33193C2B" w14:textId="77777777" w:rsidR="004B087D" w:rsidRPr="00C00CAB" w:rsidRDefault="00000000" w:rsidP="00C00CAB">
            <w:pPr>
              <w:jc w:val="both"/>
              <w:rPr>
                <w:sz w:val="18"/>
                <w:szCs w:val="18"/>
              </w:rPr>
            </w:pPr>
            <w:r w:rsidRPr="00C00CAB">
              <w:rPr>
                <w:sz w:val="18"/>
                <w:szCs w:val="18"/>
              </w:rPr>
              <w:t xml:space="preserve">Loss stuck at </w:t>
            </w:r>
            <w:proofErr w:type="gramStart"/>
            <w:r w:rsidRPr="00C00CAB">
              <w:rPr>
                <w:sz w:val="18"/>
                <w:szCs w:val="18"/>
              </w:rPr>
              <w:t>ln(</w:t>
            </w:r>
            <w:proofErr w:type="gramEnd"/>
            <w:r w:rsidRPr="00C00CAB">
              <w:rPr>
                <w:sz w:val="18"/>
                <w:szCs w:val="18"/>
              </w:rPr>
              <w:t>6) = 1.79, every image predicted as class4</w:t>
            </w:r>
          </w:p>
        </w:tc>
        <w:tc>
          <w:tcPr>
            <w:tcW w:w="2450" w:type="dxa"/>
          </w:tcPr>
          <w:p w14:paraId="6A261E0D" w14:textId="71FF773D" w:rsidR="004B087D" w:rsidRPr="00C00CAB" w:rsidRDefault="008B252B" w:rsidP="00C00CAB">
            <w:pPr>
              <w:jc w:val="both"/>
              <w:rPr>
                <w:sz w:val="18"/>
                <w:szCs w:val="18"/>
              </w:rPr>
            </w:pPr>
            <w:r w:rsidRPr="00C00CAB">
              <w:rPr>
                <w:sz w:val="18"/>
                <w:szCs w:val="18"/>
              </w:rPr>
              <w:t xml:space="preserve">Keep </w:t>
            </w:r>
            <w:r w:rsidRPr="00C00CAB">
              <w:rPr>
                <w:sz w:val="18"/>
                <w:szCs w:val="18"/>
              </w:rPr>
              <w:t>BatchNorm</w:t>
            </w:r>
            <w:r w:rsidRPr="00C00CAB">
              <w:rPr>
                <w:sz w:val="18"/>
                <w:szCs w:val="18"/>
              </w:rPr>
              <w:t xml:space="preserve"> and Dropout simultaneously</w:t>
            </w:r>
          </w:p>
        </w:tc>
      </w:tr>
    </w:tbl>
    <w:p w14:paraId="1EF3717F" w14:textId="77777777" w:rsidR="00C00CAB" w:rsidRDefault="00C00CAB" w:rsidP="00C00CAB">
      <w:pPr>
        <w:jc w:val="both"/>
      </w:pPr>
    </w:p>
    <w:p w14:paraId="044D7CE8" w14:textId="0DFF873A" w:rsidR="004B087D" w:rsidRPr="00991698" w:rsidRDefault="00000000" w:rsidP="00C00CAB">
      <w:pPr>
        <w:jc w:val="both"/>
        <w:rPr>
          <w:rFonts w:ascii="Times New Roman" w:hAnsi="Times New Roman" w:cs="Times New Roman"/>
          <w:b/>
          <w:bCs/>
        </w:rPr>
      </w:pPr>
      <w:r w:rsidRPr="00991698">
        <w:rPr>
          <w:rFonts w:ascii="Times New Roman" w:hAnsi="Times New Roman" w:cs="Times New Roman"/>
          <w:b/>
          <w:bCs/>
        </w:rPr>
        <w:t>Lessons.</w:t>
      </w:r>
    </w:p>
    <w:p w14:paraId="2BBD72C0" w14:textId="77777777" w:rsidR="004B087D" w:rsidRPr="001934CF" w:rsidRDefault="00000000" w:rsidP="00C00CAB">
      <w:pPr>
        <w:pStyle w:val="ListParagraph"/>
        <w:numPr>
          <w:ilvl w:val="0"/>
          <w:numId w:val="10"/>
        </w:numPr>
        <w:jc w:val="both"/>
      </w:pPr>
      <w:r w:rsidRPr="00991698">
        <w:rPr>
          <w:rFonts w:ascii="Times New Roman" w:hAnsi="Times New Roman" w:cs="Times New Roman"/>
          <w:b/>
          <w:bCs/>
        </w:rPr>
        <w:t>Diagnose before changing.</w:t>
      </w:r>
      <w:r w:rsidRPr="001934CF">
        <w:t xml:space="preserve"> The gap between training and validation accuracy, and whether network size mattered, decided every next step: stabilize, then regularize, then change the input, then reduce variance.</w:t>
      </w:r>
    </w:p>
    <w:p w14:paraId="1DE7F882" w14:textId="2B21C394" w:rsidR="004B087D" w:rsidRPr="001934CF" w:rsidRDefault="00000000" w:rsidP="00C00CAB">
      <w:pPr>
        <w:pStyle w:val="ListParagraph"/>
        <w:numPr>
          <w:ilvl w:val="0"/>
          <w:numId w:val="10"/>
        </w:numPr>
        <w:jc w:val="both"/>
      </w:pPr>
      <w:r w:rsidRPr="00991698">
        <w:rPr>
          <w:rFonts w:ascii="Times New Roman" w:hAnsi="Times New Roman" w:cs="Times New Roman"/>
          <w:b/>
          <w:bCs/>
        </w:rPr>
        <w:t>The input matters more than the network for an MLP</w:t>
      </w:r>
      <w:r w:rsidRPr="001934CF">
        <w:rPr>
          <w:b/>
          <w:bCs/>
        </w:rPr>
        <w:t>.</w:t>
      </w:r>
      <w:r w:rsidRPr="001934CF">
        <w:t xml:space="preserve"> Position-invariant pre-processing, histograms gave the MLP a bump on its generalization.</w:t>
      </w:r>
    </w:p>
    <w:p w14:paraId="67355503" w14:textId="77777777" w:rsidR="004B087D" w:rsidRPr="001934CF" w:rsidRDefault="00000000" w:rsidP="00C00CAB">
      <w:pPr>
        <w:pStyle w:val="ListParagraph"/>
        <w:numPr>
          <w:ilvl w:val="0"/>
          <w:numId w:val="10"/>
        </w:numPr>
        <w:jc w:val="both"/>
      </w:pPr>
      <w:r w:rsidRPr="00991698">
        <w:rPr>
          <w:rFonts w:ascii="Times New Roman" w:hAnsi="Times New Roman" w:cs="Times New Roman"/>
          <w:b/>
          <w:bCs/>
        </w:rPr>
        <w:t>Out-of-fold gains are not always test gains</w:t>
      </w:r>
      <w:r w:rsidRPr="001934CF">
        <w:rPr>
          <w:b/>
          <w:bCs/>
        </w:rPr>
        <w:t>.</w:t>
      </w:r>
      <w:r w:rsidRPr="001934CF">
        <w:t xml:space="preserve"> The bias tuning and the 15-model ensemble both looked better on the data used to choose them. A held-out test split, never used to choose, kept the evaluation honest.</w:t>
      </w:r>
    </w:p>
    <w:p w14:paraId="040B405D" w14:textId="0875D516" w:rsidR="004B087D" w:rsidRPr="001934CF" w:rsidRDefault="00000000" w:rsidP="00C00CAB">
      <w:pPr>
        <w:pStyle w:val="ListParagraph"/>
        <w:numPr>
          <w:ilvl w:val="0"/>
          <w:numId w:val="10"/>
        </w:numPr>
        <w:jc w:val="both"/>
      </w:pPr>
      <w:r w:rsidRPr="00991698">
        <w:rPr>
          <w:rFonts w:ascii="Times New Roman" w:hAnsi="Times New Roman" w:cs="Times New Roman"/>
          <w:b/>
          <w:bCs/>
        </w:rPr>
        <w:t>The book's methods help with regularization.</w:t>
      </w:r>
      <w:r w:rsidRPr="001934CF">
        <w:t xml:space="preserve"> Early stopping at point "a", a slow learning rate near the minimum, Kaiming initialization and normalization inside the model all came from the NND2 book (Hagan &amp; Jafari, 2026).</w:t>
      </w:r>
    </w:p>
    <w:p w14:paraId="3EB0F552" w14:textId="77777777" w:rsidR="004B087D" w:rsidRPr="001934CF" w:rsidRDefault="00000000" w:rsidP="007644FE">
      <w:pPr>
        <w:pStyle w:val="Heading2"/>
      </w:pPr>
      <w:r w:rsidRPr="001934CF">
        <w:t>References</w:t>
      </w:r>
    </w:p>
    <w:p w14:paraId="5B18BBF3" w14:textId="191B9C7D" w:rsidR="00991698" w:rsidRDefault="00991698" w:rsidP="00991698">
      <w:pPr>
        <w:ind w:left="720" w:hanging="720"/>
        <w:jc w:val="both"/>
      </w:pPr>
      <w:r w:rsidRPr="001934CF">
        <w:t>Abadi, M., et al. (2016). TensorFlow: A system for large-scale machine learning. OSDI, 265–283.</w:t>
      </w:r>
    </w:p>
    <w:p w14:paraId="4DB367D6" w14:textId="740C5A7D" w:rsidR="00991698" w:rsidRDefault="00991698" w:rsidP="00991698">
      <w:pPr>
        <w:ind w:left="720" w:hanging="720"/>
        <w:jc w:val="both"/>
      </w:pPr>
      <w:r w:rsidRPr="001934CF">
        <w:t>Anthropic. (2026). Claude (Opus 5.5) [Large language model]. https://claude.ai. Used as an assistant for code review, writing and testing parts of train_Matthew.py and test_Matthew.py, and drafting this report, October 24–30, 2026.</w:t>
      </w:r>
    </w:p>
    <w:p w14:paraId="3DA08534" w14:textId="1CCF6314" w:rsidR="004B087D" w:rsidRPr="001934CF" w:rsidRDefault="00000000" w:rsidP="00691429">
      <w:pPr>
        <w:ind w:left="720" w:hanging="720"/>
        <w:jc w:val="both"/>
      </w:pPr>
      <w:proofErr w:type="spellStart"/>
      <w:r w:rsidRPr="001934CF">
        <w:t>Arandjelović</w:t>
      </w:r>
      <w:proofErr w:type="spellEnd"/>
      <w:r w:rsidRPr="001934CF">
        <w:t xml:space="preserve">, R., &amp; Zisserman, A. (2012). Three things everyone should know to improve object retrieval. </w:t>
      </w:r>
      <w:r w:rsidRPr="001934CF">
        <w:rPr>
          <w:i/>
          <w:iCs/>
        </w:rPr>
        <w:t>CVPR</w:t>
      </w:r>
      <w:r w:rsidRPr="001934CF">
        <w:t>, 2911–2918.</w:t>
      </w:r>
    </w:p>
    <w:p w14:paraId="5222F13C" w14:textId="77777777" w:rsidR="004B087D" w:rsidRPr="001934CF" w:rsidRDefault="00000000" w:rsidP="00691429">
      <w:pPr>
        <w:ind w:left="720" w:hanging="720"/>
        <w:jc w:val="both"/>
        <w:rPr>
          <w:lang w:val="es-CO"/>
        </w:rPr>
      </w:pPr>
      <w:r w:rsidRPr="001934CF">
        <w:t xml:space="preserve">Boureau, Y.-L., Ponce, J., &amp; LeCun, Y. (2010). A theoretical analysis of feature pooling in visual recognition. </w:t>
      </w:r>
      <w:r w:rsidRPr="001934CF">
        <w:rPr>
          <w:i/>
          <w:iCs/>
          <w:lang w:val="es-CO"/>
        </w:rPr>
        <w:t>ICML</w:t>
      </w:r>
      <w:r w:rsidRPr="001934CF">
        <w:rPr>
          <w:lang w:val="es-CO"/>
        </w:rPr>
        <w:t>, 111–118.</w:t>
      </w:r>
    </w:p>
    <w:p w14:paraId="218D605E" w14:textId="77777777" w:rsidR="004B087D" w:rsidRPr="001934CF" w:rsidRDefault="00000000" w:rsidP="00691429">
      <w:pPr>
        <w:ind w:left="720" w:hanging="720"/>
        <w:jc w:val="both"/>
      </w:pPr>
      <w:r w:rsidRPr="001934CF">
        <w:rPr>
          <w:lang w:val="es-CO"/>
        </w:rPr>
        <w:t xml:space="preserve">Caruana, R., Niculescu-Mizil, A., Crew, G., &amp; Ksikes, A. (2004). </w:t>
      </w:r>
      <w:r w:rsidRPr="001934CF">
        <w:t xml:space="preserve">Ensemble selection from libraries of models. </w:t>
      </w:r>
      <w:r w:rsidRPr="001934CF">
        <w:rPr>
          <w:i/>
          <w:iCs/>
        </w:rPr>
        <w:t>ICML</w:t>
      </w:r>
      <w:r w:rsidRPr="001934CF">
        <w:t>.</w:t>
      </w:r>
    </w:p>
    <w:p w14:paraId="47B6BA42" w14:textId="77777777" w:rsidR="004B087D" w:rsidRPr="001934CF" w:rsidRDefault="00000000" w:rsidP="00691429">
      <w:pPr>
        <w:ind w:left="720" w:hanging="720"/>
        <w:jc w:val="both"/>
      </w:pPr>
      <w:r w:rsidRPr="001934CF">
        <w:t xml:space="preserve">CIE (2004). </w:t>
      </w:r>
      <w:r w:rsidRPr="001934CF">
        <w:rPr>
          <w:i/>
          <w:iCs/>
        </w:rPr>
        <w:t>Colorimetry</w:t>
      </w:r>
      <w:r w:rsidRPr="001934CF">
        <w:t xml:space="preserve"> (3rd ed.), CIE 15:2004. Commission Internationale de l'Éclairage.</w:t>
      </w:r>
    </w:p>
    <w:p w14:paraId="48145416" w14:textId="77777777" w:rsidR="004B087D" w:rsidRPr="001934CF" w:rsidRDefault="00000000" w:rsidP="00691429">
      <w:pPr>
        <w:ind w:left="720" w:hanging="720"/>
        <w:jc w:val="both"/>
      </w:pPr>
      <w:r w:rsidRPr="001934CF">
        <w:t xml:space="preserve">Cohen, J. (1960). A coefficient of agreement for nominal scales. </w:t>
      </w:r>
      <w:r w:rsidRPr="001934CF">
        <w:rPr>
          <w:i/>
          <w:iCs/>
        </w:rPr>
        <w:t>Educational and Psychological Measurement</w:t>
      </w:r>
      <w:r w:rsidRPr="001934CF">
        <w:t>, 20(1), 37–46.</w:t>
      </w:r>
    </w:p>
    <w:p w14:paraId="2CBB5E76" w14:textId="77777777" w:rsidR="00991698" w:rsidRPr="001934CF" w:rsidRDefault="00991698" w:rsidP="00991698">
      <w:pPr>
        <w:ind w:left="720" w:hanging="720"/>
        <w:jc w:val="both"/>
      </w:pPr>
      <w:r w:rsidRPr="00991698">
        <w:rPr>
          <w:lang w:val="es-CO"/>
        </w:rPr>
        <w:lastRenderedPageBreak/>
        <w:t xml:space="preserve">Hagan, M. T., Demuth, H. B., Beale, M. H., &amp; De Jesús, O. (2014). </w:t>
      </w:r>
      <w:r w:rsidRPr="001934CF">
        <w:t>Neural Network Design (2nd ed.). Martin Hagan. Ch. 13, "Generalization": early stopping (Fig. 13.4), regularization. Cited as NND2.</w:t>
      </w:r>
    </w:p>
    <w:p w14:paraId="43B25D8A" w14:textId="0FF869B3" w:rsidR="00991698" w:rsidRDefault="00991698" w:rsidP="00991698">
      <w:pPr>
        <w:ind w:left="720" w:hanging="720"/>
        <w:jc w:val="both"/>
      </w:pPr>
      <w:r w:rsidRPr="00991698">
        <w:t xml:space="preserve">Hagan, M. T., &amp; Jafari, A. H. (2026). </w:t>
      </w:r>
      <w:r w:rsidRPr="001934CF">
        <w:t>Neural Network Design: Deep Learning (draft, January 2026). Ch. 3: Adam (Eq. 3.29–3.33); Ch. 4: input normalization, batch normalization, Kaiming initialization (Eq. 4.34), gradient clipping, dropout, L2 regularization.</w:t>
      </w:r>
    </w:p>
    <w:p w14:paraId="4EEAAF3A" w14:textId="44C48F18" w:rsidR="004B087D" w:rsidRPr="001934CF" w:rsidRDefault="00000000" w:rsidP="00691429">
      <w:pPr>
        <w:ind w:left="720" w:hanging="720"/>
        <w:jc w:val="both"/>
      </w:pPr>
      <w:r w:rsidRPr="001934CF">
        <w:t xml:space="preserve">He, K., Zhang, X., Ren, S., &amp; Sun, J. (2015). Delving deep into rectifiers: Surpassing human-level performance on ImageNet classification. </w:t>
      </w:r>
      <w:r w:rsidRPr="001934CF">
        <w:rPr>
          <w:i/>
          <w:iCs/>
        </w:rPr>
        <w:t>ICCV</w:t>
      </w:r>
      <w:r w:rsidRPr="001934CF">
        <w:t>, 1026–1034.</w:t>
      </w:r>
    </w:p>
    <w:p w14:paraId="1C5118BE" w14:textId="77777777" w:rsidR="004B087D" w:rsidRPr="001934CF" w:rsidRDefault="00000000" w:rsidP="00691429">
      <w:pPr>
        <w:ind w:left="720" w:hanging="720"/>
        <w:jc w:val="both"/>
      </w:pPr>
      <w:r w:rsidRPr="001934CF">
        <w:t>Ioffe, S., &amp; Szegedy, C. (2015). Batch normalization: Accelerating deep network training by reducing internal covariate shift. arXiv:1502.03167.</w:t>
      </w:r>
    </w:p>
    <w:p w14:paraId="6E2EEE3D" w14:textId="77777777" w:rsidR="004B087D" w:rsidRPr="001934CF" w:rsidRDefault="00000000" w:rsidP="00691429">
      <w:pPr>
        <w:ind w:left="720" w:hanging="720"/>
        <w:jc w:val="both"/>
      </w:pPr>
      <w:r w:rsidRPr="001934CF">
        <w:t>Kingma, D. P., &amp; Ba, J. (2014). Adam: A method for stochastic optimization. arXiv:1412.6980.</w:t>
      </w:r>
    </w:p>
    <w:p w14:paraId="1976835D" w14:textId="77777777" w:rsidR="004B087D" w:rsidRPr="001934CF" w:rsidRDefault="00000000" w:rsidP="00691429">
      <w:pPr>
        <w:ind w:left="720" w:hanging="720"/>
        <w:jc w:val="both"/>
      </w:pPr>
      <w:r w:rsidRPr="001934CF">
        <w:t xml:space="preserve">Lazebnik, S., Schmid, C., &amp; Ponce, J. (2006). Beyond bags of features: Spatial pyramid matching for recognizing natural scene categories. </w:t>
      </w:r>
      <w:r w:rsidRPr="001934CF">
        <w:rPr>
          <w:i/>
          <w:iCs/>
        </w:rPr>
        <w:t>CVPR</w:t>
      </w:r>
      <w:r w:rsidRPr="001934CF">
        <w:t>, 2169–2178.</w:t>
      </w:r>
    </w:p>
    <w:p w14:paraId="729A3B28" w14:textId="77777777" w:rsidR="004B087D" w:rsidRPr="001934CF" w:rsidRDefault="00000000" w:rsidP="00691429">
      <w:pPr>
        <w:ind w:left="720" w:hanging="720"/>
        <w:jc w:val="both"/>
      </w:pPr>
      <w:r w:rsidRPr="001934CF">
        <w:t>Li, X., Chen, S., Hu, X., &amp; Yang, J. (2018). Understanding the disharmony between dropout and batch normalization by variance shift. arXiv:1801.05134 (CVPR 2019).</w:t>
      </w:r>
    </w:p>
    <w:p w14:paraId="21DC6C76" w14:textId="77777777" w:rsidR="004B087D" w:rsidRPr="001934CF" w:rsidRDefault="00000000" w:rsidP="00691429">
      <w:pPr>
        <w:ind w:left="720" w:hanging="720"/>
        <w:jc w:val="both"/>
      </w:pPr>
      <w:r w:rsidRPr="001934CF">
        <w:t xml:space="preserve">Lindeberg, T. (1998). Feature detection with automatic scale selection. </w:t>
      </w:r>
      <w:r w:rsidRPr="001934CF">
        <w:rPr>
          <w:i/>
          <w:iCs/>
        </w:rPr>
        <w:t>International Journal of Computer Vision</w:t>
      </w:r>
      <w:r w:rsidRPr="001934CF">
        <w:t>, 30(2), 79–116.</w:t>
      </w:r>
    </w:p>
    <w:p w14:paraId="260E242C" w14:textId="1F42AABB" w:rsidR="00991698" w:rsidRDefault="00000000" w:rsidP="00991698">
      <w:pPr>
        <w:ind w:left="720" w:hanging="720"/>
        <w:jc w:val="both"/>
      </w:pPr>
      <w:r w:rsidRPr="001934CF">
        <w:t xml:space="preserve">Ojala, T., Pietikäinen, M., &amp; Mäenpää, T. (2002). Multiresolution grayscale and rotation invariant texture classification with local binary patterns. </w:t>
      </w:r>
      <w:r w:rsidRPr="001934CF">
        <w:rPr>
          <w:i/>
          <w:iCs/>
        </w:rPr>
        <w:t>IEEE TPAMI</w:t>
      </w:r>
      <w:r w:rsidRPr="001934CF">
        <w:t>, 24(7), 971–987.</w:t>
      </w:r>
    </w:p>
    <w:p w14:paraId="61873915" w14:textId="1D2EC37C" w:rsidR="004B087D" w:rsidRDefault="00000000" w:rsidP="00691429">
      <w:pPr>
        <w:ind w:left="720" w:hanging="720"/>
        <w:jc w:val="both"/>
      </w:pPr>
      <w:proofErr w:type="spellStart"/>
      <w:r w:rsidRPr="00991698">
        <w:rPr>
          <w:lang w:val="es-CO"/>
        </w:rPr>
        <w:t>Pascanu</w:t>
      </w:r>
      <w:proofErr w:type="spellEnd"/>
      <w:r w:rsidRPr="00991698">
        <w:rPr>
          <w:lang w:val="es-CO"/>
        </w:rPr>
        <w:t xml:space="preserve">, R., </w:t>
      </w:r>
      <w:proofErr w:type="spellStart"/>
      <w:r w:rsidRPr="00991698">
        <w:rPr>
          <w:lang w:val="es-CO"/>
        </w:rPr>
        <w:t>Mikolov</w:t>
      </w:r>
      <w:proofErr w:type="spellEnd"/>
      <w:r w:rsidRPr="00991698">
        <w:rPr>
          <w:lang w:val="es-CO"/>
        </w:rPr>
        <w:t xml:space="preserve">, T., &amp; </w:t>
      </w:r>
      <w:proofErr w:type="spellStart"/>
      <w:r w:rsidRPr="00991698">
        <w:rPr>
          <w:lang w:val="es-CO"/>
        </w:rPr>
        <w:t>Bengio</w:t>
      </w:r>
      <w:proofErr w:type="spellEnd"/>
      <w:r w:rsidRPr="00991698">
        <w:rPr>
          <w:lang w:val="es-CO"/>
        </w:rPr>
        <w:t xml:space="preserve">, Y. (2013). </w:t>
      </w:r>
      <w:r w:rsidRPr="001934CF">
        <w:t xml:space="preserve">On the difficulty of training recurrent neural networks. </w:t>
      </w:r>
      <w:r w:rsidRPr="001934CF">
        <w:rPr>
          <w:i/>
          <w:iCs/>
        </w:rPr>
        <w:t>ICML</w:t>
      </w:r>
      <w:r w:rsidRPr="001934CF">
        <w:t>, 1310–1318.</w:t>
      </w:r>
    </w:p>
    <w:p w14:paraId="22086556" w14:textId="0B1313A4" w:rsidR="00991698" w:rsidRPr="001934CF" w:rsidRDefault="00991698" w:rsidP="00991698">
      <w:pPr>
        <w:ind w:left="720" w:hanging="720"/>
        <w:jc w:val="both"/>
      </w:pPr>
      <w:r w:rsidRPr="001934CF">
        <w:t>Pedregosa, F., et al. (2011). Scikit-learn: Machine learning in Python. JMLR, 12, 2825–2830. Used for the stratified splits and the metrics.</w:t>
      </w:r>
    </w:p>
    <w:p w14:paraId="1BA5C09C" w14:textId="77777777" w:rsidR="004B087D" w:rsidRPr="001934CF" w:rsidRDefault="00000000" w:rsidP="00691429">
      <w:pPr>
        <w:ind w:left="720" w:hanging="720"/>
        <w:jc w:val="both"/>
      </w:pPr>
      <w:r w:rsidRPr="001934CF">
        <w:t xml:space="preserve">Srivastava, N., Hinton, G., Krizhevsky, A., Sutskever, I., &amp; Salakhutdinov, R. (2014). Dropout: A simple way to prevent neural networks from overfitting. </w:t>
      </w:r>
      <w:r w:rsidRPr="001934CF">
        <w:rPr>
          <w:i/>
          <w:iCs/>
        </w:rPr>
        <w:t>JMLR</w:t>
      </w:r>
      <w:r w:rsidRPr="001934CF">
        <w:t>, 15, 1929–1958.</w:t>
      </w:r>
    </w:p>
    <w:p w14:paraId="40DADC51" w14:textId="77777777" w:rsidR="004B087D" w:rsidRPr="001934CF" w:rsidRDefault="00000000" w:rsidP="00691429">
      <w:pPr>
        <w:ind w:left="720" w:hanging="720"/>
        <w:jc w:val="both"/>
      </w:pPr>
      <w:r w:rsidRPr="001934CF">
        <w:t xml:space="preserve">Swain, M. J., &amp; Ballard, D. H. (1991). Color indexing. </w:t>
      </w:r>
      <w:r w:rsidRPr="001934CF">
        <w:rPr>
          <w:i/>
          <w:iCs/>
        </w:rPr>
        <w:t>International Journal of Computer Vision</w:t>
      </w:r>
      <w:r w:rsidRPr="001934CF">
        <w:t>, 7(1), 11–32.</w:t>
      </w:r>
    </w:p>
    <w:p w14:paraId="2742D962" w14:textId="77777777" w:rsidR="004B087D" w:rsidRDefault="00000000" w:rsidP="00691429">
      <w:pPr>
        <w:ind w:left="720" w:hanging="720"/>
        <w:jc w:val="both"/>
      </w:pPr>
      <w:r w:rsidRPr="001934CF">
        <w:t xml:space="preserve">Szegedy, C., Vanhoucke, V., Ioffe, S., Shlens, J., &amp; Wojna, Z. (2016). Rethinking the Inception architecture for computer vision. </w:t>
      </w:r>
      <w:r w:rsidRPr="001934CF">
        <w:rPr>
          <w:i/>
          <w:iCs/>
        </w:rPr>
        <w:t>CVPR</w:t>
      </w:r>
      <w:r w:rsidRPr="001934CF">
        <w:t>, 2818–2826.</w:t>
      </w:r>
    </w:p>
    <w:p w14:paraId="0061D2B0" w14:textId="77D03EFD" w:rsidR="00991698" w:rsidRPr="001934CF" w:rsidRDefault="00991698" w:rsidP="00991698">
      <w:pPr>
        <w:ind w:left="720" w:hanging="720"/>
        <w:jc w:val="both"/>
      </w:pPr>
      <w:r w:rsidRPr="001934CF">
        <w:t>train_example.py and test_to_do.py, the sample code provided with Exam 1, used as the base of train_Matthew.py and test_Matthew.py.</w:t>
      </w:r>
    </w:p>
    <w:p w14:paraId="1B013672" w14:textId="78167B76" w:rsidR="004B087D" w:rsidRPr="001934CF" w:rsidRDefault="00000000" w:rsidP="00691429">
      <w:pPr>
        <w:ind w:left="720" w:hanging="720"/>
        <w:jc w:val="both"/>
      </w:pPr>
      <w:r w:rsidRPr="001934CF">
        <w:t xml:space="preserve">Zhang, H., Cisse, M., Dauphin, Y. N., &amp; Lopez-Paz, D. (2018). mix-up: Beyond empirical risk minimization. </w:t>
      </w:r>
      <w:r w:rsidRPr="001934CF">
        <w:rPr>
          <w:i/>
          <w:iCs/>
        </w:rPr>
        <w:t>ICLR</w:t>
      </w:r>
      <w:r w:rsidRPr="001934CF">
        <w:t>.</w:t>
      </w:r>
    </w:p>
    <w:sectPr w:rsidR="004B087D" w:rsidRPr="001934C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CF2CB65-D441-4065-8649-403137072A14}"/>
    <w:embedBold r:id="rId2" w:fontKey="{5B5A60C1-2965-4DFA-9EA0-D146182093BE}"/>
    <w:embedItalic r:id="rId3" w:fontKey="{17271ED9-C723-44EB-B345-B77A1CD9FF7E}"/>
  </w:font>
  <w:font w:name="CMU Serif">
    <w:panose1 w:val="02000603000000000000"/>
    <w:charset w:val="00"/>
    <w:family w:val="auto"/>
    <w:pitch w:val="variable"/>
    <w:sig w:usb0="E10002FF" w:usb1="5201E9EB" w:usb2="02020004" w:usb3="00000000" w:csb0="0000019F" w:csb1="00000000"/>
    <w:embedRegular r:id="rId4" w:fontKey="{C326CBCD-1538-4653-9F6C-05EC8284AD14}"/>
    <w:embedBold r:id="rId5" w:fontKey="{FBDA8661-B1A3-495E-B69B-A34E8BC9C7FB}"/>
    <w:embedItalic r:id="rId6" w:fontKey="{FCD301DE-0D3A-4EA8-B69A-9B538F749AD2}"/>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539ABAD3-07EF-4392-B83C-F3BBFE28B7B2}"/>
  </w:font>
  <w:font w:name="Garamond">
    <w:panose1 w:val="02020404030301010803"/>
    <w:charset w:val="00"/>
    <w:family w:val="roman"/>
    <w:pitch w:val="variable"/>
    <w:sig w:usb0="00000287" w:usb1="00000000" w:usb2="00000000" w:usb3="00000000" w:csb0="0000009F" w:csb1="00000000"/>
    <w:embedRegular r:id="rId8" w:fontKey="{6785C31A-5E0A-4C06-8F2D-2F0BEF4D716A}"/>
  </w:font>
  <w:font w:name="Cambria">
    <w:panose1 w:val="02040503050406030204"/>
    <w:charset w:val="00"/>
    <w:family w:val="roman"/>
    <w:pitch w:val="variable"/>
    <w:sig w:usb0="E00006FF" w:usb1="420024FF" w:usb2="02000000" w:usb3="00000000" w:csb0="0000019F" w:csb1="00000000"/>
    <w:embedRegular r:id="rId9" w:fontKey="{E979860D-C5D7-4B39-977E-28AD950DD011}"/>
  </w:font>
  <w:font w:name="Cambria Math">
    <w:panose1 w:val="02040503050406030204"/>
    <w:charset w:val="00"/>
    <w:family w:val="roman"/>
    <w:pitch w:val="variable"/>
    <w:sig w:usb0="E00006FF" w:usb1="420024FF" w:usb2="02000000" w:usb3="00000000" w:csb0="0000019F" w:csb1="00000000"/>
    <w:embedRegular r:id="rId10" w:fontKey="{9A6B9554-0F6D-4800-B9C2-981AE439B455}"/>
  </w:font>
  <w:font w:name="Aptos Display">
    <w:charset w:val="00"/>
    <w:family w:val="swiss"/>
    <w:pitch w:val="variable"/>
    <w:sig w:usb0="20000287" w:usb1="00000003" w:usb2="00000000" w:usb3="00000000" w:csb0="0000019F" w:csb1="00000000"/>
    <w:embedRegular r:id="rId11" w:fontKey="{E69AEB5F-9F44-400B-9622-9F093C968825}"/>
  </w:font>
  <w:font w:name="Aptos">
    <w:charset w:val="00"/>
    <w:family w:val="swiss"/>
    <w:pitch w:val="variable"/>
    <w:sig w:usb0="20000287" w:usb1="00000003" w:usb2="00000000" w:usb3="00000000" w:csb0="0000019F" w:csb1="00000000"/>
    <w:embedRegular r:id="rId12" w:fontKey="{C01B180C-19A9-4A42-9B27-567ADF29E1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461FC"/>
    <w:multiLevelType w:val="hybridMultilevel"/>
    <w:tmpl w:val="BBB008A4"/>
    <w:lvl w:ilvl="0" w:tplc="E174C068">
      <w:start w:val="1"/>
      <w:numFmt w:val="decimal"/>
      <w:lvlText w:val="%1."/>
      <w:lvlJc w:val="left"/>
      <w:pPr>
        <w:ind w:left="720" w:hanging="360"/>
      </w:pPr>
    </w:lvl>
    <w:lvl w:ilvl="1" w:tplc="07D6ED74">
      <w:start w:val="1"/>
      <w:numFmt w:val="lowerLetter"/>
      <w:lvlText w:val="%2."/>
      <w:lvlJc w:val="left"/>
      <w:pPr>
        <w:ind w:left="1440" w:hanging="360"/>
      </w:pPr>
    </w:lvl>
    <w:lvl w:ilvl="2" w:tplc="40E4DBB6">
      <w:start w:val="1"/>
      <w:numFmt w:val="lowerRoman"/>
      <w:lvlText w:val="%3."/>
      <w:lvlJc w:val="left"/>
      <w:pPr>
        <w:ind w:left="2160" w:hanging="360"/>
      </w:pPr>
    </w:lvl>
    <w:lvl w:ilvl="3" w:tplc="8AF0A3BE">
      <w:start w:val="1"/>
      <w:numFmt w:val="decimal"/>
      <w:lvlText w:val="%4."/>
      <w:lvlJc w:val="left"/>
      <w:pPr>
        <w:ind w:left="2880" w:hanging="360"/>
      </w:pPr>
    </w:lvl>
    <w:lvl w:ilvl="4" w:tplc="5A780900">
      <w:start w:val="1"/>
      <w:numFmt w:val="lowerLetter"/>
      <w:lvlText w:val="%5."/>
      <w:lvlJc w:val="left"/>
      <w:pPr>
        <w:ind w:left="3600" w:hanging="360"/>
      </w:pPr>
    </w:lvl>
    <w:lvl w:ilvl="5" w:tplc="97F8B4D8">
      <w:start w:val="1"/>
      <w:numFmt w:val="lowerRoman"/>
      <w:lvlText w:val="%6."/>
      <w:lvlJc w:val="left"/>
      <w:pPr>
        <w:ind w:left="4320" w:hanging="360"/>
      </w:pPr>
    </w:lvl>
    <w:lvl w:ilvl="6" w:tplc="5484D43E">
      <w:start w:val="1"/>
      <w:numFmt w:val="decimal"/>
      <w:lvlText w:val="%7."/>
      <w:lvlJc w:val="left"/>
      <w:pPr>
        <w:ind w:left="5040" w:hanging="360"/>
      </w:pPr>
    </w:lvl>
    <w:lvl w:ilvl="7" w:tplc="DCDA12E8">
      <w:start w:val="1"/>
      <w:numFmt w:val="lowerLetter"/>
      <w:lvlText w:val="%8."/>
      <w:lvlJc w:val="left"/>
      <w:pPr>
        <w:ind w:left="5760" w:hanging="360"/>
      </w:pPr>
    </w:lvl>
    <w:lvl w:ilvl="8" w:tplc="BE705FFE">
      <w:start w:val="1"/>
      <w:numFmt w:val="lowerRoman"/>
      <w:lvlText w:val="%9."/>
      <w:lvlJc w:val="left"/>
      <w:pPr>
        <w:ind w:left="6480" w:hanging="360"/>
      </w:pPr>
    </w:lvl>
  </w:abstractNum>
  <w:abstractNum w:abstractNumId="1" w15:restartNumberingAfterBreak="0">
    <w:nsid w:val="6A493039"/>
    <w:multiLevelType w:val="hybridMultilevel"/>
    <w:tmpl w:val="F0C8DF92"/>
    <w:lvl w:ilvl="0" w:tplc="9C6202AA">
      <w:start w:val="1"/>
      <w:numFmt w:val="bullet"/>
      <w:lvlText w:val="•"/>
      <w:lvlJc w:val="left"/>
      <w:pPr>
        <w:ind w:left="720" w:hanging="360"/>
      </w:pPr>
    </w:lvl>
    <w:lvl w:ilvl="1" w:tplc="908813BE">
      <w:start w:val="1"/>
      <w:numFmt w:val="bullet"/>
      <w:lvlText w:val="o"/>
      <w:lvlJc w:val="left"/>
      <w:pPr>
        <w:ind w:left="1440" w:hanging="360"/>
      </w:pPr>
    </w:lvl>
    <w:lvl w:ilvl="2" w:tplc="C18A4218">
      <w:start w:val="1"/>
      <w:numFmt w:val="bullet"/>
      <w:lvlText w:val="▪"/>
      <w:lvlJc w:val="left"/>
      <w:pPr>
        <w:ind w:left="2160" w:hanging="360"/>
      </w:pPr>
    </w:lvl>
    <w:lvl w:ilvl="3" w:tplc="193439C6">
      <w:start w:val="1"/>
      <w:numFmt w:val="bullet"/>
      <w:lvlText w:val="•"/>
      <w:lvlJc w:val="left"/>
      <w:pPr>
        <w:ind w:left="2880" w:hanging="360"/>
      </w:pPr>
    </w:lvl>
    <w:lvl w:ilvl="4" w:tplc="E6F85824">
      <w:start w:val="1"/>
      <w:numFmt w:val="bullet"/>
      <w:lvlText w:val="o"/>
      <w:lvlJc w:val="left"/>
      <w:pPr>
        <w:ind w:left="3600" w:hanging="360"/>
      </w:pPr>
    </w:lvl>
    <w:lvl w:ilvl="5" w:tplc="C0DA269E">
      <w:start w:val="1"/>
      <w:numFmt w:val="bullet"/>
      <w:lvlText w:val="▪"/>
      <w:lvlJc w:val="left"/>
      <w:pPr>
        <w:ind w:left="4320" w:hanging="360"/>
      </w:pPr>
    </w:lvl>
    <w:lvl w:ilvl="6" w:tplc="FA005492">
      <w:start w:val="1"/>
      <w:numFmt w:val="bullet"/>
      <w:lvlText w:val="•"/>
      <w:lvlJc w:val="left"/>
      <w:pPr>
        <w:ind w:left="5040" w:hanging="360"/>
      </w:pPr>
    </w:lvl>
    <w:lvl w:ilvl="7" w:tplc="E0A6BA12">
      <w:start w:val="1"/>
      <w:numFmt w:val="bullet"/>
      <w:lvlText w:val="o"/>
      <w:lvlJc w:val="left"/>
      <w:pPr>
        <w:ind w:left="5760" w:hanging="360"/>
      </w:pPr>
    </w:lvl>
    <w:lvl w:ilvl="8" w:tplc="C07A7D7A">
      <w:start w:val="1"/>
      <w:numFmt w:val="bullet"/>
      <w:lvlText w:val="▪"/>
      <w:lvlJc w:val="left"/>
      <w:pPr>
        <w:ind w:left="6480" w:hanging="360"/>
      </w:pPr>
    </w:lvl>
  </w:abstractNum>
  <w:num w:numId="1" w16cid:durableId="663750183">
    <w:abstractNumId w:val="1"/>
  </w:num>
  <w:num w:numId="2" w16cid:durableId="984049854">
    <w:abstractNumId w:val="1"/>
  </w:num>
  <w:num w:numId="3" w16cid:durableId="487210909">
    <w:abstractNumId w:val="1"/>
  </w:num>
  <w:num w:numId="4" w16cid:durableId="1883521627">
    <w:abstractNumId w:val="1"/>
  </w:num>
  <w:num w:numId="5" w16cid:durableId="854223444">
    <w:abstractNumId w:val="1"/>
  </w:num>
  <w:num w:numId="6" w16cid:durableId="925069372">
    <w:abstractNumId w:val="0"/>
    <w:lvlOverride w:ilvl="0">
      <w:startOverride w:val="1"/>
    </w:lvlOverride>
  </w:num>
  <w:num w:numId="7" w16cid:durableId="2097167818">
    <w:abstractNumId w:val="1"/>
  </w:num>
  <w:num w:numId="8" w16cid:durableId="1998459139">
    <w:abstractNumId w:val="0"/>
    <w:lvlOverride w:ilvl="0">
      <w:startOverride w:val="1"/>
    </w:lvlOverride>
  </w:num>
  <w:num w:numId="9" w16cid:durableId="928469909">
    <w:abstractNumId w:val="1"/>
  </w:num>
  <w:num w:numId="10" w16cid:durableId="1912614676">
    <w:abstractNumId w:val="0"/>
    <w:lvlOverride w:ilvl="0">
      <w:startOverride w:val="1"/>
    </w:lvlOverride>
  </w:num>
  <w:num w:numId="11" w16cid:durableId="15037211">
    <w:abstractNumId w:val="1"/>
  </w:num>
  <w:num w:numId="12" w16cid:durableId="2113474019">
    <w:abstractNumId w:val="1"/>
  </w:num>
  <w:num w:numId="13" w16cid:durableId="1107652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87D"/>
    <w:rsid w:val="00155816"/>
    <w:rsid w:val="001934CF"/>
    <w:rsid w:val="00276437"/>
    <w:rsid w:val="004B087D"/>
    <w:rsid w:val="004F6A20"/>
    <w:rsid w:val="005151B5"/>
    <w:rsid w:val="00691429"/>
    <w:rsid w:val="00743013"/>
    <w:rsid w:val="007644FE"/>
    <w:rsid w:val="008B252B"/>
    <w:rsid w:val="00991698"/>
    <w:rsid w:val="009A2629"/>
    <w:rsid w:val="00A1162C"/>
    <w:rsid w:val="00AE3FEF"/>
    <w:rsid w:val="00B31D7C"/>
    <w:rsid w:val="00BD3DE5"/>
    <w:rsid w:val="00C00CAB"/>
    <w:rsid w:val="00E36D65"/>
    <w:rsid w:val="00EA1B5F"/>
    <w:rsid w:val="00EB2809"/>
    <w:rsid w:val="00EF5C54"/>
    <w:rsid w:val="00F11834"/>
    <w:rsid w:val="00FC5444"/>
    <w:rsid w:val="00FD1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8145"/>
  <w15:docId w15:val="{D2D7DB01-5588-41DF-90CF-4FDACC64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1B5"/>
    <w:rPr>
      <w:rFonts w:ascii="CMU Serif" w:hAnsi="CMU Serif" w:cs="CMU Serif"/>
    </w:rPr>
  </w:style>
  <w:style w:type="paragraph" w:styleId="Heading1">
    <w:name w:val="heading 1"/>
    <w:basedOn w:val="Normal"/>
    <w:next w:val="Normal"/>
    <w:uiPriority w:val="9"/>
    <w:qFormat/>
    <w:rsid w:val="005151B5"/>
    <w:pPr>
      <w:keepNext/>
      <w:spacing w:before="360" w:after="120" w:line="276" w:lineRule="auto"/>
      <w:outlineLvl w:val="0"/>
    </w:pPr>
    <w:rPr>
      <w:b/>
      <w:bCs/>
      <w:sz w:val="28"/>
      <w:szCs w:val="28"/>
    </w:rPr>
  </w:style>
  <w:style w:type="paragraph" w:styleId="Heading2">
    <w:name w:val="heading 2"/>
    <w:basedOn w:val="Normal"/>
    <w:next w:val="Normal"/>
    <w:uiPriority w:val="9"/>
    <w:unhideWhenUsed/>
    <w:qFormat/>
    <w:rsid w:val="007644FE"/>
    <w:pPr>
      <w:keepNext/>
      <w:spacing w:before="280" w:after="100"/>
      <w:jc w:val="both"/>
      <w:outlineLvl w:val="1"/>
    </w:pPr>
    <w:rPr>
      <w:rFonts w:ascii="Times New Roman" w:hAnsi="Times New Roman" w:cs="Times New Roman"/>
      <w:b/>
      <w:bCs/>
      <w:sz w:val="26"/>
      <w:szCs w:val="26"/>
    </w:rPr>
  </w:style>
  <w:style w:type="paragraph" w:styleId="Heading3">
    <w:name w:val="heading 3"/>
    <w:basedOn w:val="Normal"/>
    <w:next w:val="Normal"/>
    <w:uiPriority w:val="9"/>
    <w:unhideWhenUsed/>
    <w:qFormat/>
    <w:rsid w:val="007644FE"/>
    <w:pPr>
      <w:keepNext/>
      <w:spacing w:before="240" w:after="80"/>
      <w:jc w:val="both"/>
      <w:outlineLvl w:val="2"/>
    </w:pPr>
    <w:rPr>
      <w:rFonts w:ascii="Times New Roman" w:hAnsi="Times New Roman" w:cs="Times New Roman"/>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F6A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FFA62-81A5-4442-9A06-ECA04D450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3806</Words>
  <Characters>21697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report_Matthew — Exam 1 MLP Image Classification</vt:lpstr>
    </vt:vector>
  </TitlesOfParts>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report_Matthew — Exam 1 MLP Image Classification</dc:title>
  <dc:creator>Ingri Quevedo</dc:creator>
  <dc:description>Claude Docs node/f075feba-0f16@2169 docx-w8</dc:description>
  <cp:lastModifiedBy>Quevedo Rocha, Ingri</cp:lastModifiedBy>
  <cp:revision>9</cp:revision>
  <cp:lastPrinted>2026-10-31T13:09:00Z</cp:lastPrinted>
  <dcterms:created xsi:type="dcterms:W3CDTF">2026-10-31T12:49:00Z</dcterms:created>
  <dcterms:modified xsi:type="dcterms:W3CDTF">2026-10-31T13:18:00Z</dcterms:modified>
</cp:coreProperties>
</file>