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52.00000000000003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44"/>
          <w:szCs w:val="44"/>
          <w:rtl w:val="0"/>
        </w:rPr>
        <w:t>TECHLAR 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before="0" w:line="252.00000000000003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374151"/>
          <w:sz w:val="26"/>
          <w:szCs w:val="26"/>
          <w:rtl w:val="0"/>
        </w:rPr>
        <w:t>AC2 — Sprint 2 | Atendimento e Pós-venda Unificado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dee8" w:space="0" w:sz="4" w:val="single"/>
              <w:left w:color="d6dee8" w:space="0" w:sz="4" w:val="single"/>
              <w:bottom w:color="d6dee8" w:space="0" w:sz="4" w:val="single"/>
              <w:right w:color="d6dee8" w:space="0" w:sz="4" w:val="single"/>
            </w:tcBorders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52.00000000000003" w:lineRule="auto"/>
              <w:rPr>
                <w:rFonts w:ascii="Aptos" w:cs="Aptos" w:eastAsia="Aptos" w:hAnsi="Aptos"/>
                <w:b w:val="0"/>
                <w:bCs w:val="0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Aluno(a):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Ingrid Ribeiro Costa</w:t>
            </w:r>
          </w:p>
          <w:p w:rsidR="00000000" w:rsidDel="00000000" w:rsidP="00000000" w:rsidRDefault="00000000" w:rsidRPr="00000000" w14:paraId="00000004">
            <w:pPr>
              <w:spacing w:after="0" w:before="0" w:line="252.00000000000003" w:lineRule="auto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RA</w:t>
            </w:r>
            <w:r w:rsidDel="00000000" w:rsidR="00000000" w:rsidRPr="00000000">
              <w:rPr>
                <w:color w:val="222222"/>
                <w:sz w:val="19"/>
                <w:szCs w:val="19"/>
                <w:rtl w:val="0"/>
              </w:rPr>
              <w:t xml:space="preserve">: 2402791</w:t>
            </w:r>
          </w:p>
        </w:tc>
        <w:tc>
          <w:tcPr>
            <w:tcBorders>
              <w:top w:color="d6dee8" w:space="0" w:sz="4" w:val="single"/>
              <w:left w:color="d6dee8" w:space="0" w:sz="4" w:val="single"/>
              <w:bottom w:color="d6dee8" w:space="0" w:sz="4" w:val="single"/>
              <w:right w:color="d6dee8" w:space="0" w:sz="4" w:val="single"/>
            </w:tcBorders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52.00000000000003" w:lineRule="auto"/>
              <w:rPr>
                <w:rFonts w:ascii="Roboto" w:cs="Roboto" w:eastAsia="Roboto" w:hAnsi="Roboto"/>
                <w:color w:val="444746"/>
                <w:sz w:val="19"/>
                <w:szCs w:val="19"/>
                <w:shd w:fill="f8fafd" w:val="clear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Disciplina: </w:t>
            </w:r>
            <w:r w:rsidDel="00000000" w:rsidR="00000000" w:rsidRPr="00000000">
              <w:fldChar w:fldCharType="begin"/>
              <w:instrText xml:space="preserve"> HYPERLINK "https://classroom.google.com/c/ODU1NjM4NTk3MTE2" </w:instrText>
              <w:fldChar w:fldCharType="separate"/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19"/>
                <w:szCs w:val="19"/>
                <w:shd w:fill="f8fafd" w:val="clear"/>
                <w:rtl w:val="0"/>
              </w:rPr>
              <w:t xml:space="preserve">Software Product: Analysis, Specification, Project &amp; Implementation</w:t>
            </w:r>
          </w:p>
          <w:p w:rsidR="00000000" w:rsidDel="00000000" w:rsidP="00000000" w:rsidRDefault="00000000" w:rsidRPr="00000000" w14:paraId="00000006">
            <w:pPr>
              <w:spacing w:after="0" w:before="0" w:line="252.00000000000003" w:lineRule="auto"/>
              <w:rPr>
                <w:color w:val="222222"/>
                <w:sz w:val="19"/>
                <w:szCs w:val="19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dee8" w:space="0" w:sz="4" w:val="single"/>
              <w:left w:color="d6dee8" w:space="0" w:sz="4" w:val="single"/>
              <w:bottom w:color="d6dee8" w:space="0" w:sz="4" w:val="single"/>
              <w:right w:color="d6dee8" w:space="0" w:sz="4" w:val="single"/>
            </w:tcBorders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Entrega: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22222"/>
                <w:sz w:val="19"/>
                <w:szCs w:val="19"/>
                <w:rtl w:val="0"/>
              </w:rPr>
              <w:t>AC2 — 13/10/2026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ee8" w:space="0" w:sz="4" w:val="single"/>
              <w:left w:color="d6dee8" w:space="0" w:sz="4" w:val="single"/>
              <w:bottom w:color="d6dee8" w:space="0" w:sz="4" w:val="single"/>
              <w:right w:color="d6dee8" w:space="0" w:sz="4" w:val="single"/>
            </w:tcBorders>
            <w:shd w:fill="f4f7fa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Projeto: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22222"/>
                <w:sz w:val="19"/>
                <w:szCs w:val="19"/>
                <w:rtl w:val="0"/>
              </w:rPr>
              <w:t xml:space="preserve">TechLar 360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52.00000000000003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>Breve descrição da Sprint 2</w:t>
      </w:r>
    </w:p>
    <w:p w:rsidR="00000000" w:rsidDel="00000000" w:rsidP="00000000" w:rsidRDefault="00000000" w:rsidRPr="00000000" w14:paraId="0000000A">
      <w:pPr>
        <w:spacing w:after="100" w:before="0" w:line="264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222222"/>
          <w:sz w:val="20"/>
          <w:szCs w:val="20"/>
          <w:rtl w:val="0"/>
        </w:rPr>
        <w:t>Nesta segunda Sprint será desenvolvida a funcionalidade de Atendimento e Pós-venda Unificado da TechLar. O atendente utilizará uma página Lightning Web Component (LWC) dentro do Salesforce para localizar o cliente, consultar o histórico de compras, abrir um Case ligado ao produto adquirido e acompanhar o Path do atendimento. O back-end em Apex será responsável pelas validações e pela persistência dos dados, registrando o Case na base de dados do Salesforce.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00" w:line="252.00000000000003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>Escopo da entrega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>Página LWC para atendimento pós-venda.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>Pesquisa e seleção do cliente e das compras.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>Abertura de Case ligado ao pedido e ao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>Path do status na mesma tela (Novo → Em análise → Resolvido).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>Back-end em Apex e Flow para regras de negócio, fila e gravação do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>Persistência do Case no Salesforce (Account, Order, OrderItem e Product2).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52.00000000000003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>Evidência de Front-end, Back-end e Dados</w:t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d5e5" w:space="0" w:sz="4" w:val="single"/>
              <w:left w:color="c5d5e5" w:space="0" w:sz="4" w:val="single"/>
              <w:bottom w:color="c5d5e5" w:space="0" w:sz="4" w:val="single"/>
              <w:right w:color="c5d5e5" w:space="0" w:sz="4" w:val="single"/>
            </w:tcBorders>
            <w:shd w:fill="eaf1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Front-end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LWC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5" w:space="0" w:sz="4" w:val="single"/>
              <w:left w:color="c5d5e5" w:space="0" w:sz="4" w:val="single"/>
              <w:bottom w:color="c5d5e5" w:space="0" w:sz="4" w:val="single"/>
              <w:right w:color="c5d5e5" w:space="0" w:sz="4" w:val="single"/>
            </w:tcBorders>
            <w:shd w:fill="eaf1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Back-end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Apex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5" w:space="0" w:sz="4" w:val="single"/>
              <w:left w:color="c5d5e5" w:space="0" w:sz="4" w:val="single"/>
              <w:bottom w:color="c5d5e5" w:space="0" w:sz="4" w:val="single"/>
              <w:right w:color="c5d5e5" w:space="0" w:sz="4" w:val="single"/>
            </w:tcBorders>
            <w:shd w:fill="eaf1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Banco de dados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Salesforce Objects / Records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2.00000000000003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f4e79"/>
          <w:sz w:val="26"/>
          <w:szCs w:val="26"/>
          <w:u w:val="none"/>
          <w:shd w:fill="auto" w:val="clear"/>
          <w:vertAlign w:val="baseline"/>
          <w:rtl w:val="0"/>
        </w:rPr>
        <w:t>Links da entrega</w:t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2232"/>
        <w:gridCol w:w="7992"/>
        <w:tblGridChange w:id="0">
          <w:tblGrid>
            <w:gridCol w:w="2232"/>
            <w:gridCol w:w="79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dee8" w:space="0" w:sz="4" w:val="single"/>
              <w:left w:color="d6dee8" w:space="0" w:sz="4" w:val="single"/>
              <w:bottom w:color="d6dee8" w:space="0" w:sz="4" w:val="single"/>
              <w:right w:color="d6dee8" w:space="0" w:sz="4" w:val="single"/>
            </w:tcBorders>
            <w:shd w:fill="f4f7fa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Vídeo /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ee8" w:space="0" w:sz="4" w:val="single"/>
              <w:left w:color="d6dee8" w:space="0" w:sz="4" w:val="single"/>
              <w:bottom w:color="d6dee8" w:space="0" w:sz="4" w:val="single"/>
              <w:right w:color="d6dee8" w:space="0" w:sz="4" w:val="single"/>
            </w:tcBorders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52.00000000000003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[INSERIR LINK DO VÍDEO NO YOUTUBE]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dee8" w:space="0" w:sz="4" w:val="single"/>
              <w:left w:color="d6dee8" w:space="0" w:sz="4" w:val="single"/>
              <w:bottom w:color="d6dee8" w:space="0" w:sz="4" w:val="single"/>
              <w:right w:color="d6dee8" w:space="0" w:sz="4" w:val="single"/>
            </w:tcBorders>
            <w:shd w:fill="f4f7fa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Board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ee8" w:space="0" w:sz="4" w:val="single"/>
              <w:left w:color="d6dee8" w:space="0" w:sz="4" w:val="single"/>
              <w:bottom w:color="d6dee8" w:space="0" w:sz="4" w:val="single"/>
              <w:right w:color="d6dee8" w:space="0" w:sz="4" w:val="single"/>
            </w:tcBorders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52.00000000000003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https://github.com/users/Ingrid-10/projects/1/views/4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dee8" w:space="0" w:sz="4" w:val="single"/>
              <w:left w:color="d6dee8" w:space="0" w:sz="4" w:val="single"/>
              <w:bottom w:color="d6dee8" w:space="0" w:sz="4" w:val="single"/>
              <w:right w:color="d6dee8" w:space="0" w:sz="4" w:val="single"/>
            </w:tcBorders>
            <w:shd w:fill="f4f7fa" w:val="clear"/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Repositório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ee8" w:space="0" w:sz="4" w:val="single"/>
              <w:left w:color="d6dee8" w:space="0" w:sz="4" w:val="single"/>
              <w:bottom w:color="d6dee8" w:space="0" w:sz="4" w:val="single"/>
              <w:right w:color="d6dee8" w:space="0" w:sz="4" w:val="single"/>
            </w:tcBorders>
            <w:tcMar>
              <w:top w:w="105.0" w:type="dxa"/>
              <w:bottom w:w="10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52.00000000000003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https://github.com/Ingrid-10/TechLar---Projeto-Faculdade/tree/main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120" w:line="252.00000000000003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792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a7a7a"/>
        <w:sz w:val="16"/>
        <w:szCs w:val="16"/>
        <w:u w:val="none"/>
        <w:shd w:fill="auto" w:val="clear"/>
        <w:vertAlign w:val="baseline"/>
        <w:rtl w:val="0"/>
      </w:rPr>
      <w:t xml:space="preserve">TechLar 360 — Projeto Final de Análise e Desenvolvimento de Sistemas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6b7280"/>
        <w:sz w:val="17"/>
        <w:szCs w:val="17"/>
        <w:u w:val="none"/>
        <w:shd w:fill="auto" w:val="clear"/>
        <w:vertAlign w:val="baseline"/>
        <w:rtl w:val="0"/>
      </w:rPr>
      <w:t xml:space="preserve">PROJETO FINAL ADS  |  TECHLAR 360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youtube.com/" TargetMode="External"/><Relationship Id="rId7" Type="http://schemas.openxmlformats.org/officeDocument/2006/relationships/hyperlink" Target="https://github.com/users/Ingrid-10/projects/1/views/4" TargetMode="External"/><Relationship Id="rId8" Type="http://schemas.openxmlformats.org/officeDocument/2006/relationships/hyperlink" Target="https://github.com/Ingrid-10/TechLar---Projeto-Faculdade/tree/mai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