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73" w:rsidRDefault="00D55973" w:rsidP="00D55973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1662"/>
        <w:gridCol w:w="4322"/>
      </w:tblGrid>
      <w:tr w:rsidR="00D55973" w:rsidRPr="00AA6572" w:rsidTr="00400760">
        <w:tc>
          <w:tcPr>
            <w:tcW w:w="8644" w:type="dxa"/>
            <w:gridSpan w:val="3"/>
          </w:tcPr>
          <w:p w:rsidR="00D55973" w:rsidRPr="00AA6572" w:rsidRDefault="00D55973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de eventos</w:t>
            </w:r>
          </w:p>
        </w:tc>
      </w:tr>
      <w:tr w:rsidR="00D55973" w:rsidTr="00400760">
        <w:tc>
          <w:tcPr>
            <w:tcW w:w="2660" w:type="dxa"/>
          </w:tcPr>
          <w:p w:rsidR="00D55973" w:rsidRPr="00AA6572" w:rsidRDefault="00D55973" w:rsidP="00400760">
            <w:pPr>
              <w:rPr>
                <w:b/>
              </w:rPr>
            </w:pPr>
            <w:r w:rsidRPr="00AA6572">
              <w:rPr>
                <w:b/>
              </w:rPr>
              <w:t>Nome do caso de uso</w:t>
            </w:r>
          </w:p>
        </w:tc>
        <w:tc>
          <w:tcPr>
            <w:tcW w:w="5984" w:type="dxa"/>
            <w:gridSpan w:val="2"/>
          </w:tcPr>
          <w:p w:rsidR="00D55973" w:rsidRDefault="00D55973" w:rsidP="00400760">
            <w:r>
              <w:t>Finalizar Ordem de Produção</w:t>
            </w:r>
          </w:p>
        </w:tc>
      </w:tr>
      <w:tr w:rsidR="00D55973" w:rsidTr="00400760">
        <w:tc>
          <w:tcPr>
            <w:tcW w:w="2660" w:type="dxa"/>
          </w:tcPr>
          <w:p w:rsidR="00D55973" w:rsidRPr="00AA6572" w:rsidRDefault="00D55973" w:rsidP="00400760">
            <w:pPr>
              <w:rPr>
                <w:b/>
              </w:rPr>
            </w:pPr>
            <w:r w:rsidRPr="00AA6572">
              <w:rPr>
                <w:b/>
              </w:rPr>
              <w:t>Ator principal</w:t>
            </w:r>
          </w:p>
        </w:tc>
        <w:tc>
          <w:tcPr>
            <w:tcW w:w="5984" w:type="dxa"/>
            <w:gridSpan w:val="2"/>
          </w:tcPr>
          <w:p w:rsidR="00D55973" w:rsidRDefault="00D55973" w:rsidP="00400760">
            <w:r>
              <w:t>Gerente</w:t>
            </w:r>
          </w:p>
        </w:tc>
      </w:tr>
      <w:tr w:rsidR="00D55973" w:rsidTr="00400760">
        <w:tc>
          <w:tcPr>
            <w:tcW w:w="2660" w:type="dxa"/>
          </w:tcPr>
          <w:p w:rsidR="00D55973" w:rsidRPr="00AA6572" w:rsidRDefault="00D55973" w:rsidP="00400760">
            <w:pPr>
              <w:rPr>
                <w:b/>
              </w:rPr>
            </w:pPr>
            <w:r w:rsidRPr="00AA6572">
              <w:rPr>
                <w:b/>
              </w:rPr>
              <w:t>Atores secundários</w:t>
            </w:r>
          </w:p>
        </w:tc>
        <w:tc>
          <w:tcPr>
            <w:tcW w:w="5984" w:type="dxa"/>
            <w:gridSpan w:val="2"/>
          </w:tcPr>
          <w:p w:rsidR="00D55973" w:rsidRDefault="00D55973" w:rsidP="00400760"/>
        </w:tc>
      </w:tr>
      <w:tr w:rsidR="00D55973" w:rsidTr="00400760">
        <w:tc>
          <w:tcPr>
            <w:tcW w:w="2660" w:type="dxa"/>
          </w:tcPr>
          <w:p w:rsidR="00D55973" w:rsidRPr="00AA6572" w:rsidRDefault="00D55973" w:rsidP="00400760">
            <w:pPr>
              <w:rPr>
                <w:b/>
              </w:rPr>
            </w:pPr>
            <w:r w:rsidRPr="00AA6572">
              <w:rPr>
                <w:b/>
              </w:rPr>
              <w:t>Pré-condições</w:t>
            </w:r>
          </w:p>
        </w:tc>
        <w:tc>
          <w:tcPr>
            <w:tcW w:w="5984" w:type="dxa"/>
            <w:gridSpan w:val="2"/>
          </w:tcPr>
          <w:p w:rsidR="00D55973" w:rsidRPr="0010617A" w:rsidRDefault="00D55973" w:rsidP="00400760">
            <w:r>
              <w:t>Ordem de Produção Cadastrada</w:t>
            </w:r>
          </w:p>
        </w:tc>
      </w:tr>
      <w:tr w:rsidR="00D55973" w:rsidTr="00400760">
        <w:tc>
          <w:tcPr>
            <w:tcW w:w="2660" w:type="dxa"/>
          </w:tcPr>
          <w:p w:rsidR="00D55973" w:rsidRPr="00AA6572" w:rsidRDefault="00D55973" w:rsidP="00400760">
            <w:pPr>
              <w:rPr>
                <w:b/>
              </w:rPr>
            </w:pPr>
            <w:r w:rsidRPr="00AA6572">
              <w:rPr>
                <w:b/>
              </w:rPr>
              <w:t>Pós-condições</w:t>
            </w:r>
          </w:p>
        </w:tc>
        <w:tc>
          <w:tcPr>
            <w:tcW w:w="5984" w:type="dxa"/>
            <w:gridSpan w:val="2"/>
          </w:tcPr>
          <w:p w:rsidR="00D55973" w:rsidRPr="003D2E83" w:rsidRDefault="00D55973" w:rsidP="00400760">
            <w:pPr>
              <w:rPr>
                <w:rFonts w:eastAsiaTheme="minorEastAsia"/>
              </w:rPr>
            </w:pPr>
          </w:p>
        </w:tc>
      </w:tr>
      <w:tr w:rsidR="00D55973" w:rsidRPr="00243309" w:rsidTr="00400760">
        <w:tc>
          <w:tcPr>
            <w:tcW w:w="4322" w:type="dxa"/>
            <w:gridSpan w:val="2"/>
          </w:tcPr>
          <w:p w:rsidR="00D55973" w:rsidRPr="00243309" w:rsidRDefault="00D55973" w:rsidP="00400760">
            <w:pPr>
              <w:jc w:val="center"/>
              <w:rPr>
                <w:b/>
              </w:rPr>
            </w:pPr>
            <w:r w:rsidRPr="00243309">
              <w:rPr>
                <w:b/>
              </w:rPr>
              <w:t>Ações do ator</w:t>
            </w:r>
          </w:p>
        </w:tc>
        <w:tc>
          <w:tcPr>
            <w:tcW w:w="4322" w:type="dxa"/>
          </w:tcPr>
          <w:p w:rsidR="00D55973" w:rsidRPr="00243309" w:rsidRDefault="00D55973" w:rsidP="00400760">
            <w:pPr>
              <w:jc w:val="center"/>
              <w:rPr>
                <w:b/>
              </w:rPr>
            </w:pPr>
            <w:r w:rsidRPr="00243309">
              <w:rPr>
                <w:b/>
              </w:rPr>
              <w:t>Respostas do sistema</w:t>
            </w:r>
          </w:p>
        </w:tc>
      </w:tr>
      <w:tr w:rsidR="00D55973" w:rsidRPr="00AA6572" w:rsidTr="00400760">
        <w:tc>
          <w:tcPr>
            <w:tcW w:w="8644" w:type="dxa"/>
            <w:gridSpan w:val="3"/>
          </w:tcPr>
          <w:p w:rsidR="00D55973" w:rsidRPr="00AA6572" w:rsidRDefault="00D55973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principal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 xml:space="preserve">Acessa tela principal do sistema </w:t>
            </w: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Apresenta opções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Acessa Ordem de Produção</w:t>
            </w: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Apresenta a listagem de Ordens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Seleciona a Ordem de produção Finalizada e clica em Finalizar</w:t>
            </w: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Apresenta tela para inclusão das quantidades realmente produzidas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Inclui as quantidades produzidas e as perdas (se houver) e clica em concluir.</w:t>
            </w: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1"/>
              </w:numPr>
            </w:pPr>
            <w:r>
              <w:t>Apresenta mensagem de Ordem de Produção Finalizada e apresenta a t</w:t>
            </w:r>
            <w:r>
              <w:t>ela principal</w:t>
            </w:r>
            <w:r>
              <w:t xml:space="preserve"> de opções</w:t>
            </w:r>
            <w:r>
              <w:t>.</w:t>
            </w:r>
          </w:p>
        </w:tc>
      </w:tr>
      <w:tr w:rsidR="00D55973" w:rsidRPr="00AA6572" w:rsidTr="00400760">
        <w:tc>
          <w:tcPr>
            <w:tcW w:w="8644" w:type="dxa"/>
            <w:gridSpan w:val="3"/>
          </w:tcPr>
          <w:p w:rsidR="00D55973" w:rsidRPr="00AA6572" w:rsidRDefault="00D55973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1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0D3016">
            <w:pPr>
              <w:pStyle w:val="PargrafodaLista"/>
              <w:numPr>
                <w:ilvl w:val="0"/>
                <w:numId w:val="2"/>
              </w:numPr>
            </w:pPr>
            <w:r>
              <w:t xml:space="preserve">No item </w:t>
            </w:r>
            <w:r w:rsidR="000D3016">
              <w:t>7</w:t>
            </w:r>
            <w:r>
              <w:t xml:space="preserve"> do fluxo principal </w:t>
            </w:r>
            <w:r w:rsidR="000D3016">
              <w:t>se não forem informadas as quantidades de produção ou de perda dos produtos</w:t>
            </w:r>
          </w:p>
        </w:tc>
        <w:tc>
          <w:tcPr>
            <w:tcW w:w="4322" w:type="dxa"/>
          </w:tcPr>
          <w:p w:rsidR="00D55973" w:rsidRDefault="000D3016" w:rsidP="00D55973">
            <w:pPr>
              <w:pStyle w:val="PargrafodaLista"/>
              <w:numPr>
                <w:ilvl w:val="0"/>
                <w:numId w:val="2"/>
              </w:numPr>
            </w:pPr>
            <w:r>
              <w:t>Tenta concluir a Ordem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0D3016" w:rsidP="00D55973">
            <w:pPr>
              <w:pStyle w:val="PargrafodaLista"/>
              <w:numPr>
                <w:ilvl w:val="0"/>
                <w:numId w:val="2"/>
              </w:numPr>
            </w:pPr>
            <w:r>
              <w:t>O sistema apresenta uma mensagem de erro solicitando o preenchimento das quantidades de todos os produtos.</w:t>
            </w:r>
            <w:bookmarkStart w:id="0" w:name="_GoBack"/>
            <w:bookmarkEnd w:id="0"/>
          </w:p>
        </w:tc>
        <w:tc>
          <w:tcPr>
            <w:tcW w:w="4322" w:type="dxa"/>
          </w:tcPr>
          <w:p w:rsidR="00D55973" w:rsidRDefault="00D55973" w:rsidP="00400760">
            <w:pPr>
              <w:ind w:left="360"/>
            </w:pPr>
          </w:p>
        </w:tc>
      </w:tr>
      <w:tr w:rsidR="00D55973" w:rsidRPr="00AA6572" w:rsidTr="00400760">
        <w:tc>
          <w:tcPr>
            <w:tcW w:w="8644" w:type="dxa"/>
            <w:gridSpan w:val="3"/>
          </w:tcPr>
          <w:p w:rsidR="00D55973" w:rsidRPr="00AA6572" w:rsidRDefault="00D55973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Fluxo alternativo 2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3"/>
              </w:numPr>
            </w:pPr>
          </w:p>
        </w:tc>
      </w:tr>
      <w:tr w:rsidR="00D55973" w:rsidRPr="00AA6572" w:rsidTr="00400760">
        <w:tc>
          <w:tcPr>
            <w:tcW w:w="8644" w:type="dxa"/>
            <w:gridSpan w:val="3"/>
          </w:tcPr>
          <w:p w:rsidR="00D55973" w:rsidRPr="00AA6572" w:rsidRDefault="00D55973" w:rsidP="00400760">
            <w:pPr>
              <w:jc w:val="center"/>
              <w:rPr>
                <w:b/>
              </w:rPr>
            </w:pPr>
            <w:r w:rsidRPr="00AA6572">
              <w:rPr>
                <w:b/>
              </w:rPr>
              <w:t>Subfluxo 1</w:t>
            </w: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</w:tr>
      <w:tr w:rsidR="00D55973" w:rsidTr="00400760">
        <w:tc>
          <w:tcPr>
            <w:tcW w:w="4322" w:type="dxa"/>
            <w:gridSpan w:val="2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  <w:tc>
          <w:tcPr>
            <w:tcW w:w="4322" w:type="dxa"/>
          </w:tcPr>
          <w:p w:rsidR="00D55973" w:rsidRDefault="00D55973" w:rsidP="00D55973">
            <w:pPr>
              <w:pStyle w:val="PargrafodaLista"/>
              <w:numPr>
                <w:ilvl w:val="0"/>
                <w:numId w:val="4"/>
              </w:numPr>
            </w:pPr>
          </w:p>
        </w:tc>
      </w:tr>
    </w:tbl>
    <w:p w:rsidR="00D55973" w:rsidRDefault="00D55973" w:rsidP="00D55973"/>
    <w:p w:rsidR="00D55973" w:rsidRDefault="00D55973" w:rsidP="00D55973"/>
    <w:p w:rsidR="00D55973" w:rsidRDefault="00D55973" w:rsidP="00D55973"/>
    <w:p w:rsidR="003D477F" w:rsidRDefault="003D477F"/>
    <w:sectPr w:rsidR="003D47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F6D3A"/>
    <w:multiLevelType w:val="hybridMultilevel"/>
    <w:tmpl w:val="3A9E13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37DE6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40DE8"/>
    <w:multiLevelType w:val="hybridMultilevel"/>
    <w:tmpl w:val="D18EE0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80DF8"/>
    <w:multiLevelType w:val="hybridMultilevel"/>
    <w:tmpl w:val="4F98FE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973"/>
    <w:rsid w:val="000D3016"/>
    <w:rsid w:val="003D477F"/>
    <w:rsid w:val="00D5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59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9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D55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5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800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Carvalho</dc:creator>
  <cp:lastModifiedBy>Ingrid Carvalho</cp:lastModifiedBy>
  <cp:revision>2</cp:revision>
  <dcterms:created xsi:type="dcterms:W3CDTF">2018-05-01T13:43:00Z</dcterms:created>
  <dcterms:modified xsi:type="dcterms:W3CDTF">2018-05-01T13:52:00Z</dcterms:modified>
</cp:coreProperties>
</file>