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0A31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1A113E6" w:rsidR="00AA6572" w:rsidRDefault="00C832D0">
            <w:r>
              <w:t>Relatório de custo de produtos finais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04D1251" w:rsidR="00AA6572" w:rsidRDefault="00C832D0">
            <w:r>
              <w:t>Gerente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7C45E33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3C0B9DF0" w:rsidR="00AA6572" w:rsidRPr="0010617A" w:rsidRDefault="00C832D0">
            <w:r>
              <w:t>Relatório está sendo exibido para o gerente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19F43B9B" w:rsidR="003D2E83" w:rsidRDefault="000A31D8" w:rsidP="00D81433">
            <w:pPr>
              <w:pStyle w:val="PargrafodaLista"/>
              <w:numPr>
                <w:ilvl w:val="0"/>
                <w:numId w:val="2"/>
              </w:numPr>
            </w:pPr>
            <w:r>
              <w:t>Acessa a opção “Relatório de Custos de Produção” na tela principal do sistema</w:t>
            </w:r>
          </w:p>
        </w:tc>
        <w:tc>
          <w:tcPr>
            <w:tcW w:w="4322" w:type="dxa"/>
          </w:tcPr>
          <w:p w14:paraId="2B754DFE" w14:textId="07F329EE" w:rsidR="003D2E83" w:rsidRDefault="000A31D8" w:rsidP="000A31D8">
            <w:pPr>
              <w:pStyle w:val="PargrafodaLista"/>
              <w:numPr>
                <w:ilvl w:val="0"/>
                <w:numId w:val="2"/>
              </w:numPr>
            </w:pPr>
            <w:r>
              <w:t>Apresenta o filtro de data (inicial e final)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5FFBFFE" w:rsidR="003D2E83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datas inicial e final </w:t>
            </w:r>
          </w:p>
        </w:tc>
        <w:tc>
          <w:tcPr>
            <w:tcW w:w="4322" w:type="dxa"/>
          </w:tcPr>
          <w:p w14:paraId="750C9C9F" w14:textId="71E19CD6" w:rsidR="003D2E83" w:rsidRDefault="000A31D8" w:rsidP="000A31D8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AA05263" w:rsidR="003D2E83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>Aprese</w:t>
            </w:r>
            <w:r>
              <w:t>nta o relatório</w:t>
            </w:r>
            <w:r>
              <w:t xml:space="preserve"> produtos e os custos atuais calculados com base nas ordens de produção</w:t>
            </w:r>
          </w:p>
        </w:tc>
        <w:tc>
          <w:tcPr>
            <w:tcW w:w="4322" w:type="dxa"/>
          </w:tcPr>
          <w:p w14:paraId="3B6F949E" w14:textId="3C63C104" w:rsidR="003D2E83" w:rsidRDefault="000A31D8" w:rsidP="00D81433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9F0813B" w:rsidR="00AA6572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  <w:tc>
          <w:tcPr>
            <w:tcW w:w="4322" w:type="dxa"/>
          </w:tcPr>
          <w:p w14:paraId="42DA8C89" w14:textId="39D158E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22D3495F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as datas informadas são inválidas(data final anterior à inicial)</w:t>
            </w:r>
          </w:p>
        </w:tc>
        <w:tc>
          <w:tcPr>
            <w:tcW w:w="4322" w:type="dxa"/>
          </w:tcPr>
          <w:p w14:paraId="7704A163" w14:textId="31C8EB56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relatórios”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45624B84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informando que o período filtrado é invalido.</w:t>
            </w:r>
          </w:p>
        </w:tc>
        <w:tc>
          <w:tcPr>
            <w:tcW w:w="4322" w:type="dxa"/>
          </w:tcPr>
          <w:p w14:paraId="7305D404" w14:textId="10325CF0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4284993" w:rsidR="00AA6572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proofErr w:type="gramStart"/>
            <w:r>
              <w:t>2</w:t>
            </w:r>
            <w:proofErr w:type="gramEnd"/>
            <w:r>
              <w:t xml:space="preserve"> do fluxo principal</w:t>
            </w: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730E4667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as datas informadas não possuem movimentação</w:t>
            </w:r>
          </w:p>
        </w:tc>
        <w:tc>
          <w:tcPr>
            <w:tcW w:w="4322" w:type="dxa"/>
          </w:tcPr>
          <w:p w14:paraId="7B65E36A" w14:textId="522D2F20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relatórios”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22BC2AF3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  <w:tc>
          <w:tcPr>
            <w:tcW w:w="4322" w:type="dxa"/>
          </w:tcPr>
          <w:p w14:paraId="1CEBC079" w14:textId="5DBE164A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6069EAF9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  <w:bookmarkStart w:id="0" w:name="_GoBack"/>
            <w:bookmarkEnd w:id="0"/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A31D8"/>
    <w:rsid w:val="000E2E20"/>
    <w:rsid w:val="0010617A"/>
    <w:rsid w:val="001A4837"/>
    <w:rsid w:val="00243309"/>
    <w:rsid w:val="003D2E83"/>
    <w:rsid w:val="005A6887"/>
    <w:rsid w:val="005F7960"/>
    <w:rsid w:val="00613F04"/>
    <w:rsid w:val="007757ED"/>
    <w:rsid w:val="00AA6572"/>
    <w:rsid w:val="00C832D0"/>
    <w:rsid w:val="00D81433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Ingrid Carvalho</cp:lastModifiedBy>
  <cp:revision>7</cp:revision>
  <dcterms:created xsi:type="dcterms:W3CDTF">2017-08-29T23:18:00Z</dcterms:created>
  <dcterms:modified xsi:type="dcterms:W3CDTF">2017-09-21T01:01:00Z</dcterms:modified>
</cp:coreProperties>
</file>