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v3.1 </w:t>
      </w:r>
      <w:r>
        <w:rPr>
          <w:color w:val="555555"/>
          <w:sz w:val="24"/>
          <w:szCs w:val="24"/>
        </w:rPr>
        <w:t xml:space="preserve">（含群組 modal 分頁式介面）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v3.1（本次更新）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（本輪重點：群組 modal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權限模型（JSON）：</w:t>
      </w:r>
      <w:r>
        <w:rPr>
          <w:i/>
          <w:iCs/>
          <w:color w:val="7A8394"/>
        </w:rPr>
        <w:t xml:space="preserve">{"reservation": {"read": true, "write": false}, ...}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資源（房間、桌位、設備）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預約單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用戶清單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更新用戶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房間資源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預約（含衝突判定）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已完成（本輪新增）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2026-08-03T11:14:40.341Z</dcterms:created>
  <dcterms:modified xsi:type="dcterms:W3CDTF">2026-08-03T11:14:40.346Z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