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E221FB">
        <w:t>3</w:t>
      </w:r>
    </w:p>
    <w:p w:rsidR="0065472C" w:rsidRPr="004F6A3A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BA54D0">
        <w:rPr>
          <w:sz w:val="28"/>
        </w:rPr>
        <w:t>6.</w:t>
      </w:r>
      <w:r w:rsidR="00BA54D0" w:rsidRPr="00BA54D0">
        <w:rPr>
          <w:sz w:val="28"/>
        </w:rPr>
        <w:t>1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60"/>
      <w:r w:rsidR="00E455CD">
        <w:lastRenderedPageBreak/>
        <w:t>Извещение о проведении ЭА (электронный аукцион), внесение изменений</w:t>
      </w:r>
      <w:bookmarkEnd w:id="1"/>
    </w:p>
    <w:tbl>
      <w:tblPr>
        <w:tblW w:w="495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1531"/>
        <w:gridCol w:w="378"/>
        <w:gridCol w:w="911"/>
        <w:gridCol w:w="21"/>
        <w:gridCol w:w="2855"/>
        <w:gridCol w:w="2807"/>
      </w:tblGrid>
      <w:tr w:rsidR="00E455CD" w:rsidRPr="001A4780" w:rsidTr="00A72851">
        <w:trPr>
          <w:tblHeader/>
        </w:trPr>
        <w:tc>
          <w:tcPr>
            <w:tcW w:w="91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82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0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A72851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611"/>
        </w:trPr>
        <w:tc>
          <w:tcPr>
            <w:tcW w:w="91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A72851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0436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</w:t>
            </w:r>
            <w:proofErr w:type="gramStart"/>
            <w:r w:rsidRPr="00650436">
              <w:rPr>
                <w:sz w:val="20"/>
              </w:rPr>
              <w:t>2</w:t>
            </w:r>
            <w:proofErr w:type="gramEnd"/>
            <w:r w:rsidRPr="00650436">
              <w:rPr>
                <w:sz w:val="20"/>
              </w:rPr>
              <w:t>/ОКВЭД2. Элемент не используется в импорт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455CD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8A7297" w:rsidRPr="008A7297" w:rsidRDefault="005804AB" w:rsidP="005804AB">
            <w:pPr>
              <w:spacing w:before="0" w:after="0"/>
              <w:rPr>
                <w:sz w:val="20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613B3" w:rsidRPr="001A4780" w:rsidTr="00A72851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36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414B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82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14B" w:rsidRPr="001A4780" w:rsidTr="00A72851">
        <w:trPr>
          <w:trHeight w:val="258"/>
        </w:trPr>
        <w:tc>
          <w:tcPr>
            <w:tcW w:w="911" w:type="pct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14B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14B" w:rsidRPr="00650436" w:rsidTr="00A72851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Pr="00A613B3" w:rsidRDefault="00265CB1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14B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lastRenderedPageBreak/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</w:t>
            </w:r>
            <w:proofErr w:type="gramStart"/>
            <w:r w:rsidRPr="00034354">
              <w:rPr>
                <w:sz w:val="20"/>
              </w:rPr>
              <w:t>ии ау</w:t>
            </w:r>
            <w:proofErr w:type="gramEnd"/>
            <w:r w:rsidRPr="00034354">
              <w:rPr>
                <w:sz w:val="20"/>
              </w:rPr>
              <w:t>кциона в электронной форме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</w:t>
            </w:r>
            <w:proofErr w:type="gramStart"/>
            <w:r>
              <w:rPr>
                <w:b/>
                <w:sz w:val="20"/>
              </w:rPr>
              <w:t>ии ау</w:t>
            </w:r>
            <w:proofErr w:type="gramEnd"/>
            <w:r>
              <w:rPr>
                <w:b/>
                <w:sz w:val="20"/>
              </w:rPr>
              <w:t>кциона в электронной форме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0" w:type="pct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82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0" w:type="pct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 xml:space="preserve">Невозможно определить 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82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A72851">
        <w:tc>
          <w:tcPr>
            <w:tcW w:w="5000" w:type="pct"/>
            <w:gridSpan w:val="7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RPr="001A4780" w:rsidTr="00A72851">
        <w:tc>
          <w:tcPr>
            <w:tcW w:w="16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82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82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lastRenderedPageBreak/>
              <w:t>applicationGuarantee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proofErr w:type="gramStart"/>
            <w:r w:rsidRPr="00F849BD">
              <w:rPr>
                <w:sz w:val="20"/>
              </w:rPr>
              <w:t>(</w:t>
            </w:r>
            <w:r>
              <w:t xml:space="preserve"> </w:t>
            </w:r>
            <w:proofErr w:type="gramEnd"/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50436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17748A" w:rsidRDefault="0065043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</w:p>
        </w:tc>
      </w:tr>
      <w:tr w:rsidR="00650436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17748A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</w:t>
            </w:r>
            <w:proofErr w:type="gramStart"/>
            <w:r w:rsidRPr="001D6A9C">
              <w:rPr>
                <w:sz w:val="20"/>
              </w:rPr>
              <w:t>ОК</w:t>
            </w:r>
            <w:proofErr w:type="gramEnd"/>
            <w:r w:rsidRPr="001D6A9C">
              <w:rPr>
                <w:sz w:val="20"/>
              </w:rPr>
              <w:t xml:space="preserve"> 034-2014)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28098C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lastRenderedPageBreak/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5B474F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 w:rsidR="00C27D19"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82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RPr="001A4780" w:rsidTr="00A72851">
        <w:tc>
          <w:tcPr>
            <w:tcW w:w="911" w:type="pct"/>
            <w:vMerge w:val="restart"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82" w:type="pct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0" w:type="pct"/>
            <w:shd w:val="clear" w:color="auto" w:fill="auto"/>
          </w:tcPr>
          <w:p w:rsidR="00131ED7" w:rsidRDefault="00131ED7" w:rsidP="00EB3549">
            <w:pPr>
              <w:spacing w:before="0" w:after="0"/>
              <w:rPr>
                <w:sz w:val="20"/>
              </w:rPr>
            </w:pPr>
          </w:p>
        </w:tc>
      </w:tr>
      <w:tr w:rsidR="00131ED7" w:rsidRPr="001A4780" w:rsidTr="005C4C93">
        <w:tc>
          <w:tcPr>
            <w:tcW w:w="911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82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0" w:type="pct"/>
            <w:shd w:val="clear" w:color="auto" w:fill="auto"/>
          </w:tcPr>
          <w:p w:rsidR="00131ED7" w:rsidRDefault="00131ED7" w:rsidP="00131ED7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RPr="001A4780" w:rsidTr="00A72851">
        <w:tc>
          <w:tcPr>
            <w:tcW w:w="1647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581282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</w:t>
            </w:r>
            <w:r w:rsidR="00581282">
              <w:rPr>
                <w:sz w:val="20"/>
              </w:rPr>
              <w:t>е</w:t>
            </w:r>
            <w:r>
              <w:rPr>
                <w:sz w:val="20"/>
              </w:rPr>
              <w:t xml:space="preserve">н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5D44C2" w:rsidRPr="005D44C2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</w:t>
            </w:r>
            <w:r w:rsidR="005D44C2" w:rsidRPr="005D44C2">
              <w:rPr>
                <w:sz w:val="20"/>
              </w:rPr>
              <w:t>Единой информационной системы в сфере закупок</w:t>
            </w:r>
            <w:r w:rsidR="005D44C2">
              <w:rPr>
                <w:sz w:val="20"/>
              </w:rPr>
              <w:t>.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82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0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0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7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A72851">
        <w:tc>
          <w:tcPr>
            <w:tcW w:w="5000" w:type="pct"/>
            <w:gridSpan w:val="7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2" w:name="_Toc390789661"/>
      <w:r w:rsidRPr="007A1D53">
        <w:t xml:space="preserve">Извещение о проведении закупки </w:t>
      </w:r>
      <w:r>
        <w:t xml:space="preserve">у </w:t>
      </w:r>
      <w:proofErr w:type="gramStart"/>
      <w:r>
        <w:t>ЕП</w:t>
      </w:r>
      <w:proofErr w:type="gramEnd"/>
      <w:r>
        <w:t xml:space="preserve"> (единственного поставщика), внесение изменений</w:t>
      </w:r>
      <w:bookmarkEnd w:id="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8"/>
        <w:gridCol w:w="15"/>
        <w:gridCol w:w="1849"/>
        <w:gridCol w:w="6"/>
        <w:gridCol w:w="15"/>
        <w:gridCol w:w="326"/>
        <w:gridCol w:w="6"/>
        <w:gridCol w:w="943"/>
        <w:gridCol w:w="34"/>
        <w:gridCol w:w="2886"/>
        <w:gridCol w:w="2861"/>
      </w:tblGrid>
      <w:tr w:rsidR="00E455CD" w:rsidRPr="001A4780" w:rsidTr="00131ED7">
        <w:trPr>
          <w:tblHeader/>
        </w:trPr>
        <w:tc>
          <w:tcPr>
            <w:tcW w:w="740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5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8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4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131ED7">
        <w:trPr>
          <w:trHeight w:val="377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235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611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131ED7">
        <w:trPr>
          <w:trHeight w:val="611"/>
        </w:trPr>
        <w:tc>
          <w:tcPr>
            <w:tcW w:w="740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131ED7">
        <w:trPr>
          <w:trHeight w:val="1116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</w:t>
            </w:r>
            <w:proofErr w:type="gramStart"/>
            <w:r w:rsidRPr="00E5509C">
              <w:rPr>
                <w:sz w:val="20"/>
              </w:rPr>
              <w:t>2</w:t>
            </w:r>
            <w:proofErr w:type="gramEnd"/>
            <w:r w:rsidRPr="00E5509C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131ED7">
        <w:trPr>
          <w:trHeight w:val="316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131ED7">
        <w:trPr>
          <w:trHeight w:val="258"/>
        </w:trPr>
        <w:tc>
          <w:tcPr>
            <w:tcW w:w="740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131ED7">
        <w:tc>
          <w:tcPr>
            <w:tcW w:w="740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31ED7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 xml:space="preserve">Специализированная организация, последняя осуществившая изменения в </w:t>
            </w:r>
            <w:r w:rsidRPr="00EB3549">
              <w:rPr>
                <w:sz w:val="20"/>
              </w:rPr>
              <w:lastRenderedPageBreak/>
              <w:t>проекте извещения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lastRenderedPageBreak/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2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2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F44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если закупка </w:t>
            </w:r>
            <w:r>
              <w:rPr>
                <w:sz w:val="20"/>
              </w:rPr>
              <w:lastRenderedPageBreak/>
              <w:t>размещается заказчиком.</w:t>
            </w: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870B4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1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131ED7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64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lastRenderedPageBreak/>
              <w:t>contractGuarantee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7748A" w:rsidRDefault="00E5509C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7748A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</w:t>
            </w:r>
            <w:proofErr w:type="gramStart"/>
            <w:r w:rsidRPr="00E5509C">
              <w:rPr>
                <w:sz w:val="20"/>
              </w:rPr>
              <w:t>ОК</w:t>
            </w:r>
            <w:proofErr w:type="gramEnd"/>
            <w:r w:rsidRPr="00E5509C">
              <w:rPr>
                <w:sz w:val="20"/>
              </w:rPr>
              <w:t xml:space="preserve"> 034-2014)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31ED7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lastRenderedPageBreak/>
              <w:t>Единица измерения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5C4C93">
        <w:tc>
          <w:tcPr>
            <w:tcW w:w="744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44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634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 w:rsidR="00715792"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 xml:space="preserve">Код операции сектора </w:t>
            </w:r>
            <w:r w:rsidRPr="001D3BD4">
              <w:rPr>
                <w:sz w:val="20"/>
              </w:rPr>
              <w:lastRenderedPageBreak/>
              <w:t>государственного управления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2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4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131ED7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131ED7">
        <w:tc>
          <w:tcPr>
            <w:tcW w:w="5000" w:type="pct"/>
            <w:gridSpan w:val="12"/>
            <w:shd w:val="clear" w:color="auto" w:fill="auto"/>
          </w:tcPr>
          <w:p w:rsidR="00EB3549" w:rsidRPr="004D7DA2" w:rsidRDefault="00EB3549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40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3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1"/>
        <w:gridCol w:w="1899"/>
        <w:gridCol w:w="349"/>
        <w:gridCol w:w="920"/>
        <w:gridCol w:w="25"/>
        <w:gridCol w:w="2802"/>
        <w:gridCol w:w="2817"/>
      </w:tblGrid>
      <w:tr w:rsidR="008A09D2" w:rsidRPr="001A4780" w:rsidTr="00131ED7">
        <w:trPr>
          <w:tblHeader/>
        </w:trPr>
        <w:tc>
          <w:tcPr>
            <w:tcW w:w="79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5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80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52EA1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</w:t>
            </w:r>
            <w:proofErr w:type="gramStart"/>
            <w:r w:rsidRPr="00252EA1">
              <w:rPr>
                <w:sz w:val="20"/>
              </w:rPr>
              <w:t>2</w:t>
            </w:r>
            <w:proofErr w:type="gramEnd"/>
            <w:r w:rsidRPr="00252EA1">
              <w:rPr>
                <w:sz w:val="20"/>
              </w:rPr>
              <w:t>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9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lastRenderedPageBreak/>
              <w:t>Первый этап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lastRenderedPageBreak/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7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7748A" w:rsidRDefault="00252EA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7748A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</w:t>
            </w:r>
            <w:proofErr w:type="gramStart"/>
            <w:r w:rsidRPr="00252EA1">
              <w:rPr>
                <w:sz w:val="20"/>
              </w:rPr>
              <w:t>ОК</w:t>
            </w:r>
            <w:proofErr w:type="gramEnd"/>
            <w:r w:rsidRPr="00252EA1">
              <w:rPr>
                <w:sz w:val="20"/>
              </w:rPr>
              <w:t xml:space="preserve"> 034-2014)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F21CA9" w:rsidRDefault="00252EA1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F21CA9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95" w:type="pct"/>
            <w:vMerge w:val="restart"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31ED7" w:rsidRDefault="00131ED7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95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7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C45782" w:rsidRPr="005D44C2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C45782" w:rsidRPr="005D44C2">
              <w:rPr>
                <w:sz w:val="20"/>
              </w:rPr>
              <w:t>Единой информационной системы в сфере закупок</w:t>
            </w:r>
            <w:r w:rsidR="00C45782">
              <w:rPr>
                <w:sz w:val="20"/>
              </w:rPr>
              <w:t>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4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8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4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4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846"/>
        <w:gridCol w:w="429"/>
        <w:gridCol w:w="855"/>
        <w:gridCol w:w="2836"/>
        <w:gridCol w:w="2844"/>
      </w:tblGrid>
      <w:tr w:rsidR="009B5F72" w:rsidRPr="001A4780" w:rsidTr="00A72851">
        <w:trPr>
          <w:tblHeader/>
        </w:trPr>
        <w:tc>
          <w:tcPr>
            <w:tcW w:w="8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7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A72851">
        <w:trPr>
          <w:trHeight w:val="377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35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611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611"/>
        </w:trPr>
        <w:tc>
          <w:tcPr>
            <w:tcW w:w="80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A72851">
        <w:trPr>
          <w:trHeight w:val="1116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52EA1" w:rsidRPr="001A4780" w:rsidTr="00A72851">
        <w:trPr>
          <w:trHeight w:val="213"/>
        </w:trPr>
        <w:tc>
          <w:tcPr>
            <w:tcW w:w="806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</w:t>
            </w:r>
            <w:proofErr w:type="gramStart"/>
            <w:r w:rsidRPr="00252EA1">
              <w:rPr>
                <w:sz w:val="20"/>
              </w:rPr>
              <w:t>2</w:t>
            </w:r>
            <w:proofErr w:type="gramEnd"/>
            <w:r w:rsidRPr="00252EA1">
              <w:rPr>
                <w:sz w:val="20"/>
              </w:rPr>
              <w:t>/ОКВЭД2. Элемент не используется в импорт</w:t>
            </w:r>
          </w:p>
        </w:tc>
        <w:tc>
          <w:tcPr>
            <w:tcW w:w="1354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8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 xml:space="preserve">Дата и время начала </w:t>
            </w:r>
            <w:r w:rsidRPr="005F11F2">
              <w:rPr>
                <w:sz w:val="20"/>
              </w:rPr>
              <w:lastRenderedPageBreak/>
              <w:t>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</w:t>
            </w:r>
            <w:r w:rsidRPr="009B5F72">
              <w:rPr>
                <w:sz w:val="20"/>
              </w:rPr>
              <w:lastRenderedPageBreak/>
              <w:t>цены и максимальное значение цены контракта"</w:t>
            </w:r>
          </w:p>
        </w:tc>
        <w:tc>
          <w:tcPr>
            <w:tcW w:w="135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0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8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если закупка </w:t>
            </w:r>
            <w:r>
              <w:rPr>
                <w:sz w:val="20"/>
              </w:rPr>
              <w:lastRenderedPageBreak/>
              <w:t>размещается заказчиком.</w:t>
            </w: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6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6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A72851">
        <w:tc>
          <w:tcPr>
            <w:tcW w:w="168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17748A" w:rsidRDefault="000035D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17748A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0035DE" w:rsidRDefault="000035DE" w:rsidP="00EA0A8A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</w:t>
            </w:r>
            <w:proofErr w:type="gramStart"/>
            <w:r w:rsidRPr="000035DE">
              <w:rPr>
                <w:sz w:val="20"/>
              </w:rPr>
              <w:t>ОК</w:t>
            </w:r>
            <w:proofErr w:type="gramEnd"/>
            <w:r w:rsidRPr="000035DE">
              <w:rPr>
                <w:sz w:val="20"/>
              </w:rPr>
              <w:t xml:space="preserve"> 034-2014)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</w:t>
            </w:r>
            <w:r>
              <w:rPr>
                <w:sz w:val="20"/>
              </w:rPr>
              <w:lastRenderedPageBreak/>
              <w:t xml:space="preserve">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0035DE" w:rsidRPr="001A4780" w:rsidTr="00A72851">
        <w:tc>
          <w:tcPr>
            <w:tcW w:w="806" w:type="pct"/>
            <w:shd w:val="clear" w:color="auto" w:fill="auto"/>
            <w:hideMark/>
          </w:tcPr>
          <w:p w:rsidR="000035DE" w:rsidRPr="00F21CA9" w:rsidRDefault="000035DE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F21CA9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0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shd w:val="clear" w:color="auto" w:fill="auto"/>
            <w:hideMark/>
          </w:tcPr>
          <w:p w:rsidR="000035DE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923E1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6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6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6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>Запись плана исполнения контракта за счет бюджетных средств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5C4C93">
        <w:tc>
          <w:tcPr>
            <w:tcW w:w="806" w:type="pct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A72851">
        <w:tc>
          <w:tcPr>
            <w:tcW w:w="806" w:type="pct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6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A72851">
        <w:tc>
          <w:tcPr>
            <w:tcW w:w="1685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6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Российской Федерации </w:t>
            </w:r>
            <w:r w:rsidR="00904B26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904B26" w:rsidRPr="00904B26">
              <w:rPr>
                <w:sz w:val="20"/>
              </w:rPr>
              <w:t>Единой информационной системы в сфере закупок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соответсвующем результате </w:t>
            </w:r>
            <w:r>
              <w:rPr>
                <w:sz w:val="20"/>
              </w:rPr>
              <w:lastRenderedPageBreak/>
              <w:t>контроля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0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0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6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6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806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8"/>
        <w:gridCol w:w="17"/>
        <w:gridCol w:w="1561"/>
        <w:gridCol w:w="6"/>
        <w:gridCol w:w="15"/>
        <w:gridCol w:w="412"/>
        <w:gridCol w:w="8"/>
        <w:gridCol w:w="991"/>
        <w:gridCol w:w="59"/>
        <w:gridCol w:w="2943"/>
        <w:gridCol w:w="2903"/>
      </w:tblGrid>
      <w:tr w:rsidR="008A09D2" w:rsidRPr="001A4780" w:rsidTr="00A72851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A72851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A72851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25FA6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</w:t>
            </w:r>
            <w:proofErr w:type="gramStart"/>
            <w:r w:rsidRPr="00B25FA6">
              <w:rPr>
                <w:sz w:val="20"/>
              </w:rPr>
              <w:t>2</w:t>
            </w:r>
            <w:proofErr w:type="gramEnd"/>
            <w:r w:rsidRPr="00B25FA6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A72851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lastRenderedPageBreak/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</w:t>
            </w:r>
            <w:r w:rsidR="00EB3549" w:rsidRPr="00E45768">
              <w:rPr>
                <w:sz w:val="20"/>
              </w:rPr>
              <w:lastRenderedPageBreak/>
              <w:t>формы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signature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Номер расчётного счёта внесения </w:t>
            </w:r>
            <w:r w:rsidRPr="001A4780">
              <w:rPr>
                <w:sz w:val="20"/>
              </w:rPr>
              <w:lastRenderedPageBreak/>
              <w:t>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</w:t>
            </w:r>
            <w:r w:rsidRPr="009B5F72">
              <w:rPr>
                <w:sz w:val="20"/>
              </w:rPr>
              <w:lastRenderedPageBreak/>
              <w:t>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82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2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76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на основе </w:t>
            </w:r>
            <w:r>
              <w:rPr>
                <w:sz w:val="20"/>
              </w:rPr>
              <w:lastRenderedPageBreak/>
              <w:t>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A72851">
        <w:tc>
          <w:tcPr>
            <w:tcW w:w="1517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8089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17748A" w:rsidRDefault="00B25FA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17748A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</w:t>
            </w:r>
            <w:proofErr w:type="gramStart"/>
            <w:r w:rsidRPr="00B25FA6">
              <w:rPr>
                <w:sz w:val="20"/>
              </w:rPr>
              <w:t>ОК</w:t>
            </w:r>
            <w:proofErr w:type="gramEnd"/>
            <w:r w:rsidRPr="00B25FA6">
              <w:rPr>
                <w:sz w:val="20"/>
              </w:rPr>
              <w:t xml:space="preserve"> 034-2014)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lastRenderedPageBreak/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B25FA6" w:rsidRPr="001A4780" w:rsidTr="00A72851">
        <w:tc>
          <w:tcPr>
            <w:tcW w:w="752" w:type="pct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F21CA9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2" w:type="pct"/>
            <w:shd w:val="clear" w:color="auto" w:fill="auto"/>
            <w:hideMark/>
          </w:tcPr>
          <w:p w:rsidR="00B25FA6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</w:t>
            </w:r>
            <w:r w:rsidR="00EB3549" w:rsidRPr="00AF379C">
              <w:rPr>
                <w:sz w:val="20"/>
              </w:rPr>
              <w:lastRenderedPageBreak/>
              <w:t>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5C4C93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8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A72851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8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A72851">
        <w:tc>
          <w:tcPr>
            <w:tcW w:w="1510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0E1B60" w:rsidRDefault="00EB3549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Российской Федерации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2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</w:t>
            </w:r>
            <w:r w:rsidRPr="00944AC2">
              <w:rPr>
                <w:sz w:val="20"/>
              </w:rPr>
              <w:lastRenderedPageBreak/>
              <w:t>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H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</w:t>
            </w:r>
            <w:r>
              <w:rPr>
                <w:sz w:val="20"/>
              </w:rPr>
              <w:lastRenderedPageBreak/>
              <w:t>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1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6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8"/>
        <w:gridCol w:w="13"/>
        <w:gridCol w:w="1571"/>
        <w:gridCol w:w="6"/>
        <w:gridCol w:w="426"/>
        <w:gridCol w:w="1006"/>
        <w:gridCol w:w="57"/>
        <w:gridCol w:w="13"/>
        <w:gridCol w:w="2932"/>
        <w:gridCol w:w="13"/>
        <w:gridCol w:w="6"/>
        <w:gridCol w:w="2872"/>
      </w:tblGrid>
      <w:tr w:rsidR="008A09D2" w:rsidRPr="001A4780" w:rsidTr="00131ED7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25FA6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</w:t>
            </w:r>
            <w:proofErr w:type="gramStart"/>
            <w:r w:rsidRPr="00B25FA6">
              <w:rPr>
                <w:sz w:val="20"/>
              </w:rPr>
              <w:t>2</w:t>
            </w:r>
            <w:proofErr w:type="gramEnd"/>
            <w:r w:rsidRPr="00B25FA6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 xml:space="preserve">Условия признания победителя запроса котировок или иного участника запроса котировок </w:t>
            </w:r>
            <w:proofErr w:type="gramStart"/>
            <w:r w:rsidRPr="009D0273">
              <w:rPr>
                <w:sz w:val="20"/>
              </w:rPr>
              <w:t>уклонившимися</w:t>
            </w:r>
            <w:proofErr w:type="gramEnd"/>
            <w:r w:rsidRPr="009D0273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</w:t>
            </w:r>
            <w:r w:rsidRPr="009B5F72">
              <w:rPr>
                <w:sz w:val="20"/>
              </w:rPr>
              <w:lastRenderedPageBreak/>
              <w:t>указываются формула цены и максимальное значение цены контракта"</w:t>
            </w:r>
          </w:p>
        </w:tc>
        <w:tc>
          <w:tcPr>
            <w:tcW w:w="136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если закупка </w:t>
            </w:r>
            <w:r>
              <w:rPr>
                <w:sz w:val="20"/>
              </w:rPr>
              <w:lastRenderedPageBreak/>
              <w:t>размещается заказчиком.</w:t>
            </w: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62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lastRenderedPageBreak/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513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17748A" w:rsidRDefault="00B25FA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17748A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</w:t>
            </w:r>
            <w:proofErr w:type="gramStart"/>
            <w:r w:rsidRPr="00B25FA6">
              <w:rPr>
                <w:sz w:val="20"/>
              </w:rPr>
              <w:t>ОК</w:t>
            </w:r>
            <w:proofErr w:type="gramEnd"/>
            <w:r w:rsidRPr="00B25FA6">
              <w:rPr>
                <w:sz w:val="20"/>
              </w:rPr>
              <w:t xml:space="preserve"> 034-2014)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</w:t>
            </w:r>
            <w:r>
              <w:rPr>
                <w:sz w:val="20"/>
              </w:rPr>
              <w:lastRenderedPageBreak/>
              <w:t xml:space="preserve">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B25FA6" w:rsidRPr="001A4780" w:rsidTr="00131ED7">
        <w:tc>
          <w:tcPr>
            <w:tcW w:w="752" w:type="pct"/>
            <w:shd w:val="clear" w:color="auto" w:fill="auto"/>
            <w:hideMark/>
          </w:tcPr>
          <w:p w:rsidR="00B25FA6" w:rsidRPr="00F21CA9" w:rsidRDefault="00B25FA6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F21CA9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31ED7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B25FA6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6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7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7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510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rPr>
                <w:b/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7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Наименование органа, </w:t>
            </w:r>
            <w:r w:rsidRPr="00047DB7">
              <w:rPr>
                <w:sz w:val="20"/>
              </w:rPr>
              <w:lastRenderedPageBreak/>
              <w:t>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8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7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8"/>
        <w:gridCol w:w="13"/>
        <w:gridCol w:w="1571"/>
        <w:gridCol w:w="6"/>
        <w:gridCol w:w="429"/>
        <w:gridCol w:w="1006"/>
        <w:gridCol w:w="57"/>
        <w:gridCol w:w="15"/>
        <w:gridCol w:w="2928"/>
        <w:gridCol w:w="15"/>
        <w:gridCol w:w="11"/>
        <w:gridCol w:w="2865"/>
      </w:tblGrid>
      <w:tr w:rsidR="008A09D2" w:rsidRPr="001A4780" w:rsidTr="00131ED7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84CBF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</w:t>
            </w:r>
            <w:proofErr w:type="gramStart"/>
            <w:r w:rsidRPr="00F84CBF">
              <w:rPr>
                <w:sz w:val="20"/>
              </w:rPr>
              <w:t>2</w:t>
            </w:r>
            <w:proofErr w:type="gramEnd"/>
            <w:r w:rsidRPr="00F84CBF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>responsibleInfo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 xml:space="preserve">Место предоставления (конкурсной/аукционной) </w:t>
            </w:r>
            <w:r w:rsidRPr="005F11F2">
              <w:rPr>
                <w:sz w:val="20"/>
              </w:rPr>
              <w:lastRenderedPageBreak/>
              <w:t>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вскрытии конвертов, открытии доступа к электронным документам заявок </w:t>
            </w:r>
            <w:r w:rsidRPr="0053186C">
              <w:rPr>
                <w:sz w:val="20"/>
              </w:rPr>
              <w:lastRenderedPageBreak/>
              <w:t>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 xml:space="preserve">Сроки доставки товара, выполнения работы или оказания услуги либо график оказания </w:t>
            </w:r>
            <w:r w:rsidRPr="00733747">
              <w:rPr>
                <w:sz w:val="20"/>
              </w:rPr>
              <w:lastRenderedPageBreak/>
              <w:t>услуг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62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513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17748A" w:rsidRDefault="00F84CB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17748A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</w:t>
            </w:r>
            <w:proofErr w:type="gramStart"/>
            <w:r w:rsidRPr="00F84CBF">
              <w:rPr>
                <w:sz w:val="20"/>
              </w:rPr>
              <w:t>ОК</w:t>
            </w:r>
            <w:proofErr w:type="gramEnd"/>
            <w:r w:rsidRPr="00F84CBF">
              <w:rPr>
                <w:sz w:val="20"/>
              </w:rPr>
              <w:t xml:space="preserve"> 034-2014)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</w:t>
            </w:r>
            <w:r w:rsidRPr="0052551E">
              <w:rPr>
                <w:sz w:val="20"/>
              </w:rPr>
              <w:lastRenderedPageBreak/>
              <w:t>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F84CBF" w:rsidRPr="001A4780" w:rsidTr="00131ED7">
        <w:tc>
          <w:tcPr>
            <w:tcW w:w="752" w:type="pct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F21CA9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131ED7"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shd w:val="clear" w:color="auto" w:fill="auto"/>
            <w:hideMark/>
          </w:tcPr>
          <w:p w:rsidR="00F84CBF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7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5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5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510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lastRenderedPageBreak/>
              <w:t>nonbudgetFinancings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7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vAlign w:val="center"/>
            <w:hideMark/>
          </w:tcPr>
          <w:p w:rsidR="00EB3549" w:rsidRPr="00CF443D" w:rsidRDefault="002E2F43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M - Орган местного самоуправления </w:t>
            </w:r>
            <w:r w:rsidRPr="00047DB7">
              <w:rPr>
                <w:sz w:val="20"/>
              </w:rPr>
              <w:lastRenderedPageBreak/>
              <w:t>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7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3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8" w:name="_Toc390789669"/>
      <w:r w:rsidRPr="00C268BF">
        <w:t>Извещение о проведении Зак</w:t>
      </w:r>
      <w:proofErr w:type="gramStart"/>
      <w:r w:rsidRPr="00C268BF">
        <w:t>K</w:t>
      </w:r>
      <w:proofErr w:type="gramEnd"/>
      <w:r w:rsidRPr="00C268BF">
        <w:t>-Д (закрытый двухэтапный конкурс</w:t>
      </w:r>
      <w:r>
        <w:t>), внесение изменений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8"/>
        <w:gridCol w:w="13"/>
        <w:gridCol w:w="1571"/>
        <w:gridCol w:w="8"/>
        <w:gridCol w:w="426"/>
        <w:gridCol w:w="1006"/>
        <w:gridCol w:w="57"/>
        <w:gridCol w:w="13"/>
        <w:gridCol w:w="6"/>
        <w:gridCol w:w="2926"/>
        <w:gridCol w:w="13"/>
        <w:gridCol w:w="6"/>
        <w:gridCol w:w="8"/>
        <w:gridCol w:w="2861"/>
      </w:tblGrid>
      <w:tr w:rsidR="008A09D2" w:rsidRPr="001A4780" w:rsidTr="00131ED7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5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</w:t>
            </w:r>
            <w:r>
              <w:rPr>
                <w:sz w:val="20"/>
              </w:rPr>
              <w:lastRenderedPageBreak/>
              <w:t>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00DFC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</w:t>
            </w:r>
            <w:proofErr w:type="gramStart"/>
            <w:r w:rsidRPr="00E00DFC">
              <w:rPr>
                <w:sz w:val="20"/>
              </w:rPr>
              <w:t>2</w:t>
            </w:r>
            <w:proofErr w:type="gramEnd"/>
            <w:r w:rsidRPr="00E00DFC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</w:t>
            </w:r>
            <w:r w:rsidRPr="001A4780">
              <w:rPr>
                <w:sz w:val="20"/>
              </w:rPr>
              <w:lastRenderedPageBreak/>
              <w:t>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Способы предоставления (конкурсной/аукционной) </w:t>
            </w:r>
            <w:r w:rsidRPr="00DA2233">
              <w:rPr>
                <w:sz w:val="20"/>
              </w:rPr>
              <w:lastRenderedPageBreak/>
              <w:t>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 xml:space="preserve">Информация о </w:t>
            </w:r>
            <w:r w:rsidRPr="0051573D">
              <w:rPr>
                <w:sz w:val="20"/>
              </w:rPr>
              <w:lastRenderedPageBreak/>
              <w:t>предквалификационном отборе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Информация о подаче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</w:t>
            </w:r>
            <w:r w:rsidRPr="008B461B">
              <w:rPr>
                <w:sz w:val="20"/>
              </w:rPr>
              <w:lastRenderedPageBreak/>
              <w:t xml:space="preserve">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0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 xml:space="preserve">Место доставки товара, </w:t>
            </w:r>
            <w:r w:rsidRPr="00B80981">
              <w:rPr>
                <w:sz w:val="20"/>
              </w:rPr>
              <w:lastRenderedPageBreak/>
              <w:t>выполнения работы или оказания услуги по справочнику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B3549" w:rsidTr="00131ED7">
        <w:tc>
          <w:tcPr>
            <w:tcW w:w="762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элемента. Выбор – необязательный.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514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6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lastRenderedPageBreak/>
              <w:t>purchaseObjects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8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17748A" w:rsidRDefault="00E00DFC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17748A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</w:t>
            </w:r>
            <w:proofErr w:type="gramStart"/>
            <w:r w:rsidRPr="00E00DFC">
              <w:rPr>
                <w:sz w:val="20"/>
              </w:rPr>
              <w:t>ОК</w:t>
            </w:r>
            <w:proofErr w:type="gramEnd"/>
            <w:r w:rsidRPr="00E00DFC">
              <w:rPr>
                <w:sz w:val="20"/>
              </w:rPr>
              <w:t xml:space="preserve"> 034-2014)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E00DFC" w:rsidRPr="001A4780" w:rsidTr="00131ED7">
        <w:tc>
          <w:tcPr>
            <w:tcW w:w="752" w:type="pct"/>
            <w:shd w:val="clear" w:color="auto" w:fill="auto"/>
            <w:hideMark/>
          </w:tcPr>
          <w:p w:rsidR="00E00DFC" w:rsidRPr="00F21CA9" w:rsidRDefault="00E00DFC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F21CA9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31ED7">
        <w:tc>
          <w:tcPr>
            <w:tcW w:w="752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00DFC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заказчики, указанные в требованиях заказчиков. Заказчик не может быть указан </w:t>
            </w:r>
            <w:r>
              <w:rPr>
                <w:sz w:val="20"/>
              </w:rPr>
              <w:lastRenderedPageBreak/>
              <w:t>не более 1 раза.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6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5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5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5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gridSpan w:val="4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4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56" w:type="pct"/>
            <w:gridSpan w:val="2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gridSpan w:val="4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4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5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510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lastRenderedPageBreak/>
              <w:t>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  <w:hideMark/>
          </w:tcPr>
          <w:p w:rsidR="00EB3549" w:rsidRPr="00CF443D" w:rsidRDefault="002E2F43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</w:t>
            </w:r>
            <w:r>
              <w:rPr>
                <w:sz w:val="20"/>
              </w:rPr>
              <w:lastRenderedPageBreak/>
              <w:t xml:space="preserve">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5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7" w:type="pct"/>
            <w:gridSpan w:val="6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5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5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70"/>
      <w:r w:rsidRPr="00B006E5">
        <w:t>Извещение о проведении Зак</w:t>
      </w:r>
      <w:proofErr w:type="gramStart"/>
      <w:r w:rsidRPr="00B006E5">
        <w:t>K</w:t>
      </w:r>
      <w:proofErr w:type="gramEnd"/>
      <w:r w:rsidRPr="00B006E5">
        <w:t xml:space="preserve">-ОУ (закрытый </w:t>
      </w:r>
      <w:r>
        <w:t>конкурс с ограниченным участием), внесение изменений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16"/>
        <w:gridCol w:w="8"/>
        <w:gridCol w:w="1508"/>
        <w:gridCol w:w="8"/>
        <w:gridCol w:w="6"/>
        <w:gridCol w:w="357"/>
        <w:gridCol w:w="6"/>
        <w:gridCol w:w="943"/>
        <w:gridCol w:w="25"/>
        <w:gridCol w:w="2882"/>
        <w:gridCol w:w="2840"/>
      </w:tblGrid>
      <w:tr w:rsidR="008A09D2" w:rsidRPr="001A4780" w:rsidTr="00131ED7">
        <w:trPr>
          <w:tblHeader/>
        </w:trPr>
        <w:tc>
          <w:tcPr>
            <w:tcW w:w="9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9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0A8A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2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</w:t>
            </w:r>
            <w:proofErr w:type="gramStart"/>
            <w:r w:rsidRPr="00EA0A8A">
              <w:rPr>
                <w:sz w:val="20"/>
              </w:rPr>
              <w:t>2</w:t>
            </w:r>
            <w:proofErr w:type="gramEnd"/>
            <w:r w:rsidRPr="00EA0A8A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5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Роль организации, </w:t>
            </w:r>
            <w:r w:rsidRPr="006A7CC2">
              <w:rPr>
                <w:sz w:val="20"/>
              </w:rPr>
              <w:lastRenderedPageBreak/>
              <w:t>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Описание см. в описании поля </w:t>
            </w:r>
            <w:r w:rsidRPr="006A7CC2">
              <w:rPr>
                <w:sz w:val="20"/>
              </w:rPr>
              <w:lastRenderedPageBreak/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 w:rsidRPr="00E45768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 xml:space="preserve">ачестве обеспечения заявки (порядок предоставления </w:t>
            </w:r>
            <w:r w:rsidRPr="000018D9">
              <w:rPr>
                <w:sz w:val="20"/>
              </w:rPr>
              <w:lastRenderedPageBreak/>
              <w:t>обеспечения исполнения контракта)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lastRenderedPageBreak/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3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3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7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131ED7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на основе </w:t>
            </w:r>
            <w:r>
              <w:rPr>
                <w:sz w:val="20"/>
              </w:rPr>
              <w:lastRenderedPageBreak/>
              <w:t>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131ED7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64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17748A" w:rsidRDefault="0019023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90238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17748A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</w:t>
            </w:r>
            <w:proofErr w:type="gramStart"/>
            <w:r w:rsidRPr="00190238">
              <w:rPr>
                <w:sz w:val="20"/>
              </w:rPr>
              <w:t>ОК</w:t>
            </w:r>
            <w:proofErr w:type="gramEnd"/>
            <w:r w:rsidRPr="00190238">
              <w:rPr>
                <w:sz w:val="20"/>
              </w:rPr>
              <w:t xml:space="preserve"> 034-2014)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</w:t>
            </w:r>
            <w:r w:rsidRPr="0028098C">
              <w:rPr>
                <w:sz w:val="20"/>
              </w:rPr>
              <w:lastRenderedPageBreak/>
              <w:t>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190238">
              <w:rPr>
                <w:b/>
                <w:sz w:val="20"/>
              </w:rPr>
              <w:t xml:space="preserve"> по ОКПД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F21CA9" w:rsidRDefault="00190238" w:rsidP="0019023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F21CA9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3" w:type="pct"/>
            <w:shd w:val="clear" w:color="auto" w:fill="auto"/>
            <w:hideMark/>
          </w:tcPr>
          <w:p w:rsidR="00190238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13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 w:rsidRPr="00AE0410"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lastRenderedPageBreak/>
              <w:t>kbkCode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13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3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639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6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3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43886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</w:tcPr>
          <w:p w:rsidR="00EB3549" w:rsidRPr="0014388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</w:tcPr>
          <w:p w:rsidR="00EB3549" w:rsidRPr="0014388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vAlign w:val="center"/>
          </w:tcPr>
          <w:p w:rsidR="00EB3549" w:rsidRPr="00143886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modification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2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2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3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- Орган исполнительной </w:t>
            </w:r>
            <w:r w:rsidRPr="00047DB7">
              <w:rPr>
                <w:sz w:val="20"/>
              </w:rPr>
              <w:lastRenderedPageBreak/>
              <w:t>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131ED7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1"/>
      <w:r w:rsidRPr="009C33E1">
        <w:t>Извещение о проведении Зак</w:t>
      </w:r>
      <w:proofErr w:type="gramStart"/>
      <w:r w:rsidRPr="009C33E1">
        <w:t>K</w:t>
      </w:r>
      <w:proofErr w:type="gramEnd"/>
      <w:r w:rsidRPr="009C33E1">
        <w:t xml:space="preserve"> (закрытый конкурс)</w:t>
      </w:r>
      <w:r>
        <w:t>, внесение изменений</w:t>
      </w:r>
      <w:bookmarkEnd w:id="10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19"/>
        <w:gridCol w:w="1901"/>
        <w:gridCol w:w="294"/>
        <w:gridCol w:w="876"/>
        <w:gridCol w:w="21"/>
        <w:gridCol w:w="2754"/>
        <w:gridCol w:w="2735"/>
      </w:tblGrid>
      <w:tr w:rsidR="008A09D2" w:rsidRPr="001A4780" w:rsidTr="00131ED7">
        <w:trPr>
          <w:tblHeader/>
        </w:trPr>
        <w:tc>
          <w:tcPr>
            <w:tcW w:w="9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90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Электронный документ, полученный из внешней </w:t>
            </w:r>
            <w:r>
              <w:rPr>
                <w:sz w:val="20"/>
              </w:rPr>
              <w:lastRenderedPageBreak/>
              <w:t>системы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 xml:space="preserve">в </w:t>
            </w:r>
            <w:r w:rsidR="000A4739">
              <w:rPr>
                <w:sz w:val="20"/>
              </w:rPr>
              <w:lastRenderedPageBreak/>
              <w:t>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0238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</w:t>
            </w:r>
            <w:proofErr w:type="gramStart"/>
            <w:r w:rsidRPr="00190238">
              <w:rPr>
                <w:sz w:val="20"/>
              </w:rPr>
              <w:t>2</w:t>
            </w:r>
            <w:proofErr w:type="gramEnd"/>
            <w:r w:rsidRPr="00190238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 xml:space="preserve">Ответственное должностное </w:t>
            </w:r>
            <w:r w:rsidRPr="00061C78">
              <w:rPr>
                <w:sz w:val="20"/>
              </w:rPr>
              <w:lastRenderedPageBreak/>
              <w:t>лицо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9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 xml:space="preserve">Языки предоставления </w:t>
            </w:r>
            <w:r w:rsidRPr="005F11F2">
              <w:rPr>
                <w:sz w:val="20"/>
              </w:rPr>
              <w:lastRenderedPageBreak/>
              <w:t>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Информация о подаче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02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02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9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должно присутствовать 1 требование заказчика с кодом СПЗ организации, совпадающим с кодом СПЗ размещающей </w:t>
            </w:r>
            <w:r>
              <w:rPr>
                <w:sz w:val="20"/>
              </w:rPr>
              <w:lastRenderedPageBreak/>
              <w:t>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 xml:space="preserve">Обеспечение исполнения </w:t>
            </w:r>
            <w:r w:rsidRPr="00476F62">
              <w:rPr>
                <w:sz w:val="20"/>
              </w:rPr>
              <w:lastRenderedPageBreak/>
              <w:t>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При приёме извещения </w:t>
            </w:r>
            <w:r>
              <w:rPr>
                <w:sz w:val="20"/>
              </w:rPr>
              <w:lastRenderedPageBreak/>
              <w:t xml:space="preserve">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15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82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Номер расчётного счёта </w:t>
            </w:r>
            <w:r w:rsidRPr="001A4780">
              <w:rPr>
                <w:sz w:val="20"/>
              </w:rPr>
              <w:lastRenderedPageBreak/>
              <w:t>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7748A" w:rsidRDefault="0019023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7748A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</w:t>
            </w:r>
            <w:proofErr w:type="gramStart"/>
            <w:r w:rsidRPr="00190238">
              <w:rPr>
                <w:sz w:val="20"/>
              </w:rPr>
              <w:t>ОК</w:t>
            </w:r>
            <w:proofErr w:type="gramEnd"/>
            <w:r w:rsidRPr="00190238">
              <w:rPr>
                <w:sz w:val="20"/>
              </w:rPr>
              <w:t xml:space="preserve"> 034-2014)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9023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190238" w:rsidRPr="00190238">
              <w:rPr>
                <w:b/>
                <w:sz w:val="20"/>
              </w:rPr>
              <w:t xml:space="preserve"> </w:t>
            </w:r>
            <w:r w:rsidR="00190238">
              <w:rPr>
                <w:b/>
                <w:sz w:val="20"/>
              </w:rPr>
              <w:t>по ОКПД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F21CA9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906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2" w:type="pct"/>
            <w:shd w:val="clear" w:color="auto" w:fill="auto"/>
            <w:hideMark/>
          </w:tcPr>
          <w:p w:rsidR="00190238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906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 (Х,2)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06" w:type="pct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0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906" w:type="pct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0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82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vAlign w:val="center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02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</w:t>
            </w:r>
            <w:r>
              <w:rPr>
                <w:sz w:val="20"/>
              </w:rPr>
              <w:lastRenderedPageBreak/>
              <w:t>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lastRenderedPageBreak/>
              <w:t>responsibleDecision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1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8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lastRenderedPageBreak/>
              <w:t>courtDecision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A72851">
        <w:tc>
          <w:tcPr>
            <w:tcW w:w="5000" w:type="pct"/>
            <w:gridSpan w:val="8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906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9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3"/>
      <w:r w:rsidRPr="00F73CA8">
        <w:t>Извещение о п</w:t>
      </w:r>
      <w:r>
        <w:t>роведении З</w:t>
      </w:r>
      <w:proofErr w:type="gramStart"/>
      <w:r>
        <w:t>K</w:t>
      </w:r>
      <w:proofErr w:type="gramEnd"/>
      <w:r>
        <w:t xml:space="preserve"> (запрос котировок), внесение изменений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6"/>
        <w:gridCol w:w="13"/>
        <w:gridCol w:w="1905"/>
        <w:gridCol w:w="294"/>
        <w:gridCol w:w="863"/>
        <w:gridCol w:w="34"/>
        <w:gridCol w:w="2756"/>
        <w:gridCol w:w="23"/>
        <w:gridCol w:w="2708"/>
      </w:tblGrid>
      <w:tr w:rsidR="008A09D2" w:rsidRPr="001A4780" w:rsidTr="009714AA">
        <w:trPr>
          <w:tblHeader/>
        </w:trPr>
        <w:tc>
          <w:tcPr>
            <w:tcW w:w="90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714AA">
        <w:trPr>
          <w:trHeight w:val="377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35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714AA">
        <w:trPr>
          <w:trHeight w:val="1116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 xml:space="preserve">Подспособ определения </w:t>
            </w:r>
            <w:r w:rsidRPr="00C463F8">
              <w:rPr>
                <w:sz w:val="20"/>
              </w:rPr>
              <w:lastRenderedPageBreak/>
              <w:t>поставщика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</w:t>
            </w:r>
            <w:proofErr w:type="gramStart"/>
            <w:r w:rsidRPr="00190238">
              <w:rPr>
                <w:sz w:val="20"/>
              </w:rPr>
              <w:t>2</w:t>
            </w:r>
            <w:proofErr w:type="gramEnd"/>
            <w:r w:rsidRPr="00190238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29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9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755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714AA">
        <w:trPr>
          <w:trHeight w:val="316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trHeight w:val="258"/>
        </w:trPr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</w:t>
            </w:r>
            <w:r w:rsidRPr="00C17A89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 xml:space="preserve">Условия признания победителя запроса котировок или иного участника запроса котировок </w:t>
            </w:r>
            <w:proofErr w:type="gramStart"/>
            <w:r w:rsidRPr="008F76E6">
              <w:rPr>
                <w:sz w:val="20"/>
              </w:rPr>
              <w:t>уклонившимися</w:t>
            </w:r>
            <w:proofErr w:type="gramEnd"/>
            <w:r w:rsidRPr="008F76E6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714AA">
        <w:tc>
          <w:tcPr>
            <w:tcW w:w="182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17748A" w:rsidRDefault="00D90AAA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17748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</w:t>
            </w:r>
            <w:proofErr w:type="gramStart"/>
            <w:r w:rsidRPr="00D90AAA">
              <w:rPr>
                <w:sz w:val="20"/>
              </w:rPr>
              <w:t>ОК</w:t>
            </w:r>
            <w:proofErr w:type="gramEnd"/>
            <w:r w:rsidRPr="00D90AAA">
              <w:rPr>
                <w:sz w:val="20"/>
              </w:rPr>
              <w:t xml:space="preserve"> 034-</w:t>
            </w:r>
            <w:r w:rsidRPr="00D90AAA">
              <w:rPr>
                <w:sz w:val="20"/>
              </w:rPr>
              <w:lastRenderedPageBreak/>
              <w:t>2014)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D724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D90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D90AAA" w:rsidRPr="00D90AAA">
              <w:rPr>
                <w:b/>
                <w:sz w:val="20"/>
              </w:rPr>
              <w:t xml:space="preserve"> </w:t>
            </w:r>
            <w:r w:rsidR="00D90AAA">
              <w:rPr>
                <w:b/>
                <w:sz w:val="20"/>
              </w:rPr>
              <w:t>по ОКПД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1" w:type="pct"/>
            <w:shd w:val="clear" w:color="auto" w:fill="auto"/>
            <w:hideMark/>
          </w:tcPr>
          <w:p w:rsidR="00D90AAA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D357F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 w:rsidR="000D357F">
              <w:rPr>
                <w:b/>
                <w:sz w:val="20"/>
              </w:rPr>
              <w:t>tomerQuantit</w:t>
            </w:r>
            <w:r w:rsidR="000D357F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lastRenderedPageBreak/>
              <w:t>quantity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0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0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0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9714AA">
        <w:tc>
          <w:tcPr>
            <w:tcW w:w="905" w:type="pct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0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9714AA">
        <w:tc>
          <w:tcPr>
            <w:tcW w:w="905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0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0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0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9714AA">
        <w:tc>
          <w:tcPr>
            <w:tcW w:w="1821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29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1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lastRenderedPageBreak/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0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0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5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8"/>
        <w:gridCol w:w="15"/>
        <w:gridCol w:w="1897"/>
        <w:gridCol w:w="8"/>
        <w:gridCol w:w="284"/>
        <w:gridCol w:w="859"/>
        <w:gridCol w:w="17"/>
        <w:gridCol w:w="21"/>
        <w:gridCol w:w="2752"/>
        <w:gridCol w:w="2741"/>
      </w:tblGrid>
      <w:tr w:rsidR="008A09D2" w:rsidRPr="001A4780" w:rsidTr="009714AA">
        <w:trPr>
          <w:tblHeader/>
        </w:trPr>
        <w:tc>
          <w:tcPr>
            <w:tcW w:w="90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9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0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lastRenderedPageBreak/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714AA">
        <w:trPr>
          <w:trHeight w:val="377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35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714AA">
        <w:trPr>
          <w:trHeight w:val="1116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0AAA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</w:t>
            </w:r>
            <w:proofErr w:type="gramStart"/>
            <w:r w:rsidRPr="00D90AAA">
              <w:rPr>
                <w:sz w:val="20"/>
              </w:rPr>
              <w:t>2</w:t>
            </w:r>
            <w:proofErr w:type="gramEnd"/>
            <w:r w:rsidRPr="00D90AAA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lastRenderedPageBreak/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5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755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lastRenderedPageBreak/>
              <w:t>Подспособ определения поставщика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714AA">
        <w:trPr>
          <w:trHeight w:val="316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trHeight w:val="258"/>
        </w:trPr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 xml:space="preserve">конвертов, открытии доступа к электронным документам </w:t>
            </w:r>
            <w:r w:rsidRPr="00C17A89">
              <w:rPr>
                <w:sz w:val="20"/>
              </w:rPr>
              <w:lastRenderedPageBreak/>
              <w:t>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80701A">
              <w:rPr>
                <w:sz w:val="20"/>
              </w:rPr>
              <w:t>открытии</w:t>
            </w:r>
            <w:proofErr w:type="gramEnd"/>
            <w:r w:rsidRPr="0080701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 xml:space="preserve">Место вскрытия конвертов, </w:t>
            </w:r>
            <w:proofErr w:type="gramStart"/>
            <w:r w:rsidRPr="0080701A">
              <w:rPr>
                <w:sz w:val="20"/>
              </w:rPr>
              <w:t>открытии</w:t>
            </w:r>
            <w:proofErr w:type="gramEnd"/>
            <w:r w:rsidRPr="0080701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05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05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</w:t>
            </w:r>
            <w:r w:rsidRPr="00EE0A2D">
              <w:rPr>
                <w:sz w:val="20"/>
              </w:rPr>
              <w:lastRenderedPageBreak/>
              <w:t xml:space="preserve">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9714AA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16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</w:t>
            </w:r>
            <w:r w:rsidRPr="00B80981">
              <w:rPr>
                <w:sz w:val="20"/>
              </w:rPr>
              <w:lastRenderedPageBreak/>
              <w:t>ement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 xml:space="preserve">КЛАДР не используется для </w:t>
            </w:r>
            <w:r w:rsidRPr="00B80981">
              <w:rPr>
                <w:sz w:val="20"/>
              </w:rPr>
              <w:lastRenderedPageBreak/>
              <w:t>задания района/города и населенного пункта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714AA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Код КЛАДР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714AA">
        <w:tc>
          <w:tcPr>
            <w:tcW w:w="5000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714AA">
        <w:tc>
          <w:tcPr>
            <w:tcW w:w="1823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17748A" w:rsidRDefault="00D90AAA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D90AAA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17748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D90AA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</w:t>
            </w:r>
            <w:proofErr w:type="gramStart"/>
            <w:r w:rsidRPr="00D90AAA">
              <w:rPr>
                <w:sz w:val="20"/>
              </w:rPr>
              <w:t>ОК</w:t>
            </w:r>
            <w:proofErr w:type="gramEnd"/>
            <w:r w:rsidRPr="00D90AAA">
              <w:rPr>
                <w:sz w:val="20"/>
              </w:rPr>
              <w:t xml:space="preserve"> 034-2014)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21554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D90AAA">
              <w:rPr>
                <w:b/>
                <w:sz w:val="20"/>
              </w:rPr>
              <w:t xml:space="preserve"> по ОКПД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400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00866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5" w:type="pct"/>
            <w:shd w:val="clear" w:color="auto" w:fill="auto"/>
            <w:hideMark/>
          </w:tcPr>
          <w:p w:rsidR="00D90AAA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c>
          <w:tcPr>
            <w:tcW w:w="5000" w:type="pct"/>
            <w:gridSpan w:val="11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c>
          <w:tcPr>
            <w:tcW w:w="5000" w:type="pct"/>
            <w:gridSpan w:val="11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5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c>
          <w:tcPr>
            <w:tcW w:w="909" w:type="pct"/>
            <w:gridSpan w:val="2"/>
            <w:vMerge w:val="restart"/>
            <w:shd w:val="clear" w:color="auto" w:fill="auto"/>
          </w:tcPr>
          <w:p w:rsidR="009714AA" w:rsidRPr="001A4780" w:rsidRDefault="009714AA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5" w:type="pct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05" w:type="pct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c>
          <w:tcPr>
            <w:tcW w:w="909" w:type="pct"/>
            <w:gridSpan w:val="2"/>
            <w:vMerge/>
            <w:shd w:val="clear" w:color="auto" w:fill="auto"/>
          </w:tcPr>
          <w:p w:rsidR="009714AA" w:rsidRPr="001A4780" w:rsidRDefault="009714AA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9714AA" w:rsidRPr="00131ED7" w:rsidRDefault="009714AA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5" w:type="pct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05" w:type="pct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5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9714AA">
        <w:tc>
          <w:tcPr>
            <w:tcW w:w="1823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5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5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DB7E82" w:rsidRPr="00904B26">
              <w:rPr>
                <w:sz w:val="20"/>
              </w:rPr>
              <w:t xml:space="preserve">Единой </w:t>
            </w:r>
            <w:r w:rsidR="00DB7E82" w:rsidRPr="00904B26">
              <w:rPr>
                <w:sz w:val="20"/>
              </w:rPr>
              <w:lastRenderedPageBreak/>
              <w:t>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F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9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</w:t>
            </w:r>
            <w:r>
              <w:rPr>
                <w:sz w:val="20"/>
              </w:rPr>
              <w:lastRenderedPageBreak/>
              <w:t xml:space="preserve">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4A5F56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4A5F56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5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9714AA">
        <w:tc>
          <w:tcPr>
            <w:tcW w:w="5000" w:type="pct"/>
            <w:gridSpan w:val="11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9714AA">
        <w:tc>
          <w:tcPr>
            <w:tcW w:w="5000" w:type="pct"/>
            <w:gridSpan w:val="11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9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5"/>
      <w:r w:rsidRPr="00733821">
        <w:t>Внесение изменений в извещение в части лота</w:t>
      </w:r>
      <w:bookmarkEnd w:id="13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8"/>
        <w:gridCol w:w="1901"/>
        <w:gridCol w:w="19"/>
        <w:gridCol w:w="339"/>
        <w:gridCol w:w="11"/>
        <w:gridCol w:w="879"/>
        <w:gridCol w:w="11"/>
        <w:gridCol w:w="11"/>
        <w:gridCol w:w="2775"/>
        <w:gridCol w:w="2641"/>
        <w:gridCol w:w="229"/>
        <w:gridCol w:w="2713"/>
      </w:tblGrid>
      <w:tr w:rsidR="008A09D2" w:rsidRPr="001A4780" w:rsidTr="009714AA">
        <w:trPr>
          <w:gridAfter w:val="1"/>
          <w:wAfter w:w="1009" w:type="pct"/>
          <w:tblHeader/>
        </w:trPr>
        <w:tc>
          <w:tcPr>
            <w:tcW w:w="71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bookmarkStart w:id="14" w:name="_GoBack"/>
            <w:bookmarkEnd w:id="14"/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714AA">
        <w:trPr>
          <w:gridAfter w:val="1"/>
          <w:wAfter w:w="1009" w:type="pct"/>
          <w:trHeight w:val="377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35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611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611"/>
        </w:trPr>
        <w:tc>
          <w:tcPr>
            <w:tcW w:w="71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714AA">
        <w:trPr>
          <w:gridAfter w:val="1"/>
          <w:wAfter w:w="1009" w:type="pct"/>
          <w:trHeight w:val="1116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1798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</w:t>
            </w:r>
            <w:proofErr w:type="gramStart"/>
            <w:r w:rsidRPr="00581798">
              <w:rPr>
                <w:sz w:val="20"/>
              </w:rPr>
              <w:t>2</w:t>
            </w:r>
            <w:proofErr w:type="gramEnd"/>
            <w:r w:rsidRPr="00581798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ОК</w:t>
            </w:r>
            <w:proofErr w:type="gramEnd"/>
          </w:p>
        </w:tc>
        <w:tc>
          <w:tcPr>
            <w:tcW w:w="1067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755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714AA">
        <w:trPr>
          <w:gridAfter w:val="1"/>
          <w:wAfter w:w="1009" w:type="pct"/>
          <w:trHeight w:val="316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  <w:trHeight w:val="258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Валюта платежа за предоставление </w:t>
            </w:r>
            <w:r w:rsidRPr="00DA2233">
              <w:rPr>
                <w:sz w:val="20"/>
              </w:rPr>
              <w:lastRenderedPageBreak/>
              <w:t>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 приеме элемент обязателен для заполнения.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  <w:trHeight w:val="483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ОК</w:t>
            </w:r>
            <w:proofErr w:type="gramEnd"/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9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</w:t>
            </w:r>
            <w:r w:rsidRPr="00377A9A">
              <w:rPr>
                <w:sz w:val="20"/>
              </w:rPr>
              <w:lastRenderedPageBreak/>
              <w:t>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9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</w:t>
            </w:r>
            <w:r w:rsidRPr="0053186C">
              <w:rPr>
                <w:sz w:val="20"/>
              </w:rPr>
              <w:lastRenderedPageBreak/>
              <w:t xml:space="preserve">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lastRenderedPageBreak/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lastRenderedPageBreak/>
              <w:t>30.10.2015г. № 795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714AA">
        <w:trPr>
          <w:gridAfter w:val="2"/>
          <w:wAfter w:w="1094" w:type="pct"/>
        </w:trPr>
        <w:tc>
          <w:tcPr>
            <w:tcW w:w="3906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1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lastRenderedPageBreak/>
              <w:t>Обеспечение заявок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7748A" w:rsidRDefault="0058179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581798" w:rsidRDefault="0058179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581798" w:rsidRDefault="00581798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7748A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</w:t>
            </w:r>
            <w:proofErr w:type="gramStart"/>
            <w:r w:rsidRPr="00581798">
              <w:rPr>
                <w:sz w:val="20"/>
              </w:rPr>
              <w:t>ОК</w:t>
            </w:r>
            <w:proofErr w:type="gramEnd"/>
            <w:r w:rsidRPr="00581798">
              <w:rPr>
                <w:sz w:val="20"/>
              </w:rPr>
              <w:t xml:space="preserve"> 034-2014)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 xml:space="preserve">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400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00866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F21CA9" w:rsidRDefault="00581798" w:rsidP="00864AEF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F21CA9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0D357F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 w:rsidR="000D357F">
              <w:rPr>
                <w:b/>
                <w:sz w:val="20"/>
              </w:rPr>
              <w:t>antit</w:t>
            </w:r>
            <w:r w:rsidR="000D357F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rPr>
          <w:gridAfter w:val="1"/>
          <w:wAfter w:w="1009" w:type="pct"/>
        </w:trPr>
        <w:tc>
          <w:tcPr>
            <w:tcW w:w="713" w:type="pct"/>
            <w:gridSpan w:val="2"/>
            <w:vMerge w:val="restart"/>
            <w:shd w:val="clear" w:color="auto" w:fill="auto"/>
          </w:tcPr>
          <w:p w:rsidR="009714AA" w:rsidRPr="001A4780" w:rsidRDefault="009714AA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только одного </w:t>
            </w:r>
            <w:r w:rsidRPr="00AE0410">
              <w:rPr>
                <w:sz w:val="20"/>
              </w:rPr>
              <w:lastRenderedPageBreak/>
              <w:t>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9714AA" w:rsidRPr="002F3BAB" w:rsidRDefault="009714AA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lastRenderedPageBreak/>
              <w:t>kbkCode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9714AA" w:rsidRDefault="009714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9714AA" w:rsidRDefault="009714AA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9714AA" w:rsidRPr="002F3BAB" w:rsidRDefault="009714AA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9714AA" w:rsidRDefault="009714AA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rPr>
          <w:gridAfter w:val="1"/>
          <w:wAfter w:w="1009" w:type="pct"/>
        </w:trPr>
        <w:tc>
          <w:tcPr>
            <w:tcW w:w="713" w:type="pct"/>
            <w:gridSpan w:val="2"/>
            <w:vMerge/>
            <w:shd w:val="clear" w:color="auto" w:fill="auto"/>
          </w:tcPr>
          <w:p w:rsidR="009714AA" w:rsidRPr="001A4780" w:rsidRDefault="009714AA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9714AA" w:rsidRPr="00131ED7" w:rsidRDefault="009714AA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Код бюджетной классификации </w:t>
            </w:r>
            <w:r w:rsidRPr="00131ED7">
              <w:rPr>
                <w:sz w:val="20"/>
              </w:rPr>
              <w:lastRenderedPageBreak/>
              <w:t>(указывается c 01.01.2016)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lastRenderedPageBreak/>
              <w:t xml:space="preserve">Элемент указывается для </w:t>
            </w:r>
            <w:r>
              <w:rPr>
                <w:sz w:val="20"/>
              </w:rPr>
              <w:lastRenderedPageBreak/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1427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581282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</w:t>
            </w:r>
            <w:r w:rsidR="00581282">
              <w:rPr>
                <w:sz w:val="20"/>
              </w:rPr>
              <w:t>е</w:t>
            </w:r>
            <w:r>
              <w:rPr>
                <w:sz w:val="20"/>
              </w:rPr>
              <w:t xml:space="preserve">н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DE7AE7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 xml:space="preserve">Основание внесения изменений </w:t>
            </w:r>
            <w:r w:rsidRPr="006D7645">
              <w:rPr>
                <w:sz w:val="20"/>
              </w:rPr>
              <w:lastRenderedPageBreak/>
              <w:t>по предписанию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 xml:space="preserve">, </w:t>
            </w:r>
            <w:r w:rsidRPr="006D7645">
              <w:rPr>
                <w:sz w:val="20"/>
              </w:rPr>
              <w:lastRenderedPageBreak/>
              <w:t>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Pr="008A09D2" w:rsidRDefault="008A09D2" w:rsidP="008A09D2"/>
    <w:sectPr w:rsidR="008A09D2" w:rsidRPr="008A0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F139C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29"/>
  </w:num>
  <w:num w:numId="16">
    <w:abstractNumId w:val="30"/>
  </w:num>
  <w:num w:numId="17">
    <w:abstractNumId w:val="33"/>
  </w:num>
  <w:num w:numId="18">
    <w:abstractNumId w:val="25"/>
  </w:num>
  <w:num w:numId="19">
    <w:abstractNumId w:val="10"/>
  </w:num>
  <w:num w:numId="20">
    <w:abstractNumId w:val="26"/>
  </w:num>
  <w:num w:numId="21">
    <w:abstractNumId w:val="31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2"/>
  </w:num>
  <w:num w:numId="28">
    <w:abstractNumId w:val="14"/>
  </w:num>
  <w:num w:numId="29">
    <w:abstractNumId w:val="12"/>
  </w:num>
  <w:num w:numId="30">
    <w:abstractNumId w:val="17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 w:numId="35">
    <w:abstractNumId w:val="28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35DE"/>
    <w:rsid w:val="00012B72"/>
    <w:rsid w:val="00045C63"/>
    <w:rsid w:val="00045DE0"/>
    <w:rsid w:val="00094368"/>
    <w:rsid w:val="000A4739"/>
    <w:rsid w:val="000D357F"/>
    <w:rsid w:val="00131ED7"/>
    <w:rsid w:val="00156119"/>
    <w:rsid w:val="00165C36"/>
    <w:rsid w:val="00190238"/>
    <w:rsid w:val="00197CEE"/>
    <w:rsid w:val="002302FB"/>
    <w:rsid w:val="00252EA1"/>
    <w:rsid w:val="00261537"/>
    <w:rsid w:val="00265CB1"/>
    <w:rsid w:val="002E2F43"/>
    <w:rsid w:val="00302C28"/>
    <w:rsid w:val="003D1FE3"/>
    <w:rsid w:val="003D3972"/>
    <w:rsid w:val="00400866"/>
    <w:rsid w:val="0041011F"/>
    <w:rsid w:val="00463786"/>
    <w:rsid w:val="00465DC8"/>
    <w:rsid w:val="004C0F9C"/>
    <w:rsid w:val="004D08D7"/>
    <w:rsid w:val="004E16EE"/>
    <w:rsid w:val="004F6A3A"/>
    <w:rsid w:val="005077E0"/>
    <w:rsid w:val="005804AB"/>
    <w:rsid w:val="00581282"/>
    <w:rsid w:val="00581798"/>
    <w:rsid w:val="005C2B6D"/>
    <w:rsid w:val="005D3D72"/>
    <w:rsid w:val="005D44C2"/>
    <w:rsid w:val="005F6870"/>
    <w:rsid w:val="00601E7A"/>
    <w:rsid w:val="006148B6"/>
    <w:rsid w:val="00622E19"/>
    <w:rsid w:val="00650436"/>
    <w:rsid w:val="0065472C"/>
    <w:rsid w:val="006D4619"/>
    <w:rsid w:val="006E414B"/>
    <w:rsid w:val="00715792"/>
    <w:rsid w:val="007B715B"/>
    <w:rsid w:val="00887B1A"/>
    <w:rsid w:val="008A09D2"/>
    <w:rsid w:val="008A7297"/>
    <w:rsid w:val="008F252B"/>
    <w:rsid w:val="00904B26"/>
    <w:rsid w:val="009240EF"/>
    <w:rsid w:val="0095137A"/>
    <w:rsid w:val="009666F4"/>
    <w:rsid w:val="009714AA"/>
    <w:rsid w:val="009A14AC"/>
    <w:rsid w:val="009B4677"/>
    <w:rsid w:val="009B5F72"/>
    <w:rsid w:val="00A60EE7"/>
    <w:rsid w:val="00A613B3"/>
    <w:rsid w:val="00A72851"/>
    <w:rsid w:val="00A744A9"/>
    <w:rsid w:val="00B127AD"/>
    <w:rsid w:val="00B25FA6"/>
    <w:rsid w:val="00B64157"/>
    <w:rsid w:val="00B74D93"/>
    <w:rsid w:val="00BA54D0"/>
    <w:rsid w:val="00BE5F7D"/>
    <w:rsid w:val="00C27D19"/>
    <w:rsid w:val="00C45782"/>
    <w:rsid w:val="00C47BE1"/>
    <w:rsid w:val="00C71436"/>
    <w:rsid w:val="00C908AE"/>
    <w:rsid w:val="00D53DF2"/>
    <w:rsid w:val="00D76E61"/>
    <w:rsid w:val="00D8368E"/>
    <w:rsid w:val="00D90AAA"/>
    <w:rsid w:val="00D96928"/>
    <w:rsid w:val="00DB7E82"/>
    <w:rsid w:val="00DE7AE7"/>
    <w:rsid w:val="00E00DFC"/>
    <w:rsid w:val="00E221FB"/>
    <w:rsid w:val="00E455CD"/>
    <w:rsid w:val="00E5509C"/>
    <w:rsid w:val="00E9765D"/>
    <w:rsid w:val="00EA0A8A"/>
    <w:rsid w:val="00EB3549"/>
    <w:rsid w:val="00ED5BFC"/>
    <w:rsid w:val="00F047B0"/>
    <w:rsid w:val="00F15F04"/>
    <w:rsid w:val="00F326E0"/>
    <w:rsid w:val="00F84CBF"/>
    <w:rsid w:val="00FC36D1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5FD99-951F-440E-BBE2-5DBE05D97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0ABF33-6B0E-40A5-9277-6350B396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44296</Words>
  <Characters>252491</Characters>
  <Application>Microsoft Office Word</Application>
  <DocSecurity>0</DocSecurity>
  <Lines>2104</Lines>
  <Paragraphs>592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73</cp:revision>
  <dcterms:created xsi:type="dcterms:W3CDTF">2014-10-22T09:49:00Z</dcterms:created>
  <dcterms:modified xsi:type="dcterms:W3CDTF">2016-01-22T14:56:00Z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