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1EF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672FB" w:rsidRPr="00A672FB">
        <w:rPr>
          <w:sz w:val="28"/>
        </w:rPr>
        <w:t>9</w:t>
      </w:r>
      <w:r w:rsidR="00E97AA5" w:rsidRPr="00E97AA5">
        <w:rPr>
          <w:sz w:val="28"/>
        </w:rPr>
        <w:t>.</w:t>
      </w:r>
      <w:r w:rsidR="00A672FB" w:rsidRPr="009F1EFD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lastRenderedPageBreak/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</w:t>
            </w:r>
            <w:r>
              <w:rPr>
                <w:sz w:val="20"/>
              </w:rPr>
              <w:lastRenderedPageBreak/>
              <w:t>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lastRenderedPageBreak/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Принимаемый номер </w:t>
            </w:r>
            <w:r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lastRenderedPageBreak/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lastRenderedPageBreak/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 w:rsidRPr="00E44D16">
              <w:rPr>
                <w:sz w:val="20"/>
              </w:rPr>
              <w:lastRenderedPageBreak/>
              <w:t>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</w:t>
            </w:r>
            <w:r w:rsidRPr="00BE3A70">
              <w:rPr>
                <w:sz w:val="20"/>
              </w:rPr>
              <w:lastRenderedPageBreak/>
              <w:t>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</w:t>
            </w:r>
            <w:r w:rsidRPr="00B20B3A"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Документ подтверждающий </w:t>
            </w:r>
            <w:r>
              <w:rPr>
                <w:sz w:val="20"/>
                <w:lang w:eastAsia="en-US"/>
              </w:rPr>
              <w:lastRenderedPageBreak/>
              <w:t>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 начисленной </w:t>
            </w:r>
            <w:r>
              <w:rPr>
                <w:sz w:val="20"/>
                <w:lang w:eastAsia="en-US"/>
              </w:rPr>
              <w:lastRenderedPageBreak/>
              <w:t>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Атрибут. Принимаемый номер </w:t>
            </w:r>
            <w:r>
              <w:rPr>
                <w:sz w:val="20"/>
                <w:lang w:eastAsia="en-US"/>
              </w:rPr>
              <w:lastRenderedPageBreak/>
              <w:t>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</w:t>
            </w:r>
            <w:r>
              <w:rPr>
                <w:sz w:val="20"/>
                <w:lang w:eastAsia="en-US"/>
              </w:rPr>
              <w:lastRenderedPageBreak/>
              <w:t xml:space="preserve">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</w:t>
            </w:r>
            <w:r w:rsidRPr="00360348">
              <w:rPr>
                <w:sz w:val="20"/>
                <w:lang w:eastAsia="en-US"/>
              </w:rPr>
              <w:lastRenderedPageBreak/>
              <w:t xml:space="preserve">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 xml:space="preserve">Не может быть заполнен  при приеме, заполняется при передаче, в случае если </w:t>
            </w:r>
            <w:r w:rsidRPr="00360348">
              <w:rPr>
                <w:sz w:val="20"/>
                <w:lang w:eastAsia="en-US"/>
              </w:rPr>
              <w:lastRenderedPageBreak/>
              <w:t>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2.3. Объем закупок, который заказчик осуществил у СМП, СОНО в отчетном году (тыс. руб.). Элемент не используется в </w:t>
            </w:r>
            <w:r>
              <w:rPr>
                <w:sz w:val="20"/>
                <w:lang w:eastAsia="en-US"/>
              </w:rPr>
              <w:lastRenderedPageBreak/>
              <w:t>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-ZK - контракты, при осуществлении которых применяются закрытые способы </w:t>
            </w:r>
            <w:r>
              <w:rPr>
                <w:sz w:val="20"/>
                <w:lang w:eastAsia="en-US"/>
              </w:rPr>
              <w:lastRenderedPageBreak/>
              <w:t>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 xml:space="preserve">"Информация о недействительности отчета об объеме закупок у СМП, СОНО" </w:t>
            </w:r>
            <w:r w:rsidRPr="0098712E">
              <w:rPr>
                <w:sz w:val="20"/>
                <w:lang w:eastAsia="en-US"/>
              </w:rPr>
              <w:lastRenderedPageBreak/>
              <w:t>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</w:t>
            </w:r>
            <w:r>
              <w:rPr>
                <w:sz w:val="20"/>
                <w:lang w:eastAsia="en-US"/>
              </w:rPr>
              <w:lastRenderedPageBreak/>
              <w:t>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Причина редактирования </w:t>
            </w:r>
            <w:r>
              <w:rPr>
                <w:sz w:val="20"/>
                <w:lang w:eastAsia="en-US"/>
              </w:rPr>
              <w:lastRenderedPageBreak/>
              <w:t>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совместного </w:t>
            </w:r>
            <w:r w:rsidRPr="00BE3A70">
              <w:rPr>
                <w:sz w:val="20"/>
              </w:rPr>
              <w:lastRenderedPageBreak/>
              <w:t>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</w:t>
            </w:r>
            <w:r>
              <w:rPr>
                <w:sz w:val="20"/>
                <w:lang w:eastAsia="en-US"/>
              </w:rPr>
              <w:lastRenderedPageBreak/>
              <w:t>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</w:t>
            </w:r>
            <w:r>
              <w:rPr>
                <w:sz w:val="20"/>
              </w:rPr>
              <w:lastRenderedPageBreak/>
              <w:t>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Сведения о ходе реализации </w:t>
            </w:r>
            <w:r>
              <w:rPr>
                <w:sz w:val="20"/>
                <w:lang w:eastAsia="en-US"/>
              </w:rPr>
              <w:lastRenderedPageBreak/>
              <w:t>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</w:t>
            </w:r>
            <w:r w:rsidRPr="00BE3A70">
              <w:rPr>
                <w:sz w:val="20"/>
              </w:rPr>
              <w:lastRenderedPageBreak/>
              <w:t>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(код AU), в качестве организатора совместного конкурса (аукциона) </w:t>
            </w:r>
            <w:r w:rsidRPr="00BE3A70">
              <w:rPr>
                <w:sz w:val="20"/>
              </w:rPr>
              <w:lastRenderedPageBreak/>
              <w:t>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на подтверждающий </w:t>
            </w:r>
            <w:r>
              <w:rPr>
                <w:sz w:val="20"/>
                <w:lang w:eastAsia="en-US"/>
              </w:rPr>
              <w:lastRenderedPageBreak/>
              <w:t>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наличии </w:t>
            </w:r>
            <w:r>
              <w:rPr>
                <w:sz w:val="20"/>
                <w:lang w:eastAsia="en-US"/>
              </w:rPr>
              <w:lastRenderedPageBreak/>
              <w:t>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</w:r>
            <w:r>
              <w:rPr>
                <w:sz w:val="20"/>
                <w:lang w:eastAsia="en-US"/>
              </w:rPr>
              <w:lastRenderedPageBreak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</w:t>
            </w:r>
            <w:r w:rsidRPr="003B06E8">
              <w:rPr>
                <w:sz w:val="20"/>
              </w:rPr>
              <w:lastRenderedPageBreak/>
              <w:t>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 xml:space="preserve">Организация, осуществляющая </w:t>
            </w:r>
            <w:r w:rsidRPr="003B06E8">
              <w:rPr>
                <w:sz w:val="20"/>
              </w:rPr>
              <w:lastRenderedPageBreak/>
              <w:t>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lastRenderedPageBreak/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lastRenderedPageBreak/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 xml:space="preserve">приеме </w:t>
            </w:r>
            <w:r>
              <w:rPr>
                <w:sz w:val="20"/>
              </w:rPr>
              <w:lastRenderedPageBreak/>
              <w:t>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</w:t>
            </w:r>
            <w:r>
              <w:rPr>
                <w:sz w:val="20"/>
              </w:rPr>
              <w:lastRenderedPageBreak/>
              <w:t xml:space="preserve">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</w:t>
            </w:r>
            <w:r w:rsidR="00B06D80">
              <w:rPr>
                <w:sz w:val="20"/>
              </w:rPr>
              <w:lastRenderedPageBreak/>
              <w:t xml:space="preserve">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 xml:space="preserve">Ответ на комментарий обязательного </w:t>
            </w:r>
            <w:r w:rsidR="00074DC6" w:rsidRPr="00074DC6">
              <w:rPr>
                <w:sz w:val="20"/>
              </w:rPr>
              <w:lastRenderedPageBreak/>
              <w:t>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lastRenderedPageBreak/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 xml:space="preserve">Элемент не используется в </w:t>
            </w:r>
            <w:r w:rsidRPr="00ED4951">
              <w:rPr>
                <w:sz w:val="20"/>
              </w:rPr>
              <w:lastRenderedPageBreak/>
              <w:t>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lastRenderedPageBreak/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 xml:space="preserve">Утверждено Правительством </w:t>
            </w:r>
            <w:r w:rsidRPr="00847421">
              <w:rPr>
                <w:sz w:val="20"/>
              </w:rPr>
              <w:lastRenderedPageBreak/>
              <w:t>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Центральный аппарат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Решение, принятое общественным советом. Элемент указывается при рассмотрении ПНЗ на заседании общественного совета.</w:t>
            </w:r>
          </w:p>
          <w:p w:rsidR="006F126B" w:rsidRPr="007D27D5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 - Принять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6F126B" w:rsidRPr="00E87917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lastRenderedPageBreak/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 xml:space="preserve">3. Общие правила определения требований к отдельным видам </w:t>
            </w:r>
            <w:r w:rsidRPr="00224621">
              <w:rPr>
                <w:sz w:val="20"/>
              </w:rPr>
              <w:lastRenderedPageBreak/>
              <w:t>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lastRenderedPageBreak/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lastRenderedPageBreak/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lastRenderedPageBreak/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 xml:space="preserve">Роль организации, </w:t>
            </w:r>
            <w:r w:rsidRPr="00C8707C">
              <w:rPr>
                <w:sz w:val="20"/>
              </w:rPr>
              <w:lastRenderedPageBreak/>
              <w:t>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lastRenderedPageBreak/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AU - Заказчик, осуществляющий </w:t>
            </w:r>
            <w:r w:rsidRPr="00BE3A70">
              <w:rPr>
                <w:sz w:val="20"/>
              </w:rPr>
              <w:lastRenderedPageBreak/>
              <w:t>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</w:t>
            </w:r>
            <w:r w:rsidRPr="00E44D16">
              <w:rPr>
                <w:sz w:val="20"/>
              </w:rPr>
              <w:lastRenderedPageBreak/>
              <w:t>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lastRenderedPageBreak/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lastRenderedPageBreak/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B144EB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 xml:space="preserve">Дата получения информации от </w:t>
            </w:r>
            <w:r w:rsidRPr="00BC5268">
              <w:rPr>
                <w:sz w:val="20"/>
                <w:lang w:eastAsia="en-US"/>
              </w:rPr>
              <w:lastRenderedPageBreak/>
              <w:t>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 xml:space="preserve">Дата принятия </w:t>
            </w:r>
            <w:r w:rsidRPr="00C46225">
              <w:rPr>
                <w:sz w:val="20"/>
                <w:lang w:eastAsia="en-US"/>
              </w:rPr>
              <w:lastRenderedPageBreak/>
              <w:t>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документа в ЕИС </w:t>
            </w:r>
            <w:r>
              <w:rPr>
                <w:sz w:val="20"/>
                <w:lang w:eastAsia="en-US"/>
              </w:rPr>
              <w:lastRenderedPageBreak/>
              <w:t>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lastRenderedPageBreak/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lastRenderedPageBreak/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620F5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20F52" w:rsidRPr="001B3C27" w:rsidRDefault="00620F52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0F52" w:rsidRPr="00995FA5" w:rsidRDefault="00620F52" w:rsidP="00A50E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20F52" w:rsidRPr="005D58E6" w:rsidRDefault="00620F52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0F52" w:rsidRPr="005D58E6" w:rsidRDefault="00620F52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20F52" w:rsidRPr="00995FA5" w:rsidRDefault="00620F52" w:rsidP="00A50E07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20F52" w:rsidRPr="00E232BB" w:rsidRDefault="00620F52" w:rsidP="00A50E07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8.3, 9.0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B144EB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NA - Орган, устанавливающий правила нормирования;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1076"/>
    <w:rsid w:val="003010E2"/>
    <w:rsid w:val="00302732"/>
    <w:rsid w:val="00302D9A"/>
    <w:rsid w:val="00303BE2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1011F"/>
    <w:rsid w:val="0041288E"/>
    <w:rsid w:val="00415B7E"/>
    <w:rsid w:val="00421FA7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F126B"/>
    <w:rsid w:val="006F4B64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4F8C"/>
    <w:rsid w:val="00FA5168"/>
    <w:rsid w:val="00FA562A"/>
    <w:rsid w:val="00FB432B"/>
    <w:rsid w:val="00FB575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5AD21A-B190-40DF-8D28-04582D82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15608</TotalTime>
  <Pages>1</Pages>
  <Words>35075</Words>
  <Characters>199931</Characters>
  <Application>Microsoft Office Word</Application>
  <DocSecurity>0</DocSecurity>
  <Lines>1666</Lines>
  <Paragraphs>469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500</cp:revision>
  <dcterms:created xsi:type="dcterms:W3CDTF">2015-07-30T13:24:00Z</dcterms:created>
  <dcterms:modified xsi:type="dcterms:W3CDTF">2018-12-25T14:13:00Z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