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4F6A3A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E221FB">
        <w:t>3</w:t>
      </w:r>
    </w:p>
    <w:p w:rsidR="0065472C" w:rsidRPr="00614364" w:rsidRDefault="0065472C" w:rsidP="004F6A3A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400C87" w:rsidRPr="00400C87">
        <w:rPr>
          <w:sz w:val="28"/>
        </w:rPr>
        <w:t>9</w:t>
      </w:r>
      <w:r w:rsidR="00BA54D0">
        <w:rPr>
          <w:sz w:val="28"/>
        </w:rPr>
        <w:t>.</w:t>
      </w:r>
      <w:r w:rsidR="00451AE4" w:rsidRPr="00BE52DC">
        <w:rPr>
          <w:sz w:val="28"/>
        </w:rPr>
        <w:t>2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E455CD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E455CD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E455CD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E455CD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ИЗВЕЩЕНИЙ О ПРОВЕДЕНИИ ЗАКУПОК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E455CD" w:rsidRDefault="0065472C" w:rsidP="002302FB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60"/>
      <w:r w:rsidR="00E455CD">
        <w:lastRenderedPageBreak/>
        <w:t>Извещение о проведении ЭА (электронный аукцион), внесение изменений</w:t>
      </w:r>
      <w:bookmarkEnd w:id="2"/>
    </w:p>
    <w:tbl>
      <w:tblPr>
        <w:tblW w:w="5008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29"/>
        <w:gridCol w:w="40"/>
        <w:gridCol w:w="1419"/>
        <w:gridCol w:w="55"/>
        <w:gridCol w:w="374"/>
        <w:gridCol w:w="48"/>
        <w:gridCol w:w="886"/>
        <w:gridCol w:w="57"/>
        <w:gridCol w:w="2842"/>
        <w:gridCol w:w="6"/>
        <w:gridCol w:w="2819"/>
      </w:tblGrid>
      <w:tr w:rsidR="000D623B" w:rsidRPr="001A4780" w:rsidTr="0026750B">
        <w:trPr>
          <w:tblHeader/>
        </w:trPr>
        <w:tc>
          <w:tcPr>
            <w:tcW w:w="929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1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5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35CBC" w:rsidRDefault="00F326E0" w:rsidP="00C764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D623B" w:rsidRPr="001A4780" w:rsidTr="0026750B">
        <w:trPr>
          <w:trHeight w:val="377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235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CB7480" w:rsidRPr="00CB74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CB7480" w:rsidRPr="00CB7480" w:rsidRDefault="00CB7480" w:rsidP="00CB748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0D623B" w:rsidRPr="001A4780" w:rsidTr="0026750B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CB74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611"/>
        </w:trPr>
        <w:tc>
          <w:tcPr>
            <w:tcW w:w="929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E455CD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0D623B" w:rsidRPr="001A4780" w:rsidTr="0026750B">
        <w:trPr>
          <w:trHeight w:val="1116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156119" w:rsidRPr="001A4780" w:rsidRDefault="00156119" w:rsidP="00887B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43572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132568" w:rsidRPr="001A4780" w:rsidRDefault="00132568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568" w:rsidRPr="00915191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8" w:type="pct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568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568" w:rsidRPr="006F350D" w:rsidRDefault="002845B6" w:rsidP="00E455CD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265561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265561" w:rsidRPr="001A4780" w:rsidRDefault="00265561" w:rsidP="0026556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8" w:type="pct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 xml:space="preserve">Закупка товаров, работ, услуг по государственному оборонному </w:t>
            </w:r>
            <w:r w:rsidRPr="00265561">
              <w:rPr>
                <w:sz w:val="20"/>
              </w:rPr>
              <w:lastRenderedPageBreak/>
              <w:t>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5561" w:rsidRPr="002845B6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lastRenderedPageBreak/>
              <w:t xml:space="preserve">Не может быть задан одновременно с признаком </w:t>
            </w:r>
            <w:r w:rsidRPr="00265561">
              <w:rPr>
                <w:sz w:val="20"/>
              </w:rPr>
              <w:lastRenderedPageBreak/>
              <w:t>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F5D4D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F5D4D" w:rsidRPr="001A4780" w:rsidRDefault="008F5D4D" w:rsidP="008F5D4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8" w:type="pct"/>
            <w:shd w:val="clear" w:color="auto" w:fill="auto"/>
          </w:tcPr>
          <w:p w:rsid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F5D4D" w:rsidRP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F5D4D" w:rsidRPr="009E292E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6193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0A6193" w:rsidRPr="001A4780" w:rsidRDefault="000A6193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A6193" w:rsidRPr="00C463F8" w:rsidRDefault="000A6193" w:rsidP="00E455CD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8" w:type="pct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A6193" w:rsidRPr="00C463F8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A6193" w:rsidRDefault="000A6193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A6193" w:rsidRDefault="000A6193" w:rsidP="00E455CD">
            <w:pPr>
              <w:spacing w:before="0" w:after="0"/>
              <w:rPr>
                <w:sz w:val="20"/>
              </w:rPr>
            </w:pP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0A6193" w:rsidRPr="00D04B1C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0A6193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BB7D26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BB7D26" w:rsidRPr="001A4780" w:rsidRDefault="00BB7D26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B7D26" w:rsidRPr="000A6193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8" w:type="pct"/>
            <w:shd w:val="clear" w:color="auto" w:fill="auto"/>
          </w:tcPr>
          <w:p w:rsidR="00BB7D26" w:rsidRDefault="00BB7D26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B7D26" w:rsidRPr="00BB7D26" w:rsidRDefault="00BB7D26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B7D26" w:rsidRPr="000A6193" w:rsidRDefault="00BB7D26" w:rsidP="00BB7D26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B7D26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BB7D26" w:rsidRPr="00BB7D26" w:rsidRDefault="00BB7D26" w:rsidP="00BB7D2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8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 xml:space="preserve">Если признак заполнен в true, то по данной закупке будет </w:t>
            </w:r>
            <w:r w:rsidRPr="00807562">
              <w:rPr>
                <w:sz w:val="20"/>
              </w:rPr>
              <w:lastRenderedPageBreak/>
              <w:t>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okpd2okved2</w:t>
            </w:r>
          </w:p>
        </w:tc>
        <w:tc>
          <w:tcPr>
            <w:tcW w:w="178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T</w:t>
            </w:r>
            <w:r w:rsidRPr="0067380C">
              <w:rPr>
                <w:sz w:val="20"/>
              </w:rPr>
              <w:t>P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Электронная площадка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C3D3E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  <w:r w:rsidRPr="009C3D3E">
              <w:rPr>
                <w:sz w:val="20"/>
              </w:rPr>
              <w:t>notificationAttachments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C3D3E" w:rsidRPr="001A4780" w:rsidRDefault="009C3D3E" w:rsidP="009C3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Принимаются только для извещений, первая версия которых была размещена ПОСЛЕ выхода версии 9.0 (01.01.2019) с документацией в структурированном виде (блок documentation).</w:t>
            </w:r>
          </w:p>
          <w:p w:rsid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помещаются на вкладку «Требования к участникам» карточки закупки"</w:t>
            </w:r>
          </w:p>
          <w:p w:rsidR="009C3D3E" w:rsidRPr="001A4780" w:rsidRDefault="009C3D3E" w:rsidP="009A41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9A41EC" w:rsidP="00E455CD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 помещаются на вкладку "Документация об электронном аукционе" карточки закупки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67380C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documentation</w:t>
            </w:r>
          </w:p>
        </w:tc>
        <w:tc>
          <w:tcPr>
            <w:tcW w:w="178" w:type="pct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Докуме</w:t>
            </w:r>
            <w:r>
              <w:rPr>
                <w:sz w:val="20"/>
              </w:rPr>
              <w:t>нтация об электронном аукционе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Контролируется обязательность заполнения для извещений, первая версия которых была размещена ПОСЛЕ выхода версии 9.0 (01.01.2019)</w:t>
            </w:r>
          </w:p>
          <w:p w:rsidR="001F0653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Игнорируется при приеме  извещений, первая версия которых которых была размещена ДО выхода версии 9.0 (01.01.2019)</w:t>
            </w:r>
          </w:p>
        </w:tc>
      </w:tr>
      <w:tr w:rsidR="009B45B6" w:rsidRPr="001A4780" w:rsidTr="0026750B">
        <w:tc>
          <w:tcPr>
            <w:tcW w:w="929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B45B6" w:rsidRPr="0067380C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projectDocumentation</w:t>
            </w:r>
          </w:p>
        </w:tc>
        <w:tc>
          <w:tcPr>
            <w:tcW w:w="178" w:type="pct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B45B6" w:rsidRPr="001A4780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проектной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B45B6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  <w:p w:rsidR="00794B71" w:rsidRDefault="00794B71" w:rsidP="009B45B6">
            <w:pPr>
              <w:spacing w:before="0" w:after="0"/>
              <w:rPr>
                <w:sz w:val="20"/>
              </w:rPr>
            </w:pPr>
            <w:r w:rsidRPr="00794B71">
              <w:rPr>
                <w:sz w:val="20"/>
              </w:rPr>
              <w:t>Бизнес-контролем  контролируется заполнение блока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E455CD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lastRenderedPageBreak/>
              <w:t>purchaseResponsible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CU - Заказчик;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OCU - Заказчик в качестве организатора совместного аукциона;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RA - Уполномоченный орган;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AI - Уполномоченное учреждение;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lastRenderedPageBreak/>
              <w:t>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AU - Заказчик, осуществляющий закупку на проведение обязательного аудита (код AU);</w:t>
            </w:r>
          </w:p>
          <w:p w:rsidR="00ED3A73" w:rsidRDefault="005804AB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ED3A73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7D5D2D" w:rsidRDefault="00ED3A73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ED3A73">
              <w:rPr>
                <w:rFonts w:eastAsiaTheme="minorHAnsi"/>
                <w:color w:val="000000"/>
                <w:sz w:val="20"/>
                <w:lang w:eastAsia="en-US"/>
              </w:rPr>
              <w:t>RO - Региональный оператор</w:t>
            </w:r>
            <w:r w:rsidR="007D5D2D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8A7297" w:rsidRDefault="007D5D2D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7D5D2D">
              <w:rPr>
                <w:rFonts w:eastAsiaTheme="minorHAnsi"/>
                <w:color w:val="000000"/>
                <w:sz w:val="20"/>
                <w:lang w:eastAsia="en-US"/>
              </w:rPr>
              <w:t>TKO - Региональный оператор для обращения с ТБО</w:t>
            </w:r>
            <w:r w:rsidR="00231E02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231E02" w:rsidRDefault="00892A75" w:rsidP="00580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  <w:lang w:val="en-US"/>
              </w:rPr>
              <w:t>N</w:t>
            </w:r>
            <w:r w:rsidR="00231E02" w:rsidRPr="00231E02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>
              <w:rPr>
                <w:sz w:val="20"/>
              </w:rPr>
              <w:t>;</w:t>
            </w:r>
          </w:p>
          <w:p w:rsidR="00892A75" w:rsidRPr="00892A75" w:rsidRDefault="00892A75" w:rsidP="005804AB">
            <w:pPr>
              <w:spacing w:before="0" w:after="0"/>
              <w:rPr>
                <w:sz w:val="20"/>
              </w:rPr>
            </w:pPr>
            <w:r w:rsidRPr="00892A7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0045F0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7B732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26750B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26750B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rPr>
          <w:trHeight w:val="755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6750B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D1337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D1337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0D623B" w:rsidRPr="001A4780" w:rsidTr="0026750B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26750B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A613B3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A613B3" w:rsidRPr="001A4780" w:rsidRDefault="00FF3C2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D623B" w:rsidRPr="001A4780" w:rsidTr="0026750B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D623B" w:rsidRPr="001A4780" w:rsidTr="0026750B">
        <w:trPr>
          <w:trHeight w:val="258"/>
        </w:trPr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650436" w:rsidTr="0026750B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docx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6E414B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265CB1" w:rsidRDefault="00265CB1" w:rsidP="00650436">
            <w:pPr>
              <w:spacing w:before="0" w:after="0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752D9" w:rsidRPr="00A613B3" w:rsidRDefault="004752D9" w:rsidP="004752D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A613B3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ETP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Кодовое 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T(1-1024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B6D33" w:rsidRDefault="007B6D33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7B6D33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t xml:space="preserve">Игнорируется при приеме в случае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EAB44). </w:t>
            </w:r>
          </w:p>
          <w:p w:rsidR="00EB3549" w:rsidRPr="001A4780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t>В остальных случаях обязателен для заполнения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bidding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Информация о проведении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1B7E"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проведении аукциона в электронной форме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bidd</w:t>
            </w:r>
            <w:r w:rsidRPr="00E76370">
              <w:rPr>
                <w:b/>
                <w:sz w:val="20"/>
              </w:rPr>
              <w:t>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D13AEB">
              <w:rPr>
                <w:sz w:val="20"/>
              </w:rPr>
              <w:t>Дата и время проведения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F849BD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0D623B" w:rsidRPr="00F849BD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C47BE1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0D623B" w:rsidRPr="00F849BD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8" w:type="pct"/>
            <w:shd w:val="clear" w:color="auto" w:fill="auto"/>
          </w:tcPr>
          <w:p w:rsidR="00EB3549" w:rsidRPr="009B5F7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9B5F72" w:rsidRDefault="007B715B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B715B" w:rsidRDefault="007B715B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0D623B" w:rsidRPr="00F849BD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26750B">
        <w:tc>
          <w:tcPr>
            <w:tcW w:w="929" w:type="pct"/>
            <w:gridSpan w:val="2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82D58" w:rsidRPr="002D34C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8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82D58" w:rsidRPr="002D34CD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82D58" w:rsidRPr="00F849BD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</w:tc>
      </w:tr>
      <w:tr w:rsidR="000D623B" w:rsidRPr="00F849BD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F849BD" w:rsidTr="0026750B">
        <w:tc>
          <w:tcPr>
            <w:tcW w:w="929" w:type="pct"/>
            <w:gridSpan w:val="2"/>
            <w:shd w:val="clear" w:color="auto" w:fill="auto"/>
            <w:hideMark/>
          </w:tcPr>
          <w:p w:rsidR="009612E3" w:rsidRPr="00082D58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8" w:type="pct"/>
            <w:shd w:val="clear" w:color="auto" w:fill="auto"/>
            <w:hideMark/>
          </w:tcPr>
          <w:p w:rsidR="009612E3" w:rsidRPr="009612E3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5F4EFD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Блок не может быть заполнен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26750B">
        <w:tc>
          <w:tcPr>
            <w:tcW w:w="929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8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78" w:type="pct"/>
            <w:shd w:val="clear" w:color="auto" w:fill="auto"/>
          </w:tcPr>
          <w:p w:rsidR="00EB3549" w:rsidRPr="00F15F04" w:rsidRDefault="00F15F0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п.7 ч.5 ст.63 Федерального закона № 44-ФЗ)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B0103" w:rsidRPr="006B0103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Игнорируется при приеме.</w:t>
            </w:r>
          </w:p>
          <w:p w:rsidR="00EB3549" w:rsidRPr="001A4780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Оставлен для обратной совместимости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EE0A2D">
              <w:rPr>
                <w:sz w:val="20"/>
              </w:rPr>
              <w:t>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E3646" w:rsidRPr="00EE0A2D" w:rsidRDefault="001E3646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1E3646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C51CD4" w:rsidP="00EB3549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8" w:type="pct"/>
            <w:shd w:val="clear" w:color="auto" w:fill="auto"/>
          </w:tcPr>
          <w:p w:rsidR="00C51CD4" w:rsidRPr="00EE0A2D" w:rsidRDefault="00C51CD4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C51CD4" w:rsidRPr="00C51CD4" w:rsidRDefault="00C51CD4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C51CD4" w:rsidRPr="001A4780" w:rsidRDefault="002D20FF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Указать НМЦК в валюте контракта</w:t>
            </w: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isMaxPriceCurrency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</w:p>
          <w:p w:rsidR="005C59BF" w:rsidRPr="005C59BF" w:rsidRDefault="005C59BF" w:rsidP="005C59B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Заполняется автоматически по формуле:</w:t>
            </w:r>
          </w:p>
          <w:p w:rsidR="00A30CE1" w:rsidRPr="001A4780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  <w:p w:rsidR="00C40565" w:rsidRPr="001A4780" w:rsidRDefault="00C40565" w:rsidP="00A30CE1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A30CE1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currencyRate</w:t>
            </w:r>
          </w:p>
        </w:tc>
        <w:tc>
          <w:tcPr>
            <w:tcW w:w="178" w:type="pct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30CE1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A30CE1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Если блок не задан, то поле "Курс валюты по отношению к рублю"(rate) заполняется автоматически значением из ОКВ курса ЦБ РФ на дату последнего сохранения извещения/изменения извещения (приема интеграционного пакета)</w:t>
            </w:r>
          </w:p>
        </w:tc>
      </w:tr>
      <w:tr w:rsidR="005C59BF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5C59BF">
              <w:rPr>
                <w:b/>
                <w:bCs/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</w:tc>
      </w:tr>
      <w:tr w:rsidR="005C59BF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Игнорируется при приеме.  При передаче заполняется значением из справочника "Список валют, курс на которые устанавливается ЦБ РФ" (nsiContractCurrencyCBRF)</w:t>
            </w:r>
          </w:p>
        </w:tc>
      </w:tr>
      <w:tr w:rsidR="00A30CE1" w:rsidRPr="00A30CE1" w:rsidTr="0026750B">
        <w:tc>
          <w:tcPr>
            <w:tcW w:w="5000" w:type="pct"/>
            <w:gridSpan w:val="1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b/>
                <w:sz w:val="20"/>
              </w:rPr>
            </w:pPr>
            <w:r w:rsidRPr="00A30CE1">
              <w:rPr>
                <w:b/>
                <w:sz w:val="20"/>
              </w:rPr>
              <w:t>Курс валюты по отношению к рублю</w:t>
            </w: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currencyRate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6031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rate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A30CE1">
              <w:rPr>
                <w:sz w:val="20"/>
              </w:rPr>
              <w:t>(10,4)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67380C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raiting</w:t>
            </w: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Номинал валюты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182522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Поле игнорируется при приеме, заполняется автоматически значением из ОКВ на дату последнего сохранения извещения/изменения извещения (приема интеграционного пакета)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30CE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30CE1">
              <w:rPr>
                <w:sz w:val="20"/>
              </w:rPr>
              <w:t>Требование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</w:t>
            </w:r>
            <w:r w:rsidRPr="0028098C">
              <w:rPr>
                <w:sz w:val="20"/>
              </w:rPr>
              <w:lastRenderedPageBreak/>
              <w:t>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43D7" w:rsidRPr="001A4780" w:rsidTr="0026750B">
        <w:tc>
          <w:tcPr>
            <w:tcW w:w="929" w:type="pct"/>
            <w:gridSpan w:val="2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</w:tcPr>
          <w:p w:rsidR="004243D7" w:rsidRPr="004243D7" w:rsidRDefault="004243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4243D7" w:rsidRDefault="004243D7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4243D7" w:rsidRPr="001A4780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243D7" w:rsidRDefault="004243D7" w:rsidP="004243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4243D7" w:rsidRP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4243D7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735E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55A2" w:rsidRDefault="001D55A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26750B">
        <w:tc>
          <w:tcPr>
            <w:tcW w:w="929" w:type="pct"/>
            <w:gridSpan w:val="2"/>
            <w:shd w:val="clear" w:color="auto" w:fill="auto"/>
          </w:tcPr>
          <w:p w:rsidR="007F3EAF" w:rsidRPr="001A4780" w:rsidRDefault="007F3EA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8" w:type="pct"/>
            <w:shd w:val="clear" w:color="auto" w:fill="auto"/>
          </w:tcPr>
          <w:p w:rsidR="007F3EAF" w:rsidRDefault="007F3EA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7F3EAF" w:rsidRPr="007F3EAF" w:rsidRDefault="007F3EAF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lastRenderedPageBreak/>
              <w:t>Федерального закона №44-ФЗ» (isSt111_1) равно «true»)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8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D05C0D" w:rsidP="00EB3549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8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75D9D" w:rsidRDefault="0012564E" w:rsidP="00220C6F">
            <w:pPr>
              <w:spacing w:before="0" w:after="0"/>
              <w:rPr>
                <w:sz w:val="20"/>
              </w:rPr>
            </w:pPr>
            <w:r w:rsidRPr="0012564E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E76E0B" w:rsidRPr="00F849BD" w:rsidTr="0026750B">
        <w:tc>
          <w:tcPr>
            <w:tcW w:w="929" w:type="pct"/>
            <w:gridSpan w:val="2"/>
            <w:shd w:val="clear" w:color="auto" w:fill="auto"/>
            <w:hideMark/>
          </w:tcPr>
          <w:p w:rsidR="00E76E0B" w:rsidRPr="003B1A50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E76E0B" w:rsidRPr="009612E3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76E0B" w:rsidRPr="008A01EC" w:rsidRDefault="002E0A7D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</w:t>
            </w:r>
            <w:r w:rsidR="00E76E0B">
              <w:rPr>
                <w:sz w:val="20"/>
                <w:lang w:val="en-US"/>
              </w:rPr>
              <w:t>000</w:t>
            </w:r>
            <w:r w:rsidR="00E76E0B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76E0B" w:rsidRPr="00312DA4" w:rsidRDefault="00E76E0B" w:rsidP="00E76E0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26750B">
        <w:tc>
          <w:tcPr>
            <w:tcW w:w="929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8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A65D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</w:t>
            </w:r>
            <w:r>
              <w:rPr>
                <w:sz w:val="20"/>
                <w:lang w:eastAsia="en-US"/>
              </w:rPr>
              <w:lastRenderedPageBreak/>
              <w:t>осуществляется, в случае если в поле «Код по СПЗ» указано значение «00000000000».</w:t>
            </w:r>
            <w:r w:rsidR="001F0B71" w:rsidDel="00A65D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8D7" w:rsidRPr="005D3D72" w:rsidTr="0026750B">
        <w:tc>
          <w:tcPr>
            <w:tcW w:w="5000" w:type="pct"/>
            <w:gridSpan w:val="12"/>
            <w:shd w:val="clear" w:color="auto" w:fill="auto"/>
          </w:tcPr>
          <w:p w:rsidR="004D08D7" w:rsidRPr="005D3D72" w:rsidRDefault="005D3D72" w:rsidP="004D08D7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D623B" w:rsidRPr="001A4780" w:rsidTr="0026750B">
        <w:tc>
          <w:tcPr>
            <w:tcW w:w="1650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E2FAB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 xml:space="preserve">Порядок внесения денежных средств в качестве обеспечения </w:t>
            </w:r>
            <w:r w:rsidRPr="000018D9">
              <w:rPr>
                <w:sz w:val="20"/>
              </w:rPr>
              <w:lastRenderedPageBreak/>
              <w:t>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80134B" w:rsidP="00EB3549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57B3E" w:rsidRPr="001A4780" w:rsidTr="0026750B">
        <w:tc>
          <w:tcPr>
            <w:tcW w:w="929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8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57B3E" w:rsidRDefault="0080134B" w:rsidP="00E57B3E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C35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1C3588">
              <w:rPr>
                <w:sz w:val="20"/>
              </w:rPr>
              <w:t>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0582" w:rsidRPr="001D0582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EB3549" w:rsidRPr="001A4780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28098C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8098C">
              <w:rPr>
                <w:sz w:val="20"/>
              </w:rPr>
              <w:t>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</w:t>
            </w:r>
            <w:r>
              <w:rPr>
                <w:sz w:val="20"/>
              </w:rPr>
              <w:lastRenderedPageBreak/>
              <w:t xml:space="preserve">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B066A" w:rsidRPr="001A4780" w:rsidTr="0026750B">
        <w:tc>
          <w:tcPr>
            <w:tcW w:w="929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8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551EB5" w:rsidRPr="001A4780" w:rsidTr="0026750B">
        <w:tc>
          <w:tcPr>
            <w:tcW w:w="929" w:type="pct"/>
            <w:gridSpan w:val="2"/>
            <w:shd w:val="clear" w:color="auto" w:fill="auto"/>
          </w:tcPr>
          <w:p w:rsidR="00551EB5" w:rsidRPr="001A4780" w:rsidRDefault="00551EB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8" w:type="pct"/>
            <w:shd w:val="clear" w:color="auto" w:fill="auto"/>
          </w:tcPr>
          <w:p w:rsidR="00551EB5" w:rsidRPr="00551EB5" w:rsidRDefault="00551EB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51EB5" w:rsidRDefault="00551EB5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525B9" w:rsidRDefault="000525B9" w:rsidP="005F6870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5F6870">
            <w:pPr>
              <w:spacing w:before="0" w:after="0"/>
              <w:rPr>
                <w:sz w:val="20"/>
              </w:rPr>
            </w:pPr>
          </w:p>
          <w:p w:rsidR="00551EB5" w:rsidRDefault="00551EB5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26750B">
        <w:tc>
          <w:tcPr>
            <w:tcW w:w="929" w:type="pct"/>
            <w:gridSpan w:val="2"/>
            <w:shd w:val="clear" w:color="auto" w:fill="auto"/>
          </w:tcPr>
          <w:p w:rsidR="001063C5" w:rsidRPr="001A4780" w:rsidRDefault="001063C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8" w:type="pct"/>
            <w:shd w:val="clear" w:color="auto" w:fill="auto"/>
          </w:tcPr>
          <w:p w:rsidR="001063C5" w:rsidRPr="001063C5" w:rsidRDefault="001063C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063C5" w:rsidRPr="001063C5" w:rsidRDefault="00BA4507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063C5" w:rsidRPr="000525B9" w:rsidRDefault="001063C5" w:rsidP="005F6870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DE7AE7" w:rsidRDefault="00DE7AE7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5B474F" w:rsidRDefault="00EB3549" w:rsidP="001764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76468" w:rsidRDefault="00176468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должны присутствовать только </w:t>
            </w:r>
            <w:r>
              <w:rPr>
                <w:sz w:val="20"/>
              </w:rPr>
              <w:lastRenderedPageBreak/>
              <w:t>заказчики, указанные в требованиях заказчиков. Заказчик не может быть указан не более 1 раза.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28098C">
              <w:rPr>
                <w:sz w:val="20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F3192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F3192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D7DA2" w:rsidRDefault="00EB3549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F4EFD" w:rsidRPr="001A4780" w:rsidTr="0026750B">
        <w:tc>
          <w:tcPr>
            <w:tcW w:w="5000" w:type="pct"/>
            <w:gridSpan w:val="12"/>
            <w:shd w:val="clear" w:color="auto" w:fill="auto"/>
          </w:tcPr>
          <w:p w:rsidR="005F4EFD" w:rsidRPr="00AF379C" w:rsidRDefault="005F4EFD" w:rsidP="005F4EFD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5F4EFD" w:rsidRPr="005F4EFD" w:rsidRDefault="005F4EFD" w:rsidP="005F4EFD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5F4EFD" w:rsidRDefault="004012AF" w:rsidP="005F4E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4012AF" w:rsidP="005F4E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012AF" w:rsidRDefault="004012AF" w:rsidP="005F4EFD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5F4EFD" w:rsidRDefault="004012AF" w:rsidP="005F4EFD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0D623B" w:rsidRPr="000D623B" w:rsidTr="0026750B">
        <w:tc>
          <w:tcPr>
            <w:tcW w:w="5000" w:type="pct"/>
            <w:gridSpan w:val="12"/>
            <w:shd w:val="clear" w:color="auto" w:fill="auto"/>
          </w:tcPr>
          <w:p w:rsidR="000D623B" w:rsidRPr="000D623B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0D623B" w:rsidRPr="000D623B" w:rsidTr="0026750B">
        <w:tc>
          <w:tcPr>
            <w:tcW w:w="929" w:type="pct"/>
            <w:gridSpan w:val="2"/>
            <w:shd w:val="clear" w:color="auto" w:fill="auto"/>
          </w:tcPr>
          <w:p w:rsidR="000D623B" w:rsidRPr="000D623B" w:rsidRDefault="000D623B" w:rsidP="000D623B">
            <w:pPr>
              <w:spacing w:before="0" w:after="0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 xml:space="preserve"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</w:t>
            </w:r>
            <w:r w:rsidRPr="000D623B">
              <w:rPr>
                <w:sz w:val="20"/>
              </w:rPr>
              <w:lastRenderedPageBreak/>
              <w:t>блока drugsInfo, у которого в поле basicUnit установлено true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D58C0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178" w:type="pct"/>
            <w:shd w:val="clear" w:color="auto" w:fill="auto"/>
          </w:tcPr>
          <w:p w:rsidR="000D623B" w:rsidRPr="008D58C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Default="000736F6" w:rsidP="000D623B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0D623B" w:rsidRPr="00906C87" w:rsidTr="0026750B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1927B8" w:rsidRDefault="009B6A05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0D623B" w:rsidRPr="00906C87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E19E4" w:rsidRDefault="009B6A05" w:rsidP="000A45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06C87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A61F3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DF3E2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9F2553" w:rsidRDefault="000D623B" w:rsidP="000A45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4C1DBA" w:rsidTr="0026750B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0D623B" w:rsidRPr="004C1DBA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7A057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A4B29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5A4B29" w:rsidRPr="001B3C27" w:rsidRDefault="005A4B29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A4B29" w:rsidRPr="0087457C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5A4B29" w:rsidRPr="005A4B29" w:rsidRDefault="005A4B29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5A4B29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5A4B29" w:rsidRPr="001B3C27" w:rsidRDefault="005A4B29" w:rsidP="000A45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A4B29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A4B29" w:rsidRPr="005A4B29" w:rsidRDefault="005A4B29" w:rsidP="005A4B2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974F3C" w:rsidTr="0026750B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0D623B" w:rsidRPr="00974F3C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22C76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4C1DB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9F2553" w:rsidRDefault="009B6A05" w:rsidP="000A45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44B0D" w:rsidRPr="00744B0D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9B6A05" w:rsidRPr="003050C8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</w:t>
            </w:r>
            <w:r w:rsidRPr="00744B0D">
              <w:rPr>
                <w:sz w:val="20"/>
              </w:rPr>
              <w:lastRenderedPageBreak/>
              <w:t>ФЗ»</w:t>
            </w:r>
            <w:r w:rsidR="009B6A05">
              <w:rPr>
                <w:sz w:val="20"/>
              </w:rPr>
              <w:t>Состав блока см. состав соответствующего блока в документе «</w:t>
            </w:r>
            <w:r w:rsidR="009B6A05" w:rsidRPr="00E8486A">
              <w:rPr>
                <w:sz w:val="20"/>
              </w:rPr>
              <w:t xml:space="preserve">План-график в структурированной форме </w:t>
            </w:r>
            <w:r w:rsidR="009B6A05" w:rsidRPr="00E8486A">
              <w:rPr>
                <w:sz w:val="20"/>
                <w:lang w:val="en-US"/>
              </w:rPr>
              <w:t>c</w:t>
            </w:r>
            <w:r w:rsidR="009B6A05" w:rsidRPr="00E8486A">
              <w:rPr>
                <w:sz w:val="20"/>
              </w:rPr>
              <w:t xml:space="preserve"> 01.01.2017» (</w:t>
            </w:r>
            <w:r w:rsidR="009B6A05" w:rsidRPr="00E8486A">
              <w:rPr>
                <w:sz w:val="20"/>
                <w:lang w:val="en-US"/>
              </w:rPr>
              <w:t>tender</w:t>
            </w:r>
            <w:r w:rsidR="009B6A05" w:rsidRPr="00E8486A">
              <w:rPr>
                <w:sz w:val="20"/>
              </w:rPr>
              <w:t>Plan2017) в</w:t>
            </w:r>
            <w:r w:rsidR="009B6A05"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87457C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C27118" w:rsidRDefault="007710B8" w:rsidP="000A45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E93DD0"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9B6A05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26750B">
        <w:tblPrEx>
          <w:jc w:val="center"/>
          <w:tblInd w:w="0" w:type="dxa"/>
        </w:tblPrEx>
        <w:trPr>
          <w:trHeight w:val="1518"/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7F2871" w:rsidRDefault="000D623B" w:rsidP="000A45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 xml:space="preserve">При приеме контролируется обязательность заполнения поля </w:t>
            </w:r>
            <w:r w:rsidRPr="009B6A05">
              <w:rPr>
                <w:sz w:val="20"/>
              </w:rPr>
              <w:lastRenderedPageBreak/>
              <w:t>только для одного значения блока drugInfo в составе двух блоков objectInfoUsingReferenceInfo и objectInfoUsingTextForm</w:t>
            </w: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C27118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2627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AF379C" w:rsidRDefault="009B6A05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E8486A">
              <w:rPr>
                <w:b/>
                <w:sz w:val="20"/>
              </w:rPr>
              <w:t>drugQuantityCustomersInfo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drugQuantityCustomerInfo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B747CE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C27118"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="00C27118" w:rsidRPr="00C27118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15421C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Значение игнорируется при приеме. автоматически рассчитывается как сумма количества по всем заказчикам</w:t>
            </w: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drugQuantityCustomerInfo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2595B">
              <w:rPr>
                <w:sz w:val="20"/>
              </w:rPr>
              <w:t xml:space="preserve">«Организация, осуществляющая закупку» 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responsibleOrg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E736C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E736C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 указывается в случае если для извещения устанавливается с </w:t>
            </w:r>
            <w:r>
              <w:rPr>
                <w:sz w:val="20"/>
              </w:rPr>
              <w:lastRenderedPageBreak/>
              <w:t>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0D623B" w:rsidRPr="00875D9D" w:rsidTr="0026750B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0D623B" w:rsidRPr="00875D9D" w:rsidTr="0026750B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31ED7" w:rsidRDefault="000D623B" w:rsidP="000D623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0D623B" w:rsidRPr="00875D9D" w:rsidTr="0026750B">
        <w:tc>
          <w:tcPr>
            <w:tcW w:w="1650" w:type="pct"/>
            <w:gridSpan w:val="5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0D623B" w:rsidRPr="00875D9D" w:rsidTr="0026750B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E71A24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F3398">
              <w:rPr>
                <w:b/>
                <w:sz w:val="20"/>
              </w:rPr>
              <w:t>Информации о банковском и (или) казначейском сопровождении контакта</w:t>
            </w:r>
          </w:p>
        </w:tc>
      </w:tr>
      <w:tr w:rsidR="006F3398" w:rsidRPr="00875D9D" w:rsidTr="0026750B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6F3398">
              <w:rPr>
                <w:b/>
                <w:sz w:val="20"/>
              </w:rPr>
              <w:t>bankSupportContractRequiredInfo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bankSupportContractRequired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банковское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treasurySupportContractRequired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казначейское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26750B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inputBOFlag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Признак автоматического/ручного ввода информации о бюджетном обязательстве: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 - автоматический ввод;</w:t>
            </w:r>
          </w:p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 - ручной ввод.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auto;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manual.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для данной организзации в ЕИС = FALSE, то автоматически заполняется при передаче сведения на основании связанного БО.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= TRUE, то в ЕИС принимается содержимое блока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Принимается только для следующих организаций: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09950000002 (ГОСУДАРСТВЕННАЯ КОРПОРАЦИЯ ПО КОСМИЧЕСКОЙ ДЕЯТЕЛЬНОСТИ "РОСКОСМОС");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07731000003 (ГОСУДАРСТВЕННАЯ КОРПОРАЦИЯ ПО АТОМНОЙ ЭНЕРГИИ "РОСАТОМ").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Контролируется бизнес-контролем ПРИЗ_АК_0000_0679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BORegistered</w:t>
            </w:r>
          </w:p>
        </w:tc>
        <w:tc>
          <w:tcPr>
            <w:tcW w:w="178" w:type="pct"/>
            <w:shd w:val="clear" w:color="auto" w:fill="auto"/>
          </w:tcPr>
          <w:p w:rsidR="006F3398" w:rsidRPr="004C125C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26750B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E57B3E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564BD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:rsidR="006F3398" w:rsidRPr="005B175B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\d{4}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KBKYearsInfo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26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План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Значение игнорируется при приеме. автоматически рассчитывается как сумма нижеследующих полей (т.е. </w:t>
            </w:r>
            <w:r w:rsidRPr="00D26AC2">
              <w:rPr>
                <w:sz w:val="20"/>
              </w:rPr>
              <w:lastRenderedPageBreak/>
              <w:t>total=currentYear+firstYear+secondYear+subsecYears).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Сумма на 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firstYear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secondYear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subsecYears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D26AC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6750B" w:rsidRPr="001A4780" w:rsidTr="0026750B">
        <w:tc>
          <w:tcPr>
            <w:tcW w:w="929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addRequirements</w:t>
            </w:r>
          </w:p>
        </w:tc>
        <w:tc>
          <w:tcPr>
            <w:tcW w:w="178" w:type="pct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Дополнительные требования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</w:tc>
      </w:tr>
      <w:tr w:rsidR="0026750B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26750B" w:rsidRDefault="0026750B" w:rsidP="00175F7E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26750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t>addRequirements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750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26750B" w:rsidRPr="007A1F1A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lastRenderedPageBreak/>
              <w:t>addRequiremen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26750B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 xml:space="preserve">Дополнительное требование (перечень </w:t>
            </w:r>
            <w:r>
              <w:rPr>
                <w:sz w:val="20"/>
              </w:rPr>
              <w:t>пунктов приложений ПП РФ № 99)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Default="0026750B" w:rsidP="00175F7E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  <w:p w:rsidR="0026750B" w:rsidRPr="00724833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sz w:val="20"/>
              </w:rPr>
              <w:t>Может быть указана только ссылка запись справочника "Требования (преимущества, ограничения)" (nsiPurchasePreferences) в поле type которой указано значение "D" - "Дополнительное требование" и заполнено поле parentShortName</w:t>
            </w:r>
          </w:p>
        </w:tc>
      </w:tr>
      <w:tr w:rsidR="0026750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Символьный код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6750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175F7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Наименова</w:t>
            </w:r>
            <w:r>
              <w:rPr>
                <w:sz w:val="20"/>
              </w:rPr>
              <w:t>ние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175F7E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6750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175F7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175F7E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AE0410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178" w:type="pct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 w:rsidR="0020393C"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5D091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6F3398" w:rsidRPr="001A4780" w:rsidTr="0026750B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26750B">
        <w:tc>
          <w:tcPr>
            <w:tcW w:w="948" w:type="pct"/>
            <w:gridSpan w:val="3"/>
            <w:vMerge w:val="restar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26750B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lastRenderedPageBreak/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6F3398" w:rsidRPr="001A4780" w:rsidTr="0026750B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26750B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DD0C5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574C94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6F3398" w:rsidRPr="00574C94" w:rsidTr="0026750B">
        <w:tc>
          <w:tcPr>
            <w:tcW w:w="915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35" w:type="pct"/>
            <w:gridSpan w:val="4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6F3398" w:rsidRPr="001A4780" w:rsidTr="0026750B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26750B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Pr="002F4DAA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A0577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8" w:type="pct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E3039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FA6356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0206D3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D7DA2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944AC2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13FAC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8162A8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A12E4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lastRenderedPageBreak/>
              <w:t>M - Орган местного самоуправления муниципального района, городского округа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815C51" w:rsidTr="0026750B">
        <w:tc>
          <w:tcPr>
            <w:tcW w:w="5000" w:type="pct"/>
            <w:gridSpan w:val="1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4D7DA2" w:rsidTr="0026750B">
        <w:tc>
          <w:tcPr>
            <w:tcW w:w="5000" w:type="pct"/>
            <w:gridSpan w:val="12"/>
            <w:shd w:val="clear" w:color="auto" w:fill="auto"/>
          </w:tcPr>
          <w:p w:rsidR="006F3398" w:rsidRPr="004D7DA2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A31759" w:rsidRDefault="006F3398" w:rsidP="006F339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Докум</w:t>
            </w:r>
            <w:r>
              <w:rPr>
                <w:b/>
                <w:bCs/>
                <w:sz w:val="20"/>
              </w:rPr>
              <w:t>ентация об электронном аукционе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purchaseObjectsCh9St37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modifiable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 изменить предусмотренные контрактом количество товара, объем работ или услуг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clarificationInfo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Информация о предоставлении разъяснений положений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onesideRejectionCh9St95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Возможность одностороннего отказа от исполнения контракта в соответствии с ч. 9 ст. 95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Печатная форма документа.</w:t>
            </w:r>
          </w:p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F0653">
              <w:rPr>
                <w:sz w:val="20"/>
              </w:rPr>
              <w:t>printForm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extPrintFormInfo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extP</w:t>
            </w:r>
            <w:r w:rsidRPr="001F0653">
              <w:rPr>
                <w:sz w:val="20"/>
              </w:rPr>
              <w:t>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Информация о предоставлении разъяснений положений документации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clarificationInfo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88341E" w:rsidP="007F3EAF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1) При приеме первой версии извещения: 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Если не задано в принимаемом документе, то значение даты и времени начала предоставления будет сформировано автоматически при размещении извещения. Значение будет соответствовать фактической дате и времени размещения первой версии извещения по местному времени организации, осуществляющей размещение;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lastRenderedPageBreak/>
              <w:t xml:space="preserve">2) При приеме второй и последующих версий извещения: </w:t>
            </w:r>
          </w:p>
          <w:p w:rsidR="001F0653" w:rsidRPr="001A4780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Если не задано в принимаемом документе, то значение даты и времени начала предоставления будет сформировано автоматически при размещении второй и последующей версий извещения. Значение будет соответствовать значению  из предыдущей размещенной версии извещения</w:t>
            </w:r>
          </w:p>
        </w:tc>
      </w:tr>
      <w:tr w:rsidR="005835E9" w:rsidRPr="001A4780" w:rsidTr="0026750B">
        <w:tc>
          <w:tcPr>
            <w:tcW w:w="929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835E9" w:rsidRPr="001F0653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filledManuallyStartDate</w:t>
            </w:r>
          </w:p>
        </w:tc>
        <w:tc>
          <w:tcPr>
            <w:tcW w:w="178" w:type="pct"/>
            <w:shd w:val="clear" w:color="auto" w:fill="auto"/>
          </w:tcPr>
          <w:p w:rsidR="005835E9" w:rsidRPr="005835E9" w:rsidRDefault="005835E9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835E9" w:rsidRDefault="005835E9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835E9" w:rsidRPr="001F0653" w:rsidRDefault="005835E9" w:rsidP="005835E9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Задать вручную дату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Игнорируется при приеме-передаче, используется в печатной форме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 и время окончания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deliveryProcedure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553B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553B23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Порядок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</w:tbl>
    <w:p w:rsidR="00E455CD" w:rsidRDefault="00E455CD" w:rsidP="008A09D2">
      <w:pPr>
        <w:pStyle w:val="20"/>
        <w:numPr>
          <w:ilvl w:val="0"/>
          <w:numId w:val="3"/>
        </w:numPr>
      </w:pPr>
      <w:bookmarkStart w:id="3" w:name="_Toc390789661"/>
      <w:r w:rsidRPr="007A1D53">
        <w:t xml:space="preserve">Извещение о проведении закупки </w:t>
      </w:r>
      <w:r>
        <w:t>у ЕП (единственного поставщика), внесение изменений</w:t>
      </w:r>
      <w:bookmarkEnd w:id="3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3"/>
        <w:gridCol w:w="1863"/>
        <w:gridCol w:w="6"/>
        <w:gridCol w:w="353"/>
        <w:gridCol w:w="953"/>
        <w:gridCol w:w="34"/>
        <w:gridCol w:w="2892"/>
        <w:gridCol w:w="2824"/>
      </w:tblGrid>
      <w:tr w:rsidR="00E455CD" w:rsidRPr="001A4780" w:rsidTr="002D03AB">
        <w:trPr>
          <w:tblHeader/>
        </w:trPr>
        <w:tc>
          <w:tcPr>
            <w:tcW w:w="741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94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70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закупки у единственного поставщика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6701A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notificationE</w:t>
            </w:r>
            <w:r>
              <w:rPr>
                <w:b/>
                <w:bCs/>
                <w:sz w:val="20"/>
                <w:lang w:val="en-US"/>
              </w:rPr>
              <w:t>P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C0F9C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2D03AB">
        <w:trPr>
          <w:trHeight w:val="377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35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CB7480" w:rsidRPr="00550FCE" w:rsidRDefault="00CB7480" w:rsidP="00E97455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CB7480" w:rsidRPr="009B2339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550FCE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9B2339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содержимое элемента игнорируется.  При выгрузке заполняется значением даты публикации документа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455CD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2D03AB">
        <w:trPr>
          <w:trHeight w:val="11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</w:t>
            </w:r>
            <w:r w:rsidR="00A613B3">
              <w:rPr>
                <w:sz w:val="20"/>
              </w:rPr>
              <w:t>я.</w:t>
            </w:r>
          </w:p>
          <w:p w:rsidR="00A613B3" w:rsidRPr="00A613B3" w:rsidRDefault="00A613B3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Pr="00A613B3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613B3">
              <w:rPr>
                <w:sz w:val="20"/>
              </w:rPr>
              <w:t>(1-2000)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132568" w:rsidP="00132568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8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lastRenderedPageBreak/>
              <w:t>P41 - В соответствии с ч. 4.1 ст. 15 Закона № 44-ФЗ</w:t>
            </w:r>
          </w:p>
        </w:tc>
      </w:tr>
      <w:tr w:rsidR="000D1570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562" w:rsidRPr="001A4780" w:rsidRDefault="00807562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562" w:rsidRPr="000A6193" w:rsidRDefault="00807562" w:rsidP="008F4616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5509C" w:rsidRPr="001A4780" w:rsidTr="002D03AB">
        <w:tc>
          <w:tcPr>
            <w:tcW w:w="74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okpd2okved2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6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455CD" w:rsidRPr="001A4780" w:rsidTr="002D03AB">
        <w:trPr>
          <w:trHeight w:val="3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rPr>
          <w:trHeight w:val="258"/>
        </w:trPr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3D3972" w:rsidP="00E455C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455CD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3D3972" w:rsidRDefault="003D3972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455CD" w:rsidRPr="003D3972">
              <w:rPr>
                <w:sz w:val="20"/>
              </w:rPr>
              <w:t>: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BES</w:t>
            </w:r>
            <w:r w:rsidR="00E455CD" w:rsidRPr="003D3972">
              <w:rPr>
                <w:sz w:val="20"/>
              </w:rPr>
              <w:t>;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4D7DA2" w:rsidTr="002D03AB">
        <w:tc>
          <w:tcPr>
            <w:tcW w:w="741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purchaseResponsible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455CD" w:rsidRPr="008A7297" w:rsidRDefault="008A7297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A7297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535D55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35D55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755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8454C9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  <w:r w:rsidR="001F0B71" w:rsidDel="008454C9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F849BD">
              <w:rPr>
                <w:sz w:val="20"/>
                <w:lang w:val="en-US"/>
              </w:rPr>
              <w:t>urrency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2D03AB">
        <w:tc>
          <w:tcPr>
            <w:tcW w:w="741" w:type="pct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82D58" w:rsidRPr="001A4780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7D3394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2D03AB">
        <w:tc>
          <w:tcPr>
            <w:tcW w:w="74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 xml:space="preserve">Невозможно определить количество товара, объем </w:t>
            </w:r>
            <w:r w:rsidRPr="006339B2">
              <w:rPr>
                <w:sz w:val="20"/>
              </w:rPr>
              <w:lastRenderedPageBreak/>
              <w:t>подлежащих выполнению работ, оказанию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2D03AB">
        <w:tc>
          <w:tcPr>
            <w:tcW w:w="74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DE10D0" w:rsidRDefault="00DE10D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E10D0" w:rsidP="00EB3549">
            <w:pPr>
              <w:spacing w:before="0" w:after="0"/>
              <w:rPr>
                <w:sz w:val="20"/>
              </w:rPr>
            </w:pPr>
            <w:r w:rsidRPr="00DE10D0">
              <w:rPr>
                <w:sz w:val="20"/>
              </w:rPr>
              <w:t>Ограничение участия в определении поставщика (подрядчика, исполнителя), установленное в соответствии с ФЗ (согласно п.4 ст.42 Федерального закона № 44-ФЗ)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noP</w:t>
            </w:r>
            <w:r w:rsidRPr="000415C4">
              <w:rPr>
                <w:sz w:val="20"/>
              </w:rPr>
              <w:t>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EE0A2D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6E2142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F44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lastRenderedPageBreak/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2D03AB">
        <w:tc>
          <w:tcPr>
            <w:tcW w:w="7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870B4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1D55A2" w:rsidRDefault="006E214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2D03AB">
        <w:tc>
          <w:tcPr>
            <w:tcW w:w="741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shd w:val="clear" w:color="auto" w:fill="auto"/>
          </w:tcPr>
          <w:p w:rsidR="006E2142" w:rsidRPr="00885FC6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6E2142" w:rsidRDefault="006E2142" w:rsidP="00C51CD4">
            <w:pPr>
              <w:spacing w:before="0" w:after="0"/>
              <w:rPr>
                <w:sz w:val="20"/>
              </w:rPr>
            </w:pPr>
          </w:p>
          <w:p w:rsidR="006E2142" w:rsidRPr="00154651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shd w:val="clear" w:color="auto" w:fill="auto"/>
          </w:tcPr>
          <w:p w:rsidR="006E2142" w:rsidRPr="00154651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2D03AB">
        <w:tc>
          <w:tcPr>
            <w:tcW w:w="74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2D03AB">
        <w:tc>
          <w:tcPr>
            <w:tcW w:w="74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2D03AB">
        <w:tc>
          <w:tcPr>
            <w:tcW w:w="74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372606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372606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lastRenderedPageBreak/>
              <w:t>kladrPlace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5D3D72" w:rsidTr="002D03AB">
        <w:tc>
          <w:tcPr>
            <w:tcW w:w="5000" w:type="pct"/>
            <w:gridSpan w:val="9"/>
            <w:shd w:val="clear" w:color="auto" w:fill="auto"/>
          </w:tcPr>
          <w:p w:rsidR="006E2142" w:rsidRPr="005D3D72" w:rsidRDefault="006E214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018D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E12BE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одного элемента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6E2142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2D03AB">
        <w:tc>
          <w:tcPr>
            <w:tcW w:w="74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E5509C" w:rsidRDefault="006E2142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2D03AB">
        <w:tc>
          <w:tcPr>
            <w:tcW w:w="74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2D03AB">
        <w:tc>
          <w:tcPr>
            <w:tcW w:w="74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8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E7AE7" w:rsidRDefault="006E2142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4612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17646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E53239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53239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D7DA2" w:rsidRDefault="006E2142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AF379C" w:rsidTr="002D03AB">
        <w:tc>
          <w:tcPr>
            <w:tcW w:w="5000" w:type="pct"/>
            <w:gridSpan w:val="9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31ED7" w:rsidRDefault="006E2142" w:rsidP="001E3646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483FD5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AC378D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AC378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A1F1A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56B17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56B17" w:rsidRPr="001A4780" w:rsidTr="002D03AB">
        <w:tc>
          <w:tcPr>
            <w:tcW w:w="741" w:type="pct"/>
            <w:vMerge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</w:tcPr>
          <w:p w:rsidR="00D56B17" w:rsidRPr="00D56B1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 xml:space="preserve">Символьный бизнес-код, по которому определяется ссылка на запись справочника "Требования (преимущества, </w:t>
            </w:r>
            <w:r w:rsidRPr="00D56B17">
              <w:rPr>
                <w:sz w:val="20"/>
              </w:rPr>
              <w:lastRenderedPageBreak/>
              <w:t>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Документация об аукционе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F6BFC" w:rsidRPr="001A4780" w:rsidTr="002D03AB">
        <w:tc>
          <w:tcPr>
            <w:tcW w:w="741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A0577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E303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FA6356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206D3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944AC2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8" w:type="pct"/>
            <w:shd w:val="clear" w:color="auto" w:fill="auto"/>
          </w:tcPr>
          <w:p w:rsidR="006E2142" w:rsidRPr="00213FAC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8162A8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A12E4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815C51" w:rsidTr="002D03AB">
        <w:tc>
          <w:tcPr>
            <w:tcW w:w="5000" w:type="pct"/>
            <w:gridSpan w:val="9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4D7DA2" w:rsidTr="002D03AB">
        <w:tc>
          <w:tcPr>
            <w:tcW w:w="5000" w:type="pct"/>
            <w:gridSpan w:val="9"/>
            <w:shd w:val="clear" w:color="auto" w:fill="auto"/>
          </w:tcPr>
          <w:p w:rsidR="006E2142" w:rsidRPr="004D7DA2" w:rsidRDefault="006E2142" w:rsidP="00EB3549">
            <w:pPr>
              <w:spacing w:before="0" w:after="0"/>
              <w:ind w:left="567"/>
              <w:jc w:val="center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A31759" w:rsidRDefault="006E2142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4" w:name="_Toc390789664"/>
      <w:r w:rsidRPr="003D3D6C">
        <w:t>Извещение о провед</w:t>
      </w:r>
      <w:r>
        <w:t>ении OK-Д (двухэтапный конкурс), внесение изменений</w:t>
      </w:r>
      <w:bookmarkEnd w:id="4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3"/>
        <w:gridCol w:w="1901"/>
        <w:gridCol w:w="348"/>
        <w:gridCol w:w="919"/>
        <w:gridCol w:w="21"/>
        <w:gridCol w:w="2801"/>
        <w:gridCol w:w="2814"/>
      </w:tblGrid>
      <w:tr w:rsidR="008A09D2" w:rsidRPr="001A4780" w:rsidTr="00E975FF">
        <w:trPr>
          <w:tblHeader/>
        </w:trPr>
        <w:tc>
          <w:tcPr>
            <w:tcW w:w="79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3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220A5">
              <w:rPr>
                <w:b/>
                <w:bCs/>
                <w:sz w:val="20"/>
              </w:rPr>
              <w:t>notificationOKD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975FF">
        <w:trPr>
          <w:trHeight w:val="377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35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</w:t>
            </w:r>
            <w:r>
              <w:rPr>
                <w:sz w:val="20"/>
              </w:rPr>
              <w:t xml:space="preserve">  </w:t>
            </w:r>
            <w:r w:rsidRPr="009C5A6A">
              <w:rPr>
                <w:sz w:val="20"/>
              </w:rPr>
              <w:t>umber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975FF">
        <w:trPr>
          <w:trHeight w:val="1116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A613B3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66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 xml:space="preserve">Настройка </w:t>
            </w:r>
            <w:r w:rsidRPr="002845B6">
              <w:rPr>
                <w:sz w:val="20"/>
              </w:rPr>
              <w:lastRenderedPageBreak/>
              <w:t>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66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66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6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35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66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66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 xml:space="preserve">Для закупок со способом определения поставщика </w:t>
            </w:r>
            <w:r w:rsidRPr="00807562">
              <w:rPr>
                <w:sz w:val="20"/>
              </w:rPr>
              <w:lastRenderedPageBreak/>
              <w:t>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252EA1" w:rsidRPr="00252EA1" w:rsidRDefault="00252EA1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6E120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E120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755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975FF">
        <w:trPr>
          <w:trHeight w:val="316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rPr>
          <w:trHeight w:val="258"/>
        </w:trPr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shd w:val="clear" w:color="auto" w:fill="auto"/>
          </w:tcPr>
          <w:p w:rsidR="00EB3549" w:rsidRPr="00E9765D" w:rsidRDefault="00E9765D" w:rsidP="00E9765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7B35E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706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вскрытии конвертов, открытии доступа к </w:t>
            </w:r>
            <w:r w:rsidRPr="0053186C">
              <w:rPr>
                <w:sz w:val="20"/>
              </w:rPr>
              <w:lastRenderedPageBreak/>
              <w:t>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н</w:t>
            </w:r>
            <w:r w:rsidRPr="0028098C">
              <w:rPr>
                <w:sz w:val="20"/>
              </w:rPr>
              <w:t>омера лотов должны быть уникальными в рамках закупки.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975FF">
        <w:tc>
          <w:tcPr>
            <w:tcW w:w="793" w:type="pct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66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975FF">
        <w:tc>
          <w:tcPr>
            <w:tcW w:w="79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66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E975FF">
        <w:tc>
          <w:tcPr>
            <w:tcW w:w="793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66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975FF">
        <w:tc>
          <w:tcPr>
            <w:tcW w:w="79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66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</w:t>
            </w:r>
            <w:r w:rsidRPr="008B461B">
              <w:rPr>
                <w:sz w:val="20"/>
              </w:rPr>
              <w:lastRenderedPageBreak/>
              <w:t xml:space="preserve">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lastRenderedPageBreak/>
              <w:t>Игнорируется при приеме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  <w:lang w:val="en-US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E2142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093B81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8E377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975FF">
        <w:tc>
          <w:tcPr>
            <w:tcW w:w="79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6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vMerge w:val="restar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93B81" w:rsidRPr="001A4780" w:rsidTr="00E975FF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980DDF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AF63CC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lastRenderedPageBreak/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093B81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093B81">
              <w:rPr>
                <w:sz w:val="20"/>
              </w:rPr>
              <w:t xml:space="preserve"> 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1D55A2" w:rsidRDefault="00093B81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E975FF">
        <w:tc>
          <w:tcPr>
            <w:tcW w:w="793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66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E975FF">
        <w:tc>
          <w:tcPr>
            <w:tcW w:w="79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66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093B81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875D9D" w:rsidRPr="002108DB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 xml:space="preserve">Извещение о проведении ЭА (электронный </w:t>
            </w:r>
            <w:r w:rsidRPr="00154651">
              <w:rPr>
                <w:sz w:val="20"/>
              </w:rPr>
              <w:lastRenderedPageBreak/>
              <w:t>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975FF">
        <w:tc>
          <w:tcPr>
            <w:tcW w:w="793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66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DA422F">
        <w:tc>
          <w:tcPr>
            <w:tcW w:w="793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66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E927C8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927C8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Tr="00B656D7">
        <w:tc>
          <w:tcPr>
            <w:tcW w:w="793" w:type="pct"/>
            <w:vMerge w:val="restar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lastRenderedPageBreak/>
              <w:t>kladr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5000" w:type="pct"/>
            <w:gridSpan w:val="8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5D3D72" w:rsidTr="00B656D7">
        <w:tc>
          <w:tcPr>
            <w:tcW w:w="5000" w:type="pct"/>
            <w:gridSpan w:val="8"/>
            <w:shd w:val="clear" w:color="auto" w:fill="auto"/>
          </w:tcPr>
          <w:p w:rsidR="00093B81" w:rsidRPr="005D3D72" w:rsidRDefault="00093B81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93B81" w:rsidTr="00B656D7">
        <w:tc>
          <w:tcPr>
            <w:tcW w:w="1710" w:type="pct"/>
            <w:gridSpan w:val="3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DE12BE" w:rsidRDefault="00093B81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7748A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66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252EA1" w:rsidRDefault="00395700" w:rsidP="0039570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B656D7">
        <w:tc>
          <w:tcPr>
            <w:tcW w:w="79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66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B066A" w:rsidRPr="001A4780" w:rsidTr="00B656D7">
        <w:tc>
          <w:tcPr>
            <w:tcW w:w="79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66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lastRenderedPageBreak/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lastRenderedPageBreak/>
              <w:t>Классификация товара, работы, услуги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B656D7">
        <w:tc>
          <w:tcPr>
            <w:tcW w:w="79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66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B656D7">
        <w:tc>
          <w:tcPr>
            <w:tcW w:w="79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66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E7AE7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Del="004C0C15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4C0C15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B656D7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B656D7">
        <w:tc>
          <w:tcPr>
            <w:tcW w:w="1710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 xml:space="preserve">кодом в справочнике преимуществ установлено поле </w:t>
            </w:r>
            <w:r w:rsidRPr="004B568C">
              <w:rPr>
                <w:sz w:val="20"/>
              </w:rPr>
              <w:lastRenderedPageBreak/>
              <w:t>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lastRenderedPageBreak/>
              <w:t>Требования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27A11"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35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95472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B656D7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5" w:name="_Toc390789665"/>
      <w:r w:rsidRPr="00AC66ED">
        <w:t>Извещение о проведении OK-ОУ (конкурс с ограниченным участием),</w:t>
      </w:r>
      <w:r>
        <w:t xml:space="preserve"> внесение изменений</w:t>
      </w:r>
      <w:bookmarkEnd w:id="5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21"/>
        <w:gridCol w:w="1852"/>
        <w:gridCol w:w="46"/>
        <w:gridCol w:w="348"/>
        <w:gridCol w:w="34"/>
        <w:gridCol w:w="854"/>
        <w:gridCol w:w="17"/>
        <w:gridCol w:w="2819"/>
        <w:gridCol w:w="36"/>
        <w:gridCol w:w="2781"/>
      </w:tblGrid>
      <w:tr w:rsidR="009B5F72" w:rsidRPr="001A4780" w:rsidTr="0080134B">
        <w:trPr>
          <w:tblHeader/>
        </w:trPr>
        <w:tc>
          <w:tcPr>
            <w:tcW w:w="8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8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 с ограниченным участием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AC66ED">
              <w:rPr>
                <w:b/>
                <w:bCs/>
                <w:sz w:val="20"/>
              </w:rPr>
              <w:t>notificationOKOU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B5F72" w:rsidRPr="001A4780" w:rsidTr="0080134B">
        <w:trPr>
          <w:trHeight w:val="377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35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9B5F72" w:rsidRPr="001A4780" w:rsidTr="0080134B">
        <w:trPr>
          <w:trHeight w:val="1116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</w:t>
            </w:r>
            <w:r w:rsidRPr="00BB7D26">
              <w:rPr>
                <w:sz w:val="20"/>
              </w:rPr>
              <w:lastRenderedPageBreak/>
              <w:t>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2C05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  <w:r w:rsidR="001F0B71" w:rsidDel="002C05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rPr>
          <w:trHeight w:val="755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rPr>
          <w:trHeight w:val="262"/>
        </w:trPr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6B168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B168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0134B">
        <w:trPr>
          <w:trHeight w:val="316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printForm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rPr>
          <w:trHeight w:val="258"/>
        </w:trPr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 xml:space="preserve">Порядок внесения денежных средств в качестве обеспечения заявки (порядок предоставления </w:t>
            </w:r>
            <w:r w:rsidRPr="000018D9">
              <w:rPr>
                <w:sz w:val="20"/>
              </w:rPr>
              <w:lastRenderedPageBreak/>
              <w:t>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D95D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lot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0134B">
        <w:tc>
          <w:tcPr>
            <w:tcW w:w="811" w:type="pct"/>
            <w:gridSpan w:val="2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B92C1D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0134B">
        <w:tc>
          <w:tcPr>
            <w:tcW w:w="81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0134B">
        <w:tc>
          <w:tcPr>
            <w:tcW w:w="8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AF63CC" w:rsidRDefault="00EB3549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80134B">
        <w:tc>
          <w:tcPr>
            <w:tcW w:w="8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0134B">
        <w:tc>
          <w:tcPr>
            <w:tcW w:w="81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80134B">
        <w:tc>
          <w:tcPr>
            <w:tcW w:w="811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80134B">
        <w:tc>
          <w:tcPr>
            <w:tcW w:w="811" w:type="pct"/>
            <w:gridSpan w:val="2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B97DC5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97DC5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F10EC4">
        <w:tc>
          <w:tcPr>
            <w:tcW w:w="5000" w:type="pct"/>
            <w:gridSpan w:val="11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4B55D6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0035DE">
              <w:rPr>
                <w:sz w:val="20"/>
              </w:rPr>
              <w:t>Классификация по ОКПД2 (ОК 034-2014)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80134B">
        <w:tc>
          <w:tcPr>
            <w:tcW w:w="811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61507A" w:rsidRPr="0061507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  <w:r w:rsidR="0061507A"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Pr="0061507A" w:rsidRDefault="0061507A" w:rsidP="0061507A">
            <w:pPr>
              <w:spacing w:before="0" w:after="0"/>
              <w:rPr>
                <w:b/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0134B">
        <w:tc>
          <w:tcPr>
            <w:tcW w:w="811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EB3A62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B3A62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F10EC4">
        <w:tc>
          <w:tcPr>
            <w:tcW w:w="5000" w:type="pct"/>
            <w:gridSpan w:val="11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5966BF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504CE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2108DB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2108DB"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F10EC4">
        <w:tc>
          <w:tcPr>
            <w:tcW w:w="5000" w:type="pct"/>
            <w:gridSpan w:val="11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6" w:name="_Toc390789666"/>
      <w:r w:rsidRPr="002F4BC1">
        <w:t>Извещение о проведении OK (открытый конкурс</w:t>
      </w:r>
      <w:r w:rsidRPr="00AC66ED">
        <w:t>),</w:t>
      </w:r>
      <w:r>
        <w:t xml:space="preserve"> внесение изменений</w:t>
      </w:r>
      <w:bookmarkEnd w:id="6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21"/>
        <w:gridCol w:w="1564"/>
        <w:gridCol w:w="40"/>
        <w:gridCol w:w="429"/>
        <w:gridCol w:w="1011"/>
        <w:gridCol w:w="63"/>
        <w:gridCol w:w="2949"/>
        <w:gridCol w:w="2860"/>
      </w:tblGrid>
      <w:tr w:rsidR="008A09D2" w:rsidRPr="001A4780" w:rsidTr="005D2AEE">
        <w:trPr>
          <w:tblHeader/>
        </w:trPr>
        <w:tc>
          <w:tcPr>
            <w:tcW w:w="748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notificationOK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D2AEE">
        <w:trPr>
          <w:trHeight w:val="377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35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D2AEE">
        <w:trPr>
          <w:trHeight w:val="1116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4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1F0B71" w:rsidDel="005555E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555E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rPr>
          <w:trHeight w:val="755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7B7320" w:rsidRDefault="007B7320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D2AEE">
        <w:trPr>
          <w:trHeight w:val="316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rPr>
          <w:trHeight w:val="258"/>
        </w:trPr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20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D2AEE">
        <w:tc>
          <w:tcPr>
            <w:tcW w:w="748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1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D2AEE">
        <w:tc>
          <w:tcPr>
            <w:tcW w:w="748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D00E2F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EB3549">
            <w:pPr>
              <w:spacing w:before="0" w:after="0"/>
              <w:rPr>
                <w:sz w:val="20"/>
              </w:rPr>
            </w:pPr>
          </w:p>
        </w:tc>
      </w:tr>
      <w:tr w:rsidR="00D00E2F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D2AEE">
        <w:tc>
          <w:tcPr>
            <w:tcW w:w="74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6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E31D4D" w:rsidRDefault="006E2142" w:rsidP="00410FF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D00E2F" w:rsidRPr="009B2AB5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1" w:type="pct"/>
            <w:shd w:val="clear" w:color="auto" w:fill="auto"/>
          </w:tcPr>
          <w:p w:rsidR="00D00E2F" w:rsidRDefault="00D00E2F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D00E2F" w:rsidRPr="001A4780" w:rsidRDefault="00D00E2F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  <w:hideMark/>
          </w:tcPr>
          <w:p w:rsidR="00D00E2F" w:rsidRPr="006E2142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D00E2F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0206D3" w:rsidRDefault="00D00E2F" w:rsidP="00D00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8E3774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F849BD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D2AEE">
        <w:tc>
          <w:tcPr>
            <w:tcW w:w="74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6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9B2AB5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9B2AB5" w:rsidRPr="001A4780" w:rsidTr="005D2AEE">
        <w:tc>
          <w:tcPr>
            <w:tcW w:w="748" w:type="pct"/>
            <w:vMerge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980DDF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AF63CC" w:rsidRDefault="009B2AB5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9B2AB5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9B2AB5"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5D2AEE">
        <w:tc>
          <w:tcPr>
            <w:tcW w:w="748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6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1" w:type="pct"/>
            <w:shd w:val="clear" w:color="auto" w:fill="auto"/>
          </w:tcPr>
          <w:p w:rsidR="009B2AB5" w:rsidRPr="00885FC6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76E0B">
        <w:tc>
          <w:tcPr>
            <w:tcW w:w="748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6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E76E0B">
        <w:tc>
          <w:tcPr>
            <w:tcW w:w="748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6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633ACA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633ACA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8A6217">
        <w:tc>
          <w:tcPr>
            <w:tcW w:w="5000" w:type="pct"/>
            <w:gridSpan w:val="9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72F7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8089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6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5D2AEE">
        <w:tc>
          <w:tcPr>
            <w:tcW w:w="748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25FA6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D2AEE">
        <w:tc>
          <w:tcPr>
            <w:tcW w:w="748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6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E7AE7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BB14F8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B14F8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8A6217">
        <w:tc>
          <w:tcPr>
            <w:tcW w:w="5000" w:type="pct"/>
            <w:gridSpan w:val="9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61" w:type="pct"/>
            <w:shd w:val="clear" w:color="auto" w:fill="auto"/>
          </w:tcPr>
          <w:p w:rsidR="002108DB" w:rsidRPr="00AC378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410FF8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072CD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3" w:type="pct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8A6217">
        <w:tc>
          <w:tcPr>
            <w:tcW w:w="5000" w:type="pct"/>
            <w:gridSpan w:val="9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7" w:name="_Toc390789667"/>
      <w:r w:rsidRPr="00D458D0">
        <w:t>Извещение о провед</w:t>
      </w:r>
      <w:r>
        <w:t>ении ПО (предварительный отбор), внесение изменений</w:t>
      </w:r>
      <w:bookmarkEnd w:id="7"/>
    </w:p>
    <w:tbl>
      <w:tblPr>
        <w:tblW w:w="501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"/>
        <w:gridCol w:w="6"/>
        <w:gridCol w:w="6"/>
        <w:gridCol w:w="1541"/>
        <w:gridCol w:w="53"/>
        <w:gridCol w:w="6"/>
        <w:gridCol w:w="450"/>
        <w:gridCol w:w="59"/>
        <w:gridCol w:w="944"/>
        <w:gridCol w:w="50"/>
        <w:gridCol w:w="11"/>
        <w:gridCol w:w="13"/>
        <w:gridCol w:w="2956"/>
        <w:gridCol w:w="13"/>
        <w:gridCol w:w="2828"/>
        <w:gridCol w:w="6"/>
      </w:tblGrid>
      <w:tr w:rsidR="008A09D2" w:rsidRPr="001A4780" w:rsidTr="0080134B">
        <w:trPr>
          <w:tblHeader/>
        </w:trPr>
        <w:tc>
          <w:tcPr>
            <w:tcW w:w="74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4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предварительного отбора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458D0">
              <w:rPr>
                <w:b/>
                <w:bCs/>
                <w:sz w:val="20"/>
              </w:rPr>
              <w:t>notificationPO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80134B">
        <w:trPr>
          <w:trHeight w:val="377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134B">
        <w:trPr>
          <w:trHeight w:val="235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134B">
        <w:trPr>
          <w:trHeight w:val="611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134B">
        <w:trPr>
          <w:trHeight w:val="611"/>
        </w:trPr>
        <w:tc>
          <w:tcPr>
            <w:tcW w:w="74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80134B">
        <w:trPr>
          <w:trHeight w:val="1116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  <w:p w:rsidR="00AF2F51" w:rsidRPr="002845B6" w:rsidRDefault="00AF2F51" w:rsidP="00807F5E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приеме, начиная с версии ЕИС 9.0, для извещений предварительного отбора (notificationPO)</w:t>
            </w:r>
          </w:p>
        </w:tc>
      </w:tr>
      <w:tr w:rsidR="00581336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81336" w:rsidRPr="00265561" w:rsidRDefault="009E292E" w:rsidP="009E292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contractServiceInfo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D3012E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AF2F51" w:rsidRPr="001A4780" w:rsidTr="0080134B">
        <w:tc>
          <w:tcPr>
            <w:tcW w:w="74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AF2F51" w:rsidRPr="0067380C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AF2F51" w:rsidRPr="00AF2F51" w:rsidRDefault="00AF2F51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AF2F51" w:rsidRPr="001A4780" w:rsidRDefault="00AF2F51" w:rsidP="00AF2F51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AF2F51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8A09D2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rPr>
          <w:trHeight w:val="755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rPr>
          <w:trHeight w:val="262"/>
        </w:trPr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0134B">
        <w:trPr>
          <w:trHeight w:val="316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rPr>
          <w:trHeight w:val="258"/>
        </w:trPr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B1202">
              <w:rPr>
                <w:sz w:val="20"/>
              </w:rPr>
              <w:t>Информация о подаче заявок на участие в предварительном отборе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selecting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00565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005656">
              <w:rPr>
                <w:sz w:val="20"/>
                <w:lang w:val="en-US"/>
              </w:rPr>
              <w:t>contracting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5B120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B1202">
              <w:rPr>
                <w:b/>
                <w:sz w:val="20"/>
              </w:rPr>
              <w:t>Информация о подаче заявок на участие в предварительном отборе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600A0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 заявки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Информация о проведении предварительного отбора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selecting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Дата и время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E16EA7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Место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9D0273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  <w:r w:rsidRPr="009D0273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contractingTerm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evadeConditions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3C0B50" w:rsidRPr="00F849BD" w:rsidRDefault="003C0B50" w:rsidP="00EB3549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80134B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0134B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0134B">
        <w:tc>
          <w:tcPr>
            <w:tcW w:w="747" w:type="pct"/>
            <w:gridSpan w:val="2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2D7221" w:rsidP="00082D58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34CD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2D7221" w:rsidRPr="00F849BD" w:rsidRDefault="003C0B50" w:rsidP="002D7221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612E3" w:rsidRPr="00F849BD" w:rsidTr="0080134B">
        <w:tc>
          <w:tcPr>
            <w:tcW w:w="747" w:type="pct"/>
            <w:gridSpan w:val="2"/>
            <w:shd w:val="clear" w:color="auto" w:fill="auto"/>
            <w:hideMark/>
          </w:tcPr>
          <w:p w:rsidR="009612E3" w:rsidRPr="003C0B50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  <w:lang w:val="en-US"/>
              </w:rPr>
              <w:t>beforePay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</w:rPr>
              <w:t>Информация о необходимости без предварительной оплаты и (или) с отсрочкой платежа осуществить поставки товаров, выполнение работ, оказание услуг в возможно короткий срок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7221" w:rsidRDefault="002D722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2D7221" w:rsidP="00EB3549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80134B">
        <w:tc>
          <w:tcPr>
            <w:tcW w:w="750" w:type="pct"/>
            <w:gridSpan w:val="3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80134B">
        <w:tc>
          <w:tcPr>
            <w:tcW w:w="750" w:type="pct"/>
            <w:gridSpan w:val="3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0134B">
        <w:tc>
          <w:tcPr>
            <w:tcW w:w="747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8E4B1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  <w:r>
              <w:rPr>
                <w:sz w:val="20"/>
              </w:rPr>
              <w:t>.</w:t>
            </w:r>
          </w:p>
          <w:p w:rsidR="008E4B1F" w:rsidRPr="00F849BD" w:rsidRDefault="008E4B1F" w:rsidP="00EB3549">
            <w:pPr>
              <w:spacing w:before="0" w:after="0"/>
              <w:rPr>
                <w:sz w:val="20"/>
              </w:rPr>
            </w:pPr>
            <w:r w:rsidRPr="008E4B1F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293D44" w:rsidRPr="001A4780" w:rsidTr="0080134B">
        <w:tc>
          <w:tcPr>
            <w:tcW w:w="74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FE01D6" w:rsidRDefault="00FE01D6" w:rsidP="00293D44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0134B">
        <w:tc>
          <w:tcPr>
            <w:tcW w:w="747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:rsidR="00FE01D6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E01D6"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85FC6" w:rsidRPr="001A4780" w:rsidTr="0080134B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Default="002108DB" w:rsidP="00C51CD4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85FC6" w:rsidRPr="001A4780" w:rsidTr="0080134B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Pr="0005665C" w:rsidRDefault="00885FC6" w:rsidP="00885F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 xml:space="preserve">обязательное </w:t>
            </w:r>
            <w:r w:rsidR="00F943A4">
              <w:rPr>
                <w:sz w:val="20"/>
              </w:rPr>
              <w:t>заполнение</w:t>
            </w:r>
            <w:r>
              <w:rPr>
                <w:sz w:val="20"/>
              </w:rPr>
              <w:t xml:space="preserve"> поля</w:t>
            </w:r>
          </w:p>
        </w:tc>
      </w:tr>
      <w:tr w:rsidR="00875D9D" w:rsidRPr="001A4780" w:rsidTr="0080134B">
        <w:tc>
          <w:tcPr>
            <w:tcW w:w="747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  <w:p w:rsidR="00FE01D6" w:rsidRPr="0077226B" w:rsidRDefault="00FE01D6" w:rsidP="00220C6F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76E0B" w:rsidRPr="001A4780" w:rsidTr="0080134B">
        <w:tc>
          <w:tcPr>
            <w:tcW w:w="747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F0B71" w:rsidDel="00131BB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131BB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80134B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80134B">
        <w:tc>
          <w:tcPr>
            <w:tcW w:w="753" w:type="pct"/>
            <w:gridSpan w:val="4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80134B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5000" w:type="pct"/>
            <w:gridSpan w:val="1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80134B">
        <w:tc>
          <w:tcPr>
            <w:tcW w:w="5000" w:type="pct"/>
            <w:gridSpan w:val="17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80134B">
        <w:tc>
          <w:tcPr>
            <w:tcW w:w="1511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0134B" w:rsidRPr="001A4780" w:rsidTr="0080134B">
        <w:tc>
          <w:tcPr>
            <w:tcW w:w="747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0134B">
        <w:tc>
          <w:tcPr>
            <w:tcW w:w="747" w:type="pct"/>
            <w:gridSpan w:val="2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0134B">
        <w:tc>
          <w:tcPr>
            <w:tcW w:w="747" w:type="pct"/>
            <w:gridSpan w:val="2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80134B">
        <w:tc>
          <w:tcPr>
            <w:tcW w:w="747" w:type="pct"/>
            <w:gridSpan w:val="2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055AD2" w:rsidP="001C3588">
            <w:pPr>
              <w:spacing w:before="0" w:after="0"/>
              <w:rPr>
                <w:sz w:val="20"/>
              </w:rPr>
            </w:pPr>
            <w:r w:rsidRPr="00055AD2">
              <w:rPr>
                <w:sz w:val="20"/>
              </w:rPr>
              <w:t>Игнорируется при приеме, начиная с версии ЕИС 9.0"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FE01D6" w:rsidRPr="001A4780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E52025" w:rsidRDefault="00E52025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B066A" w:rsidRPr="001A4780" w:rsidTr="0080134B">
        <w:tc>
          <w:tcPr>
            <w:tcW w:w="747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80134B">
        <w:tc>
          <w:tcPr>
            <w:tcW w:w="747" w:type="pct"/>
            <w:gridSpan w:val="2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0134B">
        <w:tc>
          <w:tcPr>
            <w:tcW w:w="747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Del="00FB59BE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FB59BE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4A0B2A" w:rsidRPr="001A4780" w:rsidTr="0080134B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4A0B2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80134B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80134B">
        <w:tc>
          <w:tcPr>
            <w:tcW w:w="747" w:type="pct"/>
            <w:gridSpan w:val="2"/>
            <w:vMerge w:val="restart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80134B">
        <w:tc>
          <w:tcPr>
            <w:tcW w:w="747" w:type="pct"/>
            <w:gridSpan w:val="2"/>
            <w:vMerge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Pr="00536E6A" w:rsidRDefault="00536E6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4A0B2A" w:rsidRDefault="00536E6A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536E6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536E6A" w:rsidRDefault="00536E6A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536E6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  <w:p w:rsidR="00536E6A" w:rsidRDefault="00536E6A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536E6A" w:rsidRPr="00906C87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6E6A" w:rsidRPr="00906C87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E19E4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536E6A" w:rsidRPr="00906C87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536E6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 xml:space="preserve">Информация о вариантах поставки лекарственных препаратов формируется </w:t>
            </w:r>
            <w:r>
              <w:rPr>
                <w:b/>
                <w:sz w:val="20"/>
              </w:rPr>
              <w:t>в текстовой форме</w:t>
            </w:r>
          </w:p>
        </w:tc>
      </w:tr>
      <w:tr w:rsidR="00536E6A" w:rsidRPr="00906C87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536E6A" w:rsidRDefault="00536E6A" w:rsidP="00536E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B6A05">
              <w:rPr>
                <w:b/>
                <w:sz w:val="20"/>
              </w:rPr>
              <w:t>objectInfoUsing</w:t>
            </w:r>
            <w:r>
              <w:rPr>
                <w:b/>
                <w:sz w:val="20"/>
                <w:lang w:val="en-US"/>
              </w:rPr>
              <w:t>TextForm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FC69FD">
            <w:pPr>
              <w:spacing w:before="0" w:after="0"/>
              <w:jc w:val="both"/>
              <w:rPr>
                <w:sz w:val="20"/>
              </w:rPr>
            </w:pPr>
          </w:p>
          <w:p w:rsidR="00260153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260153" w:rsidRPr="00260153">
              <w:rPr>
                <w:sz w:val="20"/>
              </w:rPr>
              <w:t>При приеме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  <w:p w:rsidR="00536E6A" w:rsidRPr="003050C8" w:rsidRDefault="00260153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536E6A">
              <w:rPr>
                <w:sz w:val="20"/>
              </w:rPr>
              <w:t>ав блока см. состав соответствующего блока в документе «</w:t>
            </w:r>
            <w:r w:rsidR="00536E6A" w:rsidRPr="00E8486A">
              <w:rPr>
                <w:sz w:val="20"/>
              </w:rPr>
              <w:t xml:space="preserve">План-график в структурированной форме </w:t>
            </w:r>
            <w:r w:rsidR="00536E6A" w:rsidRPr="00E8486A">
              <w:rPr>
                <w:sz w:val="20"/>
                <w:lang w:val="en-US"/>
              </w:rPr>
              <w:t>c</w:t>
            </w:r>
            <w:r w:rsidR="00536E6A" w:rsidRPr="00E8486A">
              <w:rPr>
                <w:sz w:val="20"/>
              </w:rPr>
              <w:t xml:space="preserve"> 01.01.2017» (</w:t>
            </w:r>
            <w:r w:rsidR="00536E6A" w:rsidRPr="00E8486A">
              <w:rPr>
                <w:sz w:val="20"/>
                <w:lang w:val="en-US"/>
              </w:rPr>
              <w:t>tender</w:t>
            </w:r>
            <w:r w:rsidR="00536E6A" w:rsidRPr="00E8486A">
              <w:rPr>
                <w:sz w:val="20"/>
              </w:rPr>
              <w:t>Plan2017) в</w:t>
            </w:r>
            <w:r w:rsidR="00536E6A">
              <w:rPr>
                <w:sz w:val="20"/>
              </w:rPr>
              <w:t xml:space="preserve"> Приложении 2</w:t>
            </w:r>
          </w:p>
        </w:tc>
      </w:tr>
      <w:tr w:rsidR="00260153" w:rsidRPr="001A4780" w:rsidTr="0080134B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260153" w:rsidRPr="001B3C27" w:rsidRDefault="00260153" w:rsidP="0026015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jc w:val="both"/>
              <w:rPr>
                <w:sz w:val="20"/>
              </w:rPr>
            </w:pPr>
            <w:r w:rsidRPr="00260153">
              <w:rPr>
                <w:sz w:val="20"/>
              </w:rPr>
              <w:t>drugChangeInfo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rPr>
                <w:sz w:val="20"/>
              </w:rPr>
            </w:pPr>
            <w:r w:rsidRPr="00260153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26015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80134B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AF379C" w:rsidTr="0080134B">
        <w:tc>
          <w:tcPr>
            <w:tcW w:w="5000" w:type="pct"/>
            <w:gridSpan w:val="17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80134B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80134B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80134B">
        <w:tc>
          <w:tcPr>
            <w:tcW w:w="1511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5000" w:type="pct"/>
            <w:gridSpan w:val="17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E5BCF"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6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85AD1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80134B">
        <w:tc>
          <w:tcPr>
            <w:tcW w:w="5000" w:type="pct"/>
            <w:gridSpan w:val="17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Pr="00396557" w:rsidRDefault="008A09D2" w:rsidP="00A744A9">
      <w:pPr>
        <w:pStyle w:val="20"/>
        <w:numPr>
          <w:ilvl w:val="0"/>
          <w:numId w:val="3"/>
        </w:numPr>
      </w:pPr>
      <w:bookmarkStart w:id="8" w:name="_Toc390789668"/>
      <w:r w:rsidRPr="001E71E3">
        <w:t>Извещение о про</w:t>
      </w:r>
      <w:r>
        <w:t>ведении ЗакА (закрытый аукцион), внесение изменений</w:t>
      </w:r>
      <w:bookmarkEnd w:id="8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589"/>
        <w:gridCol w:w="25"/>
        <w:gridCol w:w="406"/>
        <w:gridCol w:w="23"/>
        <w:gridCol w:w="977"/>
        <w:gridCol w:w="61"/>
        <w:gridCol w:w="15"/>
        <w:gridCol w:w="23"/>
        <w:gridCol w:w="2902"/>
        <w:gridCol w:w="23"/>
        <w:gridCol w:w="19"/>
        <w:gridCol w:w="15"/>
        <w:gridCol w:w="11"/>
        <w:gridCol w:w="2831"/>
        <w:gridCol w:w="8"/>
      </w:tblGrid>
      <w:tr w:rsidR="008A09D2" w:rsidRPr="001A4780" w:rsidTr="00395700">
        <w:trPr>
          <w:gridAfter w:val="1"/>
          <w:wAfter w:w="4" w:type="pct"/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9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аукциона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96557">
              <w:rPr>
                <w:b/>
                <w:bCs/>
                <w:sz w:val="20"/>
              </w:rPr>
              <w:t>notificationZakA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gridAfter w:val="1"/>
          <w:wAfter w:w="4" w:type="pct"/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gridAfter w:val="1"/>
          <w:wAfter w:w="4" w:type="pct"/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F84CBF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okpd2okved2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40571B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0571B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980DF2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980DF2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9471B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gridAfter w:val="1"/>
          <w:wAfter w:w="4" w:type="pct"/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BE3498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извещений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элемент будет игнорироваться.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A6419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429A5" w:rsidRDefault="00EB3549" w:rsidP="00EB3549">
            <w:pPr>
              <w:spacing w:before="0" w:after="0"/>
              <w:rPr>
                <w:b/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395700">
        <w:tc>
          <w:tcPr>
            <w:tcW w:w="752" w:type="pct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395700">
        <w:tc>
          <w:tcPr>
            <w:tcW w:w="752" w:type="pct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 w:rsidRP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8" w:type="pct"/>
            <w:gridSpan w:val="4"/>
            <w:shd w:val="clear" w:color="auto" w:fill="auto"/>
            <w:hideMark/>
          </w:tcPr>
          <w:p w:rsidR="001F0B71" w:rsidDel="00A04C6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04C6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 (ОК 034-2014)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84CB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9" w:type="pct"/>
            <w:gridSpan w:val="5"/>
            <w:shd w:val="clear" w:color="auto" w:fill="auto"/>
            <w:hideMark/>
          </w:tcPr>
          <w:p w:rsidR="001C3588" w:rsidDel="00BE4ABD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E4ABD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126F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9" w:name="_Toc390789669"/>
      <w:r w:rsidRPr="00C268BF">
        <w:t>Извещение о проведении ЗакK-Д (закрытый двухэтапный конкурс</w:t>
      </w:r>
      <w:r>
        <w:t>), внесение изменений</w:t>
      </w:r>
      <w:bookmarkEnd w:id="9"/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13"/>
        <w:gridCol w:w="1584"/>
        <w:gridCol w:w="434"/>
        <w:gridCol w:w="999"/>
        <w:gridCol w:w="88"/>
        <w:gridCol w:w="2973"/>
        <w:gridCol w:w="21"/>
        <w:gridCol w:w="2793"/>
      </w:tblGrid>
      <w:tr w:rsidR="008A09D2" w:rsidRPr="001A4780" w:rsidTr="008B066A">
        <w:trPr>
          <w:tblHeader/>
        </w:trPr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66F2B">
              <w:rPr>
                <w:b/>
                <w:bCs/>
                <w:sz w:val="20"/>
              </w:rPr>
              <w:t>notificationZakKD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8B066A">
        <w:trPr>
          <w:trHeight w:val="377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35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8B066A">
        <w:trPr>
          <w:trHeight w:val="1116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00DFC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okpd2okved2</w:t>
            </w:r>
          </w:p>
        </w:tc>
        <w:tc>
          <w:tcPr>
            <w:tcW w:w="207" w:type="pct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4A2F3F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A2F3F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rPr>
          <w:trHeight w:val="75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EA77C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A77C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B066A">
        <w:trPr>
          <w:trHeight w:val="316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B066A">
        <w:trPr>
          <w:trHeight w:val="258"/>
        </w:trPr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082E0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082E0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B066A">
        <w:tc>
          <w:tcPr>
            <w:tcW w:w="756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7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B066A"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7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B066A">
        <w:tc>
          <w:tcPr>
            <w:tcW w:w="75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B066A"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B066A">
        <w:tc>
          <w:tcPr>
            <w:tcW w:w="75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8B066A">
        <w:tc>
          <w:tcPr>
            <w:tcW w:w="756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7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B066A">
        <w:tc>
          <w:tcPr>
            <w:tcW w:w="756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8B066A">
        <w:tc>
          <w:tcPr>
            <w:tcW w:w="756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7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8B066A">
        <w:tc>
          <w:tcPr>
            <w:tcW w:w="756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8B066A">
        <w:tc>
          <w:tcPr>
            <w:tcW w:w="756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685FC4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85FC4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8B066A">
        <w:tc>
          <w:tcPr>
            <w:tcW w:w="762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8B066A">
        <w:tc>
          <w:tcPr>
            <w:tcW w:w="15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8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8B066A">
        <w:tc>
          <w:tcPr>
            <w:tcW w:w="756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7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B066A" w:rsidRPr="001A4780" w:rsidTr="008B066A">
        <w:tc>
          <w:tcPr>
            <w:tcW w:w="756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8B066A">
        <w:tc>
          <w:tcPr>
            <w:tcW w:w="756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7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B066A">
        <w:tc>
          <w:tcPr>
            <w:tcW w:w="756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7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8B066A">
        <w:tc>
          <w:tcPr>
            <w:tcW w:w="1517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C4AD8"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7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0" w:name="_Toc390789670"/>
      <w:r w:rsidRPr="00B006E5">
        <w:t xml:space="preserve">Извещение о проведении ЗакK-ОУ (закрытый </w:t>
      </w:r>
      <w:r>
        <w:t>конкурс с ограниченным участием), внесение изменений</w:t>
      </w:r>
      <w:bookmarkEnd w:id="10"/>
    </w:p>
    <w:tbl>
      <w:tblPr>
        <w:tblW w:w="50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59"/>
        <w:gridCol w:w="1490"/>
        <w:gridCol w:w="40"/>
        <w:gridCol w:w="367"/>
        <w:gridCol w:w="6"/>
        <w:gridCol w:w="949"/>
        <w:gridCol w:w="25"/>
        <w:gridCol w:w="2882"/>
        <w:gridCol w:w="2764"/>
      </w:tblGrid>
      <w:tr w:rsidR="008A09D2" w:rsidRPr="001A4780" w:rsidTr="00581336">
        <w:trPr>
          <w:tblHeader/>
        </w:trPr>
        <w:tc>
          <w:tcPr>
            <w:tcW w:w="91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3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 ограниченным участием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006E5">
              <w:rPr>
                <w:b/>
                <w:bCs/>
                <w:sz w:val="20"/>
              </w:rPr>
              <w:t>notificationZakKOU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81336">
        <w:trPr>
          <w:trHeight w:val="377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35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81336">
        <w:trPr>
          <w:trHeight w:val="1116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17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17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17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17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17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A0A8A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okpd2okved2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A0A8A" w:rsidRPr="00EA0A8A" w:rsidRDefault="00EA0A8A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17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rPr>
          <w:trHeight w:val="755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81336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81336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vAlign w:val="center"/>
          </w:tcPr>
          <w:p w:rsidR="00EB3549" w:rsidRPr="00C4555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C4555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tabs>
                <w:tab w:val="center" w:pos="199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17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81336">
        <w:tc>
          <w:tcPr>
            <w:tcW w:w="911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17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81336">
        <w:tc>
          <w:tcPr>
            <w:tcW w:w="91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81336">
        <w:tc>
          <w:tcPr>
            <w:tcW w:w="91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17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81336">
        <w:tc>
          <w:tcPr>
            <w:tcW w:w="91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581336">
        <w:tc>
          <w:tcPr>
            <w:tcW w:w="911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581336">
        <w:tc>
          <w:tcPr>
            <w:tcW w:w="911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17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581336">
        <w:tc>
          <w:tcPr>
            <w:tcW w:w="911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17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17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875D9D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17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581336">
        <w:tc>
          <w:tcPr>
            <w:tcW w:w="91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17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581336">
        <w:tc>
          <w:tcPr>
            <w:tcW w:w="91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10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581336">
        <w:tc>
          <w:tcPr>
            <w:tcW w:w="166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17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товара, работы, по ОКПД2 (ОК 034-2014)</w:t>
            </w:r>
          </w:p>
        </w:tc>
        <w:tc>
          <w:tcPr>
            <w:tcW w:w="1317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581336">
        <w:tc>
          <w:tcPr>
            <w:tcW w:w="911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17" w:type="pct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581336">
        <w:tc>
          <w:tcPr>
            <w:tcW w:w="91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17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0145EF">
              <w:rPr>
                <w:b/>
                <w:sz w:val="20"/>
              </w:rPr>
              <w:t xml:space="preserve">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581336">
        <w:tc>
          <w:tcPr>
            <w:tcW w:w="91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17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81336">
        <w:tc>
          <w:tcPr>
            <w:tcW w:w="91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17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10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581336">
        <w:tc>
          <w:tcPr>
            <w:tcW w:w="166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10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17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006F7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504CED" w:rsidRPr="003F1D87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3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10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1" w:name="_Toc390789671"/>
      <w:r w:rsidRPr="009C33E1">
        <w:t>Извещение о проведении ЗакK (закрытый конкурс)</w:t>
      </w:r>
      <w:r>
        <w:t>, внесение изменений</w:t>
      </w:r>
      <w:bookmarkEnd w:id="11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3"/>
        <w:gridCol w:w="1913"/>
        <w:gridCol w:w="296"/>
        <w:gridCol w:w="875"/>
        <w:gridCol w:w="21"/>
        <w:gridCol w:w="2752"/>
        <w:gridCol w:w="2714"/>
      </w:tblGrid>
      <w:tr w:rsidR="008A09D2" w:rsidRPr="001A4780" w:rsidTr="00395700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1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9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33E1">
              <w:rPr>
                <w:b/>
                <w:bCs/>
                <w:sz w:val="20"/>
              </w:rPr>
              <w:t>notificationZakK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1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94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1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94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1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94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12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94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1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94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1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94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94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«00000000000»..</w:t>
            </w: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vAlign w:val="center"/>
          </w:tcPr>
          <w:p w:rsidR="00EB3549" w:rsidRPr="00F44BB6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F44BB6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AF0F55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конкрсе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94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c>
          <w:tcPr>
            <w:tcW w:w="903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1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94" w:type="pct"/>
            <w:shd w:val="clear" w:color="auto" w:fill="auto"/>
          </w:tcPr>
          <w:p w:rsidR="009D3CB3" w:rsidRDefault="009D3CB3" w:rsidP="009D3CB3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1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1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94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 w:rsidRPr="001A4780">
              <w:rPr>
                <w:sz w:val="20"/>
              </w:rPr>
              <w:br/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A687C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395700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1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94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1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94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94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1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94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1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94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1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94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c>
          <w:tcPr>
            <w:tcW w:w="914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C3588">
        <w:tc>
          <w:tcPr>
            <w:tcW w:w="182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1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1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94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по ОКПД2 (ОК 034-2014)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1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94" w:type="pct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8B066A" w:rsidRPr="001A4780" w:rsidTr="00395700">
        <w:tc>
          <w:tcPr>
            <w:tcW w:w="90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1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94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1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1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94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1C3588">
        <w:tc>
          <w:tcPr>
            <w:tcW w:w="1826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94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96520C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12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490DAA">
        <w:tc>
          <w:tcPr>
            <w:tcW w:w="5000" w:type="pct"/>
            <w:gridSpan w:val="8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2" w:name="_Toc390789673"/>
      <w:r w:rsidRPr="00F73CA8">
        <w:t>Извещение о п</w:t>
      </w:r>
      <w:r>
        <w:t>роведении ЗK (запрос котировок), внесение изменений</w:t>
      </w:r>
      <w:bookmarkEnd w:id="12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"/>
        <w:gridCol w:w="1922"/>
        <w:gridCol w:w="298"/>
        <w:gridCol w:w="862"/>
        <w:gridCol w:w="40"/>
        <w:gridCol w:w="2752"/>
        <w:gridCol w:w="23"/>
        <w:gridCol w:w="2687"/>
      </w:tblGrid>
      <w:tr w:rsidR="008A09D2" w:rsidRPr="001A4780" w:rsidTr="00490DAA">
        <w:trPr>
          <w:tblHeader/>
        </w:trPr>
        <w:tc>
          <w:tcPr>
            <w:tcW w:w="90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3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котировок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notificationZ</w:t>
            </w:r>
            <w:r w:rsidRPr="009C33E1">
              <w:rPr>
                <w:b/>
                <w:bCs/>
                <w:sz w:val="20"/>
              </w:rPr>
              <w:t>K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trHeight w:val="377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35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trHeight w:val="1116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2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2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2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F461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Pr="006F350D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2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1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2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1" w:type="pct"/>
            <w:shd w:val="clear" w:color="auto" w:fill="auto"/>
            <w:hideMark/>
          </w:tcPr>
          <w:p w:rsidR="00190238" w:rsidRPr="006F350D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CE357C">
              <w:rPr>
                <w:sz w:val="20"/>
              </w:rPr>
              <w:t>contractServiceInfo</w:t>
            </w:r>
          </w:p>
        </w:tc>
        <w:tc>
          <w:tcPr>
            <w:tcW w:w="14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BA6AD7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281" w:type="pct"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755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trHeight w:val="316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trHeight w:val="258"/>
        </w:trPr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D479D4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D479D4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AD09FF">
              <w:rPr>
                <w:sz w:val="20"/>
                <w:lang w:val="en-US"/>
              </w:rPr>
              <w:t>contracting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D09FF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AF0F55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7E7672" w:rsidRDefault="00EB3549" w:rsidP="00EB3549">
            <w:pPr>
              <w:spacing w:before="0" w:after="0"/>
              <w:rPr>
                <w:sz w:val="20"/>
              </w:rPr>
            </w:pPr>
            <w:r w:rsidRPr="00AF0F55">
              <w:rPr>
                <w:sz w:val="20"/>
              </w:rPr>
              <w:t>Форма котировочной заявки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D09FF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b/>
                <w:sz w:val="20"/>
              </w:rPr>
            </w:pPr>
            <w:r w:rsidRPr="00AD09FF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contractingTerm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evadeConditions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8F76E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748C4">
              <w:rPr>
                <w:sz w:val="20"/>
              </w:rPr>
              <w:t>maxPrice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c>
          <w:tcPr>
            <w:tcW w:w="900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2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81" w:type="pct"/>
            <w:shd w:val="clear" w:color="auto" w:fill="auto"/>
          </w:tcPr>
          <w:p w:rsidR="00552325" w:rsidRDefault="00552325" w:rsidP="0055232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c>
          <w:tcPr>
            <w:tcW w:w="900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2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490DAA">
        <w:tc>
          <w:tcPr>
            <w:tcW w:w="900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2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28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c>
          <w:tcPr>
            <w:tcW w:w="900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c>
          <w:tcPr>
            <w:tcW w:w="90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onesideRejection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33747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490DAA">
        <w:tc>
          <w:tcPr>
            <w:tcW w:w="900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2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1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85FC6" w:rsidRPr="001A4780" w:rsidTr="00490DAA">
        <w:tc>
          <w:tcPr>
            <w:tcW w:w="900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2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1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c>
          <w:tcPr>
            <w:tcW w:w="90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2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1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0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2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1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0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2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490DAA">
        <w:tc>
          <w:tcPr>
            <w:tcW w:w="908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490DAA">
        <w:tc>
          <w:tcPr>
            <w:tcW w:w="182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2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2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по ОКПД2 (ОК 034-2014)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2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724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B066A" w:rsidRPr="001A4780" w:rsidTr="00490DAA">
        <w:tc>
          <w:tcPr>
            <w:tcW w:w="90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2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c>
          <w:tcPr>
            <w:tcW w:w="900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2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c>
          <w:tcPr>
            <w:tcW w:w="900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2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</w:t>
            </w:r>
            <w:r>
              <w:rPr>
                <w:b/>
                <w:sz w:val="20"/>
              </w:rPr>
              <w:t>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490DAA">
        <w:tc>
          <w:tcPr>
            <w:tcW w:w="1824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1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253763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3" w:name="_Toc390789674"/>
      <w:r w:rsidRPr="00CD73BF">
        <w:t>Извещение о про</w:t>
      </w:r>
      <w:r>
        <w:t>ведении ЗП (запрос предложений), внесение изменений</w:t>
      </w:r>
      <w:bookmarkEnd w:id="13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4"/>
        <w:gridCol w:w="6"/>
        <w:gridCol w:w="17"/>
        <w:gridCol w:w="1894"/>
        <w:gridCol w:w="17"/>
        <w:gridCol w:w="306"/>
        <w:gridCol w:w="866"/>
        <w:gridCol w:w="17"/>
        <w:gridCol w:w="29"/>
        <w:gridCol w:w="2750"/>
        <w:gridCol w:w="17"/>
        <w:gridCol w:w="8"/>
        <w:gridCol w:w="2666"/>
      </w:tblGrid>
      <w:tr w:rsidR="008A09D2" w:rsidRPr="001A4780" w:rsidTr="00E07888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5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предложений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B09AB">
              <w:rPr>
                <w:b/>
                <w:bCs/>
                <w:sz w:val="20"/>
              </w:rPr>
              <w:t>notificationZP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07888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07888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D90AAA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okpd2okved2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D90AAA" w:rsidRPr="00D90AAA" w:rsidRDefault="00D90AAA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22930">
              <w:rPr>
                <w:sz w:val="20"/>
              </w:rPr>
              <w:t>Информация о предоставлении документации о проведении запроса предложений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B09AB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4A7870" w:rsidRDefault="008A09D2" w:rsidP="00BE5F7D">
            <w:pPr>
              <w:spacing w:before="0" w:after="0"/>
              <w:rPr>
                <w:b/>
                <w:sz w:val="20"/>
              </w:rPr>
            </w:pPr>
            <w:r w:rsidRPr="004A7870">
              <w:rPr>
                <w:b/>
                <w:sz w:val="20"/>
              </w:rPr>
              <w:t>purchaseResponsible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07888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BE306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finalOpening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85DBC">
              <w:rPr>
                <w:b/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D10B2" w:rsidRDefault="00EB3549" w:rsidP="00EB3549">
            <w:pPr>
              <w:spacing w:before="0" w:after="0"/>
              <w:rPr>
                <w:b/>
                <w:sz w:val="20"/>
              </w:rPr>
            </w:pPr>
            <w:r w:rsidRPr="003D10B2">
              <w:rPr>
                <w:b/>
                <w:sz w:val="20"/>
              </w:rPr>
              <w:t>finalOpening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07888">
        <w:tc>
          <w:tcPr>
            <w:tcW w:w="903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07888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07888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Del="006E2142" w:rsidTr="00E07888">
        <w:tc>
          <w:tcPr>
            <w:tcW w:w="903" w:type="pct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0415C4" w:rsidDel="006E2142">
              <w:rPr>
                <w:sz w:val="20"/>
              </w:rPr>
              <w:t>noPublicDiscussion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Del="006E2142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EE0A2D" w:rsidDel="006E214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Del="006E2142"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EE0A2D" w:rsidDel="006E2142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 w:rsidDel="006E2142">
              <w:rPr>
                <w:sz w:val="20"/>
              </w:rPr>
              <w:t>30.10.2015г. № 795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Del="006E2142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58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8128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07888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07888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46EF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E07888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85FC6" w:rsidRPr="001A4780" w:rsidTr="00E07888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07888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76E0B" w:rsidRDefault="00E76E0B" w:rsidP="002E0A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E07888">
        <w:tc>
          <w:tcPr>
            <w:tcW w:w="91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E07888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07888">
        <w:tc>
          <w:tcPr>
            <w:tcW w:w="1825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Классификация товара, работы, </w:t>
            </w:r>
            <w:r w:rsidRPr="00D90AAA">
              <w:rPr>
                <w:sz w:val="20"/>
              </w:rPr>
              <w:t>услуги по ОКПД2 (ОК 034-2014)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07888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E377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554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(1-22)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79431A" w:rsidRPr="001A4780" w:rsidTr="00E07888">
        <w:tc>
          <w:tcPr>
            <w:tcW w:w="903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E07888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E07888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50879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1C3588" w:rsidRPr="001A4780" w:rsidTr="00950879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drugPurchaseObjectInfo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1C3588" w:rsidRPr="00F30DF7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соответствющего блока 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1C3588" w:rsidTr="00950879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Блоки могут быть указаны только совместно.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Совокупность блок необязательня для заполнения.</w:t>
            </w:r>
          </w:p>
          <w:p w:rsidR="001C3588" w:rsidRPr="00C30EA4" w:rsidRDefault="001C3588" w:rsidP="001C3588">
            <w:pPr>
              <w:spacing w:before="0" w:after="0"/>
              <w:rPr>
                <w:sz w:val="20"/>
              </w:rPr>
            </w:pPr>
            <w:r w:rsidRPr="00C30EA4">
              <w:rPr>
                <w:sz w:val="20"/>
              </w:rPr>
              <w:t xml:space="preserve">В случае если </w:t>
            </w:r>
            <w:r>
              <w:rPr>
                <w:sz w:val="20"/>
              </w:rPr>
              <w:t xml:space="preserve">совокупность </w:t>
            </w:r>
            <w:r w:rsidRPr="00C30EA4">
              <w:rPr>
                <w:sz w:val="20"/>
              </w:rPr>
              <w:t>блок</w:t>
            </w:r>
            <w:r>
              <w:rPr>
                <w:sz w:val="20"/>
              </w:rPr>
              <w:t>ов</w:t>
            </w:r>
            <w:r w:rsidRPr="00C30EA4">
              <w:rPr>
                <w:sz w:val="20"/>
              </w:rPr>
              <w:t xml:space="preserve"> заполнен</w:t>
            </w:r>
            <w:r>
              <w:rPr>
                <w:sz w:val="20"/>
              </w:rPr>
              <w:t>а</w:t>
            </w:r>
            <w:r w:rsidRPr="00C30EA4">
              <w:rPr>
                <w:sz w:val="20"/>
              </w:rPr>
              <w:t>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p7Ch2St83Purchase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BA194E">
              <w:rPr>
                <w:sz w:val="20"/>
              </w:rPr>
              <w:t>medicalCommisiionDecision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E078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Решение врачебной комиссии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«Документация об акционе» (</w:t>
            </w:r>
            <w:r>
              <w:rPr>
                <w:sz w:val="20"/>
                <w:lang w:val="en-US"/>
              </w:rPr>
              <w:t>attachments</w:t>
            </w:r>
            <w:r>
              <w:rPr>
                <w:sz w:val="20"/>
              </w:rPr>
              <w:t>)</w:t>
            </w:r>
            <w:r w:rsidRPr="00811B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AF379C" w:rsidTr="00E07888">
        <w:tc>
          <w:tcPr>
            <w:tcW w:w="5000" w:type="pct"/>
            <w:gridSpan w:val="1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E07888">
        <w:tc>
          <w:tcPr>
            <w:tcW w:w="1825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5000" w:type="pct"/>
            <w:gridSpan w:val="1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111FE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E07888">
        <w:tc>
          <w:tcPr>
            <w:tcW w:w="5000" w:type="pct"/>
            <w:gridSpan w:val="1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E07888">
        <w:tc>
          <w:tcPr>
            <w:tcW w:w="5000" w:type="pct"/>
            <w:gridSpan w:val="13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4" w:name="_Toc390789675"/>
      <w:r w:rsidRPr="00733821">
        <w:t>Внесение изменений в извещение в части лота</w:t>
      </w:r>
      <w:bookmarkEnd w:id="14"/>
      <w:r>
        <w:t xml:space="preserve"> </w:t>
      </w:r>
    </w:p>
    <w:tbl>
      <w:tblPr>
        <w:tblW w:w="64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6"/>
        <w:gridCol w:w="1902"/>
        <w:gridCol w:w="13"/>
        <w:gridCol w:w="346"/>
        <w:gridCol w:w="11"/>
        <w:gridCol w:w="878"/>
        <w:gridCol w:w="11"/>
        <w:gridCol w:w="11"/>
        <w:gridCol w:w="2770"/>
        <w:gridCol w:w="2646"/>
        <w:gridCol w:w="220"/>
        <w:gridCol w:w="2703"/>
      </w:tblGrid>
      <w:tr w:rsidR="008A09D2" w:rsidRPr="001A4780" w:rsidTr="00490DAA">
        <w:trPr>
          <w:gridAfter w:val="1"/>
          <w:wAfter w:w="1007" w:type="pct"/>
          <w:tblHeader/>
        </w:trPr>
        <w:tc>
          <w:tcPr>
            <w:tcW w:w="709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33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03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6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 w:rsidRPr="00733821">
              <w:rPr>
                <w:b/>
                <w:bCs/>
                <w:sz w:val="20"/>
              </w:rPr>
              <w:t>Внесение изменений в</w:t>
            </w:r>
            <w:r w:rsidRPr="00942594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извещение в</w:t>
            </w:r>
            <w:r w:rsidRPr="00733821">
              <w:rPr>
                <w:b/>
                <w:bCs/>
                <w:sz w:val="20"/>
              </w:rPr>
              <w:t xml:space="preserve"> части лота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 w:rsidRPr="00942594">
              <w:rPr>
                <w:b/>
                <w:bCs/>
                <w:sz w:val="20"/>
              </w:rPr>
              <w:t>otificationLotChange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gridAfter w:val="1"/>
          <w:wAfter w:w="1007" w:type="pct"/>
          <w:trHeight w:val="377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35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gridAfter w:val="1"/>
          <w:wAfter w:w="1007" w:type="pct"/>
          <w:trHeight w:val="1116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58179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okpd2okved2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581798" w:rsidRDefault="00581798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 w:val="restar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</w:t>
            </w:r>
          </w:p>
        </w:tc>
        <w:tc>
          <w:tcPr>
            <w:tcW w:w="1068" w:type="pct"/>
            <w:gridSpan w:val="2"/>
            <w:vMerge w:val="restar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</w:t>
            </w:r>
            <w:r w:rsidRPr="008A5ACF">
              <w:rPr>
                <w:sz w:val="20"/>
              </w:rPr>
              <w:t xml:space="preserve"> выбранный элемент</w:t>
            </w:r>
            <w:r>
              <w:t xml:space="preserve"> 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>нформаци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 xml:space="preserve"> о процедуре закупки </w:t>
            </w:r>
            <w:r>
              <w:rPr>
                <w:sz w:val="20"/>
              </w:rPr>
              <w:t xml:space="preserve">соответствует </w:t>
            </w:r>
            <w:r w:rsidRPr="008A5ACF">
              <w:rPr>
                <w:sz w:val="20"/>
              </w:rPr>
              <w:t>способу определения поставщика закупк</w:t>
            </w:r>
            <w:r>
              <w:rPr>
                <w:sz w:val="20"/>
              </w:rPr>
              <w:t>и.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ZakA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DD22D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 w:rsidRPr="00DD22D0">
              <w:rPr>
                <w:sz w:val="20"/>
              </w:rPr>
              <w:t xml:space="preserve"> </w:t>
            </w:r>
            <w:r>
              <w:rPr>
                <w:sz w:val="20"/>
              </w:rPr>
              <w:t>ЗакА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733821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755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gridAfter w:val="1"/>
          <w:wAfter w:w="1007" w:type="pct"/>
          <w:trHeight w:val="316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58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483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E7637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 w:rsidRPr="003D528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ZakA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 xml:space="preserve">, что лот закупки с данным номером не </w:t>
            </w:r>
            <w:r w:rsidRPr="008A5ACF">
              <w:rPr>
                <w:sz w:val="20"/>
              </w:rPr>
              <w:t xml:space="preserve">является </w:t>
            </w:r>
            <w:r>
              <w:rPr>
                <w:sz w:val="20"/>
              </w:rPr>
              <w:t>последним</w:t>
            </w:r>
            <w:r w:rsidRPr="008A5ACF">
              <w:rPr>
                <w:sz w:val="20"/>
              </w:rPr>
              <w:t xml:space="preserve"> лотом закупки, из тех что: не отменены, не выделены в отдельную процедуру</w:t>
            </w:r>
            <w:r>
              <w:rPr>
                <w:sz w:val="20"/>
              </w:rPr>
              <w:t>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A422F" w:rsidRPr="001A4780" w:rsidTr="002D03AB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DA422F" w:rsidRPr="0067380C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A422F" w:rsidRDefault="00DA422F" w:rsidP="00DA42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T(1-35)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F63CC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rPr>
          <w:gridAfter w:val="2"/>
          <w:wAfter w:w="1089" w:type="pct"/>
        </w:trPr>
        <w:tc>
          <w:tcPr>
            <w:tcW w:w="3911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5073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58179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</w:t>
            </w:r>
            <w:r w:rsidRPr="00581798">
              <w:rPr>
                <w:sz w:val="20"/>
              </w:rPr>
              <w:t>по ОКПД2 (ОК 034-2014)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79431A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</w:t>
            </w:r>
            <w:r>
              <w:rPr>
                <w:b/>
                <w:sz w:val="20"/>
              </w:rPr>
              <w:t>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172858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 xml:space="preserve">оверяется, что номер изменения равен либо 1 – для выделяемых в отдельную процедуру лотов закупки, либо </w:t>
            </w:r>
            <w:r>
              <w:rPr>
                <w:sz w:val="20"/>
              </w:rPr>
              <w:t>следующему</w:t>
            </w:r>
            <w:r w:rsidRPr="008A5ACF">
              <w:rPr>
                <w:sz w:val="20"/>
              </w:rPr>
              <w:t xml:space="preserve"> номеру изм</w:t>
            </w:r>
            <w:r>
              <w:rPr>
                <w:sz w:val="20"/>
              </w:rPr>
              <w:t>енения извещения в части лота данного лота закупки</w:t>
            </w:r>
            <w:r w:rsidRPr="008A5ACF">
              <w:rPr>
                <w:sz w:val="20"/>
              </w:rPr>
              <w:t>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986B6B" w:rsidRDefault="00986B6B" w:rsidP="00986B6B">
      <w:pPr>
        <w:pStyle w:val="20"/>
        <w:numPr>
          <w:ilvl w:val="0"/>
          <w:numId w:val="3"/>
        </w:numPr>
      </w:pPr>
      <w:r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44-ФЗ; внесение изменений</w:t>
      </w:r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592"/>
        <w:gridCol w:w="426"/>
        <w:gridCol w:w="1101"/>
        <w:gridCol w:w="2938"/>
        <w:gridCol w:w="2857"/>
      </w:tblGrid>
      <w:tr w:rsidR="00D27145" w:rsidRPr="001A4780" w:rsidTr="0026766E">
        <w:trPr>
          <w:tblHeader/>
        </w:trPr>
        <w:tc>
          <w:tcPr>
            <w:tcW w:w="750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9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25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2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86B6B" w:rsidRPr="00986B6B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05665C" w:rsidRDefault="00986B6B" w:rsidP="00986B6B">
            <w:pPr>
              <w:spacing w:before="0" w:after="0"/>
              <w:rPr>
                <w:b/>
                <w:bCs/>
                <w:sz w:val="20"/>
              </w:rPr>
            </w:pPr>
            <w:r w:rsidRPr="0005665C">
              <w:rPr>
                <w:b/>
                <w:bCs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>otification111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D3D6C" w:rsidRDefault="00986B6B" w:rsidP="00D2714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EE44AF" w:rsidRDefault="00986B6B" w:rsidP="00D2714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986B6B" w:rsidRPr="00435CBC" w:rsidRDefault="00986B6B" w:rsidP="00B7468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5.2, 6.0,6.1,6.2,6.3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86B6B" w:rsidRPr="001A4780" w:rsidTr="0026766E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367E28" w:rsidRDefault="00367E28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</w:t>
            </w:r>
            <w:r w:rsidR="00173372">
              <w:rPr>
                <w:sz w:val="20"/>
              </w:rPr>
              <w:t>ериро</w:t>
            </w:r>
            <w:r>
              <w:rPr>
                <w:sz w:val="20"/>
              </w:rPr>
              <w:t>ванный полный номер документа.</w:t>
            </w:r>
          </w:p>
        </w:tc>
      </w:tr>
      <w:tr w:rsidR="00986B6B" w:rsidRPr="001A4780" w:rsidTr="0026766E">
        <w:trPr>
          <w:trHeight w:val="1116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</w:t>
            </w:r>
            <w:r w:rsidR="00986B6B" w:rsidRPr="006F350D">
              <w:rPr>
                <w:sz w:val="20"/>
              </w:rPr>
              <w:t xml:space="preserve"> обязателен для заполнения</w:t>
            </w:r>
            <w:r w:rsidR="00986B6B">
              <w:rPr>
                <w:sz w:val="20"/>
              </w:rPr>
              <w:t xml:space="preserve"> </w:t>
            </w:r>
            <w:r w:rsidR="00986B6B" w:rsidRPr="006F350D">
              <w:rPr>
                <w:sz w:val="20"/>
              </w:rPr>
              <w:t xml:space="preserve">при выгрузке из </w:t>
            </w:r>
            <w:r w:rsidR="00986B6B">
              <w:rPr>
                <w:sz w:val="20"/>
              </w:rPr>
              <w:t>ЕИС</w:t>
            </w:r>
            <w:r w:rsidR="00986B6B"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</w:t>
            </w:r>
            <w:r w:rsidR="00173372">
              <w:rPr>
                <w:sz w:val="20"/>
              </w:rPr>
              <w:t>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</w:t>
            </w:r>
            <w:r w:rsidR="00173372">
              <w:rPr>
                <w:sz w:val="20"/>
              </w:rPr>
              <w:t xml:space="preserve"> о проведении открытого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43572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3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2" w:type="pct"/>
            <w:shd w:val="clear" w:color="auto" w:fill="auto"/>
          </w:tcPr>
          <w:p w:rsidR="00132568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3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2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3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D27145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7145">
              <w:rPr>
                <w:sz w:val="20"/>
              </w:rPr>
              <w:t>Описание блока см. описание соответствующего блока документа «Извещение о проведении открытог</w:t>
            </w:r>
            <w:r w:rsidR="00173372">
              <w:rPr>
                <w:sz w:val="20"/>
              </w:rPr>
              <w:t>о конкурс</w:t>
            </w:r>
            <w:r w:rsidR="00D27145">
              <w:rPr>
                <w:sz w:val="20"/>
              </w:rPr>
              <w:t>а (ОК)» (</w:t>
            </w:r>
            <w:r w:rsidR="00D27145">
              <w:rPr>
                <w:sz w:val="20"/>
                <w:lang w:val="en-US"/>
              </w:rPr>
              <w:t>notificationOK</w:t>
            </w:r>
            <w:r w:rsidR="00D27145">
              <w:rPr>
                <w:sz w:val="20"/>
              </w:rPr>
              <w:t>)</w:t>
            </w:r>
          </w:p>
        </w:tc>
      </w:tr>
      <w:tr w:rsidR="008F461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2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3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2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3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2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25F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D92C8C" w:rsidRDefault="00D92C8C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947F9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D27145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particularsActProcurement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DF225F" w:rsidRDefault="00DF225F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435723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Реквизиты нормативного правового акта, являющегося основанием для осуществления закупки с учетом положений статьи 111 Федерального закона № 44-Ф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6F350D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D27145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D27145" w:rsidRPr="00DD0C58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D27145" w:rsidRPr="001A4780" w:rsidTr="0026766E">
        <w:tc>
          <w:tcPr>
            <w:tcW w:w="750" w:type="pct"/>
            <w:shd w:val="clear" w:color="auto" w:fill="auto"/>
            <w:hideMark/>
          </w:tcPr>
          <w:p w:rsidR="00D27145" w:rsidRPr="001D4A55" w:rsidRDefault="00D27145" w:rsidP="00D27145">
            <w:pPr>
              <w:spacing w:before="0" w:after="0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27145" w:rsidRPr="00F849BD" w:rsidTr="0026766E"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collectingEndDate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D4A55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6766E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001F54" w:rsidP="00D27145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42901" w:rsidRDefault="00242901" w:rsidP="00D27145">
            <w:pPr>
              <w:spacing w:before="0" w:after="0"/>
              <w:rPr>
                <w:sz w:val="20"/>
              </w:rPr>
            </w:pPr>
          </w:p>
          <w:p w:rsidR="00242901" w:rsidRPr="00F849BD" w:rsidRDefault="00242901" w:rsidP="00D27145">
            <w:pPr>
              <w:spacing w:before="0" w:after="0"/>
              <w:rPr>
                <w:sz w:val="20"/>
              </w:rPr>
            </w:pPr>
            <w:r w:rsidRPr="00242901">
              <w:rPr>
                <w:sz w:val="20"/>
              </w:rPr>
              <w:t>Отсутствие элемента в извещении означает, что НМЦК не установлена.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C208C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2" w:type="pct"/>
            <w:shd w:val="clear" w:color="auto" w:fill="auto"/>
            <w:hideMark/>
          </w:tcPr>
          <w:p w:rsidR="00552325" w:rsidRDefault="00552325" w:rsidP="00D2714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 xml:space="preserve">Может быть указано только значение "Российский рубль" (RUR) </w:t>
            </w:r>
          </w:p>
          <w:p w:rsidR="00986B6B" w:rsidRPr="00F849BD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A30CE1" w:rsidRPr="00F849BD" w:rsidTr="0026766E">
        <w:tc>
          <w:tcPr>
            <w:tcW w:w="750" w:type="pct"/>
            <w:shd w:val="clear" w:color="auto" w:fill="auto"/>
          </w:tcPr>
          <w:p w:rsidR="00A30CE1" w:rsidRPr="00DD73B2" w:rsidRDefault="00A30CE1" w:rsidP="00A30CE1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3" w:type="pct"/>
            <w:shd w:val="clear" w:color="auto" w:fill="auto"/>
          </w:tcPr>
          <w:p w:rsidR="00A30CE1" w:rsidRDefault="00A30CE1" w:rsidP="00A30CE1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A30CE1" w:rsidRPr="001A4780" w:rsidRDefault="00A30CE1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2" w:type="pct"/>
            <w:shd w:val="clear" w:color="auto" w:fill="auto"/>
          </w:tcPr>
          <w:p w:rsidR="00552325" w:rsidRDefault="00552325" w:rsidP="00A30CE1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A30CE1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D34C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A01EC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F849BD" w:rsidRDefault="00A403BC" w:rsidP="00D27145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144C46" w:rsidRPr="00F849BD" w:rsidTr="000D1570">
        <w:tc>
          <w:tcPr>
            <w:tcW w:w="750" w:type="pct"/>
            <w:shd w:val="clear" w:color="auto" w:fill="auto"/>
            <w:hideMark/>
          </w:tcPr>
          <w:p w:rsidR="00144C46" w:rsidRPr="0026766E" w:rsidRDefault="00144C46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44C46" w:rsidRPr="00F849BD" w:rsidRDefault="00144C46" w:rsidP="000D1570">
            <w:pPr>
              <w:spacing w:before="0" w:after="0"/>
              <w:rPr>
                <w:sz w:val="20"/>
                <w:lang w:val="en-US"/>
              </w:rPr>
            </w:pPr>
            <w:r w:rsidRPr="00144C46">
              <w:rPr>
                <w:sz w:val="20"/>
                <w:lang w:val="en-US"/>
              </w:rPr>
              <w:t>purchaseObjects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2D34CD" w:rsidRDefault="00144C46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Объекты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F849BD" w:rsidRDefault="00144C46" w:rsidP="000D157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6766E">
        <w:tc>
          <w:tcPr>
            <w:tcW w:w="750" w:type="pct"/>
            <w:vMerge w:val="restar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5D2AEE" w:rsidRPr="00D27145" w:rsidRDefault="005D2AEE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173372" w:rsidRDefault="005D2AEE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  <w:p w:rsidR="00144C46" w:rsidRPr="00D27145" w:rsidRDefault="00144C46" w:rsidP="00D27145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Устарело. Не применяется</w:t>
            </w:r>
          </w:p>
        </w:tc>
      </w:tr>
      <w:tr w:rsidR="005D2AEE" w:rsidRPr="001A4780" w:rsidTr="00395700">
        <w:tc>
          <w:tcPr>
            <w:tcW w:w="750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D2AEE" w:rsidRPr="0067380C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5D2AEE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  <w:p w:rsidR="00144C46" w:rsidRDefault="00144C46" w:rsidP="005D2AEE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Устарело. Не применяется</w:t>
            </w:r>
          </w:p>
        </w:tc>
      </w:tr>
      <w:tr w:rsidR="001D0305" w:rsidRPr="001A4780" w:rsidTr="0026766E">
        <w:tc>
          <w:tcPr>
            <w:tcW w:w="750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D0305" w:rsidRPr="000206D3" w:rsidRDefault="001D0305" w:rsidP="001D030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Наим</w:t>
            </w:r>
            <w:r>
              <w:rPr>
                <w:sz w:val="20"/>
              </w:rPr>
              <w:t>енование товара, работы, услуги</w:t>
            </w:r>
          </w:p>
        </w:tc>
        <w:tc>
          <w:tcPr>
            <w:tcW w:w="1362" w:type="pct"/>
            <w:shd w:val="clear" w:color="auto" w:fill="auto"/>
          </w:tcPr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коду.</w:t>
            </w:r>
          </w:p>
          <w:p w:rsid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Устарело. Не применяется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73372" w:rsidRDefault="00173372" w:rsidP="00D2714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05665C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05665C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05665C">
              <w:rPr>
                <w:sz w:val="20"/>
              </w:rPr>
              <w:t>}</w:t>
            </w:r>
          </w:p>
          <w:p w:rsidR="00173372" w:rsidRDefault="00173372" w:rsidP="0074488E">
            <w:pPr>
              <w:spacing w:before="0" w:after="0"/>
              <w:rPr>
                <w:sz w:val="20"/>
              </w:rPr>
            </w:pPr>
          </w:p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5D091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6766E">
        <w:tc>
          <w:tcPr>
            <w:tcW w:w="75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3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2" w:type="pct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maxCostDefinitionOrder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Порядок определения начальной (максимальной) цены контракта в случаях, установленных Правительством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tenderPlanInfo</w:t>
            </w:r>
          </w:p>
        </w:tc>
        <w:tc>
          <w:tcPr>
            <w:tcW w:w="203" w:type="pct"/>
            <w:shd w:val="clear" w:color="auto" w:fill="auto"/>
          </w:tcPr>
          <w:p w:rsidR="00986B6B" w:rsidRPr="00173372" w:rsidRDefault="00173372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EE0A2D" w:rsidRDefault="00173372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885FC6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75D9D" w:rsidRPr="001A4780" w:rsidTr="00875D9D">
        <w:tc>
          <w:tcPr>
            <w:tcW w:w="75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3" w:type="pct"/>
            <w:shd w:val="clear" w:color="auto" w:fill="auto"/>
          </w:tcPr>
          <w:p w:rsidR="00875D9D" w:rsidRPr="00173372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75D9D" w:rsidRPr="00EE0A2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8224D" w:rsidRPr="001A4780" w:rsidTr="00875D9D">
        <w:tc>
          <w:tcPr>
            <w:tcW w:w="750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purchaseObjectDescription</w:t>
            </w:r>
          </w:p>
        </w:tc>
        <w:tc>
          <w:tcPr>
            <w:tcW w:w="203" w:type="pct"/>
            <w:shd w:val="clear" w:color="auto" w:fill="auto"/>
          </w:tcPr>
          <w:p w:rsidR="0028224D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01" w:type="pct"/>
            <w:shd w:val="clear" w:color="auto" w:fill="auto"/>
          </w:tcPr>
          <w:p w:rsidR="0028224D" w:rsidRP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Описание объекта закупки.</w:t>
            </w:r>
          </w:p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05665C" w:rsidRPr="001A4780" w:rsidTr="00220C6F">
        <w:tc>
          <w:tcPr>
            <w:tcW w:w="750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>mustPublicDiscussion</w:t>
            </w:r>
          </w:p>
        </w:tc>
        <w:tc>
          <w:tcPr>
            <w:tcW w:w="203" w:type="pct"/>
            <w:shd w:val="clear" w:color="auto" w:fill="auto"/>
          </w:tcPr>
          <w:p w:rsidR="0005665C" w:rsidRPr="00173372" w:rsidRDefault="0005665C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05665C" w:rsidRPr="0005665C" w:rsidRDefault="0005665C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05665C" w:rsidRPr="001A4780" w:rsidRDefault="0005665C" w:rsidP="0005665C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2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</w:t>
            </w:r>
          </w:p>
        </w:tc>
      </w:tr>
      <w:tr w:rsidR="00144C46" w:rsidRPr="001A4780" w:rsidTr="000D1570">
        <w:tc>
          <w:tcPr>
            <w:tcW w:w="5000" w:type="pct"/>
            <w:gridSpan w:val="6"/>
            <w:shd w:val="clear" w:color="auto" w:fill="auto"/>
            <w:hideMark/>
          </w:tcPr>
          <w:p w:rsidR="00144C46" w:rsidRPr="005D0914" w:rsidRDefault="00144C46" w:rsidP="000D1570">
            <w:pPr>
              <w:spacing w:before="0" w:after="0"/>
              <w:jc w:val="center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Объекты закупки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purchaseObjects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44C46" w:rsidRPr="001A4780" w:rsidTr="000D1570">
        <w:tc>
          <w:tcPr>
            <w:tcW w:w="750" w:type="pct"/>
            <w:vMerge w:val="restar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144C46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144C46" w:rsidRPr="001A4780" w:rsidTr="000D1570">
        <w:tc>
          <w:tcPr>
            <w:tcW w:w="750" w:type="pct"/>
            <w:vMerge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8B066A" w:rsidRPr="001A4780" w:rsidTr="008B066A">
        <w:tc>
          <w:tcPr>
            <w:tcW w:w="75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3" w:type="pct"/>
            <w:shd w:val="clear" w:color="auto" w:fill="auto"/>
          </w:tcPr>
          <w:p w:rsidR="008B066A" w:rsidRPr="00173372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2" w:type="pct"/>
            <w:shd w:val="clear" w:color="auto" w:fill="auto"/>
          </w:tcPr>
          <w:p w:rsidR="008B066A" w:rsidRPr="00BB667E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Pr="001A4780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Наименование товара, работы, услуги.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986B6B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986B6B" w:rsidRPr="005D0914" w:rsidRDefault="00173372" w:rsidP="005D0914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 w:rsidR="005D0914"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986B6B" w:rsidRPr="001A4780" w:rsidTr="0005665C">
        <w:tc>
          <w:tcPr>
            <w:tcW w:w="750" w:type="pct"/>
            <w:shd w:val="clear" w:color="auto" w:fill="auto"/>
            <w:hideMark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3372" w:rsidRPr="001A4780" w:rsidTr="0005665C">
        <w:tc>
          <w:tcPr>
            <w:tcW w:w="750" w:type="pct"/>
            <w:vMerge w:val="restar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574C94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59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574C94" w:rsidRPr="00574C94" w:rsidRDefault="00574C94" w:rsidP="0074488E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3" w:type="pct"/>
            <w:shd w:val="clear" w:color="auto" w:fill="auto"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74C94" w:rsidRPr="00DD0C58" w:rsidRDefault="00574C94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74C94" w:rsidRPr="001A4780" w:rsidRDefault="00574C94" w:rsidP="00574C94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2" w:type="pct"/>
            <w:shd w:val="clear" w:color="auto" w:fill="auto"/>
          </w:tcPr>
          <w:p w:rsidR="00574C94" w:rsidRPr="00F849BD" w:rsidRDefault="00574C94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574C94" w:rsidTr="0005665C">
        <w:tc>
          <w:tcPr>
            <w:tcW w:w="5000" w:type="pct"/>
            <w:gridSpan w:val="6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74488E" w:rsidRPr="00574C94" w:rsidTr="0005665C">
        <w:tc>
          <w:tcPr>
            <w:tcW w:w="750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59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3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73372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</w:tbl>
    <w:p w:rsidR="008A09D2" w:rsidRPr="00C51CD4" w:rsidRDefault="008A09D2" w:rsidP="008A09D2"/>
    <w:sectPr w:rsidR="008A09D2" w:rsidRPr="00C51CD4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F139C"/>
    <w:multiLevelType w:val="hybridMultilevel"/>
    <w:tmpl w:val="C818E53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 w15:restartNumberingAfterBreak="0">
    <w:nsid w:val="4AE02F93"/>
    <w:multiLevelType w:val="hybridMultilevel"/>
    <w:tmpl w:val="641C19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30"/>
  </w:num>
  <w:num w:numId="16">
    <w:abstractNumId w:val="31"/>
  </w:num>
  <w:num w:numId="17">
    <w:abstractNumId w:val="34"/>
  </w:num>
  <w:num w:numId="18">
    <w:abstractNumId w:val="26"/>
  </w:num>
  <w:num w:numId="19">
    <w:abstractNumId w:val="10"/>
  </w:num>
  <w:num w:numId="20">
    <w:abstractNumId w:val="27"/>
  </w:num>
  <w:num w:numId="21">
    <w:abstractNumId w:val="32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3"/>
  </w:num>
  <w:num w:numId="28">
    <w:abstractNumId w:val="14"/>
  </w:num>
  <w:num w:numId="29">
    <w:abstractNumId w:val="12"/>
  </w:num>
  <w:num w:numId="30">
    <w:abstractNumId w:val="17"/>
  </w:num>
  <w:num w:numId="31">
    <w:abstractNumId w:val="25"/>
  </w:num>
  <w:num w:numId="32">
    <w:abstractNumId w:val="28"/>
  </w:num>
  <w:num w:numId="33">
    <w:abstractNumId w:val="20"/>
  </w:num>
  <w:num w:numId="34">
    <w:abstractNumId w:val="21"/>
  </w:num>
  <w:num w:numId="35">
    <w:abstractNumId w:val="29"/>
  </w:num>
  <w:num w:numId="36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1F54"/>
    <w:rsid w:val="00002EED"/>
    <w:rsid w:val="000035DE"/>
    <w:rsid w:val="00012B72"/>
    <w:rsid w:val="0001665B"/>
    <w:rsid w:val="000446DA"/>
    <w:rsid w:val="00045C63"/>
    <w:rsid w:val="00045DE0"/>
    <w:rsid w:val="000525B9"/>
    <w:rsid w:val="00055AD2"/>
    <w:rsid w:val="0005665C"/>
    <w:rsid w:val="000736F6"/>
    <w:rsid w:val="00082D58"/>
    <w:rsid w:val="00093B81"/>
    <w:rsid w:val="00094368"/>
    <w:rsid w:val="0009657B"/>
    <w:rsid w:val="000A45FD"/>
    <w:rsid w:val="000A4739"/>
    <w:rsid w:val="000A6193"/>
    <w:rsid w:val="000A7739"/>
    <w:rsid w:val="000B55A0"/>
    <w:rsid w:val="000D1570"/>
    <w:rsid w:val="000D2627"/>
    <w:rsid w:val="000D357F"/>
    <w:rsid w:val="000D42BC"/>
    <w:rsid w:val="000D623B"/>
    <w:rsid w:val="000E7B79"/>
    <w:rsid w:val="0010542D"/>
    <w:rsid w:val="001063C5"/>
    <w:rsid w:val="0012564E"/>
    <w:rsid w:val="00131ED7"/>
    <w:rsid w:val="00132568"/>
    <w:rsid w:val="00137F53"/>
    <w:rsid w:val="00144C46"/>
    <w:rsid w:val="0015421C"/>
    <w:rsid w:val="00154651"/>
    <w:rsid w:val="00156119"/>
    <w:rsid w:val="00165C36"/>
    <w:rsid w:val="00173372"/>
    <w:rsid w:val="0017343F"/>
    <w:rsid w:val="00176468"/>
    <w:rsid w:val="00182522"/>
    <w:rsid w:val="00190238"/>
    <w:rsid w:val="00197CEE"/>
    <w:rsid w:val="001C3588"/>
    <w:rsid w:val="001D0305"/>
    <w:rsid w:val="001D0582"/>
    <w:rsid w:val="001D55A2"/>
    <w:rsid w:val="001E3646"/>
    <w:rsid w:val="001E594B"/>
    <w:rsid w:val="001F0653"/>
    <w:rsid w:val="001F0B71"/>
    <w:rsid w:val="00201586"/>
    <w:rsid w:val="0020393C"/>
    <w:rsid w:val="002048D7"/>
    <w:rsid w:val="002108DB"/>
    <w:rsid w:val="00220C6F"/>
    <w:rsid w:val="002302FB"/>
    <w:rsid w:val="00231E02"/>
    <w:rsid w:val="00240DEA"/>
    <w:rsid w:val="00242901"/>
    <w:rsid w:val="00252EA1"/>
    <w:rsid w:val="00260153"/>
    <w:rsid w:val="00260FB0"/>
    <w:rsid w:val="00261537"/>
    <w:rsid w:val="00261689"/>
    <w:rsid w:val="00265561"/>
    <w:rsid w:val="00265CB1"/>
    <w:rsid w:val="0026750B"/>
    <w:rsid w:val="0026766E"/>
    <w:rsid w:val="00271C1B"/>
    <w:rsid w:val="0028224D"/>
    <w:rsid w:val="002845B6"/>
    <w:rsid w:val="00293D44"/>
    <w:rsid w:val="002B6FD1"/>
    <w:rsid w:val="002D03AB"/>
    <w:rsid w:val="002D20FF"/>
    <w:rsid w:val="002D4855"/>
    <w:rsid w:val="002D7221"/>
    <w:rsid w:val="002E0A7D"/>
    <w:rsid w:val="002E2F43"/>
    <w:rsid w:val="002F6707"/>
    <w:rsid w:val="0030023D"/>
    <w:rsid w:val="00301BF7"/>
    <w:rsid w:val="00302C28"/>
    <w:rsid w:val="00312DA4"/>
    <w:rsid w:val="00367E28"/>
    <w:rsid w:val="00372B1F"/>
    <w:rsid w:val="00395700"/>
    <w:rsid w:val="003A65E3"/>
    <w:rsid w:val="003B1A50"/>
    <w:rsid w:val="003C0B50"/>
    <w:rsid w:val="003D1FE3"/>
    <w:rsid w:val="003D3972"/>
    <w:rsid w:val="003F1D87"/>
    <w:rsid w:val="003F6BFC"/>
    <w:rsid w:val="00400866"/>
    <w:rsid w:val="00400C87"/>
    <w:rsid w:val="004012AF"/>
    <w:rsid w:val="00406EAC"/>
    <w:rsid w:val="0041011F"/>
    <w:rsid w:val="00410FF8"/>
    <w:rsid w:val="004243D7"/>
    <w:rsid w:val="0042595B"/>
    <w:rsid w:val="00434B00"/>
    <w:rsid w:val="00434DD7"/>
    <w:rsid w:val="00436239"/>
    <w:rsid w:val="004407A4"/>
    <w:rsid w:val="0044788E"/>
    <w:rsid w:val="00451AE4"/>
    <w:rsid w:val="00461DCA"/>
    <w:rsid w:val="00463786"/>
    <w:rsid w:val="00465DC8"/>
    <w:rsid w:val="004752D9"/>
    <w:rsid w:val="00477CDF"/>
    <w:rsid w:val="00490DAA"/>
    <w:rsid w:val="004A05BD"/>
    <w:rsid w:val="004A0B2A"/>
    <w:rsid w:val="004B03FF"/>
    <w:rsid w:val="004C0F9C"/>
    <w:rsid w:val="004C125C"/>
    <w:rsid w:val="004C76FB"/>
    <w:rsid w:val="004D08D7"/>
    <w:rsid w:val="004E16EE"/>
    <w:rsid w:val="004F6A3A"/>
    <w:rsid w:val="00504C1F"/>
    <w:rsid w:val="00504CED"/>
    <w:rsid w:val="005077E0"/>
    <w:rsid w:val="00536E6A"/>
    <w:rsid w:val="00551EB5"/>
    <w:rsid w:val="00552325"/>
    <w:rsid w:val="00553B23"/>
    <w:rsid w:val="00564BD4"/>
    <w:rsid w:val="00566952"/>
    <w:rsid w:val="00574C94"/>
    <w:rsid w:val="00575164"/>
    <w:rsid w:val="005804AB"/>
    <w:rsid w:val="00581282"/>
    <w:rsid w:val="00581336"/>
    <w:rsid w:val="00581798"/>
    <w:rsid w:val="00581C4A"/>
    <w:rsid w:val="005835E9"/>
    <w:rsid w:val="005A4B29"/>
    <w:rsid w:val="005B175B"/>
    <w:rsid w:val="005C2B6D"/>
    <w:rsid w:val="005C59BF"/>
    <w:rsid w:val="005D0914"/>
    <w:rsid w:val="005D2AEE"/>
    <w:rsid w:val="005D3D72"/>
    <w:rsid w:val="005D44C2"/>
    <w:rsid w:val="005E0E7E"/>
    <w:rsid w:val="005E3A7C"/>
    <w:rsid w:val="005F4BAB"/>
    <w:rsid w:val="005F4EFD"/>
    <w:rsid w:val="005F6870"/>
    <w:rsid w:val="00601E7A"/>
    <w:rsid w:val="00614364"/>
    <w:rsid w:val="006148B6"/>
    <w:rsid w:val="0061507A"/>
    <w:rsid w:val="00622E19"/>
    <w:rsid w:val="00650436"/>
    <w:rsid w:val="0065472C"/>
    <w:rsid w:val="00677778"/>
    <w:rsid w:val="00694942"/>
    <w:rsid w:val="006B0103"/>
    <w:rsid w:val="006D4619"/>
    <w:rsid w:val="006E2142"/>
    <w:rsid w:val="006E414B"/>
    <w:rsid w:val="006F3398"/>
    <w:rsid w:val="007003F4"/>
    <w:rsid w:val="00715792"/>
    <w:rsid w:val="00722496"/>
    <w:rsid w:val="00740B15"/>
    <w:rsid w:val="0074488E"/>
    <w:rsid w:val="00744B0D"/>
    <w:rsid w:val="007710B8"/>
    <w:rsid w:val="007776C9"/>
    <w:rsid w:val="0079431A"/>
    <w:rsid w:val="00794B71"/>
    <w:rsid w:val="007B541E"/>
    <w:rsid w:val="007B6D33"/>
    <w:rsid w:val="007B715B"/>
    <w:rsid w:val="007B7320"/>
    <w:rsid w:val="007D3394"/>
    <w:rsid w:val="007D5D2D"/>
    <w:rsid w:val="007E09A6"/>
    <w:rsid w:val="007F3EAF"/>
    <w:rsid w:val="0080134B"/>
    <w:rsid w:val="00807562"/>
    <w:rsid w:val="00807F5E"/>
    <w:rsid w:val="00811B33"/>
    <w:rsid w:val="00836D26"/>
    <w:rsid w:val="008750A2"/>
    <w:rsid w:val="00875D9D"/>
    <w:rsid w:val="0088341E"/>
    <w:rsid w:val="00885FC6"/>
    <w:rsid w:val="00887B1A"/>
    <w:rsid w:val="00892A75"/>
    <w:rsid w:val="008A09D2"/>
    <w:rsid w:val="008A6217"/>
    <w:rsid w:val="008A7297"/>
    <w:rsid w:val="008B066A"/>
    <w:rsid w:val="008C2798"/>
    <w:rsid w:val="008D3406"/>
    <w:rsid w:val="008D58C0"/>
    <w:rsid w:val="008E4B1F"/>
    <w:rsid w:val="008F252B"/>
    <w:rsid w:val="008F4616"/>
    <w:rsid w:val="008F5D4D"/>
    <w:rsid w:val="00901C04"/>
    <w:rsid w:val="00904B26"/>
    <w:rsid w:val="0091183E"/>
    <w:rsid w:val="00920764"/>
    <w:rsid w:val="009240EF"/>
    <w:rsid w:val="00931A40"/>
    <w:rsid w:val="009471B3"/>
    <w:rsid w:val="00950879"/>
    <w:rsid w:val="0095137A"/>
    <w:rsid w:val="00954C1A"/>
    <w:rsid w:val="009612E3"/>
    <w:rsid w:val="00964415"/>
    <w:rsid w:val="009666F4"/>
    <w:rsid w:val="009714AA"/>
    <w:rsid w:val="00986B6B"/>
    <w:rsid w:val="009914E0"/>
    <w:rsid w:val="009A14AC"/>
    <w:rsid w:val="009A41EC"/>
    <w:rsid w:val="009B2AB5"/>
    <w:rsid w:val="009B45B6"/>
    <w:rsid w:val="009B4677"/>
    <w:rsid w:val="009B5F72"/>
    <w:rsid w:val="009B6A05"/>
    <w:rsid w:val="009C2C82"/>
    <w:rsid w:val="009C3D3E"/>
    <w:rsid w:val="009D3CB3"/>
    <w:rsid w:val="009E292E"/>
    <w:rsid w:val="009E7EEE"/>
    <w:rsid w:val="009F54D2"/>
    <w:rsid w:val="009F65B4"/>
    <w:rsid w:val="00A0297D"/>
    <w:rsid w:val="00A30CE1"/>
    <w:rsid w:val="00A30DE0"/>
    <w:rsid w:val="00A403BC"/>
    <w:rsid w:val="00A60EE7"/>
    <w:rsid w:val="00A613B3"/>
    <w:rsid w:val="00A72851"/>
    <w:rsid w:val="00A744A9"/>
    <w:rsid w:val="00A758BC"/>
    <w:rsid w:val="00A9189D"/>
    <w:rsid w:val="00AA294D"/>
    <w:rsid w:val="00AA6FBA"/>
    <w:rsid w:val="00AC378D"/>
    <w:rsid w:val="00AF2F51"/>
    <w:rsid w:val="00AF63CC"/>
    <w:rsid w:val="00B127AD"/>
    <w:rsid w:val="00B24AEF"/>
    <w:rsid w:val="00B25FA6"/>
    <w:rsid w:val="00B27CCD"/>
    <w:rsid w:val="00B53B28"/>
    <w:rsid w:val="00B64157"/>
    <w:rsid w:val="00B656D7"/>
    <w:rsid w:val="00B7468E"/>
    <w:rsid w:val="00B747CE"/>
    <w:rsid w:val="00B74D93"/>
    <w:rsid w:val="00B83A4A"/>
    <w:rsid w:val="00B92C1D"/>
    <w:rsid w:val="00BA194E"/>
    <w:rsid w:val="00BA4507"/>
    <w:rsid w:val="00BA54D0"/>
    <w:rsid w:val="00BA75CA"/>
    <w:rsid w:val="00BB667E"/>
    <w:rsid w:val="00BB7D26"/>
    <w:rsid w:val="00BC322F"/>
    <w:rsid w:val="00BE52DC"/>
    <w:rsid w:val="00BE5F7D"/>
    <w:rsid w:val="00BF4F1B"/>
    <w:rsid w:val="00C2480E"/>
    <w:rsid w:val="00C27118"/>
    <w:rsid w:val="00C27D19"/>
    <w:rsid w:val="00C30EA4"/>
    <w:rsid w:val="00C40565"/>
    <w:rsid w:val="00C45782"/>
    <w:rsid w:val="00C47BE1"/>
    <w:rsid w:val="00C51CD4"/>
    <w:rsid w:val="00C71436"/>
    <w:rsid w:val="00C764B1"/>
    <w:rsid w:val="00C908AE"/>
    <w:rsid w:val="00C97E8B"/>
    <w:rsid w:val="00CB0D5E"/>
    <w:rsid w:val="00CB7480"/>
    <w:rsid w:val="00CC3EC5"/>
    <w:rsid w:val="00D00E2F"/>
    <w:rsid w:val="00D04B1C"/>
    <w:rsid w:val="00D05C0D"/>
    <w:rsid w:val="00D26AC2"/>
    <w:rsid w:val="00D27145"/>
    <w:rsid w:val="00D36185"/>
    <w:rsid w:val="00D539FC"/>
    <w:rsid w:val="00D53DF2"/>
    <w:rsid w:val="00D56B17"/>
    <w:rsid w:val="00D6774A"/>
    <w:rsid w:val="00D76E61"/>
    <w:rsid w:val="00D82545"/>
    <w:rsid w:val="00D8368E"/>
    <w:rsid w:val="00D844DA"/>
    <w:rsid w:val="00D90AAA"/>
    <w:rsid w:val="00D92C8C"/>
    <w:rsid w:val="00D95D81"/>
    <w:rsid w:val="00D96928"/>
    <w:rsid w:val="00DA422F"/>
    <w:rsid w:val="00DB360E"/>
    <w:rsid w:val="00DB7E82"/>
    <w:rsid w:val="00DD07D7"/>
    <w:rsid w:val="00DD0FA3"/>
    <w:rsid w:val="00DD1F2F"/>
    <w:rsid w:val="00DD73B2"/>
    <w:rsid w:val="00DE10D0"/>
    <w:rsid w:val="00DE7AE7"/>
    <w:rsid w:val="00DF225F"/>
    <w:rsid w:val="00E00DFC"/>
    <w:rsid w:val="00E03D48"/>
    <w:rsid w:val="00E07888"/>
    <w:rsid w:val="00E221FB"/>
    <w:rsid w:val="00E455CD"/>
    <w:rsid w:val="00E52025"/>
    <w:rsid w:val="00E5509C"/>
    <w:rsid w:val="00E57B3E"/>
    <w:rsid w:val="00E71A24"/>
    <w:rsid w:val="00E76E0B"/>
    <w:rsid w:val="00E8486A"/>
    <w:rsid w:val="00E93DD0"/>
    <w:rsid w:val="00E9496A"/>
    <w:rsid w:val="00E97455"/>
    <w:rsid w:val="00E975FF"/>
    <w:rsid w:val="00E9765D"/>
    <w:rsid w:val="00EA0A8A"/>
    <w:rsid w:val="00EB3549"/>
    <w:rsid w:val="00ED2957"/>
    <w:rsid w:val="00ED3A73"/>
    <w:rsid w:val="00ED5BFC"/>
    <w:rsid w:val="00ED73CF"/>
    <w:rsid w:val="00F047B0"/>
    <w:rsid w:val="00F10EC4"/>
    <w:rsid w:val="00F15F04"/>
    <w:rsid w:val="00F30DF7"/>
    <w:rsid w:val="00F326E0"/>
    <w:rsid w:val="00F84CBF"/>
    <w:rsid w:val="00F943A4"/>
    <w:rsid w:val="00FA05AF"/>
    <w:rsid w:val="00FC36D1"/>
    <w:rsid w:val="00FC69FD"/>
    <w:rsid w:val="00FE01D6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26193-9EB5-487D-900C-BF680F21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D8254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RMD2CP4DS2W4-2074742491-5659</_dlc_DocId>
    <_dlc_DocIdUrl xmlns="849b54b2-ee0f-491b-b6ba-4b40925eebe5">
      <Url>https://sp.lanit.ru/eiszak/_layouts/15/DocIdRedir.aspx?ID=RMD2CP4DS2W4-2074742491-5659</Url>
      <Description>RMD2CP4DS2W4-2074742491-5659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FFF153A2-11B1-4DC8-9F34-FEE4787B9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108198-1425-4B5E-B5C9-FEF2E4B44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4216FE-4246-40B4-8978-629D54632B7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C465CE3-A269-4AF0-8BB1-AD1C3D170004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73B013BD-1924-419B-85F2-658F70B5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69427</Words>
  <Characters>395735</Characters>
  <Application>Microsoft Office Word</Application>
  <DocSecurity>0</DocSecurity>
  <Lines>3297</Lines>
  <Paragraphs>928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65</cp:revision>
  <dcterms:created xsi:type="dcterms:W3CDTF">2018-08-09T08:52:00Z</dcterms:created>
  <dcterms:modified xsi:type="dcterms:W3CDTF">2019-07-24T10:45:00Z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3dd934e2-34da-4224-a598-d26893a3788d</vt:lpwstr>
  </property>
  <property fmtid="{D5CDD505-2E9C-101B-9397-08002B2CF9AE}" pid="4" name="Комментарий">
    <vt:lpwstr/>
  </property>
  <property fmtid="{D5CDD505-2E9C-101B-9397-08002B2CF9AE}" pid="5" name="_dlc_DocId">
    <vt:lpwstr>RMD2CP4DS2W4-2074742491-5659</vt:lpwstr>
  </property>
  <property fmtid="{D5CDD505-2E9C-101B-9397-08002B2CF9AE}" pid="6" name="_dlc_DocIdUrl">
    <vt:lpwstr>https://sp.lanit.ru/eiszak/_layouts/15/DocIdRedir.aspx?ID=RMD2CP4DS2W4-2074742491-5659, RMD2CP4DS2W4-2074742491-5659</vt:lpwstr>
  </property>
</Properties>
</file>