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61"/>
            <w:commentRangeStart w:id="62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62"/>
            <w:r>
              <w:rPr>
                <w:rStyle w:val="CommentReference"/>
              </w:rPr>
              <w:commentReference w:id="62"/>
            </w:r>
            <w:commentRangeEnd w:id="61"/>
            <w:r>
              <w:rPr>
                <w:rStyle w:val="CommentReference"/>
              </w:rPr>
              <w:commentReference w:id="61"/>
            </w:r>
            <w:commentRangeEnd w:id="60"/>
            <w:r>
              <w:rPr>
                <w:rStyle w:val="CommentReference"/>
              </w:rPr>
              <w:commentReference w:id="60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customer_signatory_position_genitive }} {{ customer_signatory_name_genitive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D5E37">
        <w:rPr>
          <w:rFonts w:ascii="Times New Roman" w:hAnsi="Times New Roman" w:cs="Times New Roman"/>
          <w:sz w:val="24"/>
          <w:szCs w:val="24"/>
        </w:rPr>
        <w:t>.</w:t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8"/>
      <w:r>
        <w:t>{%p if subsidy_agreement_text %}</w:t>
      </w:r>
      <w:commentRangeEnd w:id="8"/>
      <w:r>
        <w:rPr>
          <w:rStyle w:val="CommentReference"/>
        </w:rPr>
        <w:commentReference w:id="8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9"/>
      <w:r>
        <w:rPr>
          <w:rFonts w:ascii="Times New Roman" w:hAnsi="Times New Roman" w:cs="Times New Roman"/>
          <w:sz w:val="24"/>
          <w:szCs w:val="24"/>
        </w:rPr>
        <w:t xml:space="preserve">Договор заключён в рамках реализации {{subsidy_agreement_text}}.</w:t>
      </w:r>
      <w:commentRangeEnd w:id="9"/>
      <w:r>
        <w:rPr>
          <w:rStyle w:val="CommentReference"/>
        </w:rPr>
        <w:commentReference w:id="9"/>
      </w:r>
    </w:p>
    <w:p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0"/>
      <w:r>
        <w:t>{%p endif %}</w:t>
      </w:r>
      <w:commentRangeEnd w:id="10"/>
      <w:r>
        <w:rPr>
          <w:rStyle w:val="CommentReference"/>
        </w:rPr>
        <w:commentReference w:id="10"/>
      </w: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11"/>
      <w:commentRangeStart w:id="12"/>
      <w:commentRangeStart w:id="13"/>
      <w:commentRangeStart w:id="14"/>
      <w:commentRangeStart w:id="15"/>
      <w:commentRangeStart w:id="16"/>
      <w:commentRangeStart w:id="17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7"/>
      <w:r>
        <w:rPr>
          <w:rStyle w:val="CommentReference"/>
        </w:rPr>
        <w:commentReference w:id="17"/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к настоящему Договору.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8"/>
      <w:commentRangeStart w:id="19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Исполнитлем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по Договору. 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20"/>
      <w:commentRangeStart w:id="21"/>
      <w:r w:rsidRPr="00AE22FB">
        <w:t xml:space="preserve">Цена Услуг Исполнителя составляет сумму {{ contract_price_num }} ({{ contract_price_words }}) рублей 00 копеек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/>
      </w:pPr>
      <w:r>
        <w:rPr/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2"/>
      <w:r>
        <w:t>{%p if has_stages %}</w:t>
      </w:r>
      <w:commentRangeEnd w:id="22"/>
      <w:r>
        <w:rPr>
          <w:rStyle w:val="CommentReference"/>
        </w:rPr>
        <w:commentReference w:id="22"/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3"/>
      <w:r>
        <w:t>{%p endif %}</w:t>
      </w:r>
      <w:commentRangeEnd w:id="23"/>
      <w:r>
        <w:rPr>
          <w:rStyle w:val="CommentReference"/>
        </w:rPr>
        <w:commentReference w:id="23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4"/>
      <w:commentRangeStart w:id="25"/>
      <w:commentRangeStart w:id="26"/>
      <w:commentRangeStart w:id="27"/>
      <w:r w:rsidR="00E76E3E" w:rsidRPr="005E780D">
        <w:t xml:space="preserve">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r w:rsidR="00E76E3E">
        <w:br/>
      </w:r>
      <w:commentRangeStart w:id="28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8"/>
      <w:r>
        <w:rPr>
          <w:rStyle w:val="CommentReference"/>
        </w:rPr>
        <w:commentReference w:id="28"/>
      </w:r>
      <w:r w:rsidRPr="00723450">
        <w:rPr>
          <w:color w:val="000000"/>
        </w:rPr>
        <w:t>.</w:t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29"/>
      <w:r>
        <w:t>{%p if subsidy_extra_clause_1 %}</w:t>
      </w:r>
      <w:commentRangeEnd w:id="29"/>
      <w:r>
        <w:rPr>
          <w:rStyle w:val="CommentReference"/>
        </w:rPr>
        <w:commentReference w:id="29"/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0"/>
      <w:r w:rsidRPr="00723450">
        <w:rPr>
          <w:color w:val="000000"/>
        </w:rPr>
        <w:t xml:space="preserve">{{subsidy_extra_clause_1}}</w:t>
      </w:r>
      <w:commentRangeEnd w:id="30"/>
      <w:r>
        <w:rPr>
          <w:rStyle w:val="CommentReference"/>
        </w:rPr>
        <w:commentReference w:id="30"/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1"/>
      <w:r>
        <w:t>{%p endif %}</w:t>
      </w:r>
      <w:commentRangeEnd w:id="31"/>
      <w:r>
        <w:rPr>
          <w:rStyle w:val="CommentReference"/>
        </w:rPr>
        <w:commentReference w:id="31"/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2"/>
      <w:r>
        <w:t>{%p if subsidy_extra_clause_2 %}</w:t>
      </w:r>
      <w:commentRangeEnd w:id="32"/>
      <w:r>
        <w:rPr>
          <w:rStyle w:val="CommentReference"/>
        </w:rPr>
        <w:commentReference w:id="32"/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3"/>
      <w:r w:rsidRPr="00723450">
        <w:rPr>
          <w:color w:val="000000"/>
        </w:rPr>
        <w:t xml:space="preserve">{{subsidy_extra_clause_2}}</w:t>
      </w:r>
      <w:commentRangeEnd w:id="33"/>
      <w:r>
        <w:rPr>
          <w:rStyle w:val="CommentReference"/>
        </w:rPr>
        <w:commentReference w:id="33"/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4"/>
      <w:r>
        <w:t>{%p endif %}</w:t>
      </w:r>
      <w:commentRangeEnd w:id="34"/>
      <w:r>
        <w:rPr>
          <w:rStyle w:val="CommentReference"/>
        </w:rPr>
        <w:commentReference w:id="34"/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35"/>
      <w:commentRangeStart w:id="36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36"/>
      <w:r>
        <w:rPr>
          <w:rStyle w:val="CommentReference"/>
        </w:rPr>
        <w:commentReference w:id="36"/>
      </w:r>
      <w:commentRangeEnd w:id="35"/>
      <w:r>
        <w:rPr>
          <w:rStyle w:val="CommentReference"/>
        </w:rPr>
        <w:commentReference w:id="35"/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от Исполнителя 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80"/>
            <w:commentRangeStart w:id="101"/>
            <w:commentRangeStart w:id="120"/>
            <w:commentRangeStart w:id="139"/>
            <w:commentRangeStart w:id="162"/>
            <w:commentRangeStart w:id="17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{{ customer_short_name }} </w:t>
            </w:r>
            <w:commentRangeEnd w:id="179"/>
            <w:r>
              <w:rPr>
                <w:rStyle w:val="CommentReference"/>
              </w:rPr>
              <w:commentReference w:id="179"/>
            </w:r>
            <w:commentRangeEnd w:id="162"/>
            <w:r>
              <w:rPr>
                <w:rStyle w:val="CommentReference"/>
              </w:rPr>
              <w:commentReference w:id="162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80"/>
            <w:r>
              <w:rPr>
                <w:rStyle w:val="CommentReference"/>
              </w:rPr>
              <w:commentReference w:id="80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4"/>
            <w:commentRangeStart w:id="81"/>
            <w:commentRangeStart w:id="102"/>
            <w:commentRangeStart w:id="121"/>
            <w:commentRangeStart w:id="140"/>
            <w:commentRangeStart w:id="163"/>
            <w:commentRangeStart w:id="18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80"/>
            <w:r>
              <w:rPr>
                <w:rStyle w:val="CommentReference"/>
              </w:rPr>
              <w:commentReference w:id="180"/>
            </w:r>
            <w:commentRangeEnd w:id="163"/>
            <w:r>
              <w:rPr>
                <w:rStyle w:val="CommentReference"/>
              </w:rPr>
              <w:commentReference w:id="163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64"/>
            <w:r>
              <w:rPr>
                <w:rStyle w:val="CommentReference"/>
              </w:rPr>
              <w:commentReference w:id="64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5"/>
            <w:commentRangeStart w:id="82"/>
            <w:commentRangeStart w:id="103"/>
            <w:commentRangeStart w:id="122"/>
            <w:commentRangeStart w:id="141"/>
            <w:commentRangeStart w:id="164"/>
            <w:commentRangeStart w:id="18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81"/>
            <w:r>
              <w:rPr>
                <w:rStyle w:val="CommentReference"/>
              </w:rPr>
              <w:commentReference w:id="181"/>
            </w:r>
            <w:commentRangeEnd w:id="164"/>
            <w:r>
              <w:rPr>
                <w:rStyle w:val="CommentReference"/>
              </w:rPr>
              <w:commentReference w:id="164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6"/>
            <w:commentRangeStart w:id="67"/>
            <w:commentRangeStart w:id="83"/>
            <w:commentRangeStart w:id="84"/>
            <w:commentRangeStart w:id="104"/>
            <w:commentRangeStart w:id="105"/>
            <w:commentRangeStart w:id="123"/>
            <w:commentRangeStart w:id="124"/>
            <w:commentRangeStart w:id="142"/>
            <w:commentRangeStart w:id="143"/>
            <w:commentRangeStart w:id="165"/>
            <w:commentRangeStart w:id="166"/>
            <w:commentRangeStart w:id="182"/>
            <w:commentRangeStart w:id="18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83"/>
            <w:r>
              <w:rPr>
                <w:rStyle w:val="CommentReference"/>
              </w:rPr>
              <w:commentReference w:id="183"/>
            </w:r>
            <w:commentRangeEnd w:id="182"/>
            <w:r>
              <w:rPr>
                <w:rStyle w:val="CommentReference"/>
              </w:rPr>
              <w:commentReference w:id="182"/>
            </w:r>
            <w:commentRangeEnd w:id="166"/>
            <w:r>
              <w:rPr>
                <w:rStyle w:val="CommentReference"/>
              </w:rPr>
              <w:commentReference w:id="166"/>
            </w:r>
            <w:commentRangeEnd w:id="165"/>
            <w:r>
              <w:rPr>
                <w:rStyle w:val="CommentReference"/>
              </w:rPr>
              <w:commentReference w:id="165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7"/>
            <w:r>
              <w:rPr>
                <w:rStyle w:val="CommentReference"/>
              </w:rPr>
              <w:commentReference w:id="67"/>
            </w:r>
            <w:commentRangeEnd w:id="66"/>
            <w:r>
              <w:rPr>
                <w:rStyle w:val="CommentReference"/>
              </w:rPr>
              <w:commentReference w:id="66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8"/>
            <w:commentRangeStart w:id="85"/>
            <w:commentRangeStart w:id="106"/>
            <w:commentRangeStart w:id="125"/>
            <w:commentRangeStart w:id="144"/>
            <w:commentRangeStart w:id="167"/>
            <w:commentRangeStart w:id="18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84"/>
            <w:r>
              <w:rPr>
                <w:rStyle w:val="CommentReference"/>
              </w:rPr>
              <w:commentReference w:id="184"/>
            </w:r>
            <w:commentRangeEnd w:id="167"/>
            <w:r>
              <w:rPr>
                <w:rStyle w:val="CommentReference"/>
              </w:rPr>
              <w:commentReference w:id="167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68"/>
            <w:r>
              <w:rPr>
                <w:rStyle w:val="CommentReference"/>
              </w:rPr>
              <w:commentReference w:id="68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9"/>
            <w:commentRangeStart w:id="86"/>
            <w:commentRangeStart w:id="107"/>
            <w:commentRangeStart w:id="126"/>
            <w:commentRangeStart w:id="145"/>
            <w:commentRangeStart w:id="168"/>
            <w:commentRangeStart w:id="185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85"/>
            <w:r>
              <w:rPr>
                <w:rStyle w:val="CommentReference"/>
              </w:rPr>
              <w:commentReference w:id="185"/>
            </w:r>
            <w:commentRangeEnd w:id="168"/>
            <w:r>
              <w:rPr>
                <w:rStyle w:val="CommentReference"/>
              </w:rPr>
              <w:commentReference w:id="168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0"/>
            <w:commentRangeStart w:id="87"/>
            <w:commentRangeStart w:id="108"/>
            <w:commentRangeStart w:id="127"/>
            <w:commentRangeStart w:id="146"/>
            <w:commentRangeStart w:id="169"/>
            <w:commentRangeStart w:id="18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86"/>
            <w:r>
              <w:rPr>
                <w:rStyle w:val="CommentReference"/>
              </w:rPr>
              <w:commentReference w:id="186"/>
            </w:r>
            <w:commentRangeEnd w:id="169"/>
            <w:r>
              <w:rPr>
                <w:rStyle w:val="CommentReference"/>
              </w:rPr>
              <w:commentReference w:id="169"/>
            </w:r>
            <w:commentRangeEnd w:id="146"/>
            <w:r>
              <w:rPr>
                <w:rStyle w:val="CommentReference"/>
              </w:rPr>
              <w:commentReference w:id="146"/>
            </w:r>
            <w:commentRangeEnd w:id="127"/>
            <w:r>
              <w:rPr>
                <w:rStyle w:val="CommentReference"/>
              </w:rPr>
              <w:commentReference w:id="127"/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87"/>
            <w:r>
              <w:rPr>
                <w:rStyle w:val="CommentReference"/>
              </w:rPr>
              <w:commentReference w:id="87"/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1"/>
            <w:commentRangeStart w:id="88"/>
            <w:commentRangeStart w:id="109"/>
            <w:commentRangeStart w:id="128"/>
            <w:commentRangeStart w:id="147"/>
            <w:commentRangeStart w:id="170"/>
            <w:commentRangeStart w:id="18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87"/>
            <w:r>
              <w:rPr>
                <w:rStyle w:val="CommentReference"/>
              </w:rPr>
              <w:commentReference w:id="187"/>
            </w:r>
            <w:commentRangeEnd w:id="170"/>
            <w:r>
              <w:rPr>
                <w:rStyle w:val="CommentReference"/>
              </w:rPr>
              <w:commentReference w:id="170"/>
            </w:r>
            <w:commentRangeEnd w:id="147"/>
            <w:r>
              <w:rPr>
                <w:rStyle w:val="CommentReference"/>
              </w:rPr>
              <w:commentReference w:id="147"/>
            </w:r>
            <w:commentRangeEnd w:id="128"/>
            <w:r>
              <w:rPr>
                <w:rStyle w:val="CommentReference"/>
              </w:rPr>
              <w:commentReference w:id="128"/>
            </w:r>
            <w:commentRangeEnd w:id="109"/>
            <w:r>
              <w:rPr>
                <w:rStyle w:val="CommentReference"/>
              </w:rPr>
              <w:commentReference w:id="109"/>
            </w:r>
            <w:commentRangeEnd w:id="88"/>
            <w:r>
              <w:rPr>
                <w:rStyle w:val="CommentReference"/>
              </w:rPr>
              <w:commentReference w:id="88"/>
            </w:r>
            <w:commentRangeEnd w:id="71"/>
            <w:r>
              <w:rPr>
                <w:rStyle w:val="CommentReference"/>
              </w:rPr>
              <w:commentReference w:id="71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2"/>
            <w:commentRangeStart w:id="89"/>
            <w:commentRangeStart w:id="110"/>
            <w:commentRangeStart w:id="129"/>
            <w:commentRangeStart w:id="148"/>
            <w:commentRangeStart w:id="171"/>
            <w:commentRangeStart w:id="188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88"/>
            <w:r>
              <w:rPr>
                <w:rStyle w:val="CommentReference"/>
              </w:rPr>
              <w:commentReference w:id="188"/>
            </w:r>
            <w:commentRangeEnd w:id="171"/>
            <w:r>
              <w:rPr>
                <w:rStyle w:val="CommentReference"/>
              </w:rPr>
              <w:commentReference w:id="171"/>
            </w:r>
            <w:commentRangeEnd w:id="148"/>
            <w:r>
              <w:rPr>
                <w:rStyle w:val="CommentReference"/>
              </w:rPr>
              <w:commentReference w:id="148"/>
            </w:r>
            <w:commentRangeEnd w:id="129"/>
            <w:r>
              <w:rPr>
                <w:rStyle w:val="CommentReference"/>
              </w:rPr>
              <w:commentReference w:id="129"/>
            </w:r>
            <w:commentRangeEnd w:id="110"/>
            <w:r>
              <w:rPr>
                <w:rStyle w:val="CommentReference"/>
              </w:rPr>
              <w:commentReference w:id="110"/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72"/>
            <w:r>
              <w:rPr>
                <w:rStyle w:val="CommentReference"/>
              </w:rPr>
              <w:commentReference w:id="72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3"/>
            <w:commentRangeStart w:id="90"/>
            <w:commentRangeStart w:id="111"/>
            <w:commentRangeStart w:id="130"/>
            <w:commentRangeStart w:id="149"/>
            <w:commentRangeStart w:id="172"/>
            <w:commentRangeStart w:id="189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89"/>
            <w:r>
              <w:rPr>
                <w:rStyle w:val="CommentReference"/>
              </w:rPr>
              <w:commentReference w:id="189"/>
            </w:r>
            <w:commentRangeEnd w:id="172"/>
            <w:r>
              <w:rPr>
                <w:rStyle w:val="CommentReference"/>
              </w:rPr>
              <w:commentReference w:id="172"/>
            </w:r>
            <w:commentRangeEnd w:id="149"/>
            <w:r>
              <w:rPr>
                <w:rStyle w:val="CommentReference"/>
              </w:rPr>
              <w:commentReference w:id="149"/>
            </w:r>
            <w:commentRangeEnd w:id="130"/>
            <w:r>
              <w:rPr>
                <w:rStyle w:val="CommentReference"/>
              </w:rPr>
              <w:commentReference w:id="130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0"/>
            <w:r>
              <w:rPr>
                <w:rStyle w:val="CommentReference"/>
              </w:rPr>
              <w:commentReference w:id="90"/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4"/>
            <w:commentRangeStart w:id="91"/>
            <w:commentRangeStart w:id="112"/>
            <w:commentRangeStart w:id="131"/>
            <w:commentRangeStart w:id="150"/>
            <w:commentRangeStart w:id="173"/>
            <w:commentRangeStart w:id="190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customer_correspondent_account }}</w:t>
            </w:r>
            <w:commentRangeEnd w:id="190"/>
            <w:r>
              <w:rPr>
                <w:rStyle w:val="CommentReference"/>
              </w:rPr>
              <w:commentReference w:id="190"/>
            </w:r>
            <w:commentRangeEnd w:id="173"/>
            <w:r>
              <w:rPr>
                <w:rStyle w:val="CommentReference"/>
              </w:rPr>
              <w:commentReference w:id="173"/>
            </w:r>
            <w:commentRangeEnd w:id="150"/>
            <w:r>
              <w:rPr>
                <w:rStyle w:val="CommentReference"/>
              </w:rPr>
              <w:commentReference w:id="150"/>
            </w:r>
            <w:commentRangeEnd w:id="131"/>
            <w:r>
              <w:rPr>
                <w:rStyle w:val="CommentReference"/>
              </w:rPr>
              <w:commentReference w:id="131"/>
            </w:r>
            <w:commentRangeEnd w:id="112"/>
            <w:r>
              <w:rPr>
                <w:rStyle w:val="CommentReference"/>
              </w:rPr>
              <w:commentReference w:id="112"/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5"/>
            <w:commentRangeStart w:id="92"/>
            <w:commentRangeStart w:id="113"/>
            <w:commentRangeStart w:id="132"/>
            <w:commentRangeStart w:id="151"/>
            <w:commentRangeStart w:id="174"/>
            <w:commentRangeStart w:id="191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ОКПО __________</w:t>
            </w:r>
            <w:commentRangeEnd w:id="191"/>
            <w:r>
              <w:rPr>
                <w:rStyle w:val="CommentReference"/>
              </w:rPr>
              <w:commentReference w:id="191"/>
            </w:r>
            <w:commentRangeEnd w:id="174"/>
            <w:r>
              <w:rPr>
                <w:rStyle w:val="CommentReference"/>
              </w:rPr>
              <w:commentReference w:id="174"/>
            </w:r>
            <w:commentRangeEnd w:id="151"/>
            <w:r>
              <w:rPr>
                <w:rStyle w:val="CommentReference"/>
              </w:rPr>
              <w:commentReference w:id="151"/>
            </w:r>
            <w:commentRangeEnd w:id="132"/>
            <w:r>
              <w:rPr>
                <w:rStyle w:val="CommentReference"/>
              </w:rPr>
              <w:commentReference w:id="132"/>
            </w:r>
            <w:commentRangeEnd w:id="113"/>
            <w:r>
              <w:rPr>
                <w:rStyle w:val="CommentReference"/>
              </w:rPr>
              <w:commentReference w:id="113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5"/>
            <w:r>
              <w:rPr>
                <w:rStyle w:val="CommentReference"/>
              </w:rPr>
              <w:commentReference w:id="75"/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6"/>
            <w:commentRangeStart w:id="93"/>
            <w:commentRangeStart w:id="114"/>
            <w:commentRangeStart w:id="133"/>
            <w:commentRangeStart w:id="152"/>
            <w:commentRangeStart w:id="175"/>
            <w:commentRangeStart w:id="192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92"/>
            <w:r>
              <w:rPr>
                <w:rStyle w:val="CommentReference"/>
              </w:rPr>
              <w:commentReference w:id="192"/>
            </w:r>
            <w:commentRangeEnd w:id="175"/>
            <w:r>
              <w:rPr>
                <w:rStyle w:val="CommentReference"/>
              </w:rPr>
              <w:commentReference w:id="175"/>
            </w:r>
            <w:commentRangeEnd w:id="152"/>
            <w:r>
              <w:rPr>
                <w:rStyle w:val="CommentReference"/>
              </w:rPr>
              <w:commentReference w:id="152"/>
            </w:r>
            <w:commentRangeEnd w:id="133"/>
            <w:r>
              <w:rPr>
                <w:rStyle w:val="CommentReference"/>
              </w:rPr>
              <w:commentReference w:id="133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6"/>
            <w:r>
              <w:rPr>
                <w:rStyle w:val="CommentReference"/>
              </w:rPr>
              <w:commentReference w:id="76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7"/>
            <w:commentRangeStart w:id="94"/>
            <w:commentRangeStart w:id="115"/>
            <w:commentRangeStart w:id="134"/>
            <w:commentRangeStart w:id="153"/>
            <w:commentRangeStart w:id="176"/>
            <w:commentRangeStart w:id="193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93"/>
            <w:r>
              <w:rPr>
                <w:rStyle w:val="CommentReference"/>
              </w:rPr>
              <w:commentReference w:id="193"/>
            </w:r>
            <w:commentRangeEnd w:id="176"/>
            <w:r>
              <w:rPr>
                <w:rStyle w:val="CommentReference"/>
              </w:rPr>
              <w:commentReference w:id="176"/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7"/>
            <w:r>
              <w:rPr>
                <w:rStyle w:val="CommentReference"/>
              </w:rPr>
              <w:commentReference w:id="77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8"/>
            <w:commentRangeStart w:id="95"/>
            <w:commentRangeStart w:id="116"/>
            <w:commentRangeStart w:id="135"/>
            <w:commentRangeStart w:id="154"/>
            <w:commentRangeStart w:id="177"/>
            <w:commentRangeStart w:id="19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94"/>
            <w:r>
              <w:rPr>
                <w:rStyle w:val="CommentReference"/>
              </w:rPr>
              <w:commentReference w:id="194"/>
            </w:r>
            <w:commentRangeEnd w:id="177"/>
            <w:r>
              <w:rPr>
                <w:rStyle w:val="CommentReference"/>
              </w:rPr>
              <w:commentReference w:id="177"/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9"/>
            <w:commentRangeStart w:id="96"/>
            <w:commentRangeStart w:id="117"/>
            <w:commentRangeStart w:id="136"/>
            <w:commentRangeStart w:id="155"/>
            <w:commentRangeStart w:id="178"/>
            <w:commentRangeStart w:id="19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95"/>
            <w:r>
              <w:rPr>
                <w:rStyle w:val="CommentReference"/>
              </w:rPr>
              <w:commentReference w:id="195"/>
            </w:r>
            <w:commentRangeEnd w:id="178"/>
            <w:r>
              <w:rPr>
                <w:rStyle w:val="CommentReference"/>
              </w:rPr>
              <w:commentReference w:id="178"/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96"/>
            <w:r>
              <w:rPr>
                <w:rStyle w:val="CommentReference"/>
              </w:rPr>
              <w:commentReference w:id="96"/>
            </w:r>
            <w:commentRangeEnd w:id="79"/>
            <w:r>
              <w:rPr>
                <w:rStyle w:val="CommentReference"/>
              </w:rPr>
              <w:commentReference w:id="79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7"/>
            <w:commentRangeStart w:id="9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97"/>
            <w:r>
              <w:rPr>
                <w:rStyle w:val="CommentReference"/>
              </w:rPr>
              <w:commentReference w:id="97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9"/>
            <w:commentRangeStart w:id="10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99"/>
            <w:r>
              <w:rPr>
                <w:rStyle w:val="CommentReference"/>
              </w:rPr>
              <w:commentReference w:id="99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118"/>
            <w:r>
              <w:rPr>
                <w:rStyle w:val="CommentReference"/>
              </w:rPr>
              <w:commentReference w:id="118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119"/>
            <w:r>
              <w:rPr>
                <w:rStyle w:val="CommentReference"/>
              </w:rPr>
              <w:commentReference w:id="119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37"/>
            <w:r>
              <w:rPr>
                <w:rStyle w:val="CommentReference"/>
              </w:rPr>
              <w:commentReference w:id="137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38"/>
            <w:r>
              <w:rPr>
                <w:rStyle w:val="CommentReference"/>
              </w:rPr>
              <w:commentReference w:id="138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56"/>
            <w:r>
              <w:rPr>
                <w:rStyle w:val="CommentReference"/>
              </w:rPr>
              <w:commentReference w:id="156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57"/>
            <w:r>
              <w:rPr>
                <w:rStyle w:val="CommentReference"/>
              </w:rPr>
              <w:commentReference w:id="157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58"/>
            <w:r>
              <w:rPr>
                <w:rStyle w:val="CommentReference"/>
              </w:rPr>
              <w:commentReference w:id="158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59"/>
            <w:r>
              <w:rPr>
                <w:rStyle w:val="CommentReference"/>
              </w:rPr>
              <w:commentReference w:id="159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6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60"/>
            <w:r>
              <w:rPr>
                <w:rStyle w:val="CommentReference"/>
              </w:rPr>
              <w:commentReference w:id="160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6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61"/>
            <w:r>
              <w:rPr>
                <w:rStyle w:val="CommentReference"/>
              </w:rPr>
              <w:commentReference w:id="161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7"/>
      <w:commentRangeStart w:id="38"/>
      <w:commentRangeStart w:id="39"/>
      <w:commentRangeStart w:id="40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случае, если представленная Исполнителем Заказчику (в т.ч. на согласование) 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варината нформации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commentRangeStart w:id="41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направить через месенджеры или эл.почту {{ customer_short_name }}.</w:t>
      </w:r>
      <w:commentRangeEnd w:id="41"/>
      <w:r>
        <w:rPr>
          <w:rStyle w:val="CommentReference"/>
        </w:rPr>
        <w:commentReference w:id="41"/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процессе исполнения обязательств по Договору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обязан строго соблюдать сроки согласования любых материалов в рамках Договора.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установленные Заказчиком, Договором сроки. В случае повторного неустранения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Договору,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как телефонную связь, так и обмен информацией через месенджеры и эл.почту.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6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96"/>
            <w:r>
              <w:rPr>
                <w:rStyle w:val="CommentReference"/>
              </w:rPr>
              <w:commentReference w:id="196"/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7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97"/>
            <w:r>
              <w:rPr>
                <w:rStyle w:val="CommentReference"/>
              </w:rPr>
              <w:commentReference w:id="197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42"/>
      <w:commentRangeStart w:id="43"/>
      <w:commentRangeStart w:id="44"/>
      <w:commentRangeStart w:id="45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commentRangeEnd w:id="43"/>
      <w:r>
        <w:rPr>
          <w:rStyle w:val="CommentReference"/>
        </w:rPr>
        <w:commentReference w:id="43"/>
      </w:r>
      <w:commentRangeEnd w:id="42"/>
      <w:r>
        <w:rPr>
          <w:rStyle w:val="CommentReference"/>
        </w:rPr>
        <w:commentReference w:id="42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6"/>
      <w:commentRangeStart w:id="47"/>
      <w:commentRangeStart w:id="48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9"/>
      <w:commentRangeStart w:id="50"/>
      <w:commentRangeStart w:id="51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51"/>
      <w:r>
        <w:rPr>
          <w:rStyle w:val="CommentReference"/>
        </w:rPr>
        <w:commentReference w:id="51"/>
      </w:r>
      <w:commentRangeEnd w:id="50"/>
      <w:r>
        <w:rPr>
          <w:rStyle w:val="CommentReference"/>
        </w:rPr>
        <w:commentReference w:id="50"/>
      </w:r>
      <w:commentRangeEnd w:id="49"/>
      <w:r>
        <w:rPr>
          <w:rStyle w:val="CommentReference"/>
        </w:rPr>
        <w:commentReference w:id="49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commentRangeStart w:id="52"/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{{ customer_short_name }} вправе</w:t>
      </w:r>
      <w:commentRangeEnd w:id="52"/>
      <w:r>
        <w:rPr>
          <w:rStyle w:val="CommentReference"/>
        </w:rPr>
        <w:commentReference w:id="52"/>
      </w:r>
      <w:r w:rsidR="009C687E" w:rsidRPr="00B957DB">
        <w:rPr>
          <w:rFonts w:ascii="Times New Roman" w:hAnsi="Times New Roman" w:cs="Times New Roman"/>
        </w:rPr>
        <w:t xml:space="preserve">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8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98"/>
            <w:r>
              <w:rPr>
                <w:rStyle w:val="CommentReference"/>
              </w:rPr>
              <w:commentReference w:id="198"/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99"/>
            <w:r>
              <w:rPr>
                <w:rStyle w:val="CommentReference"/>
              </w:rPr>
              <w:commentReference w:id="199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53"/>
      <w:commentRangeStart w:id="54"/>
      <w:commentRangeStart w:id="55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55"/>
      <w:r>
        <w:rPr>
          <w:rStyle w:val="CommentReference"/>
        </w:rPr>
        <w:commentReference w:id="55"/>
      </w:r>
      <w:commentRangeEnd w:id="54"/>
      <w:r>
        <w:rPr>
          <w:rStyle w:val="CommentReference"/>
        </w:rPr>
        <w:commentReference w:id="54"/>
      </w:r>
      <w:commentRangeEnd w:id="53"/>
      <w:r>
        <w:rPr>
          <w:rStyle w:val="CommentReference"/>
        </w:rPr>
        <w:commentReference w:id="53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56"/>
      <w:commentRangeStart w:id="57"/>
      <w:commentRangeStart w:id="58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58"/>
      <w:r>
        <w:rPr>
          <w:rStyle w:val="CommentReference"/>
        </w:rPr>
        <w:commentReference w:id="58"/>
      </w:r>
      <w:commentRangeEnd w:id="57"/>
      <w:r>
        <w:rPr>
          <w:rStyle w:val="CommentReference"/>
        </w:rPr>
        <w:commentReference w:id="57"/>
      </w:r>
      <w:commentRangeEnd w:id="56"/>
      <w:r>
        <w:rPr>
          <w:rStyle w:val="CommentReference"/>
        </w:rPr>
        <w:commentReference w:id="56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commentRangeStart w:id="59"/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59"/>
      <w:r>
        <w:rPr>
          <w:rStyle w:val="CommentReference"/>
        </w:rPr>
        <w:commentReference w:id="59"/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Текст соглашения о предоставлении субсидии — из карточки субсидии (поле «Текст соглашения»). Печатается последним пунктом раздела «Предмет договора» (автонумерация Word). Если поле пустое — пункт не печатается совсем (абзац, включая номер, в документе отсутствует).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№1»). Если в карточке пусто — пункта в договоре нет. Нумерация в этом шаблоне автоматическая (список Word) — при переносе в другой раздел выделите три строки — {%p if subsidy_extra_clause_1 %}, сам пункт и {%p endif %} — и вставьте их туда одним блоком, в конец нужного раздела. Номер проставится сам, вручную менять не нужно. Строки с {%p ... %} не удалять и не разрывать.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№2»). Если в карточке пусто — пункта в договоре нет. Нумерация в этом шаблоне автоматическая (список Word) — при переносе в другой раздел выделите три строки — {%p if subsidy_extra_clause_2 %}, сам пункт и {%p endif %} — и вставьте их туда одним блоком, в конец нужного раздела. Номер проставится сам, вручную менять не нужно. Строки с {%p ... %} не удалять и не разрывать.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