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26"/>
        </w:rPr>
        <w:t>ДОГОВОР ПОСТАВКИ в</w:t>
      </w:r>
    </w:p>
    <w:p>
      <w:pPr>
        <w:spacing w:before="40" w:after="80"/>
        <w:jc w:val="both"/>
      </w:pPr>
      <w:r>
        <w:t>г. {{ contract_city }}</w:t>
      </w:r>
      <w:r>
        <w:tab/>
        <w:tab/>
        <w:tab/>
        <w:tab/>
      </w:r>
      <w:r>
        <w:t>«{{ contract_date_day }}» {{ contract_date_month }} {{ contract_date_year }} г.</w:t>
      </w:r>
    </w:p>
    <w:p>
      <w:pPr>
        <w:spacing w:before="0" w:after="40"/>
      </w:pPr>
      <w:r>
        <w:rPr>
          <w:b w:val="0"/>
        </w:rPr>
      </w:r>
    </w:p>
    <w:p>
      <w:r>
        <w:t>{{ customer_full_name }} ({{ customer_inn }} лет), именуемое в дальнейшем «Заказчик», действующее в соответствии с Законодательством, в лице {{ customer_signatory_position }} {{ customer_signatory }}, действующего на основании {{ customer_signatory_basis }}, с одной стороны, и</w:t>
      </w:r>
    </w:p>
    <w:p>
      <w:r>
        <w:t>{{ contractor_full_name }}, именуемое в дальнейшем «Поставщик», в лице {{ contractor_signatory_position }} {{ contractor_signatory }}, действующего на основании {{ contractor_signatory_basis }}, с другой стороны,</w:t>
      </w:r>
    </w:p>
    <w:p>
      <w:pPr>
        <w:spacing w:before="0" w:after="40"/>
      </w:pPr>
      <w:r>
        <w:rPr>
          <w:b w:val="0"/>
        </w:rPr>
        <w:t>на основании итогов запроса цен, проведённых на ЭТП Fabrikant (далее по тексту Площадка) и настоящее соглашение считается заключённым (далее по тексту) в следующем:</w:t>
      </w:r>
    </w:p>
    <w:p>
      <w:pPr>
        <w:spacing w:before="120" w:after="40"/>
      </w:pPr>
      <w:r>
        <w:rPr>
          <w:b/>
        </w:rPr>
        <w:t>1. Предмет договора</w:t>
      </w:r>
    </w:p>
    <w:p>
      <w:pPr>
        <w:spacing w:before="0" w:after="40"/>
        <w:ind w:left="283"/>
      </w:pPr>
      <w:r>
        <w:rPr>
          <w:b w:val="0"/>
        </w:rPr>
        <w:t>1.1. Поставщик обязуется поставить и передать в собственность заказчику (в т.ч. соответствующих дополнительных приложений и условий) Товар в ассортименте, количестве и по ценам согласно настоящего договора и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1.2. Маркировка, упаковка, конструкция, разгрузка, транспортировка, установка, передача на сборку (при необходимости), документация Товаров, а также иные расходы и условия поставки таких Товаров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1.3. Товар, поставляемый в рамках Договора, должен быть новым, ранее не бывшим в эксплуатации.</w:t>
      </w:r>
    </w:p>
    <w:p>
      <w:pPr>
        <w:spacing w:before="0" w:after="40"/>
        <w:ind w:left="283"/>
      </w:pPr>
      <w:r>
        <w:rPr>
          <w:b w:val="0"/>
        </w:rPr>
        <w:t>1.4. Соответствие (стандартизация) в рамках Договора поставки в соответствии с аналогом ни с кем из сторонних нарушителей по своему усмотрению, а также иных условий одной (или несколькими) части возможностей рекламации (нарушение нормы монопольного статуса). Требования проверки, нарушения стандартизации, что ранее это коммерческой деятельностью рекламация не может и не подлежащих по рекламациям: изменение в пользу</w:t>
      </w:r>
    </w:p>
    <w:p>
      <w:pPr>
        <w:spacing w:before="120" w:after="40"/>
      </w:pPr>
      <w:r>
        <w:rPr>
          <w:b/>
        </w:rPr>
        <w:t>2. Поставка, транспортировка и передача по факту</w:t>
      </w:r>
    </w:p>
    <w:p>
      <w:pPr>
        <w:spacing w:before="0" w:after="40"/>
        <w:ind w:left="283"/>
      </w:pPr>
      <w:r>
        <w:rPr>
          <w:b w:val="0"/>
        </w:rPr>
        <w:t>2.1. Весь Товар, поставляемый по Договору (если он не соответствует и/или не соответствующей таможенной документальной документации по Спецификации (Приложение № 1 к договору)), должен в Договоре (ст. 479 ГК РФ).</w:t>
      </w:r>
    </w:p>
    <w:p>
      <w:pPr>
        <w:spacing w:before="0" w:after="40"/>
        <w:ind w:left="283"/>
      </w:pPr>
      <w:r>
        <w:rPr>
          <w:b w:val="0"/>
        </w:rPr>
        <w:t>Поставщик обязуется до поставки Товара и передачи в собственность продавца Покупателю в срок поставки «Дата Поставки», указанной в Договоре и Спецификации поставляемой продукции, установленному разделом Порядка (Приложения).</w:t>
      </w:r>
    </w:p>
    <w:p>
      <w:pPr>
        <w:spacing w:before="0" w:after="40"/>
        <w:ind w:left="283"/>
      </w:pPr>
      <w:r>
        <w:rPr>
          <w:b w:val="0"/>
        </w:rPr>
        <w:t>2.2. Условия и транспортировке (доставку) условия по Договору Поставки в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2.3. Приёмка поставленного товара.</w:t>
        <w:br/>
        <w:t>2.3.1. Покупатель, получивший уведомление о поставке в соответствии условий Поставщика, обязан принять, если получив товар ранее было зафиксировано предоставление Поставщиком с документальностью, поставленного количества Товаров, предусмотренного ст. 480 ГК РФ, либо товара товаром, установленных условиями количественными и ассортиментной документации по Договору, для проведения выявленных по необходимым условиям Документации по необходимому факту и необходимой в Договоре.</w:t>
      </w:r>
    </w:p>
    <w:p>
      <w:pPr>
        <w:spacing w:before="120" w:after="40"/>
      </w:pPr>
      <w:r>
        <w:rPr>
          <w:b/>
        </w:rPr>
        <w:t>3. Качество товара и гарантийный срок</w:t>
      </w:r>
    </w:p>
    <w:p>
      <w:pPr>
        <w:spacing w:before="0" w:after="40"/>
        <w:ind w:left="283"/>
      </w:pPr>
      <w:r>
        <w:rPr>
          <w:b w:val="0"/>
        </w:rPr>
        <w:t>3.1. По Договору поставляемый (передаваемый) в соответствии Товар должен быть надлежащего качества и ранее не бывавшим в эксплуатации.</w:t>
      </w:r>
    </w:p>
    <w:p>
      <w:pPr>
        <w:spacing w:before="0" w:after="40"/>
        <w:ind w:left="283"/>
      </w:pPr>
      <w:r>
        <w:rPr>
          <w:b w:val="0"/>
        </w:rPr>
        <w:t>3.2. Качество товара должно соответствовать технической документации (в том числе ГОСТам, стандартам), установленной в типовых условиях, а также соответствующими типами условий и документации, требованиями определённой условием нашим типом условий по техническим, т.е. не являющимися действующими.</w:t>
      </w:r>
    </w:p>
    <w:p>
      <w:pPr>
        <w:spacing w:before="120" w:after="40"/>
      </w:pPr>
      <w:r>
        <w:rPr>
          <w:b/>
        </w:rPr>
        <w:t>4. Цена и порядок оплаты.</w:t>
      </w:r>
    </w:p>
    <w:p>
      <w:pPr>
        <w:spacing w:before="0" w:after="40"/>
        <w:ind w:left="283"/>
      </w:pPr>
      <w:r>
        <w:rPr>
          <w:b w:val="0"/>
        </w:rPr>
        <w:t>4.1. Общая стоимость Товаров, поставляемых по Договору (цена и иная Стоимость), составляет {{ contract_price }},00 ({{ contract_price_words }}) рублей 00 копеек, в том числе НДС в размере {{ vat_info_line }}</w:t>
      </w:r>
    </w:p>
    <w:p>
      <w:pPr>
        <w:spacing w:before="0" w:after="40"/>
        <w:ind w:left="283"/>
      </w:pPr>
      <w:r>
        <w:rPr>
          <w:b w:val="0"/>
        </w:rPr>
        <w:t>Общая стоимость товара является в рамках НДС установленных, включённой в сумму общего количественного учёта, определённой на Плановый количественный показатель цен (для таможенного бизнеса, несоответствия (категории), транспортный ценовой порядка, а также иные нормы и правом, возникающем применительно к настоящему Договору.</w:t>
      </w:r>
    </w:p>
    <w:p>
      <w:pPr>
        <w:spacing w:before="0" w:after="40"/>
        <w:ind w:left="283"/>
      </w:pPr>
      <w:r>
        <w:rPr>
          <w:b w:val="0"/>
        </w:rPr>
        <w:t>4.2. Стоимость на 1 (одну) единицу Товара представлена в Спецификации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4.3. Оплата производится в размере 100% стоимости в безналичной форме после принятия Заказчиком Товара на основании подписанного Акта приёма-передачи в срок {{ payment_term_days }} ({% if payment_term_days == 10 %}десяти{% else %}{{ payment_term_days }}{% endif %}) рабочих дней с момента подписания Акта приёмки по п. 2.4.1. Договора. При зачёте суммы оплачиваются пени и штрафные санкции применительно к настоящей сумме по необходимому платежу.</w:t>
      </w:r>
    </w:p>
    <w:p>
      <w:pPr>
        <w:spacing w:before="0" w:after="40"/>
        <w:ind w:left="283"/>
      </w:pPr>
      <w:r>
        <w:rPr>
          <w:b w:val="0"/>
        </w:rPr>
        <w:t>4.4. Оплата должна осуществляться по основе (формата) договора, установленного (исполненного) описанием Договора и суммы стоимости, изложенной в п. 4.1. Договора и выставленным должным платёжным по платежам.</w:t>
      </w:r>
    </w:p>
    <w:p>
      <w:pPr>
        <w:spacing w:before="0" w:after="40"/>
        <w:ind w:left="283"/>
      </w:pPr>
      <w:r>
        <w:rPr>
          <w:b w:val="0"/>
        </w:rPr>
        <w:t>{% if subsidy_agreement_number %}4.6. Финансирование договора осуществляется в рамках субсидии №{{ subsidy_agreement_number }}.{% endif %}</w:t>
      </w:r>
    </w:p>
    <w:p>
      <w:pPr>
        <w:spacing w:before="120" w:after="40"/>
      </w:pPr>
      <w:r>
        <w:rPr>
          <w:b/>
        </w:rPr>
        <w:t>5. Место и сроки поставки.</w:t>
      </w:r>
    </w:p>
    <w:p>
      <w:pPr>
        <w:spacing w:before="40" w:after="20"/>
        <w:ind w:left="283"/>
      </w:pPr>
      <w:r>
        <w:rPr>
          <w:b w:val="0"/>
        </w:rPr>
        <w:t>5.1. Срок поставки.</w:t>
      </w:r>
    </w:p>
    <w:p>
      <w:pPr>
        <w:spacing w:before="0" w:after="40"/>
        <w:ind w:left="283"/>
      </w:pPr>
      <w:r>
        <w:rPr>
          <w:b w:val="0"/>
        </w:rPr>
        <w:t>5.1.1. Поставщик должен поставить товар в полном наборе и форме, установленной Поставщиком и/или Условиями Поставки (Приложение № 1 к договору).</w:t>
      </w:r>
    </w:p>
    <w:p>
      <w:pPr>
        <w:spacing w:before="0" w:after="40"/>
        <w:ind w:left="283"/>
      </w:pPr>
      <w:r>
        <w:rPr>
          <w:b w:val="0"/>
        </w:rPr>
        <w:t>5.1.2. Конечный срок поставки Товара установлен до {{ execution_term }}.</w:t>
      </w:r>
    </w:p>
    <w:p>
      <w:pPr>
        <w:spacing w:before="0" w:after="40"/>
        <w:ind w:left="283"/>
      </w:pPr>
      <w:r>
        <w:rPr>
          <w:b w:val="0"/>
        </w:rPr>
        <w:t>5.2. Адрес доставки: {{ delivery_location }}.</w:t>
      </w:r>
    </w:p>
    <w:p>
      <w:pPr>
        <w:spacing w:before="120" w:after="40"/>
      </w:pPr>
      <w:r>
        <w:rPr>
          <w:b/>
        </w:rPr>
        <w:t>6. Гарантия товара.</w:t>
      </w:r>
    </w:p>
    <w:p>
      <w:pPr>
        <w:spacing w:before="0" w:after="40"/>
        <w:ind w:left="283"/>
      </w:pPr>
      <w:r>
        <w:rPr>
          <w:b w:val="0"/>
        </w:rPr>
        <w:t>6.1. Поставщик гарантирует права в части и качестве в форме, установленной Поставщиком (в т.ч. фирменными условиями).</w:t>
      </w:r>
    </w:p>
    <w:p>
      <w:pPr>
        <w:spacing w:before="120" w:after="40"/>
      </w:pPr>
      <w:r>
        <w:rPr>
          <w:b/>
        </w:rPr>
        <w:t>7. Ответственность сторон.</w:t>
      </w:r>
    </w:p>
    <w:p>
      <w:pPr>
        <w:spacing w:before="0" w:after="40"/>
        <w:ind w:left="283"/>
      </w:pPr>
      <w:r>
        <w:rPr>
          <w:b w:val="0"/>
        </w:rPr>
        <w:t>7.2.1. В случае нарушения Поставщиком сроков поставки обязан уплатить Заказчику штрафную санкцию (пени) в размере 0,1 % от суммы неисполненного обязательства в день просрочки.</w:t>
      </w:r>
    </w:p>
    <w:p>
      <w:pPr>
        <w:spacing w:before="0" w:after="40"/>
        <w:ind w:left="283"/>
      </w:pPr>
      <w:r>
        <w:rPr>
          <w:b w:val="0"/>
        </w:rPr>
        <w:t>7.2.2. В случае нарушения Поставщиком условий в части возмещения Покупатель обязан уплатить штрафную санкцию (пени) в размере 0,1 % от стоимости товара в неисполненном дне просрочки.</w:t>
      </w:r>
    </w:p>
    <w:p>
      <w:pPr>
        <w:spacing w:before="120" w:after="40"/>
      </w:pPr>
      <w:r>
        <w:rPr>
          <w:b/>
        </w:rPr>
        <w:t>11. Заключительные положения.</w:t>
      </w:r>
    </w:p>
    <w:p>
      <w:pPr>
        <w:spacing w:before="0" w:after="40"/>
        <w:ind w:left="283"/>
      </w:pPr>
      <w:r>
        <w:rPr>
          <w:b w:val="0"/>
        </w:rPr>
        <w:t>11.1. Договор вступает в силу с момента подписания сторонами и действует до {{ execution_term }} (включительно).</w:t>
      </w:r>
    </w:p>
    <w:p>
      <w:pPr>
        <w:spacing w:before="0" w:after="40"/>
        <w:ind w:left="283"/>
      </w:pPr>
      <w:r>
        <w:rPr>
          <w:b w:val="0"/>
        </w:rPr>
        <w:t>11.7. Договор составлен в 2 (двух) экземплярах, которые заключают юридическую силу, по одному — каждой стороне, при наличии одним заключения юридической силы.</w:t>
      </w:r>
    </w:p>
    <w:p>
      <w:pPr>
        <w:spacing w:before="80" w:after="40"/>
        <w:ind w:left="283"/>
      </w:pPr>
      <w:r>
        <w:rPr>
          <w:b w:val="0"/>
        </w:rPr>
        <w:t>11.9. Приложения:</w:t>
      </w:r>
    </w:p>
    <w:p>
      <w:pPr>
        <w:spacing w:before="0" w:after="40"/>
        <w:ind w:left="567"/>
      </w:pPr>
      <w:r>
        <w:rPr>
          <w:b w:val="0"/>
        </w:rPr>
        <w:t>- Приложение № 1 к Спецификации Товара.</w:t>
      </w:r>
    </w:p>
    <w:p>
      <w:pPr>
        <w:spacing w:before="160" w:after="80"/>
      </w:pPr>
      <w:r>
        <w:rPr>
          <w:b/>
        </w:rPr>
        <w:t>12. Адреса и банковские реквизиты сторон.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ЗАКАЗЧИК</w:t>
            </w:r>
          </w:p>
          <w:p>
            <w:r>
              <w:rPr>
                <w:b w:val="0"/>
              </w:rPr>
              <w:t>{ customer_full_name }</w:t>
            </w:r>
          </w:p>
          <w:p>
            <w:r>
              <w:rPr>
                <w:b w:val="0"/>
              </w:rPr>
              <w:t>ИНН: { customer_inn }  КПП: { customer_kpp }</w:t>
            </w:r>
          </w:p>
          <w:p>
            <w:r>
              <w:rPr>
                <w:b w:val="0"/>
              </w:rPr>
              <w:t>ОГРН: { customer_ogrn }</w:t>
            </w:r>
          </w:p>
          <w:p>
            <w:r>
              <w:rPr>
                <w:b w:val="0"/>
              </w:rPr>
              <w:t>Адрес: { customer_address }</w:t>
            </w:r>
          </w:p>
          <w:p>
            <w:r>
              <w:rPr>
                <w:b w:val="0"/>
              </w:rPr>
              <w:t>Р/с: { customer_settlement_account }</w:t>
            </w:r>
          </w:p>
          <w:p>
            <w:r>
              <w:rPr>
                <w:b w:val="0"/>
              </w:rPr>
              <w:t>Банк: { customer_bank_name }</w:t>
            </w:r>
          </w:p>
          <w:p>
            <w:r>
              <w:rPr>
                <w:b w:val="0"/>
              </w:rPr>
              <w:t>БИК: { customer_bik }</w:t>
            </w:r>
          </w:p>
          <w:p>
            <w:r>
              <w:rPr>
                <w:b w:val="0"/>
              </w:rPr>
              <w:t>К/с: { customer_correspondent_account }</w:t>
            </w:r>
          </w:p>
          <w:p>
            <w:r>
              <w:rPr>
                <w:b w:val="0"/>
              </w:rPr>
            </w:r>
          </w:p>
          <w:p>
            <w:r>
              <w:rPr>
                <w:b w:val="0"/>
              </w:rPr>
              <w:t xml:space="preserve">_________________ / </w:t>
            </w:r>
          </w:p>
          <w:p>
            <w:r>
              <w:rPr>
                <w:b w:val="0"/>
              </w:rPr>
              <w:t>{ customer_signatory_initials }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ПОСТАВЩИК</w:t>
            </w:r>
          </w:p>
          <w:p>
            <w:r>
              <w:rPr>
                <w:b w:val="0"/>
              </w:rPr>
              <w:t>{ contractor_full_name }</w:t>
            </w:r>
          </w:p>
          <w:p>
            <w:r>
              <w:rPr>
                <w:b w:val="0"/>
              </w:rPr>
              <w:t>ИНН: { contractor_inn }  КПП: { contractor_kpp }</w:t>
            </w:r>
          </w:p>
          <w:p>
            <w:r>
              <w:rPr>
                <w:b w:val="0"/>
              </w:rPr>
              <w:t>ОГРН: { contractor_ogrn }</w:t>
            </w:r>
          </w:p>
          <w:p>
            <w:r>
              <w:rPr>
                <w:b w:val="0"/>
              </w:rPr>
              <w:t>Адрес: { contractor_address }</w:t>
            </w:r>
          </w:p>
          <w:p>
            <w:r>
              <w:rPr>
                <w:b w:val="0"/>
              </w:rPr>
              <w:t>Р/с: { contractor_settlement_account }</w:t>
            </w:r>
          </w:p>
          <w:p>
            <w:r>
              <w:rPr>
                <w:b w:val="0"/>
              </w:rPr>
              <w:t>Банк: { contractor_bank_name }</w:t>
            </w:r>
          </w:p>
          <w:p>
            <w:r>
              <w:rPr>
                <w:b w:val="0"/>
              </w:rPr>
              <w:t>БИК: { contractor_bik }</w:t>
            </w:r>
          </w:p>
          <w:p>
            <w:r>
              <w:rPr>
                <w:b w:val="0"/>
              </w:rPr>
              <w:t>К/с: { contractor_correspondent_account }</w:t>
            </w:r>
          </w:p>
          <w:p>
            <w:r>
              <w:rPr>
                <w:b w:val="0"/>
              </w:rPr>
            </w:r>
          </w:p>
          <w:p>
            <w:r>
              <w:rPr>
                <w:b w:val="0"/>
              </w:rPr>
              <w:t xml:space="preserve">_________________ / </w:t>
            </w:r>
          </w:p>
          <w:p>
            <w:r>
              <w:rPr>
                <w:b w:val="0"/>
              </w:rPr>
              <w:t>{ contractor_signatory_initials }</w:t>
            </w:r>
          </w:p>
        </w:tc>
      </w:tr>
    </w:tbl>
    <w:p>
      <w:r>
        <w:br w:type="page"/>
      </w:r>
    </w:p>
    <w:p>
      <w:pPr>
        <w:spacing w:before="80" w:after="40"/>
        <w:jc w:val="center"/>
      </w:pPr>
      <w:r>
        <w:rPr>
          <w:b/>
        </w:rPr>
        <w:t>Приложение № 1</w:t>
      </w:r>
    </w:p>
    <w:p>
      <w:pPr>
        <w:spacing w:before="0" w:after="40"/>
        <w:jc w:val="center"/>
      </w:pPr>
      <w:r>
        <w:rPr>
          <w:b w:val="0"/>
        </w:rPr>
        <w:t>к Договору поставки</w:t>
      </w:r>
    </w:p>
    <w:p>
      <w:pPr>
        <w:spacing w:before="0" w:after="120"/>
        <w:jc w:val="center"/>
      </w:pPr>
      <w:r>
        <w:rPr>
          <w:b w:val="0"/>
        </w:rPr>
        <w:t>№{{ contract_number }} от {{ contract_date }}</w:t>
      </w:r>
    </w:p>
    <w:p>
      <w:pPr>
        <w:spacing w:before="0" w:after="40"/>
        <w:jc w:val="center"/>
      </w:pPr>
      <w:r>
        <w:rPr>
          <w:b/>
          <w:sz w:val="24"/>
        </w:rPr>
        <w:t>СПЕЦИФИКАЦИЯ ТОВАРА</w:t>
      </w:r>
    </w:p>
    <w:p>
      <w:pPr>
        <w:spacing w:before="0" w:after="80"/>
        <w:jc w:val="center"/>
      </w:pPr>
      <w:r>
        <w:rPr>
          <w:b w:val="0"/>
        </w:rPr>
        <w:t>по Договору поставки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Наименование товара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Цена за ед.,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Сумма, руб.</w:t>
            </w:r>
          </w:p>
        </w:tc>
        <w:tc>
          <w:tcPr>
            <w:tcW w:type="dxa" w:w="1425"/>
          </w:tcPr>
          <w:p>
            <w:r>
              <w:rPr>
                <w:b/>
              </w:rPr>
              <w:t>Страна происхождения</w:t>
            </w:r>
          </w:p>
        </w:tc>
      </w:tr>
      <w:tr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2</w:t>
            </w:r>
          </w:p>
        </w:tc>
        <w:tc>
          <w:tcPr>
            <w:tcW w:type="dxa" w:w="1425"/>
          </w:tcPr>
          <w:p>
            <w:r>
              <w:t>3</w:t>
            </w:r>
          </w:p>
        </w:tc>
        <w:tc>
          <w:tcPr>
            <w:tcW w:type="dxa" w:w="1425"/>
          </w:tcPr>
          <w:p>
            <w:r>
              <w:t>4</w:t>
            </w:r>
          </w:p>
        </w:tc>
        <w:tc>
          <w:tcPr>
            <w:tcW w:type="dxa" w:w="1425"/>
          </w:tcPr>
          <w:p>
            <w:r>
              <w:t>5</w:t>
            </w:r>
          </w:p>
        </w:tc>
        <w:tc>
          <w:tcPr>
            <w:tcW w:type="dxa" w:w="1425"/>
          </w:tcPr>
          <w:p>
            <w:r>
              <w:t>6</w:t>
            </w:r>
          </w:p>
        </w:tc>
        <w:tc>
          <w:tcPr>
            <w:tcW w:type="dxa" w:w="1425"/>
          </w:tcPr>
          <w:p>
            <w:r>
              <w:t>7</w:t>
            </w:r>
          </w:p>
        </w:tc>
      </w:tr>
    </w:tbl>
    <w:p>
      <w:pPr>
        <w:spacing w:before="40" w:after="0"/>
      </w:pPr>
      <w:r>
        <w:rPr>
          <w:b w:val="0"/>
        </w:rPr>
        <w:t>{% for item in items %}</w:t>
      </w:r>
    </w:p>
    <w:p>
      <w:pPr>
        <w:spacing w:before="0" w:after="0"/>
        <w:ind w:left="283"/>
      </w:pPr>
      <w:r>
        <w:rPr>
          <w:b w:val="0"/>
        </w:rPr>
        <w:t>{{ item.num }}. {{ item.name }}, кол-во: {{ item.quantity }} {{ item.unit }}, {{ item.unit_price }} руб./ед., итого: {{ item.total_price }} руб.</w:t>
      </w:r>
    </w:p>
    <w:p>
      <w:pPr>
        <w:spacing w:before="0" w:after="80"/>
      </w:pPr>
      <w:r>
        <w:rPr>
          <w:b w:val="0"/>
        </w:rPr>
        <w:t>{% endfor %}</w:t>
      </w:r>
    </w:p>
    <w:p>
      <w:pPr>
        <w:spacing w:before="80" w:after="40"/>
      </w:pPr>
      <w:r>
        <w:rPr>
          <w:b/>
        </w:rPr>
        <w:t>Итого: {{ contract_price }} руб. ({{ contract_price_words }})</w:t>
      </w:r>
    </w:p>
    <w:p>
      <w:pPr>
        <w:spacing w:before="40" w:after="40"/>
      </w:pPr>
      <w:r>
        <w:rPr>
          <w:b w:val="0"/>
        </w:rPr>
        <w:t>{{ vat_info_line }}</w:t>
      </w:r>
    </w:p>
    <w:p>
      <w:pPr>
        <w:spacing w:before="40" w:after="40"/>
      </w:pPr>
      <w:r>
        <w:rPr>
          <w:b w:val="0"/>
        </w:rPr>
        <w:t>Адрес поставки: {{ delivery_location }}</w:t>
      </w:r>
    </w:p>
    <w:p>
      <w:pPr>
        <w:spacing w:before="40" w:after="40"/>
      </w:pPr>
      <w:r>
        <w:rPr>
          <w:b w:val="0"/>
        </w:rPr>
        <w:t>Срок поставки: {{ execution_term }}</w:t>
      </w:r>
    </w:p>
    <w:p>
      <w:pPr>
        <w:spacing w:before="0" w:after="40"/>
      </w:pPr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ЗАКАЗЧИК</w:t>
            </w:r>
          </w:p>
          <w:p>
            <w:r>
              <w:t>{{ customer_signatory_position }}</w:t>
            </w:r>
          </w:p>
          <w:p/>
          <w:p>
            <w:r>
              <w:t>_________________ / {{ customer_signatory_initials }}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ПОСТАВЩИК</w:t>
            </w:r>
          </w:p>
          <w:p>
            <w:r>
              <w:t>{{ contractor_signatory_position }}</w:t>
            </w:r>
          </w:p>
          <w:p/>
          <w:p>
            <w:r>
              <w:t>_________________ / {{ contractor_signatory_initials 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