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3E21" w14:textId="77777777" w:rsidR="00ED3BB4" w:rsidRDefault="00000000">
      <w:pPr>
        <w:jc w:val="both"/>
        <w:rPr>
          <w:lang w:eastAsia="ko-KR"/>
        </w:rPr>
      </w:pPr>
      <w:r>
        <w:rPr>
          <w:b/>
          <w:lang w:eastAsia="ko-KR"/>
        </w:rPr>
        <w:t>3. 모델 선택 이유와 적용 과정</w:t>
      </w:r>
    </w:p>
    <w:p w14:paraId="52F238CD" w14:textId="77777777" w:rsidR="00ED3BB4" w:rsidRDefault="00000000">
      <w:pPr>
        <w:spacing w:before="80"/>
        <w:jc w:val="both"/>
        <w:rPr>
          <w:lang w:eastAsia="ko-KR"/>
        </w:rPr>
      </w:pPr>
      <w:r>
        <w:rPr>
          <w:b/>
          <w:lang w:eastAsia="ko-KR"/>
        </w:rPr>
        <w:t>3-1. 선택한 모델</w:t>
      </w:r>
    </w:p>
    <w:p w14:paraId="3179EEE2" w14:textId="77777777" w:rsidR="00ED3BB4" w:rsidRDefault="00000000">
      <w:pPr>
        <w:jc w:val="both"/>
        <w:rPr>
          <w:lang w:eastAsia="ko-KR"/>
        </w:rPr>
      </w:pPr>
      <w:r>
        <w:rPr>
          <w:lang w:eastAsia="ko-KR"/>
        </w:rPr>
        <w:t>본 프로젝트에서 보고서의 기준 모델로 설명하는 구조는 topk15 window60 SAGE이다. 입력 그래프는 data/graph_relflag_edge_t15_w60_thr075/graph_rur_custom2.pt이며, 이 그래프는 26,701개의 리뷰 노드, 174차원 노드 피처, 15,304개의 directed edge로 구성된다. 노드는 원본 리뷰 한 행에 대응되며, 엣지는 동일 사용자 기반 R-U-R relation과 상품 평점 shock 기반 커스텀 relation으로 구성된다.</w:t>
      </w:r>
    </w:p>
    <w:p w14:paraId="2DCE28D9" w14:textId="77777777" w:rsidR="00ED3BB4" w:rsidRDefault="00000000">
      <w:pPr>
        <w:jc w:val="both"/>
        <w:rPr>
          <w:lang w:eastAsia="ko-KR"/>
        </w:rPr>
      </w:pPr>
      <w:r>
        <w:rPr>
          <w:lang w:eastAsia="ko-KR"/>
        </w:rPr>
        <w:t>이 모델은 plain GraphSAGE이다. 즉 relation_sage나 R-GCN처럼 edge_type별로 서로 다른 파라미터를 두는 모델은 아니다. 그래프 파일 안에는 R-U-R edge와 weak product shock edge가 함께 들어 있지만, 학습 단계의 plain SAGE는 edge_type을 직접 구분하지 않고 edge_index에 포함된 이웃 정보를 하나의 그래프로 집계한다. 따라서 보고서에서는 두 relation의 의미를 엣지 설계 논리와 해석에서 구분하되, 모델 구조가 relation별 가중치를 학습한다고 설명해서는 안 된다.</w:t>
      </w:r>
    </w:p>
    <w:p w14:paraId="5901D104" w14:textId="77777777" w:rsidR="00ED3BB4" w:rsidRDefault="00000000">
      <w:pPr>
        <w:jc w:val="both"/>
        <w:rPr>
          <w:lang w:eastAsia="ko-KR"/>
        </w:rPr>
      </w:pPr>
      <w:r>
        <w:rPr>
          <w:lang w:eastAsia="ko-KR"/>
        </w:rPr>
        <w:t>최종 기준 모델의 이름에 포함된 topk15 window60은 weak product shock edge를 만드는 방식에서 온 표현이다. 상품의 과거 평균 평점 대비 현재 리뷰의 평점 이탈을 상품별 과거 평점 표준편차로 표준화하고, 그 이탈이 일정 수준 이상인 리뷰를 후보로 삼은 뒤, 60일 시간 창 안에서 최대 15개 수준의 관련 리뷰를 연결하였다. 이 방식은 단순히 별점 차이가 큰 리뷰를 모두 연결하는 것이 아니라, 상품별 평소 변동성을 고려해 이례적인 평점 이동을 포착하려는 설계이다.</w:t>
      </w:r>
    </w:p>
    <w:p w14:paraId="5A83DADB" w14:textId="77777777" w:rsidR="00793FBF" w:rsidRDefault="00793FBF">
      <w:pPr>
        <w:jc w:val="both"/>
        <w:rPr>
          <w:lang w:eastAsia="ko-KR"/>
        </w:rPr>
      </w:pPr>
    </w:p>
    <w:tbl>
      <w:tblPr>
        <w:tblStyle w:val="af9"/>
        <w:tblW w:w="0" w:type="auto"/>
        <w:jc w:val="center"/>
        <w:tblLook w:val="04A0" w:firstRow="1" w:lastRow="0" w:firstColumn="1" w:lastColumn="0" w:noHBand="0" w:noVBand="1"/>
      </w:tblPr>
      <w:tblGrid>
        <w:gridCol w:w="4819"/>
        <w:gridCol w:w="4819"/>
      </w:tblGrid>
      <w:tr w:rsidR="00ED3BB4" w14:paraId="060A925D" w14:textId="77777777">
        <w:trPr>
          <w:jc w:val="center"/>
        </w:trPr>
        <w:tc>
          <w:tcPr>
            <w:tcW w:w="4819" w:type="dxa"/>
            <w:tcMar>
              <w:top w:w="80" w:type="dxa"/>
              <w:left w:w="80" w:type="dxa"/>
              <w:bottom w:w="80" w:type="dxa"/>
              <w:right w:w="80" w:type="dxa"/>
            </w:tcMar>
            <w:vAlign w:val="center"/>
          </w:tcPr>
          <w:p w14:paraId="35BC6B88" w14:textId="77777777" w:rsidR="00ED3BB4" w:rsidRDefault="00000000">
            <w:pPr>
              <w:spacing w:after="0"/>
            </w:pPr>
            <w:r>
              <w:rPr>
                <w:b/>
              </w:rPr>
              <w:t>구분</w:t>
            </w:r>
          </w:p>
        </w:tc>
        <w:tc>
          <w:tcPr>
            <w:tcW w:w="4819" w:type="dxa"/>
            <w:tcMar>
              <w:top w:w="80" w:type="dxa"/>
              <w:left w:w="80" w:type="dxa"/>
              <w:bottom w:w="80" w:type="dxa"/>
              <w:right w:w="80" w:type="dxa"/>
            </w:tcMar>
            <w:vAlign w:val="center"/>
          </w:tcPr>
          <w:p w14:paraId="18761B86" w14:textId="77777777" w:rsidR="00ED3BB4" w:rsidRDefault="00000000">
            <w:pPr>
              <w:spacing w:after="0"/>
            </w:pPr>
            <w:r>
              <w:rPr>
                <w:b/>
              </w:rPr>
              <w:t>현재 기준</w:t>
            </w:r>
          </w:p>
        </w:tc>
      </w:tr>
      <w:tr w:rsidR="00ED3BB4" w14:paraId="5D5D6267" w14:textId="77777777">
        <w:trPr>
          <w:jc w:val="center"/>
        </w:trPr>
        <w:tc>
          <w:tcPr>
            <w:tcW w:w="4819" w:type="dxa"/>
            <w:tcMar>
              <w:top w:w="80" w:type="dxa"/>
              <w:left w:w="80" w:type="dxa"/>
              <w:bottom w:w="80" w:type="dxa"/>
              <w:right w:w="80" w:type="dxa"/>
            </w:tcMar>
            <w:vAlign w:val="center"/>
          </w:tcPr>
          <w:p w14:paraId="5E9DB37A" w14:textId="77777777" w:rsidR="00ED3BB4" w:rsidRDefault="00000000">
            <w:pPr>
              <w:spacing w:after="0"/>
            </w:pPr>
            <w:r>
              <w:t>모델 구조</w:t>
            </w:r>
          </w:p>
        </w:tc>
        <w:tc>
          <w:tcPr>
            <w:tcW w:w="4819" w:type="dxa"/>
            <w:tcMar>
              <w:top w:w="80" w:type="dxa"/>
              <w:left w:w="80" w:type="dxa"/>
              <w:bottom w:w="80" w:type="dxa"/>
              <w:right w:w="80" w:type="dxa"/>
            </w:tcMar>
            <w:vAlign w:val="center"/>
          </w:tcPr>
          <w:p w14:paraId="62FB4A47" w14:textId="77777777" w:rsidR="00ED3BB4" w:rsidRDefault="00000000">
            <w:pPr>
              <w:spacing w:after="0"/>
            </w:pPr>
            <w:r>
              <w:t>2-layer plain GraphSAGE</w:t>
            </w:r>
          </w:p>
        </w:tc>
      </w:tr>
      <w:tr w:rsidR="00ED3BB4" w14:paraId="00444145" w14:textId="77777777">
        <w:trPr>
          <w:jc w:val="center"/>
        </w:trPr>
        <w:tc>
          <w:tcPr>
            <w:tcW w:w="4819" w:type="dxa"/>
            <w:tcMar>
              <w:top w:w="80" w:type="dxa"/>
              <w:left w:w="80" w:type="dxa"/>
              <w:bottom w:w="80" w:type="dxa"/>
              <w:right w:w="80" w:type="dxa"/>
            </w:tcMar>
            <w:vAlign w:val="center"/>
          </w:tcPr>
          <w:p w14:paraId="6294F6BD" w14:textId="77777777" w:rsidR="00ED3BB4" w:rsidRDefault="00000000">
            <w:pPr>
              <w:spacing w:after="0"/>
            </w:pPr>
            <w:r>
              <w:t>입력 그래프</w:t>
            </w:r>
          </w:p>
        </w:tc>
        <w:tc>
          <w:tcPr>
            <w:tcW w:w="4819" w:type="dxa"/>
            <w:tcMar>
              <w:top w:w="80" w:type="dxa"/>
              <w:left w:w="80" w:type="dxa"/>
              <w:bottom w:w="80" w:type="dxa"/>
              <w:right w:w="80" w:type="dxa"/>
            </w:tcMar>
            <w:vAlign w:val="center"/>
          </w:tcPr>
          <w:p w14:paraId="07CA8B07" w14:textId="77777777" w:rsidR="00ED3BB4" w:rsidRDefault="00000000">
            <w:pPr>
              <w:spacing w:after="0"/>
            </w:pPr>
            <w:r>
              <w:t>graph_rur_custom2.pt</w:t>
            </w:r>
          </w:p>
        </w:tc>
      </w:tr>
      <w:tr w:rsidR="00ED3BB4" w14:paraId="38CED32B" w14:textId="77777777">
        <w:trPr>
          <w:jc w:val="center"/>
        </w:trPr>
        <w:tc>
          <w:tcPr>
            <w:tcW w:w="4819" w:type="dxa"/>
            <w:tcMar>
              <w:top w:w="80" w:type="dxa"/>
              <w:left w:w="80" w:type="dxa"/>
              <w:bottom w:w="80" w:type="dxa"/>
              <w:right w:w="80" w:type="dxa"/>
            </w:tcMar>
            <w:vAlign w:val="center"/>
          </w:tcPr>
          <w:p w14:paraId="5588B09C" w14:textId="77777777" w:rsidR="00ED3BB4" w:rsidRDefault="00000000">
            <w:pPr>
              <w:spacing w:after="0"/>
            </w:pPr>
            <w:r>
              <w:t>노드</w:t>
            </w:r>
          </w:p>
        </w:tc>
        <w:tc>
          <w:tcPr>
            <w:tcW w:w="4819" w:type="dxa"/>
            <w:tcMar>
              <w:top w:w="80" w:type="dxa"/>
              <w:left w:w="80" w:type="dxa"/>
              <w:bottom w:w="80" w:type="dxa"/>
              <w:right w:w="80" w:type="dxa"/>
            </w:tcMar>
            <w:vAlign w:val="center"/>
          </w:tcPr>
          <w:p w14:paraId="77EC2185" w14:textId="77777777" w:rsidR="00ED3BB4" w:rsidRDefault="00000000">
            <w:pPr>
              <w:spacing w:after="0"/>
            </w:pPr>
            <w:r>
              <w:t>리뷰 단위 노드 26,701개</w:t>
            </w:r>
          </w:p>
        </w:tc>
      </w:tr>
      <w:tr w:rsidR="00ED3BB4" w14:paraId="2181BF3B" w14:textId="77777777">
        <w:trPr>
          <w:jc w:val="center"/>
        </w:trPr>
        <w:tc>
          <w:tcPr>
            <w:tcW w:w="4819" w:type="dxa"/>
            <w:tcMar>
              <w:top w:w="80" w:type="dxa"/>
              <w:left w:w="80" w:type="dxa"/>
              <w:bottom w:w="80" w:type="dxa"/>
              <w:right w:w="80" w:type="dxa"/>
            </w:tcMar>
            <w:vAlign w:val="center"/>
          </w:tcPr>
          <w:p w14:paraId="7187E92B" w14:textId="77777777" w:rsidR="00ED3BB4" w:rsidRDefault="00000000">
            <w:pPr>
              <w:spacing w:after="0"/>
            </w:pPr>
            <w:r>
              <w:t>피처</w:t>
            </w:r>
          </w:p>
        </w:tc>
        <w:tc>
          <w:tcPr>
            <w:tcW w:w="4819" w:type="dxa"/>
            <w:tcMar>
              <w:top w:w="80" w:type="dxa"/>
              <w:left w:w="80" w:type="dxa"/>
              <w:bottom w:w="80" w:type="dxa"/>
              <w:right w:w="80" w:type="dxa"/>
            </w:tcMar>
            <w:vAlign w:val="center"/>
          </w:tcPr>
          <w:p w14:paraId="0608FA94" w14:textId="77777777" w:rsidR="00ED3BB4" w:rsidRDefault="00000000">
            <w:pPr>
              <w:spacing w:after="0"/>
              <w:rPr>
                <w:lang w:eastAsia="ko-KR"/>
              </w:rPr>
            </w:pPr>
            <w:r>
              <w:rPr>
                <w:lang w:eastAsia="ko-KR"/>
              </w:rPr>
              <w:t>숫자형 46차원 + TF-IDF/SVD 텍스트 128차원 = 총 174차원</w:t>
            </w:r>
          </w:p>
        </w:tc>
      </w:tr>
      <w:tr w:rsidR="00ED3BB4" w14:paraId="058A4C42" w14:textId="77777777">
        <w:trPr>
          <w:jc w:val="center"/>
        </w:trPr>
        <w:tc>
          <w:tcPr>
            <w:tcW w:w="4819" w:type="dxa"/>
            <w:tcMar>
              <w:top w:w="80" w:type="dxa"/>
              <w:left w:w="80" w:type="dxa"/>
              <w:bottom w:w="80" w:type="dxa"/>
              <w:right w:w="80" w:type="dxa"/>
            </w:tcMar>
            <w:vAlign w:val="center"/>
          </w:tcPr>
          <w:p w14:paraId="09920E82" w14:textId="77777777" w:rsidR="00ED3BB4" w:rsidRDefault="00000000">
            <w:pPr>
              <w:spacing w:after="0"/>
            </w:pPr>
            <w:r>
              <w:t>엣지</w:t>
            </w:r>
          </w:p>
        </w:tc>
        <w:tc>
          <w:tcPr>
            <w:tcW w:w="4819" w:type="dxa"/>
            <w:tcMar>
              <w:top w:w="80" w:type="dxa"/>
              <w:left w:w="80" w:type="dxa"/>
              <w:bottom w:w="80" w:type="dxa"/>
              <w:right w:w="80" w:type="dxa"/>
            </w:tcMar>
            <w:vAlign w:val="center"/>
          </w:tcPr>
          <w:p w14:paraId="43433D0F" w14:textId="77777777" w:rsidR="00ED3BB4" w:rsidRDefault="00000000">
            <w:pPr>
              <w:spacing w:after="0"/>
            </w:pPr>
            <w:r>
              <w:t>R-U-R 11,038개 + weak product shock 4,266개</w:t>
            </w:r>
          </w:p>
        </w:tc>
      </w:tr>
      <w:tr w:rsidR="00ED3BB4" w14:paraId="474E0203" w14:textId="77777777">
        <w:trPr>
          <w:jc w:val="center"/>
        </w:trPr>
        <w:tc>
          <w:tcPr>
            <w:tcW w:w="4819" w:type="dxa"/>
            <w:tcMar>
              <w:top w:w="80" w:type="dxa"/>
              <w:left w:w="80" w:type="dxa"/>
              <w:bottom w:w="80" w:type="dxa"/>
              <w:right w:w="80" w:type="dxa"/>
            </w:tcMar>
            <w:vAlign w:val="center"/>
          </w:tcPr>
          <w:p w14:paraId="259C315B" w14:textId="77777777" w:rsidR="00ED3BB4" w:rsidRDefault="00000000">
            <w:pPr>
              <w:spacing w:after="0"/>
            </w:pPr>
            <w:r>
              <w:t>학습 설정</w:t>
            </w:r>
          </w:p>
        </w:tc>
        <w:tc>
          <w:tcPr>
            <w:tcW w:w="4819" w:type="dxa"/>
            <w:tcMar>
              <w:top w:w="80" w:type="dxa"/>
              <w:left w:w="80" w:type="dxa"/>
              <w:bottom w:w="80" w:type="dxa"/>
              <w:right w:w="80" w:type="dxa"/>
            </w:tcMar>
            <w:vAlign w:val="center"/>
          </w:tcPr>
          <w:p w14:paraId="741E3E6E" w14:textId="77777777" w:rsidR="00ED3BB4" w:rsidRDefault="00000000">
            <w:pPr>
              <w:spacing w:after="0"/>
            </w:pPr>
            <w:r>
              <w:t>hidden_dim 128, dropout 0.5, learning rate 0.001, weight decay 0.0001</w:t>
            </w:r>
          </w:p>
        </w:tc>
      </w:tr>
    </w:tbl>
    <w:p w14:paraId="16B01744" w14:textId="77777777" w:rsidR="00ED3BB4" w:rsidRDefault="00000000">
      <w:pPr>
        <w:spacing w:before="80"/>
        <w:jc w:val="both"/>
        <w:rPr>
          <w:lang w:eastAsia="ko-KR"/>
        </w:rPr>
      </w:pPr>
      <w:r>
        <w:rPr>
          <w:b/>
          <w:lang w:eastAsia="ko-KR"/>
        </w:rPr>
        <w:t>3-2. 모델 선택 이유</w:t>
      </w:r>
    </w:p>
    <w:p w14:paraId="7C794DF0" w14:textId="77777777" w:rsidR="00ED3BB4" w:rsidRDefault="00000000">
      <w:pPr>
        <w:jc w:val="both"/>
        <w:rPr>
          <w:lang w:eastAsia="ko-KR"/>
        </w:rPr>
      </w:pPr>
      <w:r>
        <w:rPr>
          <w:lang w:eastAsia="ko-KR"/>
        </w:rPr>
        <w:t xml:space="preserve">모델 선택의 첫 번째 기준은 학술제 가이드라인과의 정합성이다. 가이드라인은 리뷰 단위 노드, 기본 relation 1개 이상, 커스텀 relation 1개 이상, GNN 계열 모델의 핵심 사용을 요구한다. </w:t>
      </w:r>
      <w:r>
        <w:rPr>
          <w:lang w:eastAsia="ko-KR"/>
        </w:rPr>
        <w:lastRenderedPageBreak/>
        <w:t>topk15 window60 SAGE는 리뷰를 노드로 두고, 기본 relation으로 동일 사용자 기반 R-U-R을 사용하며, 커스텀 relation으로 상품 평점 shock edge를 사용하므로 이 조건을 만족한다.</w:t>
      </w:r>
    </w:p>
    <w:p w14:paraId="54AFDFE8" w14:textId="77777777" w:rsidR="00ED3BB4" w:rsidRDefault="00000000">
      <w:pPr>
        <w:jc w:val="both"/>
        <w:rPr>
          <w:lang w:eastAsia="ko-KR"/>
        </w:rPr>
      </w:pPr>
      <w:r>
        <w:rPr>
          <w:lang w:eastAsia="ko-KR"/>
        </w:rPr>
        <w:t>두 번째 기준은 모델 구조의 비용 대비 효율성과 유지보수성이다. 현재 그래프는 26,701개 노드에 15,304개 directed edge를 가지며, 전체 노드 중 연결되지 않은 노드도 적지 않다. 이런 sparse graph에서는 지나치게 복잡한 attention 구조나 relation별 고차원 파라미터를 둔 모델이 항상 유리하지 않다. GraphSAGE는 구조가 비교적 단순하고, 노드 자신의 피처와 이웃 피처를 함께 사용해 리뷰 자체 정보와 관계 정보를 동시에 반영할 수 있다.</w:t>
      </w:r>
    </w:p>
    <w:p w14:paraId="7A2D9A86" w14:textId="77777777" w:rsidR="00ED3BB4" w:rsidRDefault="00000000">
      <w:pPr>
        <w:jc w:val="both"/>
        <w:rPr>
          <w:lang w:eastAsia="ko-KR"/>
        </w:rPr>
      </w:pPr>
      <w:r>
        <w:rPr>
          <w:lang w:eastAsia="ko-KR"/>
        </w:rPr>
        <w:t>세 번째 기준은 해석 가능성이다. 본 프로젝트의 핵심은 단순히 텍스트 분류 모델을 만드는 것이 아니라, 리뷰가 어떤 사용자 맥락과 상품 평판 맥락 속에서 발생했는지를 설명하는 것이다. GraphSAGE는 plain 구조이므로 relation별 효과를 직접 분해해서 보여주지는 못하지만, R-U-R과 shock edge를 통해 연결된 이웃 리뷰의 정보를 현재 리뷰 표현에 반영한다. 따라서 최종 예측을 해석할 때 리뷰 자체 피처, 동일 사용자 리뷰 흐름, 상품 평점 shock 관계를 함께 확인하는 방식으로 설명할 수 있다.</w:t>
      </w:r>
    </w:p>
    <w:p w14:paraId="428DFF50" w14:textId="77777777" w:rsidR="00ED3BB4" w:rsidRDefault="00000000">
      <w:pPr>
        <w:jc w:val="both"/>
        <w:rPr>
          <w:lang w:eastAsia="ko-KR"/>
        </w:rPr>
      </w:pPr>
      <w:r>
        <w:rPr>
          <w:lang w:eastAsia="ko-KR"/>
        </w:rPr>
        <w:t>다만 최근 추가 비교에서 SAGE를 GCN으로 교체했을 때 일부 성능이 개선된 결과가 있었으므로, GCN을 완전히 배제할 필요는 없다. GCN은 degree normalization과 self-loop 기반의 보수적인 정보 확산을 수행하므로, 현재처럼 sparse하고 node feature가 강한 그래프에서는 오히려 더 안정적으로 작동할 수 있다. 그러나 현재 프로젝트 파일과 실행 안내에서 최종 실행 기준으로 보존된 모델은 topk15 window60 SAGE이며, GCN 결과는 후속 후보 또는 추가 비교 실험으로 다루는 것이 사실관계에 맞다.</w:t>
      </w:r>
    </w:p>
    <w:tbl>
      <w:tblPr>
        <w:tblStyle w:val="af9"/>
        <w:tblW w:w="0" w:type="auto"/>
        <w:jc w:val="center"/>
        <w:tblLook w:val="04A0" w:firstRow="1" w:lastRow="0" w:firstColumn="1" w:lastColumn="0" w:noHBand="0" w:noVBand="1"/>
      </w:tblPr>
      <w:tblGrid>
        <w:gridCol w:w="4819"/>
        <w:gridCol w:w="4819"/>
      </w:tblGrid>
      <w:tr w:rsidR="00ED3BB4" w14:paraId="6C0B1D50" w14:textId="77777777">
        <w:trPr>
          <w:jc w:val="center"/>
        </w:trPr>
        <w:tc>
          <w:tcPr>
            <w:tcW w:w="4819" w:type="dxa"/>
            <w:tcMar>
              <w:top w:w="80" w:type="dxa"/>
              <w:left w:w="80" w:type="dxa"/>
              <w:bottom w:w="80" w:type="dxa"/>
              <w:right w:w="80" w:type="dxa"/>
            </w:tcMar>
            <w:vAlign w:val="center"/>
          </w:tcPr>
          <w:p w14:paraId="5C888AFC" w14:textId="77777777" w:rsidR="00ED3BB4" w:rsidRDefault="00000000">
            <w:pPr>
              <w:spacing w:after="0"/>
            </w:pPr>
            <w:r>
              <w:rPr>
                <w:b/>
              </w:rPr>
              <w:t>모델 후보</w:t>
            </w:r>
          </w:p>
        </w:tc>
        <w:tc>
          <w:tcPr>
            <w:tcW w:w="4819" w:type="dxa"/>
            <w:tcMar>
              <w:top w:w="80" w:type="dxa"/>
              <w:left w:w="80" w:type="dxa"/>
              <w:bottom w:w="80" w:type="dxa"/>
              <w:right w:w="80" w:type="dxa"/>
            </w:tcMar>
            <w:vAlign w:val="center"/>
          </w:tcPr>
          <w:p w14:paraId="7D48C71A" w14:textId="77777777" w:rsidR="00ED3BB4" w:rsidRDefault="00000000">
            <w:pPr>
              <w:spacing w:after="0"/>
            </w:pPr>
            <w:r>
              <w:rPr>
                <w:b/>
              </w:rPr>
              <w:t>해석</w:t>
            </w:r>
          </w:p>
        </w:tc>
      </w:tr>
      <w:tr w:rsidR="00ED3BB4" w14:paraId="2C99544B" w14:textId="77777777">
        <w:trPr>
          <w:jc w:val="center"/>
        </w:trPr>
        <w:tc>
          <w:tcPr>
            <w:tcW w:w="4819" w:type="dxa"/>
            <w:tcMar>
              <w:top w:w="80" w:type="dxa"/>
              <w:left w:w="80" w:type="dxa"/>
              <w:bottom w:w="80" w:type="dxa"/>
              <w:right w:w="80" w:type="dxa"/>
            </w:tcMar>
            <w:vAlign w:val="center"/>
          </w:tcPr>
          <w:p w14:paraId="0170836C" w14:textId="77777777" w:rsidR="00ED3BB4" w:rsidRDefault="00000000">
            <w:pPr>
              <w:spacing w:after="0"/>
            </w:pPr>
            <w:r>
              <w:t>topk15 window60 SAGE</w:t>
            </w:r>
          </w:p>
        </w:tc>
        <w:tc>
          <w:tcPr>
            <w:tcW w:w="4819" w:type="dxa"/>
            <w:tcMar>
              <w:top w:w="80" w:type="dxa"/>
              <w:left w:w="80" w:type="dxa"/>
              <w:bottom w:w="80" w:type="dxa"/>
              <w:right w:w="80" w:type="dxa"/>
            </w:tcMar>
            <w:vAlign w:val="center"/>
          </w:tcPr>
          <w:p w14:paraId="546E755D" w14:textId="77777777" w:rsidR="00ED3BB4" w:rsidRDefault="00000000">
            <w:pPr>
              <w:spacing w:after="0"/>
            </w:pPr>
            <w:r>
              <w:rPr>
                <w:lang w:eastAsia="ko-KR"/>
              </w:rPr>
              <w:t xml:space="preserve">현재 프로젝트에서 보존된 최종 실행 기준 모델이다. </w:t>
            </w:r>
            <w:r>
              <w:t>R-U-R과 weak product shock edge를 하나의 message passing 그래프로 사용한다.</w:t>
            </w:r>
          </w:p>
        </w:tc>
      </w:tr>
      <w:tr w:rsidR="00ED3BB4" w14:paraId="0AE26428" w14:textId="77777777">
        <w:trPr>
          <w:jc w:val="center"/>
        </w:trPr>
        <w:tc>
          <w:tcPr>
            <w:tcW w:w="4819" w:type="dxa"/>
            <w:tcMar>
              <w:top w:w="80" w:type="dxa"/>
              <w:left w:w="80" w:type="dxa"/>
              <w:bottom w:w="80" w:type="dxa"/>
              <w:right w:w="80" w:type="dxa"/>
            </w:tcMar>
            <w:vAlign w:val="center"/>
          </w:tcPr>
          <w:p w14:paraId="11438895" w14:textId="77777777" w:rsidR="00ED3BB4" w:rsidRDefault="00000000">
            <w:pPr>
              <w:spacing w:after="0"/>
            </w:pPr>
            <w:r>
              <w:t>GCN</w:t>
            </w:r>
          </w:p>
        </w:tc>
        <w:tc>
          <w:tcPr>
            <w:tcW w:w="4819" w:type="dxa"/>
            <w:tcMar>
              <w:top w:w="80" w:type="dxa"/>
              <w:left w:w="80" w:type="dxa"/>
              <w:bottom w:w="80" w:type="dxa"/>
              <w:right w:w="80" w:type="dxa"/>
            </w:tcMar>
            <w:vAlign w:val="center"/>
          </w:tcPr>
          <w:p w14:paraId="66DB6C9B" w14:textId="77777777" w:rsidR="00ED3BB4" w:rsidRDefault="00000000">
            <w:pPr>
              <w:spacing w:after="0"/>
              <w:rPr>
                <w:lang w:eastAsia="ko-KR"/>
              </w:rPr>
            </w:pPr>
            <w:r>
              <w:rPr>
                <w:lang w:eastAsia="ko-KR"/>
              </w:rPr>
              <w:t>동일 구조에서 SAGE를 GCN으로 바꾸면 일부 성능이 개선될 수 있는 후보이다. 다만 현재 기본 실행 산출물은 SAGE 기준이다.</w:t>
            </w:r>
          </w:p>
        </w:tc>
      </w:tr>
      <w:tr w:rsidR="00ED3BB4" w14:paraId="2320227C" w14:textId="77777777">
        <w:trPr>
          <w:jc w:val="center"/>
        </w:trPr>
        <w:tc>
          <w:tcPr>
            <w:tcW w:w="4819" w:type="dxa"/>
            <w:tcMar>
              <w:top w:w="80" w:type="dxa"/>
              <w:left w:w="80" w:type="dxa"/>
              <w:bottom w:w="80" w:type="dxa"/>
              <w:right w:w="80" w:type="dxa"/>
            </w:tcMar>
            <w:vAlign w:val="center"/>
          </w:tcPr>
          <w:p w14:paraId="2A2910F3" w14:textId="77777777" w:rsidR="00ED3BB4" w:rsidRDefault="00000000">
            <w:pPr>
              <w:spacing w:after="0"/>
            </w:pPr>
            <w:r>
              <w:t>relation_sage / R-GCN</w:t>
            </w:r>
          </w:p>
        </w:tc>
        <w:tc>
          <w:tcPr>
            <w:tcW w:w="4819" w:type="dxa"/>
            <w:tcMar>
              <w:top w:w="80" w:type="dxa"/>
              <w:left w:w="80" w:type="dxa"/>
              <w:bottom w:w="80" w:type="dxa"/>
              <w:right w:w="80" w:type="dxa"/>
            </w:tcMar>
            <w:vAlign w:val="center"/>
          </w:tcPr>
          <w:p w14:paraId="047BF985" w14:textId="77777777" w:rsidR="00ED3BB4" w:rsidRDefault="00000000">
            <w:pPr>
              <w:spacing w:after="0"/>
              <w:rPr>
                <w:lang w:eastAsia="ko-KR"/>
              </w:rPr>
            </w:pPr>
            <w:r>
              <w:rPr>
                <w:lang w:eastAsia="ko-KR"/>
              </w:rPr>
              <w:t>edge_type별 파라미터를 둘 수 있어 relation 해석에는 유리하지만, 현재 최종 실행 기준 모델은 아니다.</w:t>
            </w:r>
          </w:p>
        </w:tc>
      </w:tr>
      <w:tr w:rsidR="00ED3BB4" w14:paraId="676E2532" w14:textId="77777777">
        <w:trPr>
          <w:jc w:val="center"/>
        </w:trPr>
        <w:tc>
          <w:tcPr>
            <w:tcW w:w="4819" w:type="dxa"/>
            <w:tcMar>
              <w:top w:w="80" w:type="dxa"/>
              <w:left w:w="80" w:type="dxa"/>
              <w:bottom w:w="80" w:type="dxa"/>
              <w:right w:w="80" w:type="dxa"/>
            </w:tcMar>
            <w:vAlign w:val="center"/>
          </w:tcPr>
          <w:p w14:paraId="22D7A73F" w14:textId="77777777" w:rsidR="00ED3BB4" w:rsidRDefault="00000000">
            <w:pPr>
              <w:spacing w:after="0"/>
            </w:pPr>
            <w:r>
              <w:t>MLP</w:t>
            </w:r>
          </w:p>
        </w:tc>
        <w:tc>
          <w:tcPr>
            <w:tcW w:w="4819" w:type="dxa"/>
            <w:tcMar>
              <w:top w:w="80" w:type="dxa"/>
              <w:left w:w="80" w:type="dxa"/>
              <w:bottom w:w="80" w:type="dxa"/>
              <w:right w:w="80" w:type="dxa"/>
            </w:tcMar>
            <w:vAlign w:val="center"/>
          </w:tcPr>
          <w:p w14:paraId="4637D834" w14:textId="77777777" w:rsidR="00ED3BB4" w:rsidRDefault="00000000">
            <w:pPr>
              <w:spacing w:after="0"/>
              <w:rPr>
                <w:lang w:eastAsia="ko-KR"/>
              </w:rPr>
            </w:pPr>
            <w:r>
              <w:rPr>
                <w:lang w:eastAsia="ko-KR"/>
              </w:rPr>
              <w:t xml:space="preserve">edge를 사용하지 않는 feature-only 기준선으로 볼 수 있으나, GNN 활용이라는 </w:t>
            </w:r>
            <w:r>
              <w:rPr>
                <w:lang w:eastAsia="ko-KR"/>
              </w:rPr>
              <w:lastRenderedPageBreak/>
              <w:t>대회 목적에는 단독 모델로 적합하지 않다.</w:t>
            </w:r>
          </w:p>
        </w:tc>
      </w:tr>
    </w:tbl>
    <w:p w14:paraId="0795D4FF" w14:textId="77777777" w:rsidR="00ED3BB4" w:rsidRDefault="00000000">
      <w:pPr>
        <w:spacing w:before="80"/>
        <w:jc w:val="both"/>
        <w:rPr>
          <w:lang w:eastAsia="ko-KR"/>
        </w:rPr>
      </w:pPr>
      <w:r>
        <w:rPr>
          <w:b/>
          <w:lang w:eastAsia="ko-KR"/>
        </w:rPr>
        <w:lastRenderedPageBreak/>
        <w:t>3-3. 모델 적용 과정</w:t>
      </w:r>
    </w:p>
    <w:p w14:paraId="1A18E858" w14:textId="77777777" w:rsidR="00ED3BB4" w:rsidRDefault="00000000">
      <w:pPr>
        <w:jc w:val="both"/>
        <w:rPr>
          <w:lang w:eastAsia="ko-KR"/>
        </w:rPr>
      </w:pPr>
      <w:r>
        <w:rPr>
          <w:lang w:eastAsia="ko-KR"/>
        </w:rPr>
        <w:t>모델 적용은 샘플링, split, 텍스트 임베딩, 엣지 생성, 그래프 생성이 끝난 뒤 진행하였다. 학습 스크립트는 graph_rur_custom2.pt에 저장된 x, y, edge_index, train_mask, valid_mask, test_mask를 불러온다. 여기서 x는 숫자형 피처와 텍스트 SVD 피처를 결합한 노드 피처이며, y는 fake=1, normal=0으로 변환된 라벨이다. train, validation, test mask는 샘플링이 완료된 26,701개 노드 안에서 시간 순서 기준으로 나뉜다.</w:t>
      </w:r>
    </w:p>
    <w:p w14:paraId="48964A2A" w14:textId="77777777" w:rsidR="00ED3BB4" w:rsidRDefault="00000000">
      <w:pPr>
        <w:jc w:val="both"/>
        <w:rPr>
          <w:lang w:eastAsia="ko-KR"/>
        </w:rPr>
      </w:pPr>
      <w:r>
        <w:rPr>
          <w:lang w:eastAsia="ko-KR"/>
        </w:rPr>
        <w:t>학습 단계에서는 클래스 불균형을 고려하였다. train split에는 정상 리뷰가 fake 리뷰보다 훨씬 많기 때문에, 단순 cross entropy loss만 사용하면 모델이 정상 리뷰 예측에 치우칠 수 있다. 이를 완화하기 위해 train split의 클래스 빈도에 반비례하는 inverse-frequency class weight를 적용하였다. 이 가중치는 fake 클래스의 오분류 손실을 상대적으로 크게 반영하여, 모델이 소수 클래스 탐지도 함께 학습하도록 돕는다.</w:t>
      </w:r>
    </w:p>
    <w:p w14:paraId="48A81110" w14:textId="77777777" w:rsidR="00ED3BB4" w:rsidRDefault="00000000">
      <w:pPr>
        <w:jc w:val="both"/>
      </w:pPr>
      <w:r>
        <w:t>학습 설정은 hidden dimension 128, layer 수 2, dropout 0.5, learning rate 0.001, weight decay 0.0001, 최대 epoch 200, early stopping patience 30이다. early stopping 기준은 validation PR-AUC이다. 즉 모델은 train 성능이 아니라 validation에서 fake 리뷰를 확률 순위 상단에 잘 배치하는지를 기준으로 best epoch를 선택한다. 최종 best epoch는 71이다.</w:t>
      </w:r>
    </w:p>
    <w:p w14:paraId="72A36A8D" w14:textId="77777777" w:rsidR="00ED3BB4" w:rsidRDefault="00000000">
      <w:pPr>
        <w:jc w:val="both"/>
        <w:rPr>
          <w:lang w:eastAsia="ko-KR"/>
        </w:rPr>
      </w:pPr>
      <w:r>
        <w:rPr>
          <w:lang w:eastAsia="ko-KR"/>
        </w:rPr>
        <w:t>threshold는 test 결과를 보고 고르지 않았다. validation split에서 prevalence-constrained Macro F1 기준으로 선택했으며, 최종 threshold는 0.75이다. 따라서 test set은 학습 과정과 threshold 선택 과정에서 직접 사용되지 않고, 최종 일반화 성능을 확인하는 용도로만 사용되었다.</w:t>
      </w:r>
    </w:p>
    <w:tbl>
      <w:tblPr>
        <w:tblStyle w:val="af9"/>
        <w:tblW w:w="0" w:type="auto"/>
        <w:jc w:val="center"/>
        <w:tblLook w:val="04A0" w:firstRow="1" w:lastRow="0" w:firstColumn="1" w:lastColumn="0" w:noHBand="0" w:noVBand="1"/>
      </w:tblPr>
      <w:tblGrid>
        <w:gridCol w:w="3213"/>
        <w:gridCol w:w="3213"/>
        <w:gridCol w:w="3213"/>
      </w:tblGrid>
      <w:tr w:rsidR="00ED3BB4" w14:paraId="2BCC907E" w14:textId="77777777">
        <w:trPr>
          <w:jc w:val="center"/>
        </w:trPr>
        <w:tc>
          <w:tcPr>
            <w:tcW w:w="3213" w:type="dxa"/>
            <w:tcMar>
              <w:top w:w="80" w:type="dxa"/>
              <w:left w:w="80" w:type="dxa"/>
              <w:bottom w:w="80" w:type="dxa"/>
              <w:right w:w="80" w:type="dxa"/>
            </w:tcMar>
            <w:vAlign w:val="center"/>
          </w:tcPr>
          <w:p w14:paraId="023B97F7" w14:textId="77777777" w:rsidR="00ED3BB4" w:rsidRDefault="00000000">
            <w:pPr>
              <w:spacing w:after="0"/>
            </w:pPr>
            <w:r>
              <w:rPr>
                <w:b/>
              </w:rPr>
              <w:t>단계</w:t>
            </w:r>
          </w:p>
        </w:tc>
        <w:tc>
          <w:tcPr>
            <w:tcW w:w="3213" w:type="dxa"/>
            <w:tcMar>
              <w:top w:w="80" w:type="dxa"/>
              <w:left w:w="80" w:type="dxa"/>
              <w:bottom w:w="80" w:type="dxa"/>
              <w:right w:w="80" w:type="dxa"/>
            </w:tcMar>
            <w:vAlign w:val="center"/>
          </w:tcPr>
          <w:p w14:paraId="43419235" w14:textId="77777777" w:rsidR="00ED3BB4" w:rsidRDefault="00000000">
            <w:pPr>
              <w:spacing w:after="0"/>
            </w:pPr>
            <w:r>
              <w:rPr>
                <w:b/>
              </w:rPr>
              <w:t>내용</w:t>
            </w:r>
          </w:p>
        </w:tc>
        <w:tc>
          <w:tcPr>
            <w:tcW w:w="3213" w:type="dxa"/>
            <w:tcMar>
              <w:top w:w="80" w:type="dxa"/>
              <w:left w:w="80" w:type="dxa"/>
              <w:bottom w:w="80" w:type="dxa"/>
              <w:right w:w="80" w:type="dxa"/>
            </w:tcMar>
            <w:vAlign w:val="center"/>
          </w:tcPr>
          <w:p w14:paraId="4592CCEE" w14:textId="77777777" w:rsidR="00ED3BB4" w:rsidRDefault="00000000">
            <w:pPr>
              <w:spacing w:after="0"/>
            </w:pPr>
            <w:r>
              <w:rPr>
                <w:b/>
              </w:rPr>
              <w:t>의미</w:t>
            </w:r>
          </w:p>
        </w:tc>
      </w:tr>
      <w:tr w:rsidR="00ED3BB4" w14:paraId="2870A5B5" w14:textId="77777777">
        <w:trPr>
          <w:jc w:val="center"/>
        </w:trPr>
        <w:tc>
          <w:tcPr>
            <w:tcW w:w="3213" w:type="dxa"/>
            <w:tcMar>
              <w:top w:w="80" w:type="dxa"/>
              <w:left w:w="80" w:type="dxa"/>
              <w:bottom w:w="80" w:type="dxa"/>
              <w:right w:w="80" w:type="dxa"/>
            </w:tcMar>
            <w:vAlign w:val="center"/>
          </w:tcPr>
          <w:p w14:paraId="61CFF6EE" w14:textId="77777777" w:rsidR="00ED3BB4" w:rsidRDefault="00000000">
            <w:pPr>
              <w:spacing w:after="0"/>
            </w:pPr>
            <w:r>
              <w:t>1단계</w:t>
            </w:r>
          </w:p>
        </w:tc>
        <w:tc>
          <w:tcPr>
            <w:tcW w:w="3213" w:type="dxa"/>
            <w:tcMar>
              <w:top w:w="80" w:type="dxa"/>
              <w:left w:w="80" w:type="dxa"/>
              <w:bottom w:w="80" w:type="dxa"/>
              <w:right w:w="80" w:type="dxa"/>
            </w:tcMar>
            <w:vAlign w:val="center"/>
          </w:tcPr>
          <w:p w14:paraId="0240FB68" w14:textId="77777777" w:rsidR="00ED3BB4" w:rsidRDefault="00000000">
            <w:pPr>
              <w:spacing w:after="0"/>
            </w:pPr>
            <w:r>
              <w:t>그래프 로드</w:t>
            </w:r>
          </w:p>
        </w:tc>
        <w:tc>
          <w:tcPr>
            <w:tcW w:w="3213" w:type="dxa"/>
            <w:tcMar>
              <w:top w:w="80" w:type="dxa"/>
              <w:left w:w="80" w:type="dxa"/>
              <w:bottom w:w="80" w:type="dxa"/>
              <w:right w:w="80" w:type="dxa"/>
            </w:tcMar>
            <w:vAlign w:val="center"/>
          </w:tcPr>
          <w:p w14:paraId="11F96A53" w14:textId="77777777" w:rsidR="00ED3BB4" w:rsidRDefault="00000000">
            <w:pPr>
              <w:spacing w:after="0"/>
            </w:pPr>
            <w:r>
              <w:t>x, y, edge_index, train/valid/test mask를 불러온다.</w:t>
            </w:r>
          </w:p>
        </w:tc>
      </w:tr>
      <w:tr w:rsidR="00ED3BB4" w14:paraId="0EB453C3" w14:textId="77777777">
        <w:trPr>
          <w:jc w:val="center"/>
        </w:trPr>
        <w:tc>
          <w:tcPr>
            <w:tcW w:w="3213" w:type="dxa"/>
            <w:tcMar>
              <w:top w:w="80" w:type="dxa"/>
              <w:left w:w="80" w:type="dxa"/>
              <w:bottom w:w="80" w:type="dxa"/>
              <w:right w:w="80" w:type="dxa"/>
            </w:tcMar>
            <w:vAlign w:val="center"/>
          </w:tcPr>
          <w:p w14:paraId="0491DA0A" w14:textId="77777777" w:rsidR="00ED3BB4" w:rsidRDefault="00000000">
            <w:pPr>
              <w:spacing w:after="0"/>
            </w:pPr>
            <w:r>
              <w:t>2단계</w:t>
            </w:r>
          </w:p>
        </w:tc>
        <w:tc>
          <w:tcPr>
            <w:tcW w:w="3213" w:type="dxa"/>
            <w:tcMar>
              <w:top w:w="80" w:type="dxa"/>
              <w:left w:w="80" w:type="dxa"/>
              <w:bottom w:w="80" w:type="dxa"/>
              <w:right w:w="80" w:type="dxa"/>
            </w:tcMar>
            <w:vAlign w:val="center"/>
          </w:tcPr>
          <w:p w14:paraId="6A665778" w14:textId="77777777" w:rsidR="00ED3BB4" w:rsidRDefault="00000000">
            <w:pPr>
              <w:spacing w:after="0"/>
            </w:pPr>
            <w:r>
              <w:t>학습</w:t>
            </w:r>
          </w:p>
        </w:tc>
        <w:tc>
          <w:tcPr>
            <w:tcW w:w="3213" w:type="dxa"/>
            <w:tcMar>
              <w:top w:w="80" w:type="dxa"/>
              <w:left w:w="80" w:type="dxa"/>
              <w:bottom w:w="80" w:type="dxa"/>
              <w:right w:w="80" w:type="dxa"/>
            </w:tcMar>
            <w:vAlign w:val="center"/>
          </w:tcPr>
          <w:p w14:paraId="73368C61" w14:textId="77777777" w:rsidR="00ED3BB4" w:rsidRDefault="00000000">
            <w:pPr>
              <w:spacing w:after="0"/>
            </w:pPr>
            <w:r>
              <w:t>class weight를 적용한 cross entropy loss와 Adam optimizer를 사용한다.</w:t>
            </w:r>
          </w:p>
        </w:tc>
      </w:tr>
      <w:tr w:rsidR="00ED3BB4" w14:paraId="1C115C13" w14:textId="77777777">
        <w:trPr>
          <w:jc w:val="center"/>
        </w:trPr>
        <w:tc>
          <w:tcPr>
            <w:tcW w:w="3213" w:type="dxa"/>
            <w:tcMar>
              <w:top w:w="80" w:type="dxa"/>
              <w:left w:w="80" w:type="dxa"/>
              <w:bottom w:w="80" w:type="dxa"/>
              <w:right w:w="80" w:type="dxa"/>
            </w:tcMar>
            <w:vAlign w:val="center"/>
          </w:tcPr>
          <w:p w14:paraId="36FE1052" w14:textId="77777777" w:rsidR="00ED3BB4" w:rsidRDefault="00000000">
            <w:pPr>
              <w:spacing w:after="0"/>
            </w:pPr>
            <w:r>
              <w:t>3단계</w:t>
            </w:r>
          </w:p>
        </w:tc>
        <w:tc>
          <w:tcPr>
            <w:tcW w:w="3213" w:type="dxa"/>
            <w:tcMar>
              <w:top w:w="80" w:type="dxa"/>
              <w:left w:w="80" w:type="dxa"/>
              <w:bottom w:w="80" w:type="dxa"/>
              <w:right w:w="80" w:type="dxa"/>
            </w:tcMar>
            <w:vAlign w:val="center"/>
          </w:tcPr>
          <w:p w14:paraId="4BC4E145" w14:textId="77777777" w:rsidR="00ED3BB4" w:rsidRDefault="00000000">
            <w:pPr>
              <w:spacing w:after="0"/>
            </w:pPr>
            <w:r>
              <w:t>best epoch 선택</w:t>
            </w:r>
          </w:p>
        </w:tc>
        <w:tc>
          <w:tcPr>
            <w:tcW w:w="3213" w:type="dxa"/>
            <w:tcMar>
              <w:top w:w="80" w:type="dxa"/>
              <w:left w:w="80" w:type="dxa"/>
              <w:bottom w:w="80" w:type="dxa"/>
              <w:right w:w="80" w:type="dxa"/>
            </w:tcMar>
            <w:vAlign w:val="center"/>
          </w:tcPr>
          <w:p w14:paraId="5B02F8D8" w14:textId="77777777" w:rsidR="00ED3BB4" w:rsidRDefault="00000000">
            <w:pPr>
              <w:spacing w:after="0"/>
            </w:pPr>
            <w:r>
              <w:t>validation PR-AUC 기준으로 early stopping을 수행한다.</w:t>
            </w:r>
          </w:p>
        </w:tc>
      </w:tr>
      <w:tr w:rsidR="00ED3BB4" w14:paraId="2BCABD21" w14:textId="77777777">
        <w:trPr>
          <w:jc w:val="center"/>
        </w:trPr>
        <w:tc>
          <w:tcPr>
            <w:tcW w:w="3213" w:type="dxa"/>
            <w:tcMar>
              <w:top w:w="80" w:type="dxa"/>
              <w:left w:w="80" w:type="dxa"/>
              <w:bottom w:w="80" w:type="dxa"/>
              <w:right w:w="80" w:type="dxa"/>
            </w:tcMar>
            <w:vAlign w:val="center"/>
          </w:tcPr>
          <w:p w14:paraId="61060411" w14:textId="77777777" w:rsidR="00ED3BB4" w:rsidRDefault="00000000">
            <w:pPr>
              <w:spacing w:after="0"/>
            </w:pPr>
            <w:r>
              <w:t>4단계</w:t>
            </w:r>
          </w:p>
        </w:tc>
        <w:tc>
          <w:tcPr>
            <w:tcW w:w="3213" w:type="dxa"/>
            <w:tcMar>
              <w:top w:w="80" w:type="dxa"/>
              <w:left w:w="80" w:type="dxa"/>
              <w:bottom w:w="80" w:type="dxa"/>
              <w:right w:w="80" w:type="dxa"/>
            </w:tcMar>
            <w:vAlign w:val="center"/>
          </w:tcPr>
          <w:p w14:paraId="3ED6DEBC" w14:textId="77777777" w:rsidR="00ED3BB4" w:rsidRDefault="00000000">
            <w:pPr>
              <w:spacing w:after="0"/>
            </w:pPr>
            <w:r>
              <w:t>threshold 선택</w:t>
            </w:r>
          </w:p>
        </w:tc>
        <w:tc>
          <w:tcPr>
            <w:tcW w:w="3213" w:type="dxa"/>
            <w:tcMar>
              <w:top w:w="80" w:type="dxa"/>
              <w:left w:w="80" w:type="dxa"/>
              <w:bottom w:w="80" w:type="dxa"/>
              <w:right w:w="80" w:type="dxa"/>
            </w:tcMar>
            <w:vAlign w:val="center"/>
          </w:tcPr>
          <w:p w14:paraId="542BB4FA" w14:textId="77777777" w:rsidR="00ED3BB4" w:rsidRDefault="00000000">
            <w:pPr>
              <w:spacing w:after="0"/>
            </w:pPr>
            <w:r>
              <w:t>validation 기준 prevalence-constrained Macro F1로 threshold를 정한다.</w:t>
            </w:r>
          </w:p>
        </w:tc>
      </w:tr>
      <w:tr w:rsidR="00ED3BB4" w14:paraId="1E20DC5F" w14:textId="77777777">
        <w:trPr>
          <w:jc w:val="center"/>
        </w:trPr>
        <w:tc>
          <w:tcPr>
            <w:tcW w:w="3213" w:type="dxa"/>
            <w:tcMar>
              <w:top w:w="80" w:type="dxa"/>
              <w:left w:w="80" w:type="dxa"/>
              <w:bottom w:w="80" w:type="dxa"/>
              <w:right w:w="80" w:type="dxa"/>
            </w:tcMar>
            <w:vAlign w:val="center"/>
          </w:tcPr>
          <w:p w14:paraId="1BC65A75" w14:textId="77777777" w:rsidR="00ED3BB4" w:rsidRDefault="00000000">
            <w:pPr>
              <w:spacing w:after="0"/>
            </w:pPr>
            <w:r>
              <w:lastRenderedPageBreak/>
              <w:t>5단계</w:t>
            </w:r>
          </w:p>
        </w:tc>
        <w:tc>
          <w:tcPr>
            <w:tcW w:w="3213" w:type="dxa"/>
            <w:tcMar>
              <w:top w:w="80" w:type="dxa"/>
              <w:left w:w="80" w:type="dxa"/>
              <w:bottom w:w="80" w:type="dxa"/>
              <w:right w:w="80" w:type="dxa"/>
            </w:tcMar>
            <w:vAlign w:val="center"/>
          </w:tcPr>
          <w:p w14:paraId="2388E836" w14:textId="77777777" w:rsidR="00ED3BB4" w:rsidRDefault="00000000">
            <w:pPr>
              <w:spacing w:after="0"/>
            </w:pPr>
            <w:r>
              <w:t>test 평가</w:t>
            </w:r>
          </w:p>
        </w:tc>
        <w:tc>
          <w:tcPr>
            <w:tcW w:w="3213" w:type="dxa"/>
            <w:tcMar>
              <w:top w:w="80" w:type="dxa"/>
              <w:left w:w="80" w:type="dxa"/>
              <w:bottom w:w="80" w:type="dxa"/>
              <w:right w:w="80" w:type="dxa"/>
            </w:tcMar>
            <w:vAlign w:val="center"/>
          </w:tcPr>
          <w:p w14:paraId="564131D0" w14:textId="77777777" w:rsidR="00ED3BB4" w:rsidRDefault="00000000">
            <w:pPr>
              <w:spacing w:after="0"/>
            </w:pPr>
            <w:r>
              <w:t>고정된 모델과 threshold로 test PR-AUC, Macro F1 등을 계산한다.</w:t>
            </w:r>
          </w:p>
        </w:tc>
      </w:tr>
    </w:tbl>
    <w:p w14:paraId="6DB2D9E3" w14:textId="77777777" w:rsidR="00ED3BB4" w:rsidRDefault="00000000">
      <w:pPr>
        <w:spacing w:before="160"/>
        <w:jc w:val="both"/>
        <w:rPr>
          <w:lang w:eastAsia="ko-KR"/>
        </w:rPr>
      </w:pPr>
      <w:r>
        <w:rPr>
          <w:b/>
          <w:lang w:eastAsia="ko-KR"/>
        </w:rPr>
        <w:t>4. 모델 성능 평가 및 결과 해석</w:t>
      </w:r>
    </w:p>
    <w:p w14:paraId="015DCE35" w14:textId="77777777" w:rsidR="00ED3BB4" w:rsidRDefault="00000000">
      <w:pPr>
        <w:spacing w:before="80"/>
        <w:jc w:val="both"/>
        <w:rPr>
          <w:lang w:eastAsia="ko-KR"/>
        </w:rPr>
      </w:pPr>
      <w:r>
        <w:rPr>
          <w:b/>
          <w:lang w:eastAsia="ko-KR"/>
        </w:rPr>
        <w:t>4-1. 평가 지표 선정 및 근거</w:t>
      </w:r>
    </w:p>
    <w:p w14:paraId="06BC7ABC" w14:textId="77777777" w:rsidR="00ED3BB4" w:rsidRDefault="00000000">
      <w:pPr>
        <w:jc w:val="both"/>
        <w:rPr>
          <w:lang w:eastAsia="ko-KR"/>
        </w:rPr>
      </w:pPr>
      <w:r>
        <w:rPr>
          <w:lang w:eastAsia="ko-KR"/>
        </w:rPr>
        <w:t>본 프로젝트는 fake 리뷰가 정상 리뷰보다 적은 불균형 이진 분류 문제이다. 전체 원본 데이터의 fake rate는 약 13.22%이고, 최종 샘플 전체의 fake rate는 약 16.04%이다. test split의 fake rate는 약 21.42%로 train split보다 높다. 따라서 단순 Accuracy만으로는 모델의 실질적인 탐지 능력을 평가하기 어렵다.</w:t>
      </w:r>
    </w:p>
    <w:p w14:paraId="07BD299C" w14:textId="77777777" w:rsidR="00ED3BB4" w:rsidRDefault="00000000">
      <w:pPr>
        <w:jc w:val="both"/>
        <w:rPr>
          <w:lang w:eastAsia="ko-KR"/>
        </w:rPr>
      </w:pPr>
      <w:r>
        <w:rPr>
          <w:lang w:eastAsia="ko-KR"/>
        </w:rPr>
        <w:t>PR-AUC는 fake 리뷰처럼 소수 클래스인 대상을 확률 순위 상단에 얼마나 잘 배치하는지 보여준다. 실제 운영에서 모든 리뷰를 한 번에 제재하기보다 의심도가 높은 리뷰부터 검토한다면 PR-AUC는 매우 중요한 지표가 된다. 또한 PR-AUC는 학술제 가이드라인에서 보고해야 하는 핵심 지표이다.</w:t>
      </w:r>
    </w:p>
    <w:p w14:paraId="7EF20432" w14:textId="77777777" w:rsidR="00ED3BB4" w:rsidRDefault="00000000">
      <w:pPr>
        <w:jc w:val="both"/>
        <w:rPr>
          <w:lang w:eastAsia="ko-KR"/>
        </w:rPr>
      </w:pPr>
      <w:r>
        <w:rPr>
          <w:lang w:eastAsia="ko-KR"/>
        </w:rPr>
        <w:t>Macro F1은 정상 리뷰와 fake 리뷰 각각의 F1을 동일한 비중으로 평균한 지표이다. 이는 다수 클래스인 정상 리뷰에만 치우친 모델인지 확인하는 데 유용하다. threshold를 실제로 적용해 의심 리뷰를 분류하는 상황에서는 PR-AUC와 함께 Macro F1을 보는 것이 타당하다. ROC-AUC는 전체 threshold 구간에서의 분류 변별력을 보는 보조 지표이며, Precision과 Recall은 오탐과 미탐의 균형을 직접 확인하기 위해 사용하였다.</w:t>
      </w:r>
    </w:p>
    <w:p w14:paraId="2597F567" w14:textId="77777777" w:rsidR="00ED3BB4" w:rsidRDefault="00000000">
      <w:pPr>
        <w:spacing w:before="80"/>
        <w:jc w:val="both"/>
        <w:rPr>
          <w:lang w:eastAsia="ko-KR"/>
        </w:rPr>
      </w:pPr>
      <w:r>
        <w:rPr>
          <w:b/>
          <w:lang w:eastAsia="ko-KR"/>
        </w:rPr>
        <w:t>4-2. 모델 성능 결과</w:t>
      </w:r>
    </w:p>
    <w:p w14:paraId="51AE3C9F" w14:textId="77777777" w:rsidR="00ED3BB4" w:rsidRDefault="00000000">
      <w:pPr>
        <w:jc w:val="both"/>
        <w:rPr>
          <w:lang w:eastAsia="ko-KR"/>
        </w:rPr>
      </w:pPr>
      <w:r>
        <w:rPr>
          <w:lang w:eastAsia="ko-KR"/>
        </w:rPr>
        <w:t>최종 기준 모델은 topk15 window60 SAGE이다. 모델 평가는 validation 기준으로 선택된 best epoch와 threshold를 고정한 뒤 test split에서 수행하였다. 아래 표는 현재 보존된 metrics.json의 test 성능을 기준으로 정리한 것이다.</w:t>
      </w:r>
    </w:p>
    <w:tbl>
      <w:tblPr>
        <w:tblStyle w:val="af9"/>
        <w:tblW w:w="0" w:type="auto"/>
        <w:jc w:val="center"/>
        <w:tblLook w:val="04A0" w:firstRow="1" w:lastRow="0" w:firstColumn="1" w:lastColumn="0" w:noHBand="0" w:noVBand="1"/>
      </w:tblPr>
      <w:tblGrid>
        <w:gridCol w:w="3213"/>
        <w:gridCol w:w="3213"/>
        <w:gridCol w:w="3213"/>
      </w:tblGrid>
      <w:tr w:rsidR="00ED3BB4" w14:paraId="52665F93" w14:textId="77777777">
        <w:trPr>
          <w:jc w:val="center"/>
        </w:trPr>
        <w:tc>
          <w:tcPr>
            <w:tcW w:w="3213" w:type="dxa"/>
            <w:tcMar>
              <w:top w:w="80" w:type="dxa"/>
              <w:left w:w="80" w:type="dxa"/>
              <w:bottom w:w="80" w:type="dxa"/>
              <w:right w:w="80" w:type="dxa"/>
            </w:tcMar>
            <w:vAlign w:val="center"/>
          </w:tcPr>
          <w:p w14:paraId="24586F30" w14:textId="77777777" w:rsidR="00ED3BB4" w:rsidRDefault="00000000">
            <w:pPr>
              <w:spacing w:after="0"/>
            </w:pPr>
            <w:r>
              <w:rPr>
                <w:b/>
              </w:rPr>
              <w:t>항목</w:t>
            </w:r>
          </w:p>
        </w:tc>
        <w:tc>
          <w:tcPr>
            <w:tcW w:w="3213" w:type="dxa"/>
            <w:tcMar>
              <w:top w:w="80" w:type="dxa"/>
              <w:left w:w="80" w:type="dxa"/>
              <w:bottom w:w="80" w:type="dxa"/>
              <w:right w:w="80" w:type="dxa"/>
            </w:tcMar>
            <w:vAlign w:val="center"/>
          </w:tcPr>
          <w:p w14:paraId="6FAE4C97" w14:textId="77777777" w:rsidR="00ED3BB4" w:rsidRDefault="00000000">
            <w:pPr>
              <w:spacing w:after="0"/>
            </w:pPr>
            <w:r>
              <w:rPr>
                <w:b/>
              </w:rPr>
              <w:t>값</w:t>
            </w:r>
          </w:p>
        </w:tc>
        <w:tc>
          <w:tcPr>
            <w:tcW w:w="3213" w:type="dxa"/>
            <w:tcMar>
              <w:top w:w="80" w:type="dxa"/>
              <w:left w:w="80" w:type="dxa"/>
              <w:bottom w:w="80" w:type="dxa"/>
              <w:right w:w="80" w:type="dxa"/>
            </w:tcMar>
            <w:vAlign w:val="center"/>
          </w:tcPr>
          <w:p w14:paraId="0CBD39FD" w14:textId="77777777" w:rsidR="00ED3BB4" w:rsidRDefault="00000000">
            <w:pPr>
              <w:spacing w:after="0"/>
            </w:pPr>
            <w:r>
              <w:rPr>
                <w:b/>
              </w:rPr>
              <w:t>해석</w:t>
            </w:r>
          </w:p>
        </w:tc>
      </w:tr>
      <w:tr w:rsidR="00ED3BB4" w14:paraId="65777777" w14:textId="77777777">
        <w:trPr>
          <w:jc w:val="center"/>
        </w:trPr>
        <w:tc>
          <w:tcPr>
            <w:tcW w:w="3213" w:type="dxa"/>
            <w:tcMar>
              <w:top w:w="80" w:type="dxa"/>
              <w:left w:w="80" w:type="dxa"/>
              <w:bottom w:w="80" w:type="dxa"/>
              <w:right w:w="80" w:type="dxa"/>
            </w:tcMar>
            <w:vAlign w:val="center"/>
          </w:tcPr>
          <w:p w14:paraId="3C6D5AE0" w14:textId="77777777" w:rsidR="00ED3BB4" w:rsidRDefault="00000000">
            <w:pPr>
              <w:spacing w:after="0"/>
            </w:pPr>
            <w:r>
              <w:t>모델</w:t>
            </w:r>
          </w:p>
        </w:tc>
        <w:tc>
          <w:tcPr>
            <w:tcW w:w="3213" w:type="dxa"/>
            <w:tcMar>
              <w:top w:w="80" w:type="dxa"/>
              <w:left w:w="80" w:type="dxa"/>
              <w:bottom w:w="80" w:type="dxa"/>
              <w:right w:w="80" w:type="dxa"/>
            </w:tcMar>
            <w:vAlign w:val="center"/>
          </w:tcPr>
          <w:p w14:paraId="4A44205C" w14:textId="77777777" w:rsidR="00ED3BB4" w:rsidRDefault="00000000">
            <w:pPr>
              <w:spacing w:after="0"/>
            </w:pPr>
            <w:r>
              <w:t>topk15 window60 SAGE</w:t>
            </w:r>
          </w:p>
        </w:tc>
        <w:tc>
          <w:tcPr>
            <w:tcW w:w="3213" w:type="dxa"/>
            <w:tcMar>
              <w:top w:w="80" w:type="dxa"/>
              <w:left w:w="80" w:type="dxa"/>
              <w:bottom w:w="80" w:type="dxa"/>
              <w:right w:w="80" w:type="dxa"/>
            </w:tcMar>
            <w:vAlign w:val="center"/>
          </w:tcPr>
          <w:p w14:paraId="329A5339" w14:textId="77777777" w:rsidR="00ED3BB4" w:rsidRDefault="00000000">
            <w:pPr>
              <w:spacing w:after="0"/>
              <w:rPr>
                <w:lang w:eastAsia="ko-KR"/>
              </w:rPr>
            </w:pPr>
            <w:r>
              <w:rPr>
                <w:lang w:eastAsia="ko-KR"/>
              </w:rPr>
              <w:t>현재 실행 기준으로 보존된 최종 SAGE 모델</w:t>
            </w:r>
          </w:p>
        </w:tc>
      </w:tr>
      <w:tr w:rsidR="00ED3BB4" w14:paraId="7731191A" w14:textId="77777777">
        <w:trPr>
          <w:jc w:val="center"/>
        </w:trPr>
        <w:tc>
          <w:tcPr>
            <w:tcW w:w="3213" w:type="dxa"/>
            <w:tcMar>
              <w:top w:w="80" w:type="dxa"/>
              <w:left w:w="80" w:type="dxa"/>
              <w:bottom w:w="80" w:type="dxa"/>
              <w:right w:w="80" w:type="dxa"/>
            </w:tcMar>
            <w:vAlign w:val="center"/>
          </w:tcPr>
          <w:p w14:paraId="332EEE31" w14:textId="77777777" w:rsidR="00ED3BB4" w:rsidRDefault="00000000">
            <w:pPr>
              <w:spacing w:after="0"/>
            </w:pPr>
            <w:r>
              <w:t>PR-AUC</w:t>
            </w:r>
          </w:p>
        </w:tc>
        <w:tc>
          <w:tcPr>
            <w:tcW w:w="3213" w:type="dxa"/>
            <w:tcMar>
              <w:top w:w="80" w:type="dxa"/>
              <w:left w:w="80" w:type="dxa"/>
              <w:bottom w:w="80" w:type="dxa"/>
              <w:right w:w="80" w:type="dxa"/>
            </w:tcMar>
            <w:vAlign w:val="center"/>
          </w:tcPr>
          <w:p w14:paraId="2A749F1A" w14:textId="77777777" w:rsidR="00ED3BB4" w:rsidRDefault="00000000">
            <w:pPr>
              <w:spacing w:after="0"/>
            </w:pPr>
            <w:r>
              <w:t>0.4901</w:t>
            </w:r>
          </w:p>
        </w:tc>
        <w:tc>
          <w:tcPr>
            <w:tcW w:w="3213" w:type="dxa"/>
            <w:tcMar>
              <w:top w:w="80" w:type="dxa"/>
              <w:left w:w="80" w:type="dxa"/>
              <w:bottom w:w="80" w:type="dxa"/>
              <w:right w:w="80" w:type="dxa"/>
            </w:tcMar>
            <w:vAlign w:val="center"/>
          </w:tcPr>
          <w:p w14:paraId="57085EFE" w14:textId="77777777" w:rsidR="00ED3BB4" w:rsidRDefault="00000000">
            <w:pPr>
              <w:spacing w:after="0"/>
              <w:rPr>
                <w:lang w:eastAsia="ko-KR"/>
              </w:rPr>
            </w:pPr>
            <w:r>
              <w:rPr>
                <w:lang w:eastAsia="ko-KR"/>
              </w:rPr>
              <w:t>불균형 데이터에서 fake 리뷰 순위를 얼마나 잘 올리는지 보여주는 핵심 지표</w:t>
            </w:r>
          </w:p>
        </w:tc>
      </w:tr>
      <w:tr w:rsidR="00ED3BB4" w14:paraId="6EEFE995" w14:textId="77777777">
        <w:trPr>
          <w:jc w:val="center"/>
        </w:trPr>
        <w:tc>
          <w:tcPr>
            <w:tcW w:w="3213" w:type="dxa"/>
            <w:tcMar>
              <w:top w:w="80" w:type="dxa"/>
              <w:left w:w="80" w:type="dxa"/>
              <w:bottom w:w="80" w:type="dxa"/>
              <w:right w:w="80" w:type="dxa"/>
            </w:tcMar>
            <w:vAlign w:val="center"/>
          </w:tcPr>
          <w:p w14:paraId="319CEAB0" w14:textId="77777777" w:rsidR="00ED3BB4" w:rsidRDefault="00000000">
            <w:pPr>
              <w:spacing w:after="0"/>
            </w:pPr>
            <w:r>
              <w:t>ROC-AUC</w:t>
            </w:r>
          </w:p>
        </w:tc>
        <w:tc>
          <w:tcPr>
            <w:tcW w:w="3213" w:type="dxa"/>
            <w:tcMar>
              <w:top w:w="80" w:type="dxa"/>
              <w:left w:w="80" w:type="dxa"/>
              <w:bottom w:w="80" w:type="dxa"/>
              <w:right w:w="80" w:type="dxa"/>
            </w:tcMar>
            <w:vAlign w:val="center"/>
          </w:tcPr>
          <w:p w14:paraId="6BE43FAC" w14:textId="77777777" w:rsidR="00ED3BB4" w:rsidRDefault="00000000">
            <w:pPr>
              <w:spacing w:after="0"/>
            </w:pPr>
            <w:r>
              <w:t>0.7851</w:t>
            </w:r>
          </w:p>
        </w:tc>
        <w:tc>
          <w:tcPr>
            <w:tcW w:w="3213" w:type="dxa"/>
            <w:tcMar>
              <w:top w:w="80" w:type="dxa"/>
              <w:left w:w="80" w:type="dxa"/>
              <w:bottom w:w="80" w:type="dxa"/>
              <w:right w:w="80" w:type="dxa"/>
            </w:tcMar>
            <w:vAlign w:val="center"/>
          </w:tcPr>
          <w:p w14:paraId="2E6B8C3E" w14:textId="77777777" w:rsidR="00ED3BB4" w:rsidRDefault="00000000">
            <w:pPr>
              <w:spacing w:after="0"/>
              <w:rPr>
                <w:lang w:eastAsia="ko-KR"/>
              </w:rPr>
            </w:pPr>
            <w:r>
              <w:rPr>
                <w:lang w:eastAsia="ko-KR"/>
              </w:rPr>
              <w:t>정상과 fake를 전반적으로 구분하는 순위 성능</w:t>
            </w:r>
          </w:p>
        </w:tc>
      </w:tr>
      <w:tr w:rsidR="00ED3BB4" w14:paraId="3217193B" w14:textId="77777777">
        <w:trPr>
          <w:jc w:val="center"/>
        </w:trPr>
        <w:tc>
          <w:tcPr>
            <w:tcW w:w="3213" w:type="dxa"/>
            <w:tcMar>
              <w:top w:w="80" w:type="dxa"/>
              <w:left w:w="80" w:type="dxa"/>
              <w:bottom w:w="80" w:type="dxa"/>
              <w:right w:w="80" w:type="dxa"/>
            </w:tcMar>
            <w:vAlign w:val="center"/>
          </w:tcPr>
          <w:p w14:paraId="04E0E8C7" w14:textId="77777777" w:rsidR="00ED3BB4" w:rsidRDefault="00000000">
            <w:pPr>
              <w:spacing w:after="0"/>
            </w:pPr>
            <w:r>
              <w:t>Macro F1</w:t>
            </w:r>
          </w:p>
        </w:tc>
        <w:tc>
          <w:tcPr>
            <w:tcW w:w="3213" w:type="dxa"/>
            <w:tcMar>
              <w:top w:w="80" w:type="dxa"/>
              <w:left w:w="80" w:type="dxa"/>
              <w:bottom w:w="80" w:type="dxa"/>
              <w:right w:w="80" w:type="dxa"/>
            </w:tcMar>
            <w:vAlign w:val="center"/>
          </w:tcPr>
          <w:p w14:paraId="434EC048" w14:textId="77777777" w:rsidR="00ED3BB4" w:rsidRDefault="00000000">
            <w:pPr>
              <w:spacing w:after="0"/>
            </w:pPr>
            <w:r>
              <w:t>0.6793</w:t>
            </w:r>
          </w:p>
        </w:tc>
        <w:tc>
          <w:tcPr>
            <w:tcW w:w="3213" w:type="dxa"/>
            <w:tcMar>
              <w:top w:w="80" w:type="dxa"/>
              <w:left w:w="80" w:type="dxa"/>
              <w:bottom w:w="80" w:type="dxa"/>
              <w:right w:w="80" w:type="dxa"/>
            </w:tcMar>
            <w:vAlign w:val="center"/>
          </w:tcPr>
          <w:p w14:paraId="3F336784" w14:textId="77777777" w:rsidR="00ED3BB4" w:rsidRDefault="00000000">
            <w:pPr>
              <w:spacing w:after="0"/>
              <w:rPr>
                <w:lang w:eastAsia="ko-KR"/>
              </w:rPr>
            </w:pPr>
            <w:r>
              <w:rPr>
                <w:lang w:eastAsia="ko-KR"/>
              </w:rPr>
              <w:t xml:space="preserve">정상 클래스와 fake 클래스를 </w:t>
            </w:r>
            <w:r>
              <w:rPr>
                <w:lang w:eastAsia="ko-KR"/>
              </w:rPr>
              <w:lastRenderedPageBreak/>
              <w:t>같은 비중으로 본 분류 균형</w:t>
            </w:r>
          </w:p>
        </w:tc>
      </w:tr>
      <w:tr w:rsidR="00ED3BB4" w14:paraId="1E7714AF" w14:textId="77777777">
        <w:trPr>
          <w:jc w:val="center"/>
        </w:trPr>
        <w:tc>
          <w:tcPr>
            <w:tcW w:w="3213" w:type="dxa"/>
            <w:tcMar>
              <w:top w:w="80" w:type="dxa"/>
              <w:left w:w="80" w:type="dxa"/>
              <w:bottom w:w="80" w:type="dxa"/>
              <w:right w:w="80" w:type="dxa"/>
            </w:tcMar>
            <w:vAlign w:val="center"/>
          </w:tcPr>
          <w:p w14:paraId="3B2FC3F3" w14:textId="77777777" w:rsidR="00ED3BB4" w:rsidRDefault="00000000">
            <w:pPr>
              <w:spacing w:after="0"/>
            </w:pPr>
            <w:r>
              <w:lastRenderedPageBreak/>
              <w:t>Precision</w:t>
            </w:r>
          </w:p>
        </w:tc>
        <w:tc>
          <w:tcPr>
            <w:tcW w:w="3213" w:type="dxa"/>
            <w:tcMar>
              <w:top w:w="80" w:type="dxa"/>
              <w:left w:w="80" w:type="dxa"/>
              <w:bottom w:w="80" w:type="dxa"/>
              <w:right w:w="80" w:type="dxa"/>
            </w:tcMar>
            <w:vAlign w:val="center"/>
          </w:tcPr>
          <w:p w14:paraId="327D211D" w14:textId="77777777" w:rsidR="00ED3BB4" w:rsidRDefault="00000000">
            <w:pPr>
              <w:spacing w:after="0"/>
            </w:pPr>
            <w:r>
              <w:t>0.4956</w:t>
            </w:r>
          </w:p>
        </w:tc>
        <w:tc>
          <w:tcPr>
            <w:tcW w:w="3213" w:type="dxa"/>
            <w:tcMar>
              <w:top w:w="80" w:type="dxa"/>
              <w:left w:w="80" w:type="dxa"/>
              <w:bottom w:w="80" w:type="dxa"/>
              <w:right w:w="80" w:type="dxa"/>
            </w:tcMar>
            <w:vAlign w:val="center"/>
          </w:tcPr>
          <w:p w14:paraId="056C153A" w14:textId="77777777" w:rsidR="00ED3BB4" w:rsidRDefault="00000000">
            <w:pPr>
              <w:spacing w:after="0"/>
              <w:rPr>
                <w:lang w:eastAsia="ko-KR"/>
              </w:rPr>
            </w:pPr>
            <w:r>
              <w:rPr>
                <w:lang w:eastAsia="ko-KR"/>
              </w:rPr>
              <w:t>fake로 예측한 리뷰 중 실제 fake의 비율</w:t>
            </w:r>
          </w:p>
        </w:tc>
      </w:tr>
      <w:tr w:rsidR="00ED3BB4" w14:paraId="35251A88" w14:textId="77777777">
        <w:trPr>
          <w:jc w:val="center"/>
        </w:trPr>
        <w:tc>
          <w:tcPr>
            <w:tcW w:w="3213" w:type="dxa"/>
            <w:tcMar>
              <w:top w:w="80" w:type="dxa"/>
              <w:left w:w="80" w:type="dxa"/>
              <w:bottom w:w="80" w:type="dxa"/>
              <w:right w:w="80" w:type="dxa"/>
            </w:tcMar>
            <w:vAlign w:val="center"/>
          </w:tcPr>
          <w:p w14:paraId="59614368" w14:textId="77777777" w:rsidR="00ED3BB4" w:rsidRDefault="00000000">
            <w:pPr>
              <w:spacing w:after="0"/>
            </w:pPr>
            <w:r>
              <w:t>Recall</w:t>
            </w:r>
          </w:p>
        </w:tc>
        <w:tc>
          <w:tcPr>
            <w:tcW w:w="3213" w:type="dxa"/>
            <w:tcMar>
              <w:top w:w="80" w:type="dxa"/>
              <w:left w:w="80" w:type="dxa"/>
              <w:bottom w:w="80" w:type="dxa"/>
              <w:right w:w="80" w:type="dxa"/>
            </w:tcMar>
            <w:vAlign w:val="center"/>
          </w:tcPr>
          <w:p w14:paraId="0363D1B7" w14:textId="77777777" w:rsidR="00ED3BB4" w:rsidRDefault="00000000">
            <w:pPr>
              <w:spacing w:after="0"/>
            </w:pPr>
            <w:r>
              <w:t>0.4965</w:t>
            </w:r>
          </w:p>
        </w:tc>
        <w:tc>
          <w:tcPr>
            <w:tcW w:w="3213" w:type="dxa"/>
            <w:tcMar>
              <w:top w:w="80" w:type="dxa"/>
              <w:left w:w="80" w:type="dxa"/>
              <w:bottom w:w="80" w:type="dxa"/>
              <w:right w:w="80" w:type="dxa"/>
            </w:tcMar>
            <w:vAlign w:val="center"/>
          </w:tcPr>
          <w:p w14:paraId="2771004C" w14:textId="77777777" w:rsidR="00ED3BB4" w:rsidRDefault="00000000">
            <w:pPr>
              <w:spacing w:after="0"/>
              <w:rPr>
                <w:lang w:eastAsia="ko-KR"/>
              </w:rPr>
            </w:pPr>
            <w:r>
              <w:rPr>
                <w:lang w:eastAsia="ko-KR"/>
              </w:rPr>
              <w:t>실제 fake 리뷰 중 모델이 탐지한 비율</w:t>
            </w:r>
          </w:p>
        </w:tc>
      </w:tr>
      <w:tr w:rsidR="00ED3BB4" w14:paraId="1E8F9481" w14:textId="77777777">
        <w:trPr>
          <w:jc w:val="center"/>
        </w:trPr>
        <w:tc>
          <w:tcPr>
            <w:tcW w:w="3213" w:type="dxa"/>
            <w:tcMar>
              <w:top w:w="80" w:type="dxa"/>
              <w:left w:w="80" w:type="dxa"/>
              <w:bottom w:w="80" w:type="dxa"/>
              <w:right w:w="80" w:type="dxa"/>
            </w:tcMar>
            <w:vAlign w:val="center"/>
          </w:tcPr>
          <w:p w14:paraId="6B77B2B6" w14:textId="77777777" w:rsidR="00ED3BB4" w:rsidRDefault="00000000">
            <w:pPr>
              <w:spacing w:after="0"/>
            </w:pPr>
            <w:r>
              <w:t>Accuracy</w:t>
            </w:r>
          </w:p>
        </w:tc>
        <w:tc>
          <w:tcPr>
            <w:tcW w:w="3213" w:type="dxa"/>
            <w:tcMar>
              <w:top w:w="80" w:type="dxa"/>
              <w:left w:w="80" w:type="dxa"/>
              <w:bottom w:w="80" w:type="dxa"/>
              <w:right w:w="80" w:type="dxa"/>
            </w:tcMar>
            <w:vAlign w:val="center"/>
          </w:tcPr>
          <w:p w14:paraId="6A0FF21E" w14:textId="77777777" w:rsidR="00ED3BB4" w:rsidRDefault="00000000">
            <w:pPr>
              <w:spacing w:after="0"/>
            </w:pPr>
            <w:r>
              <w:t>0.7839</w:t>
            </w:r>
          </w:p>
        </w:tc>
        <w:tc>
          <w:tcPr>
            <w:tcW w:w="3213" w:type="dxa"/>
            <w:tcMar>
              <w:top w:w="80" w:type="dxa"/>
              <w:left w:w="80" w:type="dxa"/>
              <w:bottom w:w="80" w:type="dxa"/>
              <w:right w:w="80" w:type="dxa"/>
            </w:tcMar>
            <w:vAlign w:val="center"/>
          </w:tcPr>
          <w:p w14:paraId="00C84870" w14:textId="77777777" w:rsidR="00ED3BB4" w:rsidRDefault="00000000">
            <w:pPr>
              <w:spacing w:after="0"/>
              <w:rPr>
                <w:lang w:eastAsia="ko-KR"/>
              </w:rPr>
            </w:pPr>
            <w:r>
              <w:rPr>
                <w:lang w:eastAsia="ko-KR"/>
              </w:rPr>
              <w:t>전체 리뷰 중 올바르게 분류한 비율</w:t>
            </w:r>
          </w:p>
        </w:tc>
      </w:tr>
      <w:tr w:rsidR="00ED3BB4" w14:paraId="1ECEE516" w14:textId="77777777">
        <w:trPr>
          <w:jc w:val="center"/>
        </w:trPr>
        <w:tc>
          <w:tcPr>
            <w:tcW w:w="3213" w:type="dxa"/>
            <w:tcMar>
              <w:top w:w="80" w:type="dxa"/>
              <w:left w:w="80" w:type="dxa"/>
              <w:bottom w:w="80" w:type="dxa"/>
              <w:right w:w="80" w:type="dxa"/>
            </w:tcMar>
            <w:vAlign w:val="center"/>
          </w:tcPr>
          <w:p w14:paraId="0540EBF7" w14:textId="77777777" w:rsidR="00ED3BB4" w:rsidRDefault="00000000">
            <w:pPr>
              <w:spacing w:after="0"/>
            </w:pPr>
            <w:r>
              <w:t>Threshold</w:t>
            </w:r>
          </w:p>
        </w:tc>
        <w:tc>
          <w:tcPr>
            <w:tcW w:w="3213" w:type="dxa"/>
            <w:tcMar>
              <w:top w:w="80" w:type="dxa"/>
              <w:left w:w="80" w:type="dxa"/>
              <w:bottom w:w="80" w:type="dxa"/>
              <w:right w:w="80" w:type="dxa"/>
            </w:tcMar>
            <w:vAlign w:val="center"/>
          </w:tcPr>
          <w:p w14:paraId="26A90C35" w14:textId="77777777" w:rsidR="00ED3BB4" w:rsidRDefault="00000000">
            <w:pPr>
              <w:spacing w:after="0"/>
            </w:pPr>
            <w:r>
              <w:t>0.75</w:t>
            </w:r>
          </w:p>
        </w:tc>
        <w:tc>
          <w:tcPr>
            <w:tcW w:w="3213" w:type="dxa"/>
            <w:tcMar>
              <w:top w:w="80" w:type="dxa"/>
              <w:left w:w="80" w:type="dxa"/>
              <w:bottom w:w="80" w:type="dxa"/>
              <w:right w:w="80" w:type="dxa"/>
            </w:tcMar>
            <w:vAlign w:val="center"/>
          </w:tcPr>
          <w:p w14:paraId="3E460231" w14:textId="77777777" w:rsidR="00ED3BB4" w:rsidRDefault="00000000">
            <w:pPr>
              <w:spacing w:after="0"/>
              <w:rPr>
                <w:lang w:eastAsia="ko-KR"/>
              </w:rPr>
            </w:pPr>
            <w:r>
              <w:rPr>
                <w:lang w:eastAsia="ko-KR"/>
              </w:rPr>
              <w:t>validation split에서 선택한 기준값이며 test 성능 산출에는 새로 조정하지 않음</w:t>
            </w:r>
          </w:p>
        </w:tc>
      </w:tr>
    </w:tbl>
    <w:p w14:paraId="02373F88" w14:textId="77777777" w:rsidR="00ED3BB4" w:rsidRDefault="00000000">
      <w:pPr>
        <w:jc w:val="both"/>
      </w:pPr>
      <w:r>
        <w:t>검증 성능은 validation PR-AUC 0.3940, validation Macro F1 0.6458이다. train 성능은 PR-AUC 0.5889, ROC-AUC 0.8959, Macro F1 0.7331이다. train 성능이 test 성능보다 높으므로 과적합 가능성을 완전히 배제할 수는 없지만, 최종 test 기준에서 PR-AUC, ROC-AUC, Macro F1, Precision, Recall의 균형을 확인할 수 있다.</w:t>
      </w:r>
    </w:p>
    <w:tbl>
      <w:tblPr>
        <w:tblStyle w:val="af9"/>
        <w:tblW w:w="0" w:type="auto"/>
        <w:jc w:val="center"/>
        <w:tblLook w:val="04A0" w:firstRow="1" w:lastRow="0" w:firstColumn="1" w:lastColumn="0" w:noHBand="0" w:noVBand="1"/>
      </w:tblPr>
      <w:tblGrid>
        <w:gridCol w:w="3213"/>
        <w:gridCol w:w="3213"/>
        <w:gridCol w:w="3213"/>
      </w:tblGrid>
      <w:tr w:rsidR="00ED3BB4" w14:paraId="669EBA21" w14:textId="77777777">
        <w:trPr>
          <w:jc w:val="center"/>
        </w:trPr>
        <w:tc>
          <w:tcPr>
            <w:tcW w:w="3213" w:type="dxa"/>
            <w:tcMar>
              <w:top w:w="80" w:type="dxa"/>
              <w:left w:w="80" w:type="dxa"/>
              <w:bottom w:w="80" w:type="dxa"/>
              <w:right w:w="80" w:type="dxa"/>
            </w:tcMar>
            <w:vAlign w:val="center"/>
          </w:tcPr>
          <w:p w14:paraId="1C8D0346" w14:textId="77777777" w:rsidR="00ED3BB4" w:rsidRDefault="00000000">
            <w:pPr>
              <w:spacing w:after="0"/>
            </w:pPr>
            <w:r>
              <w:rPr>
                <w:b/>
              </w:rPr>
              <w:t>평가 지표</w:t>
            </w:r>
          </w:p>
        </w:tc>
        <w:tc>
          <w:tcPr>
            <w:tcW w:w="3213" w:type="dxa"/>
            <w:tcMar>
              <w:top w:w="80" w:type="dxa"/>
              <w:left w:w="80" w:type="dxa"/>
              <w:bottom w:w="80" w:type="dxa"/>
              <w:right w:w="80" w:type="dxa"/>
            </w:tcMar>
            <w:vAlign w:val="center"/>
          </w:tcPr>
          <w:p w14:paraId="68C3571E" w14:textId="77777777" w:rsidR="00ED3BB4" w:rsidRDefault="00000000">
            <w:pPr>
              <w:spacing w:after="0"/>
            </w:pPr>
            <w:r>
              <w:rPr>
                <w:b/>
              </w:rPr>
              <w:t>성능값</w:t>
            </w:r>
          </w:p>
        </w:tc>
        <w:tc>
          <w:tcPr>
            <w:tcW w:w="3213" w:type="dxa"/>
            <w:tcMar>
              <w:top w:w="80" w:type="dxa"/>
              <w:left w:w="80" w:type="dxa"/>
              <w:bottom w:w="80" w:type="dxa"/>
              <w:right w:w="80" w:type="dxa"/>
            </w:tcMar>
            <w:vAlign w:val="center"/>
          </w:tcPr>
          <w:p w14:paraId="28F1FDB4" w14:textId="77777777" w:rsidR="00ED3BB4" w:rsidRDefault="00000000">
            <w:pPr>
              <w:spacing w:after="0"/>
            </w:pPr>
            <w:r>
              <w:rPr>
                <w:b/>
              </w:rPr>
              <w:t>해석</w:t>
            </w:r>
          </w:p>
        </w:tc>
      </w:tr>
      <w:tr w:rsidR="00ED3BB4" w14:paraId="38F30968" w14:textId="77777777">
        <w:trPr>
          <w:jc w:val="center"/>
        </w:trPr>
        <w:tc>
          <w:tcPr>
            <w:tcW w:w="3213" w:type="dxa"/>
            <w:tcMar>
              <w:top w:w="80" w:type="dxa"/>
              <w:left w:w="80" w:type="dxa"/>
              <w:bottom w:w="80" w:type="dxa"/>
              <w:right w:w="80" w:type="dxa"/>
            </w:tcMar>
            <w:vAlign w:val="center"/>
          </w:tcPr>
          <w:p w14:paraId="725778B9" w14:textId="77777777" w:rsidR="00ED3BB4" w:rsidRDefault="00000000">
            <w:pPr>
              <w:spacing w:after="0"/>
            </w:pPr>
            <w:r>
              <w:t>PR-AUC</w:t>
            </w:r>
          </w:p>
        </w:tc>
        <w:tc>
          <w:tcPr>
            <w:tcW w:w="3213" w:type="dxa"/>
            <w:tcMar>
              <w:top w:w="80" w:type="dxa"/>
              <w:left w:w="80" w:type="dxa"/>
              <w:bottom w:w="80" w:type="dxa"/>
              <w:right w:w="80" w:type="dxa"/>
            </w:tcMar>
            <w:vAlign w:val="center"/>
          </w:tcPr>
          <w:p w14:paraId="20BF5143" w14:textId="77777777" w:rsidR="00ED3BB4" w:rsidRDefault="00000000">
            <w:pPr>
              <w:spacing w:after="0"/>
            </w:pPr>
            <w:r>
              <w:t>0.4901</w:t>
            </w:r>
          </w:p>
        </w:tc>
        <w:tc>
          <w:tcPr>
            <w:tcW w:w="3213" w:type="dxa"/>
            <w:tcMar>
              <w:top w:w="80" w:type="dxa"/>
              <w:left w:w="80" w:type="dxa"/>
              <w:bottom w:w="80" w:type="dxa"/>
              <w:right w:w="80" w:type="dxa"/>
            </w:tcMar>
            <w:vAlign w:val="center"/>
          </w:tcPr>
          <w:p w14:paraId="669D3B26" w14:textId="77777777" w:rsidR="00ED3BB4" w:rsidRDefault="00000000">
            <w:pPr>
              <w:spacing w:after="0"/>
              <w:rPr>
                <w:lang w:eastAsia="ko-KR"/>
              </w:rPr>
            </w:pPr>
            <w:r>
              <w:rPr>
                <w:lang w:eastAsia="ko-KR"/>
              </w:rPr>
              <w:t>fake 리뷰를 위험도 순위 상단에 배치하는 능력</w:t>
            </w:r>
          </w:p>
        </w:tc>
      </w:tr>
      <w:tr w:rsidR="00ED3BB4" w14:paraId="1A710E1A" w14:textId="77777777">
        <w:trPr>
          <w:jc w:val="center"/>
        </w:trPr>
        <w:tc>
          <w:tcPr>
            <w:tcW w:w="3213" w:type="dxa"/>
            <w:tcMar>
              <w:top w:w="80" w:type="dxa"/>
              <w:left w:w="80" w:type="dxa"/>
              <w:bottom w:w="80" w:type="dxa"/>
              <w:right w:w="80" w:type="dxa"/>
            </w:tcMar>
            <w:vAlign w:val="center"/>
          </w:tcPr>
          <w:p w14:paraId="5EBCA422" w14:textId="77777777" w:rsidR="00ED3BB4" w:rsidRDefault="00000000">
            <w:pPr>
              <w:spacing w:after="0"/>
            </w:pPr>
            <w:r>
              <w:t>ROC-AUC</w:t>
            </w:r>
          </w:p>
        </w:tc>
        <w:tc>
          <w:tcPr>
            <w:tcW w:w="3213" w:type="dxa"/>
            <w:tcMar>
              <w:top w:w="80" w:type="dxa"/>
              <w:left w:w="80" w:type="dxa"/>
              <w:bottom w:w="80" w:type="dxa"/>
              <w:right w:w="80" w:type="dxa"/>
            </w:tcMar>
            <w:vAlign w:val="center"/>
          </w:tcPr>
          <w:p w14:paraId="05F1A5E4" w14:textId="77777777" w:rsidR="00ED3BB4" w:rsidRDefault="00000000">
            <w:pPr>
              <w:spacing w:after="0"/>
            </w:pPr>
            <w:r>
              <w:t>0.7851</w:t>
            </w:r>
          </w:p>
        </w:tc>
        <w:tc>
          <w:tcPr>
            <w:tcW w:w="3213" w:type="dxa"/>
            <w:tcMar>
              <w:top w:w="80" w:type="dxa"/>
              <w:left w:w="80" w:type="dxa"/>
              <w:bottom w:w="80" w:type="dxa"/>
              <w:right w:w="80" w:type="dxa"/>
            </w:tcMar>
            <w:vAlign w:val="center"/>
          </w:tcPr>
          <w:p w14:paraId="2275C0C5" w14:textId="77777777" w:rsidR="00ED3BB4" w:rsidRDefault="00000000">
            <w:pPr>
              <w:spacing w:after="0"/>
              <w:rPr>
                <w:lang w:eastAsia="ko-KR"/>
              </w:rPr>
            </w:pPr>
            <w:r>
              <w:rPr>
                <w:lang w:eastAsia="ko-KR"/>
              </w:rPr>
              <w:t>threshold 전반에서의 분류 변별력</w:t>
            </w:r>
          </w:p>
        </w:tc>
      </w:tr>
      <w:tr w:rsidR="00ED3BB4" w14:paraId="2035341C" w14:textId="77777777">
        <w:trPr>
          <w:jc w:val="center"/>
        </w:trPr>
        <w:tc>
          <w:tcPr>
            <w:tcW w:w="3213" w:type="dxa"/>
            <w:tcMar>
              <w:top w:w="80" w:type="dxa"/>
              <w:left w:w="80" w:type="dxa"/>
              <w:bottom w:w="80" w:type="dxa"/>
              <w:right w:w="80" w:type="dxa"/>
            </w:tcMar>
            <w:vAlign w:val="center"/>
          </w:tcPr>
          <w:p w14:paraId="7E36A853" w14:textId="77777777" w:rsidR="00ED3BB4" w:rsidRDefault="00000000">
            <w:pPr>
              <w:spacing w:after="0"/>
            </w:pPr>
            <w:r>
              <w:t>Macro F1</w:t>
            </w:r>
          </w:p>
        </w:tc>
        <w:tc>
          <w:tcPr>
            <w:tcW w:w="3213" w:type="dxa"/>
            <w:tcMar>
              <w:top w:w="80" w:type="dxa"/>
              <w:left w:w="80" w:type="dxa"/>
              <w:bottom w:w="80" w:type="dxa"/>
              <w:right w:w="80" w:type="dxa"/>
            </w:tcMar>
            <w:vAlign w:val="center"/>
          </w:tcPr>
          <w:p w14:paraId="11E470CA" w14:textId="77777777" w:rsidR="00ED3BB4" w:rsidRDefault="00000000">
            <w:pPr>
              <w:spacing w:after="0"/>
            </w:pPr>
            <w:r>
              <w:t>0.6793</w:t>
            </w:r>
          </w:p>
        </w:tc>
        <w:tc>
          <w:tcPr>
            <w:tcW w:w="3213" w:type="dxa"/>
            <w:tcMar>
              <w:top w:w="80" w:type="dxa"/>
              <w:left w:w="80" w:type="dxa"/>
              <w:bottom w:w="80" w:type="dxa"/>
              <w:right w:w="80" w:type="dxa"/>
            </w:tcMar>
            <w:vAlign w:val="center"/>
          </w:tcPr>
          <w:p w14:paraId="03C7B9F2" w14:textId="77777777" w:rsidR="00ED3BB4" w:rsidRDefault="00000000">
            <w:pPr>
              <w:spacing w:after="0"/>
              <w:rPr>
                <w:lang w:eastAsia="ko-KR"/>
              </w:rPr>
            </w:pPr>
            <w:r>
              <w:rPr>
                <w:lang w:eastAsia="ko-KR"/>
              </w:rPr>
              <w:t>정상/fake 양쪽을 고려한 균형 분류 성능</w:t>
            </w:r>
          </w:p>
        </w:tc>
      </w:tr>
      <w:tr w:rsidR="00ED3BB4" w14:paraId="19D06F59" w14:textId="77777777">
        <w:trPr>
          <w:jc w:val="center"/>
        </w:trPr>
        <w:tc>
          <w:tcPr>
            <w:tcW w:w="3213" w:type="dxa"/>
            <w:tcMar>
              <w:top w:w="80" w:type="dxa"/>
              <w:left w:w="80" w:type="dxa"/>
              <w:bottom w:w="80" w:type="dxa"/>
              <w:right w:w="80" w:type="dxa"/>
            </w:tcMar>
            <w:vAlign w:val="center"/>
          </w:tcPr>
          <w:p w14:paraId="341CDCAE" w14:textId="77777777" w:rsidR="00ED3BB4" w:rsidRDefault="00000000">
            <w:pPr>
              <w:spacing w:after="0"/>
            </w:pPr>
            <w:r>
              <w:t>Precision</w:t>
            </w:r>
          </w:p>
        </w:tc>
        <w:tc>
          <w:tcPr>
            <w:tcW w:w="3213" w:type="dxa"/>
            <w:tcMar>
              <w:top w:w="80" w:type="dxa"/>
              <w:left w:w="80" w:type="dxa"/>
              <w:bottom w:w="80" w:type="dxa"/>
              <w:right w:w="80" w:type="dxa"/>
            </w:tcMar>
            <w:vAlign w:val="center"/>
          </w:tcPr>
          <w:p w14:paraId="524AD621" w14:textId="77777777" w:rsidR="00ED3BB4" w:rsidRDefault="00000000">
            <w:pPr>
              <w:spacing w:after="0"/>
            </w:pPr>
            <w:r>
              <w:t>0.4956</w:t>
            </w:r>
          </w:p>
        </w:tc>
        <w:tc>
          <w:tcPr>
            <w:tcW w:w="3213" w:type="dxa"/>
            <w:tcMar>
              <w:top w:w="80" w:type="dxa"/>
              <w:left w:w="80" w:type="dxa"/>
              <w:bottom w:w="80" w:type="dxa"/>
              <w:right w:w="80" w:type="dxa"/>
            </w:tcMar>
            <w:vAlign w:val="center"/>
          </w:tcPr>
          <w:p w14:paraId="1C057E71" w14:textId="77777777" w:rsidR="00ED3BB4" w:rsidRDefault="00000000">
            <w:pPr>
              <w:spacing w:after="0"/>
              <w:rPr>
                <w:lang w:eastAsia="ko-KR"/>
              </w:rPr>
            </w:pPr>
            <w:r>
              <w:rPr>
                <w:lang w:eastAsia="ko-KR"/>
              </w:rPr>
              <w:t>fake로 예측한 리뷰 중 실제 fake인 비율</w:t>
            </w:r>
          </w:p>
        </w:tc>
      </w:tr>
      <w:tr w:rsidR="00ED3BB4" w14:paraId="6514847D" w14:textId="77777777">
        <w:trPr>
          <w:jc w:val="center"/>
        </w:trPr>
        <w:tc>
          <w:tcPr>
            <w:tcW w:w="3213" w:type="dxa"/>
            <w:tcMar>
              <w:top w:w="80" w:type="dxa"/>
              <w:left w:w="80" w:type="dxa"/>
              <w:bottom w:w="80" w:type="dxa"/>
              <w:right w:w="80" w:type="dxa"/>
            </w:tcMar>
            <w:vAlign w:val="center"/>
          </w:tcPr>
          <w:p w14:paraId="6C4C68F2" w14:textId="77777777" w:rsidR="00ED3BB4" w:rsidRDefault="00000000">
            <w:pPr>
              <w:spacing w:after="0"/>
            </w:pPr>
            <w:r>
              <w:t>Recall</w:t>
            </w:r>
          </w:p>
        </w:tc>
        <w:tc>
          <w:tcPr>
            <w:tcW w:w="3213" w:type="dxa"/>
            <w:tcMar>
              <w:top w:w="80" w:type="dxa"/>
              <w:left w:w="80" w:type="dxa"/>
              <w:bottom w:w="80" w:type="dxa"/>
              <w:right w:w="80" w:type="dxa"/>
            </w:tcMar>
            <w:vAlign w:val="center"/>
          </w:tcPr>
          <w:p w14:paraId="4A62EDEC" w14:textId="77777777" w:rsidR="00ED3BB4" w:rsidRDefault="00000000">
            <w:pPr>
              <w:spacing w:after="0"/>
            </w:pPr>
            <w:r>
              <w:t>0.4965</w:t>
            </w:r>
          </w:p>
        </w:tc>
        <w:tc>
          <w:tcPr>
            <w:tcW w:w="3213" w:type="dxa"/>
            <w:tcMar>
              <w:top w:w="80" w:type="dxa"/>
              <w:left w:w="80" w:type="dxa"/>
              <w:bottom w:w="80" w:type="dxa"/>
              <w:right w:w="80" w:type="dxa"/>
            </w:tcMar>
            <w:vAlign w:val="center"/>
          </w:tcPr>
          <w:p w14:paraId="504E40B0" w14:textId="77777777" w:rsidR="00ED3BB4" w:rsidRDefault="00000000">
            <w:pPr>
              <w:spacing w:after="0"/>
              <w:rPr>
                <w:lang w:eastAsia="ko-KR"/>
              </w:rPr>
            </w:pPr>
            <w:r>
              <w:rPr>
                <w:lang w:eastAsia="ko-KR"/>
              </w:rPr>
              <w:t>실제 fake 리뷰 중 모델이 탐지한 비율</w:t>
            </w:r>
          </w:p>
        </w:tc>
      </w:tr>
      <w:tr w:rsidR="00ED3BB4" w14:paraId="5B4318ED" w14:textId="77777777">
        <w:trPr>
          <w:jc w:val="center"/>
        </w:trPr>
        <w:tc>
          <w:tcPr>
            <w:tcW w:w="3213" w:type="dxa"/>
            <w:tcMar>
              <w:top w:w="80" w:type="dxa"/>
              <w:left w:w="80" w:type="dxa"/>
              <w:bottom w:w="80" w:type="dxa"/>
              <w:right w:w="80" w:type="dxa"/>
            </w:tcMar>
            <w:vAlign w:val="center"/>
          </w:tcPr>
          <w:p w14:paraId="5F2BA678" w14:textId="77777777" w:rsidR="00ED3BB4" w:rsidRDefault="00000000">
            <w:pPr>
              <w:spacing w:after="0"/>
            </w:pPr>
            <w:r>
              <w:t>Accuracy</w:t>
            </w:r>
          </w:p>
        </w:tc>
        <w:tc>
          <w:tcPr>
            <w:tcW w:w="3213" w:type="dxa"/>
            <w:tcMar>
              <w:top w:w="80" w:type="dxa"/>
              <w:left w:w="80" w:type="dxa"/>
              <w:bottom w:w="80" w:type="dxa"/>
              <w:right w:w="80" w:type="dxa"/>
            </w:tcMar>
            <w:vAlign w:val="center"/>
          </w:tcPr>
          <w:p w14:paraId="289E3B7D" w14:textId="77777777" w:rsidR="00ED3BB4" w:rsidRDefault="00000000">
            <w:pPr>
              <w:spacing w:after="0"/>
            </w:pPr>
            <w:r>
              <w:t>0.7839</w:t>
            </w:r>
          </w:p>
        </w:tc>
        <w:tc>
          <w:tcPr>
            <w:tcW w:w="3213" w:type="dxa"/>
            <w:tcMar>
              <w:top w:w="80" w:type="dxa"/>
              <w:left w:w="80" w:type="dxa"/>
              <w:bottom w:w="80" w:type="dxa"/>
              <w:right w:w="80" w:type="dxa"/>
            </w:tcMar>
            <w:vAlign w:val="center"/>
          </w:tcPr>
          <w:p w14:paraId="595CE17B" w14:textId="77777777" w:rsidR="00ED3BB4" w:rsidRDefault="00000000">
            <w:pPr>
              <w:spacing w:after="0"/>
              <w:rPr>
                <w:lang w:eastAsia="ko-KR"/>
              </w:rPr>
            </w:pPr>
            <w:r>
              <w:rPr>
                <w:lang w:eastAsia="ko-KR"/>
              </w:rPr>
              <w:t>전체 리뷰 중 올바르게 분류한 비율</w:t>
            </w:r>
          </w:p>
        </w:tc>
      </w:tr>
    </w:tbl>
    <w:p w14:paraId="382035DB" w14:textId="77777777" w:rsidR="00ED3BB4" w:rsidRDefault="00000000">
      <w:pPr>
        <w:spacing w:before="80"/>
        <w:jc w:val="both"/>
        <w:rPr>
          <w:lang w:eastAsia="ko-KR"/>
        </w:rPr>
      </w:pPr>
      <w:r>
        <w:rPr>
          <w:b/>
          <w:lang w:eastAsia="ko-KR"/>
        </w:rPr>
        <w:t>4-3. 결과 해석</w:t>
      </w:r>
    </w:p>
    <w:p w14:paraId="46BEF2C4" w14:textId="77777777" w:rsidR="00ED3BB4" w:rsidRDefault="00000000">
      <w:pPr>
        <w:jc w:val="both"/>
        <w:rPr>
          <w:lang w:eastAsia="ko-KR"/>
        </w:rPr>
      </w:pPr>
      <w:r>
        <w:rPr>
          <w:lang w:eastAsia="ko-KR"/>
        </w:rPr>
        <w:lastRenderedPageBreak/>
        <w:t>Test PR-AUC 0.4901은 완전히 높은 수준이라고 보기는 어렵지만, 클래스 불균형 상황에서 fake 리뷰를 확률 순위 상단에 일정 수준 배치할 수 있음을 의미한다. 이 지표는 운영자가 검토 대상을 우선순위화할 때 직접적으로 의미가 있다. 다만 PR-AUC만으로 모델을 자동 제재 시스템처럼 사용하기에는 조심해야 한다.</w:t>
      </w:r>
    </w:p>
    <w:p w14:paraId="26742BBC" w14:textId="77777777" w:rsidR="00ED3BB4" w:rsidRDefault="00000000">
      <w:pPr>
        <w:jc w:val="both"/>
        <w:rPr>
          <w:lang w:eastAsia="ko-KR"/>
        </w:rPr>
      </w:pPr>
      <w:r>
        <w:rPr>
          <w:lang w:eastAsia="ko-KR"/>
        </w:rPr>
        <w:t>Test ROC-AUC 0.7851은 threshold를 다양하게 바꾸어도 모델이 정상 리뷰와 fake 리뷰를 구분하는 전반적인 변별력을 가진다는 뜻이다. ROC-AUC는 클래스 비율의 영향을 PR-AUC보다 덜 받기 때문에, 모델이 전체적으로 두 클래스를 분리할 수 있는지를 확인하는 보조 지표로 해석하는 것이 적절하다.</w:t>
      </w:r>
    </w:p>
    <w:p w14:paraId="51BE9FAA" w14:textId="77777777" w:rsidR="00ED3BB4" w:rsidRDefault="00000000">
      <w:pPr>
        <w:jc w:val="both"/>
        <w:rPr>
          <w:lang w:eastAsia="ko-KR"/>
        </w:rPr>
      </w:pPr>
      <w:r>
        <w:rPr>
          <w:lang w:eastAsia="ko-KR"/>
        </w:rPr>
        <w:t>Test Macro F1 0.6793은 threshold를 적용한 실제 분류 상황에서 정상 리뷰와 fake 리뷰 양쪽을 어느 정도 균형 있게 고려했음을 보여준다. Precision 0.4956과 Recall 0.4965는 거의 비슷한 수준이다. 이는 모델이 fake 리뷰를 과도하게 많이 예측하는 방향이나, 지나치게 보수적으로 예측하는 방향 중 한쪽으로 크게 치우치지는 않았다는 뜻이다.</w:t>
      </w:r>
    </w:p>
    <w:p w14:paraId="19002AD5" w14:textId="77777777" w:rsidR="00ED3BB4" w:rsidRDefault="00000000">
      <w:pPr>
        <w:jc w:val="both"/>
        <w:rPr>
          <w:lang w:eastAsia="ko-KR"/>
        </w:rPr>
      </w:pPr>
      <w:r>
        <w:rPr>
          <w:lang w:eastAsia="ko-KR"/>
        </w:rPr>
        <w:t>Accuracy 0.7839는 겉으로는 높은 편이지만, 본 문제에서는 정상 리뷰가 더 많은 불균형 데이터이므로 Accuracy만으로 성능을 판단해서는 안 된다. 최종 해석에서는 PR-AUC와 Macro F1을 중심으로 보고, Precision과 Recall을 함께 확인하는 것이 타당하다. 따라서 이 모델은 자동 판정 모델이라기보다, 검수 우선순위를 제공하는 GNN 기반 위험도 산정 모델로 해석하는 것이 더 적절하다.</w:t>
      </w:r>
    </w:p>
    <w:p w14:paraId="3677DA56" w14:textId="77777777" w:rsidR="00ED3BB4" w:rsidRDefault="00000000">
      <w:pPr>
        <w:spacing w:before="160"/>
        <w:jc w:val="both"/>
        <w:rPr>
          <w:lang w:eastAsia="ko-KR"/>
        </w:rPr>
      </w:pPr>
      <w:r>
        <w:rPr>
          <w:b/>
          <w:lang w:eastAsia="ko-KR"/>
        </w:rPr>
        <w:t>5. 모델 기반 인사이트 및 활용 방안</w:t>
      </w:r>
    </w:p>
    <w:p w14:paraId="2EFFEE7C" w14:textId="77777777" w:rsidR="00ED3BB4" w:rsidRDefault="00000000">
      <w:pPr>
        <w:spacing w:before="80"/>
        <w:jc w:val="both"/>
        <w:rPr>
          <w:lang w:eastAsia="ko-KR"/>
        </w:rPr>
      </w:pPr>
      <w:r>
        <w:rPr>
          <w:b/>
          <w:lang w:eastAsia="ko-KR"/>
        </w:rPr>
        <w:t>5.1 모델 기반 주요 인사이트</w:t>
      </w:r>
    </w:p>
    <w:p w14:paraId="2B6CCB56" w14:textId="77777777" w:rsidR="00ED3BB4" w:rsidRDefault="00000000">
      <w:pPr>
        <w:jc w:val="both"/>
        <w:rPr>
          <w:lang w:eastAsia="ko-KR"/>
        </w:rPr>
      </w:pPr>
      <w:r>
        <w:rPr>
          <w:lang w:eastAsia="ko-KR"/>
        </w:rPr>
        <w:t>첫째, 리뷰 어뷰징은 개별 리뷰의 문장만으로 판단하기 어렵고, 사용자·상품·시간 맥락과 함께 보아야 한다. 최종 모델은 리뷰 자체 피처, 사용자 과거 맥락, 상품 과거 맥락, 텍스트 임베딩, R-U-R edge, weak product shock edge를 함께 사용한다. 따라서 단일 리뷰가 짧거나 극단 평점을 가졌다는 이유만으로 판단하지 않고, 해당 리뷰가 어떤 관계 구조 안에서 나타났는지를 함께 반영한다.</w:t>
      </w:r>
    </w:p>
    <w:p w14:paraId="07C1763E" w14:textId="77777777" w:rsidR="00ED3BB4" w:rsidRDefault="00000000">
      <w:pPr>
        <w:jc w:val="both"/>
        <w:rPr>
          <w:lang w:eastAsia="ko-KR"/>
        </w:rPr>
      </w:pPr>
      <w:r>
        <w:rPr>
          <w:lang w:eastAsia="ko-KR"/>
        </w:rPr>
        <w:t>둘째, 절대적인 평점 차이보다 상품별 과거 변동성을 고려한 표준화 평점 이탈이 더 해석 가능하다. 같은 1점 차이라도 평소 평점 변동이 큰 상품과 안정적인 상품에서 의미가 다르기 때문이다. 최종 모델은 standardized_rating_deviation_from_prior_product_mean과 abs_standardized_rating_deviation_from_prior_product_mean을 사용하여 현재 리뷰가 상품의 과거 평판 흐름에서 얼마나 벗어났는지를 표현한다.</w:t>
      </w:r>
    </w:p>
    <w:p w14:paraId="23E1CD64" w14:textId="77777777" w:rsidR="00ED3BB4" w:rsidRDefault="00000000">
      <w:pPr>
        <w:jc w:val="both"/>
        <w:rPr>
          <w:lang w:eastAsia="ko-KR"/>
        </w:rPr>
      </w:pPr>
      <w:r>
        <w:rPr>
          <w:lang w:eastAsia="ko-KR"/>
        </w:rPr>
        <w:t>셋째, 같은 사용자 relation은 위험 전파용 relation이 아니라 사용자 맥락 전달용 relation으로 해석해야 한다. 같은 사용자가 여러 리뷰를 작성했다는 사실만으로 위험하다고 볼 수는 없다. 실제 활동적인 정상 사용자도 많은 리뷰를 남긴다. R-U-R edge는 해당 사용자의 인접 리뷰 흐름을 GNN이 참고하게 하는 장치이며, 사용자를 직접 낙인찍는 기준이 아니다.</w:t>
      </w:r>
    </w:p>
    <w:p w14:paraId="289136E4" w14:textId="77777777" w:rsidR="00ED3BB4" w:rsidRDefault="00000000">
      <w:pPr>
        <w:jc w:val="both"/>
        <w:rPr>
          <w:lang w:eastAsia="ko-KR"/>
        </w:rPr>
      </w:pPr>
      <w:r>
        <w:rPr>
          <w:lang w:eastAsia="ko-KR"/>
        </w:rPr>
        <w:lastRenderedPageBreak/>
        <w:t>넷째, 현재 plain SAGE는 relation type 자체를 구분하지 않는다. 따라서 R-U-R과 weak product shock의 의미는 엣지를 설계한 사람이 해석할 때 구분되지만, 모델 내부에서는 하나의 edge_index로 합쳐져 message passing이 이루어진다. 이 점은 결과를 설명할 때 중요한 사실관계이다. relation별 효과를 직접 분리해 보고 싶다면 relation_sage나 R-GCN 같은 구조를 후속 후보로 검토해야 한다.</w:t>
      </w:r>
    </w:p>
    <w:p w14:paraId="65F3A031" w14:textId="77777777" w:rsidR="00ED3BB4" w:rsidRDefault="00000000">
      <w:pPr>
        <w:jc w:val="both"/>
        <w:rPr>
          <w:lang w:eastAsia="ko-KR"/>
        </w:rPr>
      </w:pPr>
      <w:r>
        <w:rPr>
          <w:lang w:eastAsia="ko-KR"/>
        </w:rPr>
        <w:t>다섯째, 성능만으로 모델을 평가하기보다 운영 목적을 함께 보아야 한다. PR-AUC는 의심 리뷰를 순위화하는 능력에 가깝고, Macro F1은 실제 threshold를 적용했을 때의 균형 분류 성능에 가깝다. 현재 모델은 PR-AUC 개선 여지는 남아 있지만, threshold 적용 후 Precision과 Recall이 균형을 이루고 있다는 점에서 검수 보조 모델로 활용할 수 있다.</w:t>
      </w:r>
    </w:p>
    <w:p w14:paraId="4E55700F" w14:textId="77777777" w:rsidR="00ED3BB4" w:rsidRDefault="00000000">
      <w:pPr>
        <w:spacing w:before="80"/>
        <w:jc w:val="both"/>
        <w:rPr>
          <w:lang w:eastAsia="ko-KR"/>
        </w:rPr>
      </w:pPr>
      <w:r>
        <w:rPr>
          <w:b/>
          <w:lang w:eastAsia="ko-KR"/>
        </w:rPr>
        <w:t>5.2 모델 활용 방안</w:t>
      </w:r>
    </w:p>
    <w:p w14:paraId="3EB8DDBE" w14:textId="77777777" w:rsidR="00ED3BB4" w:rsidRDefault="00000000">
      <w:pPr>
        <w:jc w:val="both"/>
        <w:rPr>
          <w:lang w:eastAsia="ko-KR"/>
        </w:rPr>
      </w:pPr>
      <w:r>
        <w:rPr>
          <w:lang w:eastAsia="ko-KR"/>
        </w:rPr>
        <w:t>첫 번째 활용 방안은 리뷰 검수 우선순위 산정이다. 최종 모델은 각 리뷰에 대해 fake 확률을 산출한다. 따라서 모든 리뷰를 동일하게 검수하기보다, fake 확률이 높은 리뷰를 우선 검토하면 제한된 운영 인력으로 더 효율적인 검수가 가능하다. 다만 모델 예측은 최종 판정이 아니라 검수 우선순위 신호로 사용해야 한다.</w:t>
      </w:r>
    </w:p>
    <w:p w14:paraId="551FAA3F" w14:textId="77777777" w:rsidR="00ED3BB4" w:rsidRDefault="00000000">
      <w:pPr>
        <w:jc w:val="both"/>
        <w:rPr>
          <w:lang w:eastAsia="ko-KR"/>
        </w:rPr>
      </w:pPr>
      <w:r>
        <w:rPr>
          <w:lang w:eastAsia="ko-KR"/>
        </w:rPr>
        <w:t>두 번째 활용 방안은 validation 기준 threshold 0.75를 이용한 1차 후보 선별이다. 현재 모델에서 prob_fake가 0.75 이상인 리뷰는 1차 의심 리뷰로 분류할 수 있다. 그러나 이 기준은 자동 삭제나 자동 제재 기준이라기보다 운영자가 먼저 확인해야 할 후보를 정하는 기준으로 보는 것이 바람직하다.</w:t>
      </w:r>
    </w:p>
    <w:p w14:paraId="3AD32621" w14:textId="77777777" w:rsidR="00ED3BB4" w:rsidRDefault="00000000">
      <w:pPr>
        <w:jc w:val="both"/>
        <w:rPr>
          <w:lang w:eastAsia="ko-KR"/>
        </w:rPr>
      </w:pPr>
      <w:r>
        <w:rPr>
          <w:lang w:eastAsia="ko-KR"/>
        </w:rPr>
        <w:t>세 번째 활용 방안은 상품 단위 shock 모니터링이다. weak product shock edge는 상품의 과거 평점 흐름 대비 이례적인 평점 이동을 가진 리뷰들을 연결한다. 특정 상품에서 짧은 기간 안에 유사한 shock 리뷰가 반복적으로 발생하면, 해당 상품을 평판 조작 또는 공격성 리뷰 집중 후보로 모니터링할 수 있다.</w:t>
      </w:r>
    </w:p>
    <w:p w14:paraId="516A8166" w14:textId="77777777" w:rsidR="00ED3BB4" w:rsidRDefault="00000000">
      <w:pPr>
        <w:jc w:val="both"/>
        <w:rPr>
          <w:lang w:eastAsia="ko-KR"/>
        </w:rPr>
      </w:pPr>
      <w:r>
        <w:rPr>
          <w:lang w:eastAsia="ko-KR"/>
        </w:rPr>
        <w:t>네 번째 활용 방안은 사용자 단위 맥락 확인이다. R-U-R edge는 같은 사용자의 리뷰 이력을 연결하므로, 높은 fake 확률을 받은 리뷰가 있을 때 해당 사용자의 인접 리뷰 흐름을 함께 확인할 수 있다. 이 과정은 사용자를 자동으로 제재하기 위한 것이 아니라, 해당 리뷰가 작성자의 평소 행동과 얼마나 다른지를 검토하는 보조 절차로 이해해야 한다.</w:t>
      </w:r>
    </w:p>
    <w:p w14:paraId="7DF315D8" w14:textId="77777777" w:rsidR="00ED3BB4" w:rsidRDefault="00000000">
      <w:pPr>
        <w:jc w:val="both"/>
        <w:rPr>
          <w:lang w:eastAsia="ko-KR"/>
        </w:rPr>
      </w:pPr>
      <w:r>
        <w:rPr>
          <w:lang w:eastAsia="ko-KR"/>
        </w:rPr>
        <w:t>다섯 번째 활용 방안은 검수 사유 설명 보조이다. 운영자는 특정 리뷰가 의심 리뷰로 분류되었을 때, 상품 과거 평균 대비 평점 이탈, 과거 상품 리뷰 수, 텍스트 설명 길이, 동일 사용자 리뷰 흐름, shock edge 연결 여부 등을 함께 확인할 수 있다. 이는 모델 결과를 단순 확률값으로만 제시하는 것보다 사람이 납득하기 쉬운 검수 근거를 제공한다.</w:t>
      </w:r>
    </w:p>
    <w:p w14:paraId="7199FFF8" w14:textId="77777777" w:rsidR="00ED3BB4" w:rsidRDefault="00000000">
      <w:pPr>
        <w:spacing w:before="160"/>
        <w:jc w:val="both"/>
        <w:rPr>
          <w:lang w:eastAsia="ko-KR"/>
        </w:rPr>
      </w:pPr>
      <w:r>
        <w:rPr>
          <w:b/>
          <w:lang w:eastAsia="ko-KR"/>
        </w:rPr>
        <w:t>6. 모델링의 한계와 보완 계획</w:t>
      </w:r>
    </w:p>
    <w:p w14:paraId="3BFDBAB7" w14:textId="77777777" w:rsidR="00ED3BB4" w:rsidRDefault="00000000">
      <w:pPr>
        <w:spacing w:before="80"/>
        <w:jc w:val="both"/>
        <w:rPr>
          <w:lang w:eastAsia="ko-KR"/>
        </w:rPr>
      </w:pPr>
      <w:r>
        <w:rPr>
          <w:b/>
          <w:lang w:eastAsia="ko-KR"/>
        </w:rPr>
        <w:t>6.1 그래프 구조의 희소성</w:t>
      </w:r>
    </w:p>
    <w:p w14:paraId="0FF0CE6F" w14:textId="77777777" w:rsidR="00ED3BB4" w:rsidRDefault="00000000">
      <w:pPr>
        <w:jc w:val="both"/>
        <w:rPr>
          <w:lang w:eastAsia="ko-KR"/>
        </w:rPr>
      </w:pPr>
      <w:r>
        <w:rPr>
          <w:lang w:eastAsia="ko-KR"/>
        </w:rPr>
        <w:lastRenderedPageBreak/>
        <w:t>현재 그래프는 26,701개 노드와 15,304개 directed edge로 구성된다. 전체 평균 degree는 높지 않으며, 전체 기준 isolated node도 19,916개로 나타난다. GraphSAGE는 자기 자신의 노드 피처도 사용하므로 isolated node에 대해서도 예측은 가능하지만, 이 경우 예측은 graph message passing보다는 node feature 기반 분류에 가까워진다. 따라서 현재 모델의 GNN 효과는 실제로 연결된 노드에서 더 강하게 작동한다고 해석하는 것이 정확하다.</w:t>
      </w:r>
    </w:p>
    <w:p w14:paraId="242C2489" w14:textId="77777777" w:rsidR="00ED3BB4" w:rsidRDefault="00000000">
      <w:pPr>
        <w:jc w:val="both"/>
        <w:rPr>
          <w:lang w:eastAsia="ko-KR"/>
        </w:rPr>
      </w:pPr>
      <w:r>
        <w:rPr>
          <w:lang w:eastAsia="ko-KR"/>
        </w:rPr>
        <w:t>보완 방향은 edge coverage를 높이는 것이다. 다만 단순히 edge를 많이 추가하는 것이 항상 좋은 것은 아니다. 같은 상품, 같은 기간, 같은 평점 방향의 리뷰를 모두 연결하면 정상적인 인기 상승이나 실제 사건에 따른 리뷰 집중도 함께 묶일 수 있다. 따라서 후속 실험에서는 동일 상품 내 시간적으로 인접한 리뷰, 텍스트 유사도가 높은 리뷰, 신규 사용자 집중 상품-주 리뷰 등 후보 relation을 성능과 오탐 위험을 함께 보며 제한적으로 검토하는 것이 적절하다.</w:t>
      </w:r>
    </w:p>
    <w:p w14:paraId="4C8255B0" w14:textId="77777777" w:rsidR="00ED3BB4" w:rsidRDefault="00000000">
      <w:pPr>
        <w:spacing w:before="80"/>
        <w:jc w:val="both"/>
        <w:rPr>
          <w:lang w:eastAsia="ko-KR"/>
        </w:rPr>
      </w:pPr>
      <w:r>
        <w:rPr>
          <w:b/>
          <w:lang w:eastAsia="ko-KR"/>
        </w:rPr>
        <w:t>6.2 시간 정보 반영의 제약</w:t>
      </w:r>
    </w:p>
    <w:p w14:paraId="3F1E2A70" w14:textId="77777777" w:rsidR="00ED3BB4" w:rsidRDefault="00000000">
      <w:pPr>
        <w:jc w:val="both"/>
        <w:rPr>
          <w:lang w:eastAsia="ko-KR"/>
        </w:rPr>
      </w:pPr>
      <w:r>
        <w:rPr>
          <w:lang w:eastAsia="ko-KR"/>
        </w:rPr>
        <w:t>현재 R-U-R edge는 rur_temporal=false이며, 동일 사용자의 리뷰를 날짜 기준 가까운 리뷰 중심으로 연결한다. weak product shock edge 역시 60일 window 안의 유사 shock 리뷰를 연결하지만, 모든 edge가 엄격한 과거→현재 인과 관계를 의미하는 것은 아니다. 따라서 이 모델은 오프라인 분석과 검수 우선순위 산정에는 적합하지만, 실시간 탐지 환경에서 미래 정보를 절대 사용하지 않는 구조라고 표현해서는 안 된다.</w:t>
      </w:r>
    </w:p>
    <w:p w14:paraId="034EDAF1" w14:textId="77777777" w:rsidR="00ED3BB4" w:rsidRDefault="00000000">
      <w:pPr>
        <w:jc w:val="both"/>
        <w:rPr>
          <w:lang w:eastAsia="ko-KR"/>
        </w:rPr>
      </w:pPr>
      <w:r>
        <w:rPr>
          <w:lang w:eastAsia="ko-KR"/>
        </w:rPr>
        <w:t>후속 보완에서는 edge 방향을 과거 리뷰에서 현재 리뷰로 제한하는 temporal edge 설계를 적용할 수 있다. 예를 들어 동일 사용자의 과거 리뷰만 현재 리뷰로 연결하거나, 상품의 과거 리뷰 흐름에서 현재 shock 리뷰로만 연결하는 방식이 가능하다. 이 경우 실제 운영 시점에 더 가까운 평가가 가능하지만, edge 수가 줄어들어 그래프가 더 희소해질 수 있으므로 성능과 해석 가능성을 함께 비교해야 한다.</w:t>
      </w:r>
    </w:p>
    <w:p w14:paraId="0331F146" w14:textId="77777777" w:rsidR="00ED3BB4" w:rsidRDefault="00000000">
      <w:pPr>
        <w:spacing w:before="80"/>
        <w:jc w:val="both"/>
        <w:rPr>
          <w:lang w:eastAsia="ko-KR"/>
        </w:rPr>
      </w:pPr>
      <w:r>
        <w:rPr>
          <w:b/>
          <w:lang w:eastAsia="ko-KR"/>
        </w:rPr>
        <w:t>6.3 relation type 미분리의 한계</w:t>
      </w:r>
    </w:p>
    <w:p w14:paraId="2E01B3DE" w14:textId="77777777" w:rsidR="00ED3BB4" w:rsidRDefault="00000000">
      <w:pPr>
        <w:jc w:val="both"/>
        <w:rPr>
          <w:lang w:eastAsia="ko-KR"/>
        </w:rPr>
      </w:pPr>
      <w:r>
        <w:rPr>
          <w:lang w:eastAsia="ko-KR"/>
        </w:rPr>
        <w:t>현재 기준 모델은 plain SAGE이므로 R-U-R edge와 weak product shock edge를 별도 relation 파라미터로 분리하지 않는다. 이는 모델을 단순하고 안정적으로 유지하는 장점이 있지만, 어떤 relation이 예측에 더 크게 기여했는지 모델 내부에서 직접 분해하기 어렵다는 한계가 있다. 보고서나 발표에서는 “두 relation을 각각 다른 방식으로 학습했다”고 설명하기보다, “두 relation을 하나의 message passing 그래프에 포함시켰다”고 설명해야 사실관계에 맞다.</w:t>
      </w:r>
    </w:p>
    <w:p w14:paraId="125E2749" w14:textId="77777777" w:rsidR="00ED3BB4" w:rsidRDefault="00000000">
      <w:pPr>
        <w:jc w:val="both"/>
        <w:rPr>
          <w:lang w:eastAsia="ko-KR"/>
        </w:rPr>
      </w:pPr>
      <w:r>
        <w:rPr>
          <w:lang w:eastAsia="ko-KR"/>
        </w:rPr>
        <w:t>후속 연구에서는 relation_sage나 R-GCN처럼 edge_type을 직접 사용하는 모델을 비교할 수 있다. 다만 relation별 모델은 파라미터가 늘어나고, 현재 그래프처럼 edge가 희소한 조건에서는 오히려 불안정해질 수 있다. 따라서 relation-aware 모델을 도입할 때에는 PR-AUC, Macro F1뿐 아니라 relation별 edge coverage, isolated node 비율, 오탐 사례를 함께 검토해야 한다.</w:t>
      </w:r>
    </w:p>
    <w:p w14:paraId="4115CCF9" w14:textId="77777777" w:rsidR="00ED3BB4" w:rsidRDefault="00000000">
      <w:pPr>
        <w:spacing w:before="80"/>
        <w:jc w:val="both"/>
        <w:rPr>
          <w:lang w:eastAsia="ko-KR"/>
        </w:rPr>
      </w:pPr>
      <w:r>
        <w:rPr>
          <w:b/>
          <w:lang w:eastAsia="ko-KR"/>
        </w:rPr>
        <w:t>6.4 성능과 운영 적용의 한계</w:t>
      </w:r>
    </w:p>
    <w:p w14:paraId="7C6541CC" w14:textId="77777777" w:rsidR="00ED3BB4" w:rsidRDefault="00000000">
      <w:pPr>
        <w:jc w:val="both"/>
        <w:rPr>
          <w:lang w:eastAsia="ko-KR"/>
        </w:rPr>
      </w:pPr>
      <w:r>
        <w:rPr>
          <w:lang w:eastAsia="ko-KR"/>
        </w:rPr>
        <w:lastRenderedPageBreak/>
        <w:t>최종 모델의 test PR-AUC는 0.4901이고 Precision과 Recall은 약 0.50 수준이다. 이는 검수 우선순위 모델로는 의미가 있지만, 자동 제재 모델로 바로 사용하기에는 충분하지 않다. 특히 정상 사용자의 실제 불만 리뷰나 짧은 만족 리뷰를 잘못 제재하면 서비스 신뢰도에 문제가 생길 수 있다. 따라서 현재 모델은 운영자의 검수를 보조하는 위험도 산정 모델로 활용하고, 최종 제재 여부는 사람이 리뷰 본문과 상품·사용자 맥락을 함께 확인한 뒤 결정하는 것이 적절하다.</w:t>
      </w:r>
    </w:p>
    <w:p w14:paraId="539A2B0A" w14:textId="77777777" w:rsidR="00ED3BB4" w:rsidRDefault="00000000">
      <w:pPr>
        <w:jc w:val="both"/>
        <w:rPr>
          <w:lang w:eastAsia="ko-KR"/>
        </w:rPr>
      </w:pPr>
      <w:r>
        <w:rPr>
          <w:lang w:eastAsia="ko-KR"/>
        </w:rPr>
        <w:t>또한 현재 성능은 seed 42와 현재 split 기준의 결과이다. 시간 기준 split을 사용했기 때문에 실제 운영 상황과 어느 정도 유사하지만, 다른 기간이나 다른 플랫폼에서도 같은 성능이 유지된다고 단정할 수는 없다. 후속 단계에서는 seed 반복 실험, 기간별 성능 분석, 상품군별 성능 분석, GCN 후보와의 재비교를 통해 모델 안정성을 더 확인할 필요가 있다.</w:t>
      </w:r>
    </w:p>
    <w:sectPr w:rsidR="00ED3BB4"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0CED9" w14:textId="77777777" w:rsidR="0067146D" w:rsidRDefault="0067146D" w:rsidP="00793FBF">
      <w:pPr>
        <w:spacing w:after="0" w:line="240" w:lineRule="auto"/>
      </w:pPr>
      <w:r>
        <w:separator/>
      </w:r>
    </w:p>
  </w:endnote>
  <w:endnote w:type="continuationSeparator" w:id="0">
    <w:p w14:paraId="04CF9721" w14:textId="77777777" w:rsidR="0067146D" w:rsidRDefault="0067146D" w:rsidP="00793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20E9" w14:textId="77777777" w:rsidR="0067146D" w:rsidRDefault="0067146D" w:rsidP="00793FBF">
      <w:pPr>
        <w:spacing w:after="0" w:line="240" w:lineRule="auto"/>
      </w:pPr>
      <w:r>
        <w:separator/>
      </w:r>
    </w:p>
  </w:footnote>
  <w:footnote w:type="continuationSeparator" w:id="0">
    <w:p w14:paraId="7FB94A53" w14:textId="77777777" w:rsidR="0067146D" w:rsidRDefault="0067146D" w:rsidP="00793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4390732">
    <w:abstractNumId w:val="8"/>
  </w:num>
  <w:num w:numId="2" w16cid:durableId="1978994573">
    <w:abstractNumId w:val="6"/>
  </w:num>
  <w:num w:numId="3" w16cid:durableId="1557470617">
    <w:abstractNumId w:val="5"/>
  </w:num>
  <w:num w:numId="4" w16cid:durableId="1586261365">
    <w:abstractNumId w:val="4"/>
  </w:num>
  <w:num w:numId="5" w16cid:durableId="1318454892">
    <w:abstractNumId w:val="7"/>
  </w:num>
  <w:num w:numId="6" w16cid:durableId="493841782">
    <w:abstractNumId w:val="3"/>
  </w:num>
  <w:num w:numId="7" w16cid:durableId="958687542">
    <w:abstractNumId w:val="2"/>
  </w:num>
  <w:num w:numId="8" w16cid:durableId="1627811304">
    <w:abstractNumId w:val="1"/>
  </w:num>
  <w:num w:numId="9" w16cid:durableId="182762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BC2"/>
    <w:rsid w:val="0067146D"/>
    <w:rsid w:val="00793FBF"/>
    <w:rsid w:val="00AA1D8D"/>
    <w:rsid w:val="00B47730"/>
    <w:rsid w:val="00CB0664"/>
    <w:rsid w:val="00ED3B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4F4B58"/>
  <w14:defaultImageDpi w14:val="300"/>
  <w15:docId w15:val="{63EE9155-B962-4723-AE58-4E2E3E83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9" w:lineRule="auto"/>
    </w:pPr>
    <w:rPr>
      <w:rFonts w:ascii="Malgun Gothic" w:eastAsia="Malgun Gothic" w:hAnsi="Malgun Gothic"/>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2524</Words>
  <Characters>8459</Characters>
  <Application>Microsoft Office Word</Application>
  <DocSecurity>0</DocSecurity>
  <Lines>302</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이상호</cp:lastModifiedBy>
  <cp:revision>2</cp:revision>
  <dcterms:created xsi:type="dcterms:W3CDTF">2013-12-23T23:15:00Z</dcterms:created>
  <dcterms:modified xsi:type="dcterms:W3CDTF">2026-05-14T18:36:00Z</dcterms:modified>
  <cp:category/>
</cp:coreProperties>
</file>