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Calibri" w:cs="Calibri" w:eastAsia="Calibri" w:hAnsi="Calibri"/>
          <w:sz w:val="60"/>
          <w:szCs w:val="60"/>
        </w:rPr>
      </w:pPr>
      <w:bookmarkStart w:colFirst="0" w:colLast="0" w:name="_q387zhytenff" w:id="0"/>
      <w:bookmarkEnd w:id="0"/>
      <w:r w:rsidDel="00000000" w:rsidR="00000000" w:rsidRPr="00000000">
        <w:rPr>
          <w:rtl w:val="0"/>
        </w:rPr>
      </w:r>
    </w:p>
    <w:p w:rsidR="00000000" w:rsidDel="00000000" w:rsidP="00000000" w:rsidRDefault="00000000" w:rsidRPr="00000000" w14:paraId="00000002">
      <w:pPr>
        <w:pStyle w:val="Title"/>
        <w:jc w:val="center"/>
        <w:rPr>
          <w:rFonts w:ascii="Calibri" w:cs="Calibri" w:eastAsia="Calibri" w:hAnsi="Calibri"/>
          <w:sz w:val="60"/>
          <w:szCs w:val="60"/>
        </w:rPr>
      </w:pPr>
      <w:bookmarkStart w:colFirst="0" w:colLast="0" w:name="_tp440jf5xma5" w:id="1"/>
      <w:bookmarkEnd w:id="1"/>
      <w:r w:rsidDel="00000000" w:rsidR="00000000" w:rsidRPr="00000000">
        <w:rPr>
          <w:rtl w:val="0"/>
        </w:rPr>
      </w:r>
    </w:p>
    <w:p w:rsidR="00000000" w:rsidDel="00000000" w:rsidP="00000000" w:rsidRDefault="00000000" w:rsidRPr="00000000" w14:paraId="00000003">
      <w:pPr>
        <w:pStyle w:val="Title"/>
        <w:jc w:val="center"/>
        <w:rPr>
          <w:rFonts w:ascii="Calibri" w:cs="Calibri" w:eastAsia="Calibri" w:hAnsi="Calibri"/>
          <w:sz w:val="60"/>
          <w:szCs w:val="60"/>
        </w:rPr>
      </w:pPr>
      <w:bookmarkStart w:colFirst="0" w:colLast="0" w:name="_mi98pr8phdyl" w:id="2"/>
      <w:bookmarkEnd w:id="2"/>
      <w:r w:rsidDel="00000000" w:rsidR="00000000" w:rsidRPr="00000000">
        <w:rPr>
          <w:rtl w:val="0"/>
        </w:rPr>
      </w:r>
    </w:p>
    <w:p w:rsidR="00000000" w:rsidDel="00000000" w:rsidP="00000000" w:rsidRDefault="00000000" w:rsidRPr="00000000" w14:paraId="00000004">
      <w:pPr>
        <w:pStyle w:val="Title"/>
        <w:jc w:val="center"/>
        <w:rPr>
          <w:rFonts w:ascii="Calibri" w:cs="Calibri" w:eastAsia="Calibri" w:hAnsi="Calibri"/>
          <w:sz w:val="60"/>
          <w:szCs w:val="60"/>
        </w:rPr>
      </w:pPr>
      <w:bookmarkStart w:colFirst="0" w:colLast="0" w:name="_7ej96xmqsxp4" w:id="3"/>
      <w:bookmarkEnd w:id="3"/>
      <w:r w:rsidDel="00000000" w:rsidR="00000000" w:rsidRPr="00000000">
        <w:rPr>
          <w:rtl w:val="0"/>
        </w:rPr>
      </w:r>
    </w:p>
    <w:p w:rsidR="00000000" w:rsidDel="00000000" w:rsidP="00000000" w:rsidRDefault="00000000" w:rsidRPr="00000000" w14:paraId="00000005">
      <w:pPr>
        <w:pStyle w:val="Title"/>
        <w:jc w:val="center"/>
        <w:rPr>
          <w:rFonts w:ascii="Calibri" w:cs="Calibri" w:eastAsia="Calibri" w:hAnsi="Calibri"/>
          <w:b w:val="0"/>
          <w:bCs w:val="0"/>
          <w:sz w:val="56"/>
          <w:szCs w:val="56"/>
        </w:rPr>
      </w:pPr>
      <w:bookmarkStart w:colFirst="0" w:colLast="0" w:name="_38yfmagqakov" w:id="4"/>
      <w:bookmarkEnd w:id="4"/>
      <w:r w:rsidDel="00000000" w:rsidR="00000000" w:rsidRPr="00000000">
        <w:rPr>
          <w:rFonts w:ascii="Calibri" w:cs="Calibri" w:eastAsia="Calibri" w:hAnsi="Calibri"/>
          <w:b w:val="0"/>
          <w:bCs w:val="0"/>
          <w:sz w:val="56"/>
          <w:szCs w:val="56"/>
          <w:rtl w:val="0"/>
        </w:rPr>
        <w:t xml:space="preserve">Neurona - Apprends, Partage, Progresse</w:t>
      </w:r>
    </w:p>
    <w:p w:rsidR="00000000" w:rsidDel="00000000" w:rsidP="00000000" w:rsidRDefault="00000000" w:rsidRPr="00000000" w14:paraId="00000006">
      <w:pPr>
        <w:jc w:val="center"/>
        <w:rPr>
          <w:rFonts w:ascii="Calibri" w:cs="Calibri" w:eastAsia="Calibri" w:hAnsi="Calibri"/>
          <w:sz w:val="60"/>
          <w:szCs w:val="60"/>
        </w:rPr>
      </w:pPr>
      <w:r w:rsidDel="00000000" w:rsidR="00000000" w:rsidRPr="00000000">
        <w:rPr>
          <w:rFonts w:ascii="Calibri" w:cs="Calibri" w:eastAsia="Calibri" w:hAnsi="Calibri"/>
          <w:sz w:val="54"/>
          <w:szCs w:val="54"/>
          <w:rtl w:val="0"/>
        </w:rPr>
        <w:t xml:space="preserve">Développeur Web &amp; Web Mobile</w:t>
      </w:r>
      <w:r w:rsidDel="00000000" w:rsidR="00000000" w:rsidRPr="00000000">
        <w:rPr>
          <w:rtl w:val="0"/>
        </w:rPr>
      </w:r>
    </w:p>
    <w:p w:rsidR="00000000" w:rsidDel="00000000" w:rsidP="00000000" w:rsidRDefault="00000000" w:rsidRPr="00000000" w14:paraId="00000007">
      <w:pPr>
        <w:jc w:val="center"/>
        <w:rPr>
          <w:rFonts w:ascii="Calibri" w:cs="Calibri" w:eastAsia="Calibri" w:hAnsi="Calibri"/>
          <w:sz w:val="48"/>
          <w:szCs w:val="48"/>
        </w:rPr>
      </w:pPr>
      <w:r w:rsidDel="00000000" w:rsidR="00000000" w:rsidRPr="00000000">
        <w:rPr>
          <w:rFonts w:ascii="Calibri" w:cs="Calibri" w:eastAsia="Calibri" w:hAnsi="Calibri"/>
          <w:sz w:val="48"/>
          <w:szCs w:val="48"/>
          <w:rtl w:val="0"/>
        </w:rPr>
        <w:t xml:space="preserve">Thomas PENA–BERMOND</w:t>
      </w:r>
    </w:p>
    <w:p w:rsidR="00000000" w:rsidDel="00000000" w:rsidP="00000000" w:rsidRDefault="00000000" w:rsidRPr="00000000" w14:paraId="00000008">
      <w:pPr>
        <w:jc w:val="center"/>
        <w:rPr>
          <w:rFonts w:ascii="Calibri" w:cs="Calibri" w:eastAsia="Calibri" w:hAnsi="Calibri"/>
          <w:sz w:val="42"/>
          <w:szCs w:val="42"/>
        </w:rPr>
      </w:pPr>
      <w:r w:rsidDel="00000000" w:rsidR="00000000" w:rsidRPr="00000000">
        <w:rPr>
          <w:rFonts w:ascii="Calibri" w:cs="Calibri" w:eastAsia="Calibri" w:hAnsi="Calibri"/>
          <w:sz w:val="42"/>
          <w:szCs w:val="42"/>
          <w:rtl w:val="0"/>
        </w:rPr>
        <w:t xml:space="preserve">09/01/2025</w:t>
      </w:r>
    </w:p>
    <w:p w:rsidR="00000000" w:rsidDel="00000000" w:rsidP="00000000" w:rsidRDefault="00000000" w:rsidRPr="00000000" w14:paraId="00000009">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C">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E">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F">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0">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2">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3">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4">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jc w:val="cente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7">
      <w:pPr>
        <w:jc w:val="left"/>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18">
      <w:pPr>
        <w:jc w:val="center"/>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Table des matières avec pagination</w:t>
      </w:r>
    </w:p>
    <w:sdt>
      <w:sdtPr>
        <w:id w:val="713826230"/>
        <w:docPartObj>
          <w:docPartGallery w:val="Table of Contents"/>
          <w:docPartUnique w:val="1"/>
        </w:docPartObj>
      </w:sdtPr>
      <w:sdtContent>
        <w:p w:rsidR="00000000" w:rsidDel="00000000" w:rsidP="00000000" w:rsidRDefault="00000000" w:rsidRPr="00000000" w14:paraId="0000001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8vvrri0l8w8">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9y8rlwyxe3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Présentation générale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wov5oert7al">
            <w:r w:rsidDel="00000000" w:rsidR="00000000" w:rsidRPr="00000000">
              <w:rPr>
                <w:rFonts w:ascii="Calibri" w:cs="Calibri" w:eastAsia="Calibri" w:hAnsi="Calibri"/>
                <w:b w:val="0"/>
                <w:bCs w:val="0"/>
                <w:i w:val="0"/>
                <w:iCs w:val="0"/>
                <w:smallCaps w:val="0"/>
                <w:strike w:val="0"/>
                <w:color w:val="000000"/>
                <w:u w:val="none"/>
                <w:shd w:fill="auto" w:val="clear"/>
                <w:vertAlign w:val="baseline"/>
                <w:rtl w:val="0"/>
              </w:rPr>
              <w:t xml:space="preserve">Contexte</w:t>
            </w:r>
          </w:hyperlink>
          <w:hyperlink w:anchor="_uwov5oert7al">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ol16u2gchd">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Objectifs</w:t>
            </w:r>
          </w:hyperlink>
          <w:hyperlink w:anchor="_wol16u2gch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n02b5wjda8">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Cahier des charges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34ziinxah8">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Besoins fonctionnels</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ep7lttmeqq">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Besoin techniques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o2ayxpypvsq">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Utilisateurs cibles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2v7tkxjj1m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Contraintes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binxxik2ofe">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Gestion de projet</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77id28crow">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Méthodologie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a7nlbw9l2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Outils</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635j42ovk33">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Planning &amp; Répartition des tâches</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jyq4brybc8i">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Analyse et conception</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inys4o3zk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Diagrammes et architecture</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bom9a4vuugo">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Schéma de base de données</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jp58ueo07y">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Maquettes / wireframes</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bi4glihmzi">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Choix techniques et justification</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y3h79umew8">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Développement</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ot5m4hvgs5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Fonctionnalité principale</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eig69mi5yo6">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Exemple de code &amp; API</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q6pnjci6xc">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Sécurité</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begtdy07du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Accessibilité &amp; Responsive design</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xbmkpgt0iu8">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Tests et Validation</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84lbvl0cn4">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Statégie de tests</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spfit8vvg">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Exemples de cas</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54bx6bwo27d">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Difficultés rencontrés</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frnkchrvu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Problèmes techniques et organisationnels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2il36ibqr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Résolutions des problèmes</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7r6gk2eyd60">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Bilan et perspective</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bij1i3tufo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Bilan</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w01v2b3vo7p">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Perspective</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prv0x0dky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Axes d'amélioration</w:t>
              <w:tab/>
              <w:t xml:space="preserve">12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zl3y9d2can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Evolutions possibles</w:t>
              <w:tab/>
              <w:t xml:space="preserve">12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94egomlqunz">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Conclusion</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5u1aa2555g0">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Annexes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pStyle w:val="Heading1"/>
        <w:jc w:val="center"/>
        <w:rPr/>
      </w:pPr>
      <w:bookmarkStart w:colFirst="0" w:colLast="0" w:name="_y8vvrri0l8w8" w:id="5"/>
      <w:bookmarkEnd w:id="5"/>
      <w:r w:rsidDel="00000000" w:rsidR="00000000" w:rsidRPr="00000000">
        <w:rPr>
          <w:b w:val="0"/>
          <w:bCs w:val="0"/>
          <w:i w:val="0"/>
          <w:iCs w:val="0"/>
          <w:color w:val="000000"/>
          <w:sz w:val="44"/>
          <w:szCs w:val="44"/>
          <w:rtl w:val="0"/>
        </w:rPr>
        <w:t xml:space="preserve">Introduction</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rFonts w:ascii="Calibri" w:cs="Calibri" w:eastAsia="Calibri" w:hAnsi="Calibri"/>
        </w:rPr>
      </w:pPr>
      <w:r w:rsidDel="00000000" w:rsidR="00000000" w:rsidRPr="00000000">
        <w:rPr>
          <w:rFonts w:ascii="Calibri" w:cs="Calibri" w:eastAsia="Calibri" w:hAnsi="Calibri"/>
          <w:sz w:val="24"/>
          <w:szCs w:val="24"/>
          <w:rtl w:val="0"/>
        </w:rPr>
        <w:t xml:space="preserve">Ce dossier présente la réalisation du projet Neurona, une plateforme collaborative augmentée par l’intelligence artificielle. Ce projet à été développé dans le cadre de la validation du titre professionnel </w:t>
      </w:r>
      <w:r w:rsidDel="00000000" w:rsidR="00000000" w:rsidRPr="00000000">
        <w:rPr>
          <w:rFonts w:ascii="Calibri" w:cs="Calibri" w:eastAsia="Calibri" w:hAnsi="Calibri"/>
          <w:sz w:val="24"/>
          <w:szCs w:val="24"/>
          <w:rtl w:val="0"/>
        </w:rPr>
        <w:t xml:space="preserve">Dwwm</w:t>
      </w:r>
      <w:r w:rsidDel="00000000" w:rsidR="00000000" w:rsidRPr="00000000">
        <w:rPr>
          <w:rFonts w:ascii="Calibri" w:cs="Calibri" w:eastAsia="Calibri" w:hAnsi="Calibri"/>
          <w:sz w:val="24"/>
          <w:szCs w:val="24"/>
          <w:rtl w:val="0"/>
        </w:rPr>
        <w:t xml:space="preserve"> (Développeur Web &amp; Web Mobile). Il synthétise les compétences acquises en conception du développement front-end et back-end</w:t>
      </w:r>
      <w:r w:rsidDel="00000000" w:rsidR="00000000" w:rsidRPr="00000000">
        <w:rPr>
          <w:rFonts w:ascii="Calibri" w:cs="Calibri" w:eastAsia="Calibri" w:hAnsi="Calibri"/>
          <w:rtl w:val="0"/>
        </w:rPr>
        <w:t xml:space="preserve">.</w:t>
      </w:r>
    </w:p>
    <w:p w:rsidR="00000000" w:rsidDel="00000000" w:rsidP="00000000" w:rsidRDefault="00000000" w:rsidRPr="00000000" w14:paraId="00000040">
      <w:pPr>
        <w:rPr>
          <w:rFonts w:ascii="Calibri" w:cs="Calibri" w:eastAsia="Calibri" w:hAnsi="Calibri"/>
        </w:rPr>
      </w:pPr>
      <w:r w:rsidDel="00000000" w:rsidR="00000000" w:rsidRPr="00000000">
        <w:rPr>
          <w:rtl w:val="0"/>
        </w:rPr>
      </w:r>
    </w:p>
    <w:p w:rsidR="00000000" w:rsidDel="00000000" w:rsidP="00000000" w:rsidRDefault="00000000" w:rsidRPr="00000000" w14:paraId="00000041">
      <w:pPr>
        <w:pStyle w:val="Heading1"/>
        <w:jc w:val="center"/>
        <w:rPr>
          <w:b w:val="0"/>
          <w:bCs w:val="0"/>
          <w:i w:val="0"/>
          <w:iCs w:val="0"/>
          <w:color w:val="000000"/>
          <w:sz w:val="44"/>
          <w:szCs w:val="44"/>
        </w:rPr>
      </w:pPr>
      <w:bookmarkStart w:colFirst="0" w:colLast="0" w:name="_ucwpgg7h6e1v" w:id="6"/>
      <w:bookmarkEnd w:id="6"/>
      <w:r w:rsidDel="00000000" w:rsidR="00000000" w:rsidRPr="00000000">
        <w:rPr>
          <w:rtl w:val="0"/>
        </w:rPr>
      </w:r>
    </w:p>
    <w:p w:rsidR="00000000" w:rsidDel="00000000" w:rsidP="00000000" w:rsidRDefault="00000000" w:rsidRPr="00000000" w14:paraId="00000042">
      <w:pPr>
        <w:pStyle w:val="Heading1"/>
        <w:jc w:val="center"/>
        <w:rPr>
          <w:b w:val="0"/>
          <w:bCs w:val="0"/>
          <w:i w:val="0"/>
          <w:iCs w:val="0"/>
          <w:color w:val="000000"/>
          <w:sz w:val="44"/>
          <w:szCs w:val="44"/>
        </w:rPr>
      </w:pPr>
      <w:bookmarkStart w:colFirst="0" w:colLast="0" w:name="_99y8rlwyxe3b" w:id="7"/>
      <w:bookmarkEnd w:id="7"/>
      <w:r w:rsidDel="00000000" w:rsidR="00000000" w:rsidRPr="00000000">
        <w:rPr>
          <w:b w:val="0"/>
          <w:bCs w:val="0"/>
          <w:i w:val="0"/>
          <w:iCs w:val="0"/>
          <w:color w:val="000000"/>
          <w:sz w:val="44"/>
          <w:szCs w:val="44"/>
          <w:rtl w:val="0"/>
        </w:rPr>
        <w:t xml:space="preserve">Présentation générale</w:t>
      </w:r>
    </w:p>
    <w:p w:rsidR="00000000" w:rsidDel="00000000" w:rsidP="00000000" w:rsidRDefault="00000000" w:rsidRPr="00000000" w14:paraId="00000043">
      <w:pPr>
        <w:pStyle w:val="Heading2"/>
        <w:rPr>
          <w:rFonts w:ascii="Calibri" w:cs="Calibri" w:eastAsia="Calibri" w:hAnsi="Calibri"/>
          <w:b w:val="0"/>
          <w:bCs w:val="0"/>
        </w:rPr>
      </w:pPr>
      <w:bookmarkStart w:colFirst="0" w:colLast="0" w:name="_uwov5oert7al" w:id="8"/>
      <w:bookmarkEnd w:id="8"/>
      <w:r w:rsidDel="00000000" w:rsidR="00000000" w:rsidRPr="00000000">
        <w:rPr>
          <w:rFonts w:ascii="Calibri" w:cs="Calibri" w:eastAsia="Calibri" w:hAnsi="Calibri"/>
          <w:b w:val="0"/>
          <w:bCs w:val="0"/>
          <w:rtl w:val="0"/>
        </w:rPr>
        <w:t xml:space="preserve">Contexte</w:t>
      </w:r>
    </w:p>
    <w:p w:rsidR="00000000" w:rsidDel="00000000" w:rsidP="00000000" w:rsidRDefault="00000000" w:rsidRPr="00000000" w14:paraId="0000004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5">
      <w:pPr>
        <w:rPr>
          <w:rFonts w:ascii="Calibri" w:cs="Calibri" w:eastAsia="Calibri" w:hAnsi="Calibri"/>
        </w:rPr>
      </w:pPr>
      <w:r w:rsidDel="00000000" w:rsidR="00000000" w:rsidRPr="00000000">
        <w:rPr>
          <w:rFonts w:ascii="Calibri" w:cs="Calibri" w:eastAsia="Calibri" w:hAnsi="Calibri"/>
          <w:sz w:val="24"/>
          <w:szCs w:val="24"/>
          <w:rtl w:val="0"/>
        </w:rPr>
        <w:t xml:space="preserve">Le développement de l' information évolue à grande vitesse. Les développeurs font face à une documentation souvent trop technique, ou des forums souvent obsolètes. La recherche d’information devient fastidieuse. C’est dans ce contexte qu’est né Neurona, un “hub” de connaissances centralisé maintenue par la communauté et assistée par l’IA pour garantir sa pertinence et sa clart</w:t>
      </w:r>
      <w:r w:rsidDel="00000000" w:rsidR="00000000" w:rsidRPr="00000000">
        <w:rPr>
          <w:rFonts w:ascii="Calibri" w:cs="Calibri" w:eastAsia="Calibri" w:hAnsi="Calibri"/>
          <w:rtl w:val="0"/>
        </w:rPr>
        <w:t xml:space="preserve">é.</w:t>
      </w:r>
      <w:r w:rsidDel="00000000" w:rsidR="00000000" w:rsidRPr="00000000">
        <w:rPr>
          <w:rtl w:val="0"/>
        </w:rPr>
      </w:r>
    </w:p>
    <w:p w:rsidR="00000000" w:rsidDel="00000000" w:rsidP="00000000" w:rsidRDefault="00000000" w:rsidRPr="00000000" w14:paraId="00000046">
      <w:pPr>
        <w:pStyle w:val="Heading2"/>
        <w:rPr>
          <w:rFonts w:ascii="Calibri" w:cs="Calibri" w:eastAsia="Calibri" w:hAnsi="Calibri"/>
          <w:b w:val="0"/>
          <w:bCs w:val="0"/>
        </w:rPr>
      </w:pPr>
      <w:bookmarkStart w:colFirst="0" w:colLast="0" w:name="_wol16u2gchd" w:id="9"/>
      <w:bookmarkEnd w:id="9"/>
      <w:r w:rsidDel="00000000" w:rsidR="00000000" w:rsidRPr="00000000">
        <w:rPr>
          <w:rFonts w:ascii="Calibri" w:cs="Calibri" w:eastAsia="Calibri" w:hAnsi="Calibri"/>
          <w:b w:val="0"/>
          <w:bCs w:val="0"/>
          <w:rtl w:val="0"/>
        </w:rPr>
        <w:t xml:space="preserve">Objectifs</w:t>
      </w:r>
    </w:p>
    <w:p w:rsidR="00000000" w:rsidDel="00000000" w:rsidP="00000000" w:rsidRDefault="00000000" w:rsidRPr="00000000" w14:paraId="00000047">
      <w:pPr>
        <w:rPr>
          <w:rFonts w:ascii="Calibri" w:cs="Calibri" w:eastAsia="Calibri" w:hAnsi="Calibri"/>
        </w:rPr>
      </w:pPr>
      <w:r w:rsidDel="00000000" w:rsidR="00000000" w:rsidRPr="00000000">
        <w:rPr>
          <w:rtl w:val="0"/>
        </w:rPr>
      </w:r>
    </w:p>
    <w:p w:rsidR="00000000" w:rsidDel="00000000" w:rsidP="00000000" w:rsidRDefault="00000000" w:rsidRPr="00000000" w14:paraId="000000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L’objectif principale est de fournir un outil qui simplifie l’apprentissage continue : </w:t>
      </w:r>
    </w:p>
    <w:p w:rsidR="00000000" w:rsidDel="00000000" w:rsidP="00000000" w:rsidRDefault="00000000" w:rsidRPr="00000000" w14:paraId="00000049">
      <w:pPr>
        <w:numPr>
          <w:ilvl w:val="0"/>
          <w:numId w:val="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Pour les juniors : Offrir un parcours d’apprentissage progressifs et explicite.</w:t>
      </w:r>
    </w:p>
    <w:p w:rsidR="00000000" w:rsidDel="00000000" w:rsidP="00000000" w:rsidRDefault="00000000" w:rsidRPr="00000000" w14:paraId="0000004A">
      <w:pPr>
        <w:numPr>
          <w:ilvl w:val="0"/>
          <w:numId w:val="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Pour les seniors : Proposer un espace pour partager l’expertise et rester informer.</w:t>
      </w:r>
    </w:p>
    <w:p w:rsidR="00000000" w:rsidDel="00000000" w:rsidP="00000000" w:rsidRDefault="00000000" w:rsidRPr="00000000" w14:paraId="0000004B">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4C">
      <w:pPr>
        <w:ind w:left="0" w:firstLine="0"/>
        <w:rPr>
          <w:rFonts w:ascii="Calibri" w:cs="Calibri" w:eastAsia="Calibri" w:hAnsi="Calibri"/>
          <w:sz w:val="36"/>
          <w:szCs w:val="36"/>
        </w:rPr>
      </w:pPr>
      <w:r w:rsidDel="00000000" w:rsidR="00000000" w:rsidRPr="00000000">
        <w:rPr>
          <w:rFonts w:ascii="Calibri" w:cs="Calibri" w:eastAsia="Calibri" w:hAnsi="Calibri"/>
          <w:sz w:val="36"/>
          <w:szCs w:val="36"/>
          <w:rtl w:val="0"/>
        </w:rPr>
        <w:t xml:space="preserve">Résumé du projet</w:t>
      </w:r>
    </w:p>
    <w:p w:rsidR="00000000" w:rsidDel="00000000" w:rsidP="00000000" w:rsidRDefault="00000000" w:rsidRPr="00000000" w14:paraId="0000004D">
      <w:pPr>
        <w:ind w:left="0" w:firstLine="0"/>
        <w:rPr>
          <w:rFonts w:ascii="Calibri" w:cs="Calibri" w:eastAsia="Calibri" w:hAnsi="Calibri"/>
          <w:sz w:val="36"/>
          <w:szCs w:val="36"/>
        </w:rPr>
      </w:pPr>
      <w:r w:rsidDel="00000000" w:rsidR="00000000" w:rsidRPr="00000000">
        <w:rPr>
          <w:rtl w:val="0"/>
        </w:rPr>
      </w:r>
    </w:p>
    <w:p w:rsidR="00000000" w:rsidDel="00000000" w:rsidP="00000000" w:rsidRDefault="00000000" w:rsidRPr="00000000" w14:paraId="000000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Neurona est une application web (SaaS)</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24"/>
          <w:szCs w:val="24"/>
          <w:rtl w:val="0"/>
        </w:rPr>
        <w:t xml:space="preserve">pensée pour les développeurs qui cherchent à apprendre, progresser et partager leurs connaissances dans un environnement collaboratif. Son rôle est de centraliser en un seul endroit ce qui est souvent dispersé : la documentation, les discussions communautaires et les actualités.</w:t>
      </w:r>
    </w:p>
    <w:p w:rsidR="00000000" w:rsidDel="00000000" w:rsidP="00000000" w:rsidRDefault="00000000" w:rsidRPr="00000000" w14:paraId="0000004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5">
      <w:pPr>
        <w:pStyle w:val="Heading1"/>
        <w:jc w:val="center"/>
        <w:rPr>
          <w:b w:val="0"/>
          <w:bCs w:val="0"/>
          <w:i w:val="0"/>
          <w:iCs w:val="0"/>
          <w:color w:val="000000"/>
          <w:sz w:val="44"/>
          <w:szCs w:val="44"/>
        </w:rPr>
      </w:pPr>
      <w:bookmarkStart w:colFirst="0" w:colLast="0" w:name="_wwn02b5wjda8" w:id="10"/>
      <w:bookmarkEnd w:id="10"/>
      <w:r w:rsidDel="00000000" w:rsidR="00000000" w:rsidRPr="00000000">
        <w:rPr>
          <w:b w:val="0"/>
          <w:bCs w:val="0"/>
          <w:i w:val="0"/>
          <w:iCs w:val="0"/>
          <w:color w:val="000000"/>
          <w:sz w:val="44"/>
          <w:szCs w:val="44"/>
          <w:rtl w:val="0"/>
        </w:rPr>
        <w:t xml:space="preserve">Cahier des charges</w:t>
      </w:r>
    </w:p>
    <w:p w:rsidR="00000000" w:rsidDel="00000000" w:rsidP="00000000" w:rsidRDefault="00000000" w:rsidRPr="00000000" w14:paraId="00000056">
      <w:pPr>
        <w:pStyle w:val="Heading2"/>
        <w:rPr>
          <w:rFonts w:ascii="Calibri" w:cs="Calibri" w:eastAsia="Calibri" w:hAnsi="Calibri"/>
          <w:b w:val="0"/>
          <w:bCs w:val="0"/>
        </w:rPr>
      </w:pPr>
      <w:bookmarkStart w:colFirst="0" w:colLast="0" w:name="_mv34ziinxah8" w:id="11"/>
      <w:bookmarkEnd w:id="11"/>
      <w:r w:rsidDel="00000000" w:rsidR="00000000" w:rsidRPr="00000000">
        <w:rPr>
          <w:rFonts w:ascii="Calibri" w:cs="Calibri" w:eastAsia="Calibri" w:hAnsi="Calibri"/>
          <w:b w:val="0"/>
          <w:bCs w:val="0"/>
          <w:rtl w:val="0"/>
        </w:rPr>
        <w:t xml:space="preserve">Besoins fonctionnels</w:t>
      </w:r>
    </w:p>
    <w:p w:rsidR="00000000" w:rsidDel="00000000" w:rsidP="00000000" w:rsidRDefault="00000000" w:rsidRPr="00000000" w14:paraId="00000057">
      <w:pPr>
        <w:rPr>
          <w:rFonts w:ascii="Calibri" w:cs="Calibri" w:eastAsia="Calibri" w:hAnsi="Calibri"/>
        </w:rPr>
      </w:pPr>
      <w:r w:rsidDel="00000000" w:rsidR="00000000" w:rsidRPr="00000000">
        <w:rPr>
          <w:rtl w:val="0"/>
        </w:rPr>
      </w:r>
    </w:p>
    <w:p w:rsidR="00000000" w:rsidDel="00000000" w:rsidP="00000000" w:rsidRDefault="00000000" w:rsidRPr="00000000" w14:paraId="00000058">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Authentification &amp; Gestion de compte : Inscription, Connexion, Modification, Suppression.</w:t>
      </w:r>
    </w:p>
    <w:p w:rsidR="00000000" w:rsidDel="00000000" w:rsidP="00000000" w:rsidRDefault="00000000" w:rsidRPr="00000000" w14:paraId="00000059">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Documentation : Création assistée par IA, Recherche, Consultation structurée.</w:t>
      </w:r>
    </w:p>
    <w:p w:rsidR="00000000" w:rsidDel="00000000" w:rsidP="00000000" w:rsidRDefault="00000000" w:rsidRPr="00000000" w14:paraId="0000005A">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Communauté : Espace d’entraide permettant de poster des sujets.</w:t>
      </w:r>
    </w:p>
    <w:p w:rsidR="00000000" w:rsidDel="00000000" w:rsidP="00000000" w:rsidRDefault="00000000" w:rsidRPr="00000000" w14:paraId="0000005B">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Veille : Intégration d’articles récents via api pour permettre aux utilisateurs de suivre l'actualité.</w:t>
      </w:r>
    </w:p>
    <w:p w:rsidR="00000000" w:rsidDel="00000000" w:rsidP="00000000" w:rsidRDefault="00000000" w:rsidRPr="00000000" w14:paraId="0000005C">
      <w:pPr>
        <w:pStyle w:val="Heading2"/>
        <w:rPr>
          <w:rFonts w:ascii="Calibri" w:cs="Calibri" w:eastAsia="Calibri" w:hAnsi="Calibri"/>
          <w:b w:val="0"/>
          <w:bCs w:val="0"/>
        </w:rPr>
      </w:pPr>
      <w:bookmarkStart w:colFirst="0" w:colLast="0" w:name="_v0ynddiesrcc" w:id="12"/>
      <w:bookmarkEnd w:id="12"/>
      <w:r w:rsidDel="00000000" w:rsidR="00000000" w:rsidRPr="00000000">
        <w:rPr>
          <w:rFonts w:ascii="Calibri" w:cs="Calibri" w:eastAsia="Calibri" w:hAnsi="Calibri"/>
          <w:b w:val="0"/>
          <w:bCs w:val="0"/>
          <w:rtl w:val="0"/>
        </w:rPr>
        <w:t xml:space="preserve">Besoin techniques</w:t>
      </w:r>
    </w:p>
    <w:p w:rsidR="00000000" w:rsidDel="00000000" w:rsidP="00000000" w:rsidRDefault="00000000" w:rsidRPr="00000000" w14:paraId="0000005D">
      <w:pPr>
        <w:rPr>
          <w:rFonts w:ascii="Calibri" w:cs="Calibri" w:eastAsia="Calibri" w:hAnsi="Calibri"/>
        </w:rPr>
      </w:pPr>
      <w:r w:rsidDel="00000000" w:rsidR="00000000" w:rsidRPr="00000000">
        <w:rPr>
          <w:rtl w:val="0"/>
        </w:rPr>
      </w:r>
    </w:p>
    <w:p w:rsidR="00000000" w:rsidDel="00000000" w:rsidP="00000000" w:rsidRDefault="00000000" w:rsidRPr="00000000" w14:paraId="0000005E">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Front-end : Interface simple, composent réutilisables.</w:t>
      </w:r>
    </w:p>
    <w:p w:rsidR="00000000" w:rsidDel="00000000" w:rsidP="00000000" w:rsidRDefault="00000000" w:rsidRPr="00000000" w14:paraId="0000005F">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 API sécurisé, gestion de base de données.</w:t>
      </w:r>
    </w:p>
    <w:p w:rsidR="00000000" w:rsidDel="00000000" w:rsidP="00000000" w:rsidRDefault="00000000" w:rsidRPr="00000000" w14:paraId="00000060">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Performance : Chargement rapide, optimisation des requêtes IA.</w:t>
      </w:r>
    </w:p>
    <w:p w:rsidR="00000000" w:rsidDel="00000000" w:rsidP="00000000" w:rsidRDefault="00000000" w:rsidRPr="00000000" w14:paraId="00000061">
      <w:pPr>
        <w:pStyle w:val="Heading2"/>
        <w:rPr>
          <w:rFonts w:ascii="Calibri" w:cs="Calibri" w:eastAsia="Calibri" w:hAnsi="Calibri"/>
          <w:b w:val="0"/>
          <w:bCs w:val="0"/>
        </w:rPr>
      </w:pPr>
      <w:bookmarkStart w:colFirst="0" w:colLast="0" w:name="_h2k3ro3qhdcv" w:id="13"/>
      <w:bookmarkEnd w:id="13"/>
      <w:r w:rsidDel="00000000" w:rsidR="00000000" w:rsidRPr="00000000">
        <w:rPr>
          <w:rFonts w:ascii="Calibri" w:cs="Calibri" w:eastAsia="Calibri" w:hAnsi="Calibri"/>
          <w:b w:val="0"/>
          <w:bCs w:val="0"/>
          <w:rtl w:val="0"/>
        </w:rPr>
        <w:t xml:space="preserve">Utilisateurs cibles</w:t>
      </w:r>
    </w:p>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Développeurs en formation ou juniors.</w:t>
      </w:r>
    </w:p>
    <w:p w:rsidR="00000000" w:rsidDel="00000000" w:rsidP="00000000" w:rsidRDefault="00000000" w:rsidRPr="00000000" w14:paraId="00000064">
      <w:pPr>
        <w:numPr>
          <w:ilvl w:val="0"/>
          <w:numId w:val="5"/>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Développeurs expérimentés : Formateurs ou Mentors Techniques.</w:t>
      </w:r>
    </w:p>
    <w:p w:rsidR="00000000" w:rsidDel="00000000" w:rsidP="00000000" w:rsidRDefault="00000000" w:rsidRPr="00000000" w14:paraId="00000065">
      <w:pPr>
        <w:pStyle w:val="Heading2"/>
        <w:rPr>
          <w:rFonts w:ascii="Calibri" w:cs="Calibri" w:eastAsia="Calibri" w:hAnsi="Calibri"/>
          <w:b w:val="0"/>
          <w:bCs w:val="0"/>
        </w:rPr>
      </w:pPr>
      <w:bookmarkStart w:colFirst="0" w:colLast="0" w:name="_s1jdurb9pgu" w:id="14"/>
      <w:bookmarkEnd w:id="14"/>
      <w:r w:rsidDel="00000000" w:rsidR="00000000" w:rsidRPr="00000000">
        <w:rPr>
          <w:rFonts w:ascii="Calibri" w:cs="Calibri" w:eastAsia="Calibri" w:hAnsi="Calibri"/>
          <w:b w:val="0"/>
          <w:bCs w:val="0"/>
          <w:rtl w:val="0"/>
        </w:rPr>
        <w:t xml:space="preserve">Contraintes</w:t>
      </w:r>
    </w:p>
    <w:p w:rsidR="00000000" w:rsidDel="00000000" w:rsidP="00000000" w:rsidRDefault="00000000" w:rsidRPr="00000000" w14:paraId="00000066">
      <w:pPr>
        <w:rPr>
          <w:rFonts w:ascii="Calibri" w:cs="Calibri" w:eastAsia="Calibri" w:hAnsi="Calibri"/>
        </w:rPr>
      </w:pPr>
      <w:r w:rsidDel="00000000" w:rsidR="00000000" w:rsidRPr="00000000">
        <w:rPr>
          <w:rtl w:val="0"/>
        </w:rPr>
      </w:r>
    </w:p>
    <w:p w:rsidR="00000000" w:rsidDel="00000000" w:rsidP="00000000" w:rsidRDefault="00000000" w:rsidRPr="00000000" w14:paraId="00000067">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Respect du RGPD : Protection des données personnelles.</w:t>
      </w:r>
    </w:p>
    <w:p w:rsidR="00000000" w:rsidDel="00000000" w:rsidP="00000000" w:rsidRDefault="00000000" w:rsidRPr="00000000" w14:paraId="00000068">
      <w:pPr>
        <w:numPr>
          <w:ilvl w:val="0"/>
          <w:numId w:val="5"/>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Accessibilité : Respect des normes WCAG.</w:t>
      </w:r>
    </w:p>
    <w:p w:rsidR="00000000" w:rsidDel="00000000" w:rsidP="00000000" w:rsidRDefault="00000000" w:rsidRPr="00000000" w14:paraId="00000069">
      <w:pPr>
        <w:numPr>
          <w:ilvl w:val="0"/>
          <w:numId w:val="5"/>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Budget : Utilisation de technologies open-source et gratuites.</w:t>
      </w:r>
    </w:p>
    <w:p w:rsidR="00000000" w:rsidDel="00000000" w:rsidP="00000000" w:rsidRDefault="00000000" w:rsidRPr="00000000" w14:paraId="0000006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8">
      <w:pPr>
        <w:pStyle w:val="Heading1"/>
        <w:jc w:val="center"/>
        <w:rPr>
          <w:b w:val="0"/>
          <w:bCs w:val="0"/>
          <w:i w:val="0"/>
          <w:iCs w:val="0"/>
          <w:color w:val="000000"/>
          <w:sz w:val="44"/>
          <w:szCs w:val="44"/>
        </w:rPr>
      </w:pPr>
      <w:bookmarkStart w:colFirst="0" w:colLast="0" w:name="_7binxxik2ofe" w:id="15"/>
      <w:bookmarkEnd w:id="15"/>
      <w:r w:rsidDel="00000000" w:rsidR="00000000" w:rsidRPr="00000000">
        <w:rPr>
          <w:b w:val="0"/>
          <w:bCs w:val="0"/>
          <w:i w:val="0"/>
          <w:iCs w:val="0"/>
          <w:color w:val="000000"/>
          <w:sz w:val="44"/>
          <w:szCs w:val="44"/>
          <w:rtl w:val="0"/>
        </w:rPr>
        <w:t xml:space="preserve">Gestion de projet</w:t>
      </w:r>
    </w:p>
    <w:p w:rsidR="00000000" w:rsidDel="00000000" w:rsidP="00000000" w:rsidRDefault="00000000" w:rsidRPr="00000000" w14:paraId="00000079">
      <w:pPr>
        <w:pStyle w:val="Heading2"/>
        <w:rPr>
          <w:rFonts w:ascii="Calibri" w:cs="Calibri" w:eastAsia="Calibri" w:hAnsi="Calibri"/>
          <w:b w:val="0"/>
          <w:bCs w:val="0"/>
        </w:rPr>
      </w:pPr>
      <w:bookmarkStart w:colFirst="0" w:colLast="0" w:name="_b377id28crow" w:id="16"/>
      <w:bookmarkEnd w:id="16"/>
      <w:r w:rsidDel="00000000" w:rsidR="00000000" w:rsidRPr="00000000">
        <w:rPr>
          <w:rFonts w:ascii="Calibri" w:cs="Calibri" w:eastAsia="Calibri" w:hAnsi="Calibri"/>
          <w:b w:val="0"/>
          <w:bCs w:val="0"/>
          <w:rtl w:val="0"/>
        </w:rPr>
        <w:t xml:space="preserve">Méthodologie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 projet a suivi une méthodologie Agile (Scrum) : </w:t>
      </w:r>
    </w:p>
    <w:p w:rsidR="00000000" w:rsidDel="00000000" w:rsidP="00000000" w:rsidRDefault="00000000" w:rsidRPr="00000000" w14:paraId="0000007C">
      <w:pPr>
        <w:numPr>
          <w:ilvl w:val="0"/>
          <w:numId w:val="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Utilisation de Notion pour la gestion du projet.</w:t>
      </w:r>
    </w:p>
    <w:p w:rsidR="00000000" w:rsidDel="00000000" w:rsidP="00000000" w:rsidRDefault="00000000" w:rsidRPr="00000000" w14:paraId="0000007D">
      <w:pPr>
        <w:numPr>
          <w:ilvl w:val="0"/>
          <w:numId w:val="9"/>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Utilisation de Trello pour le suivi des tâches.</w:t>
      </w:r>
    </w:p>
    <w:p w:rsidR="00000000" w:rsidDel="00000000" w:rsidP="00000000" w:rsidRDefault="00000000" w:rsidRPr="00000000" w14:paraId="0000007E">
      <w:pPr>
        <w:numPr>
          <w:ilvl w:val="0"/>
          <w:numId w:val="9"/>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Utilisation de Clockify  pour pour le suivi.</w:t>
      </w:r>
    </w:p>
    <w:p w:rsidR="00000000" w:rsidDel="00000000" w:rsidP="00000000" w:rsidRDefault="00000000" w:rsidRPr="00000000" w14:paraId="0000007F">
      <w:pPr>
        <w:numPr>
          <w:ilvl w:val="0"/>
          <w:numId w:val="9"/>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Utilisation de Canva pour la présentation du projet.</w:t>
      </w:r>
    </w:p>
    <w:p w:rsidR="00000000" w:rsidDel="00000000" w:rsidP="00000000" w:rsidRDefault="00000000" w:rsidRPr="00000000" w14:paraId="0000008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1">
      <w:pPr>
        <w:pStyle w:val="Heading2"/>
        <w:rPr>
          <w:rFonts w:ascii="Calibri" w:cs="Calibri" w:eastAsia="Calibri" w:hAnsi="Calibri"/>
          <w:b w:val="0"/>
          <w:bCs w:val="0"/>
        </w:rPr>
      </w:pPr>
      <w:bookmarkStart w:colFirst="0" w:colLast="0" w:name="_vbe4eef3zt7s" w:id="17"/>
      <w:bookmarkEnd w:id="17"/>
      <w:r w:rsidDel="00000000" w:rsidR="00000000" w:rsidRPr="00000000">
        <w:rPr>
          <w:rFonts w:ascii="Calibri" w:cs="Calibri" w:eastAsia="Calibri" w:hAnsi="Calibri"/>
          <w:b w:val="0"/>
          <w:bCs w:val="0"/>
          <w:rtl w:val="0"/>
        </w:rPr>
        <w:t xml:space="preserve">Outils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numPr>
          <w:ilvl w:val="0"/>
          <w:numId w:val="3"/>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Notion : Centralisation des ressources (Note d’intention, cahier des charges, etc.).</w:t>
      </w:r>
    </w:p>
    <w:p w:rsidR="00000000" w:rsidDel="00000000" w:rsidP="00000000" w:rsidRDefault="00000000" w:rsidRPr="00000000" w14:paraId="00000084">
      <w:pPr>
        <w:numPr>
          <w:ilvl w:val="0"/>
          <w:numId w:val="3"/>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Trello : Gestion des sprints avec tableau (A faire, En cours, En attente, Terminer).</w:t>
      </w:r>
    </w:p>
    <w:p w:rsidR="00000000" w:rsidDel="00000000" w:rsidP="00000000" w:rsidRDefault="00000000" w:rsidRPr="00000000" w14:paraId="00000085">
      <w:pPr>
        <w:numPr>
          <w:ilvl w:val="0"/>
          <w:numId w:val="3"/>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Clockify : Mesure du temps passé par tâche.</w:t>
      </w:r>
    </w:p>
    <w:p w:rsidR="00000000" w:rsidDel="00000000" w:rsidP="00000000" w:rsidRDefault="00000000" w:rsidRPr="00000000" w14:paraId="00000086">
      <w:pPr>
        <w:numPr>
          <w:ilvl w:val="0"/>
          <w:numId w:val="3"/>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Canva : Création des supports de présentations</w:t>
      </w:r>
    </w:p>
    <w:p w:rsidR="00000000" w:rsidDel="00000000" w:rsidP="00000000" w:rsidRDefault="00000000" w:rsidRPr="00000000" w14:paraId="0000008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8">
      <w:pPr>
        <w:pStyle w:val="Heading2"/>
        <w:ind w:left="0" w:firstLine="0"/>
        <w:rPr>
          <w:rFonts w:ascii="Calibri" w:cs="Calibri" w:eastAsia="Calibri" w:hAnsi="Calibri"/>
          <w:b w:val="0"/>
          <w:bCs w:val="0"/>
        </w:rPr>
      </w:pPr>
      <w:bookmarkStart w:colFirst="0" w:colLast="0" w:name="_b1cjzq4cxan4" w:id="18"/>
      <w:bookmarkEnd w:id="18"/>
      <w:r w:rsidDel="00000000" w:rsidR="00000000" w:rsidRPr="00000000">
        <w:rPr>
          <w:rFonts w:ascii="Calibri" w:cs="Calibri" w:eastAsia="Calibri" w:hAnsi="Calibri"/>
          <w:b w:val="0"/>
          <w:bCs w:val="0"/>
          <w:rtl w:val="0"/>
        </w:rPr>
        <w:t xml:space="preserve">Planning &amp; Répartition des tâches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2"/>
        </w:numPr>
        <w:ind w:left="720" w:hanging="360"/>
        <w:rPr>
          <w:rFonts w:ascii="Calibri" w:cs="Calibri" w:eastAsia="Calibri" w:hAnsi="Calibri"/>
          <w:u w:val="none"/>
        </w:rPr>
      </w:pPr>
      <w:r w:rsidDel="00000000" w:rsidR="00000000" w:rsidRPr="00000000">
        <w:rPr>
          <w:rFonts w:ascii="Calibri" w:cs="Calibri" w:eastAsia="Calibri" w:hAnsi="Calibri"/>
          <w:sz w:val="24"/>
          <w:szCs w:val="24"/>
          <w:rtl w:val="0"/>
        </w:rPr>
        <w:t xml:space="preserve">Semaine 1 (27/10 - 05/11): Initialisation du projet, mise en place de l’authentification back-end, débogage des fournisseurs OAuth, et début de l’implémentation front-end.</w:t>
      </w:r>
    </w:p>
    <w:p w:rsidR="00000000" w:rsidDel="00000000" w:rsidP="00000000" w:rsidRDefault="00000000" w:rsidRPr="00000000" w14:paraId="0000008C">
      <w:pPr>
        <w:numPr>
          <w:ilvl w:val="0"/>
          <w:numId w:val="2"/>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Semaine 2 (05/11 - 12/11): Développement des fonctionnalités “Membres”, intégration de l’IA pour la génération de documents.</w:t>
      </w:r>
    </w:p>
    <w:p w:rsidR="00000000" w:rsidDel="00000000" w:rsidP="00000000" w:rsidRDefault="00000000" w:rsidRPr="00000000" w14:paraId="0000008D">
      <w:pPr>
        <w:numPr>
          <w:ilvl w:val="0"/>
          <w:numId w:val="2"/>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Semaine 3 (12/11 - 19/11):  Développement des fonctionnalités communautaire (CRUD), intégration du système veille technologique, et tests sur les fonctionnalités de l’ia.</w:t>
      </w:r>
    </w:p>
    <w:p w:rsidR="00000000" w:rsidDel="00000000" w:rsidP="00000000" w:rsidRDefault="00000000" w:rsidRPr="00000000" w14:paraId="0000008E">
      <w:pPr>
        <w:numPr>
          <w:ilvl w:val="0"/>
          <w:numId w:val="2"/>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Semaine 4 (19/11 - 21/11): Graphique (scss, responsive mobile, dark mode), mise en place de Google Analytic, déploiement sur vercel/render et préparation de l’oral.</w:t>
      </w:r>
    </w:p>
    <w:p w:rsidR="00000000" w:rsidDel="00000000" w:rsidP="00000000" w:rsidRDefault="00000000" w:rsidRPr="00000000" w14:paraId="0000008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9">
      <w:pPr>
        <w:pStyle w:val="Heading1"/>
        <w:jc w:val="center"/>
        <w:rPr>
          <w:b w:val="0"/>
          <w:bCs w:val="0"/>
          <w:i w:val="0"/>
          <w:iCs w:val="0"/>
          <w:color w:val="000000"/>
          <w:sz w:val="44"/>
          <w:szCs w:val="44"/>
        </w:rPr>
      </w:pPr>
      <w:bookmarkStart w:colFirst="0" w:colLast="0" w:name="_ajyq4brybc8i" w:id="19"/>
      <w:bookmarkEnd w:id="19"/>
      <w:r w:rsidDel="00000000" w:rsidR="00000000" w:rsidRPr="00000000">
        <w:rPr>
          <w:b w:val="0"/>
          <w:bCs w:val="0"/>
          <w:i w:val="0"/>
          <w:iCs w:val="0"/>
          <w:color w:val="000000"/>
          <w:sz w:val="44"/>
          <w:szCs w:val="44"/>
          <w:rtl w:val="0"/>
        </w:rPr>
        <w:t xml:space="preserve">Analyse et conception</w:t>
      </w:r>
    </w:p>
    <w:p w:rsidR="00000000" w:rsidDel="00000000" w:rsidP="00000000" w:rsidRDefault="00000000" w:rsidRPr="00000000" w14:paraId="0000009A">
      <w:pPr>
        <w:pStyle w:val="Heading2"/>
        <w:rPr>
          <w:rFonts w:ascii="Calibri" w:cs="Calibri" w:eastAsia="Calibri" w:hAnsi="Calibri"/>
          <w:b w:val="0"/>
          <w:bCs w:val="0"/>
        </w:rPr>
      </w:pPr>
      <w:bookmarkStart w:colFirst="0" w:colLast="0" w:name="_cfinys4o3zk6" w:id="20"/>
      <w:bookmarkEnd w:id="20"/>
      <w:r w:rsidDel="00000000" w:rsidR="00000000" w:rsidRPr="00000000">
        <w:rPr>
          <w:rFonts w:ascii="Calibri" w:cs="Calibri" w:eastAsia="Calibri" w:hAnsi="Calibri"/>
          <w:b w:val="0"/>
          <w:bCs w:val="0"/>
          <w:rtl w:val="0"/>
        </w:rPr>
        <w:t xml:space="preserve">Diagrammes et architecture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L’architecture retenue est de type MVC (Modèle-Vue-Contrôleur) coté back-end, utilisée via une API REST par le front-end.</w:t>
      </w:r>
    </w:p>
    <w:p w:rsidR="00000000" w:rsidDel="00000000" w:rsidP="00000000" w:rsidRDefault="00000000" w:rsidRPr="00000000" w14:paraId="0000009D">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Client : </w:t>
      </w:r>
      <w:r w:rsidDel="00000000" w:rsidR="00000000" w:rsidRPr="00000000">
        <w:rPr>
          <w:rFonts w:ascii="Calibri" w:cs="Calibri" w:eastAsia="Calibri" w:hAnsi="Calibri"/>
          <w:sz w:val="24"/>
          <w:szCs w:val="24"/>
          <w:rtl w:val="0"/>
        </w:rPr>
        <w:t xml:space="preserve">React</w:t>
      </w:r>
      <w:r w:rsidDel="00000000" w:rsidR="00000000" w:rsidRPr="00000000">
        <w:rPr>
          <w:rFonts w:ascii="Calibri" w:cs="Calibri" w:eastAsia="Calibri" w:hAnsi="Calibri"/>
          <w:sz w:val="24"/>
          <w:szCs w:val="24"/>
          <w:rtl w:val="0"/>
        </w:rPr>
        <w:t xml:space="preserve"> + Vite</w:t>
      </w:r>
    </w:p>
    <w:p w:rsidR="00000000" w:rsidDel="00000000" w:rsidP="00000000" w:rsidRDefault="00000000" w:rsidRPr="00000000" w14:paraId="0000009E">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Serveur : Node + Express</w:t>
      </w:r>
    </w:p>
    <w:p w:rsidR="00000000" w:rsidDel="00000000" w:rsidP="00000000" w:rsidRDefault="00000000" w:rsidRPr="00000000" w14:paraId="0000009F">
      <w:pPr>
        <w:numPr>
          <w:ilvl w:val="0"/>
          <w:numId w:val="1"/>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Base de données :  MongoDB</w:t>
      </w:r>
    </w:p>
    <w:p w:rsidR="00000000" w:rsidDel="00000000" w:rsidP="00000000" w:rsidRDefault="00000000" w:rsidRPr="00000000" w14:paraId="000000A0">
      <w:pPr>
        <w:pStyle w:val="Heading2"/>
        <w:rPr>
          <w:rFonts w:ascii="Calibri" w:cs="Calibri" w:eastAsia="Calibri" w:hAnsi="Calibri"/>
          <w:b w:val="0"/>
          <w:bCs w:val="0"/>
        </w:rPr>
      </w:pPr>
      <w:bookmarkStart w:colFirst="0" w:colLast="0" w:name="_6bom9a4vuugo" w:id="21"/>
      <w:bookmarkEnd w:id="21"/>
      <w:r w:rsidDel="00000000" w:rsidR="00000000" w:rsidRPr="00000000">
        <w:rPr>
          <w:rFonts w:ascii="Calibri" w:cs="Calibri" w:eastAsia="Calibri" w:hAnsi="Calibri"/>
          <w:b w:val="0"/>
          <w:bCs w:val="0"/>
          <w:rtl w:val="0"/>
        </w:rPr>
        <w:t xml:space="preserve">Schéma de base de données</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Utilisation de Mongoose pour modéliser les données.</w:t>
      </w:r>
    </w:p>
    <w:p w:rsidR="00000000" w:rsidDel="00000000" w:rsidP="00000000" w:rsidRDefault="00000000" w:rsidRPr="00000000" w14:paraId="000000A3">
      <w:pPr>
        <w:numPr>
          <w:ilvl w:val="0"/>
          <w:numId w:val="6"/>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User : avatar, name, email, password, role.</w:t>
      </w:r>
    </w:p>
    <w:p w:rsidR="00000000" w:rsidDel="00000000" w:rsidP="00000000" w:rsidRDefault="00000000" w:rsidRPr="00000000" w14:paraId="000000A4">
      <w:pPr>
        <w:numPr>
          <w:ilvl w:val="0"/>
          <w:numId w:val="6"/>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Course : title, descriptions, chapters, imgURL, tags.</w:t>
      </w:r>
    </w:p>
    <w:p w:rsidR="00000000" w:rsidDel="00000000" w:rsidP="00000000" w:rsidRDefault="00000000" w:rsidRPr="00000000" w14:paraId="000000A5">
      <w:pPr>
        <w:numPr>
          <w:ilvl w:val="0"/>
          <w:numId w:val="6"/>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Community : author, subject, content, status, comments.</w:t>
      </w:r>
    </w:p>
    <w:p w:rsidR="00000000" w:rsidDel="00000000" w:rsidP="00000000" w:rsidRDefault="00000000" w:rsidRPr="00000000" w14:paraId="000000A6">
      <w:pPr>
        <w:numPr>
          <w:ilvl w:val="0"/>
          <w:numId w:val="6"/>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Veille : title, description, body_markdown, cover_image, tags, url.</w:t>
      </w:r>
    </w:p>
    <w:p w:rsidR="00000000" w:rsidDel="00000000" w:rsidP="00000000" w:rsidRDefault="00000000" w:rsidRPr="00000000" w14:paraId="000000A7">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6460488" cy="5710238"/>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460488" cy="5710238"/>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9">
      <w:pPr>
        <w:pStyle w:val="Heading2"/>
        <w:rPr>
          <w:rFonts w:ascii="Calibri" w:cs="Calibri" w:eastAsia="Calibri" w:hAnsi="Calibri"/>
          <w:b w:val="0"/>
          <w:bCs w:val="0"/>
        </w:rPr>
      </w:pPr>
      <w:bookmarkStart w:colFirst="0" w:colLast="0" w:name="_hljp58ueo07y" w:id="22"/>
      <w:bookmarkEnd w:id="22"/>
      <w:r w:rsidDel="00000000" w:rsidR="00000000" w:rsidRPr="00000000">
        <w:rPr>
          <w:rFonts w:ascii="Calibri" w:cs="Calibri" w:eastAsia="Calibri" w:hAnsi="Calibri"/>
          <w:b w:val="0"/>
          <w:bCs w:val="0"/>
          <w:rtl w:val="0"/>
        </w:rPr>
        <w:t xml:space="preserve">Maquettes / wireframes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Les maquettes ont été réalisées avant le développement pour valider l’UX/UI. L’accent a été mis sur la lisibilité qui est essentielle pour une plateforme de lecture longue.</w:t>
      </w:r>
    </w:p>
    <w:p w:rsidR="00000000" w:rsidDel="00000000" w:rsidP="00000000" w:rsidRDefault="00000000" w:rsidRPr="00000000" w14:paraId="000000A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D">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8102600"/>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114300" distT="114300" distL="114300" distR="114300">
            <wp:extent cx="5943600" cy="8753475"/>
            <wp:effectExtent b="0" l="0" r="0" t="0"/>
            <wp:docPr id="4" name="image3.png"/>
            <a:graphic>
              <a:graphicData uri="http://schemas.openxmlformats.org/drawingml/2006/picture">
                <pic:pic>
                  <pic:nvPicPr>
                    <pic:cNvPr id="0" name="image3.png"/>
                    <pic:cNvPicPr preferRelativeResize="0"/>
                  </pic:nvPicPr>
                  <pic:blipFill>
                    <a:blip r:embed="rId8"/>
                    <a:srcRect b="5452" l="0" r="0" t="0"/>
                    <a:stretch>
                      <a:fillRect/>
                    </a:stretch>
                  </pic:blipFill>
                  <pic:spPr>
                    <a:xfrm>
                      <a:off x="0" y="0"/>
                      <a:ext cx="5943600" cy="875347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rPr>
          <w:rFonts w:ascii="Calibri" w:cs="Calibri" w:eastAsia="Calibri" w:hAnsi="Calibri"/>
          <w:b w:val="0"/>
          <w:bCs w:val="0"/>
        </w:rPr>
      </w:pPr>
      <w:bookmarkStart w:colFirst="0" w:colLast="0" w:name="_3k3t5t9qys66" w:id="23"/>
      <w:bookmarkEnd w:id="23"/>
      <w:r w:rsidDel="00000000" w:rsidR="00000000" w:rsidRPr="00000000">
        <w:rPr>
          <w:rFonts w:ascii="Calibri" w:cs="Calibri" w:eastAsia="Calibri" w:hAnsi="Calibri"/>
          <w:b w:val="0"/>
          <w:bCs w:val="0"/>
        </w:rPr>
        <w:drawing>
          <wp:inline distB="114300" distT="114300" distL="114300" distR="114300">
            <wp:extent cx="5943600" cy="8782050"/>
            <wp:effectExtent b="0" l="0" r="0" t="0"/>
            <wp:docPr id="1" name="image4.png"/>
            <a:graphic>
              <a:graphicData uri="http://schemas.openxmlformats.org/drawingml/2006/picture">
                <pic:pic>
                  <pic:nvPicPr>
                    <pic:cNvPr id="0" name="image4.png"/>
                    <pic:cNvPicPr preferRelativeResize="0"/>
                  </pic:nvPicPr>
                  <pic:blipFill>
                    <a:blip r:embed="rId9"/>
                    <a:srcRect b="6585" l="0" r="0" t="0"/>
                    <a:stretch>
                      <a:fillRect/>
                    </a:stretch>
                  </pic:blipFill>
                  <pic:spPr>
                    <a:xfrm>
                      <a:off x="0" y="0"/>
                      <a:ext cx="5943600" cy="878205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2"/>
        <w:rPr>
          <w:rFonts w:ascii="Calibri" w:cs="Calibri" w:eastAsia="Calibri" w:hAnsi="Calibri"/>
          <w:b w:val="0"/>
          <w:bCs w:val="0"/>
        </w:rPr>
      </w:pPr>
      <w:bookmarkStart w:colFirst="0" w:colLast="0" w:name="_25go23vs695q" w:id="24"/>
      <w:bookmarkEnd w:id="24"/>
      <w:r w:rsidDel="00000000" w:rsidR="00000000" w:rsidRPr="00000000">
        <w:rPr>
          <w:rFonts w:ascii="Calibri" w:cs="Calibri" w:eastAsia="Calibri" w:hAnsi="Calibri"/>
          <w:b w:val="0"/>
          <w:bCs w:val="0"/>
        </w:rPr>
        <w:drawing>
          <wp:inline distB="114300" distT="114300" distL="114300" distR="114300">
            <wp:extent cx="5943600" cy="9067800"/>
            <wp:effectExtent b="0" l="0" r="0" t="0"/>
            <wp:docPr id="5" name="image5.png"/>
            <a:graphic>
              <a:graphicData uri="http://schemas.openxmlformats.org/drawingml/2006/picture">
                <pic:pic>
                  <pic:nvPicPr>
                    <pic:cNvPr id="0" name="image5.png"/>
                    <pic:cNvPicPr preferRelativeResize="0"/>
                  </pic:nvPicPr>
                  <pic:blipFill>
                    <a:blip r:embed="rId10"/>
                    <a:srcRect b="4800" l="0" r="0" t="0"/>
                    <a:stretch>
                      <a:fillRect/>
                    </a:stretch>
                  </pic:blipFill>
                  <pic:spPr>
                    <a:xfrm>
                      <a:off x="0" y="0"/>
                      <a:ext cx="5943600" cy="90678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2"/>
        <w:rPr>
          <w:rFonts w:ascii="Calibri" w:cs="Calibri" w:eastAsia="Calibri" w:hAnsi="Calibri"/>
          <w:b w:val="0"/>
          <w:bCs w:val="0"/>
        </w:rPr>
      </w:pPr>
      <w:bookmarkStart w:colFirst="0" w:colLast="0" w:name="_1eh9vfsa1zuw" w:id="25"/>
      <w:bookmarkEnd w:id="25"/>
      <w:r w:rsidDel="00000000" w:rsidR="00000000" w:rsidRPr="00000000">
        <w:rPr>
          <w:rFonts w:ascii="Calibri" w:cs="Calibri" w:eastAsia="Calibri" w:hAnsi="Calibri"/>
          <w:b w:val="0"/>
          <w:bCs w:val="0"/>
        </w:rPr>
        <w:drawing>
          <wp:inline distB="114300" distT="114300" distL="114300" distR="114300">
            <wp:extent cx="5943600" cy="8128000"/>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81280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rPr>
          <w:rFonts w:ascii="Calibri" w:cs="Calibri" w:eastAsia="Calibri" w:hAnsi="Calibri"/>
          <w:b w:val="0"/>
          <w:bCs w:val="0"/>
        </w:rPr>
      </w:pPr>
      <w:bookmarkStart w:colFirst="0" w:colLast="0" w:name="_umbi4glihmzi" w:id="26"/>
      <w:bookmarkEnd w:id="26"/>
      <w:r w:rsidDel="00000000" w:rsidR="00000000" w:rsidRPr="00000000">
        <w:rPr>
          <w:rFonts w:ascii="Calibri" w:cs="Calibri" w:eastAsia="Calibri" w:hAnsi="Calibri"/>
          <w:b w:val="0"/>
          <w:bCs w:val="0"/>
          <w:rtl w:val="0"/>
        </w:rPr>
        <w:t xml:space="preserve">Choix techniques et justification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 projet a suivi une technique moderne et cohérente : MERN (MongoDB, Express, React, Node). Ce choix se justifie par l’utilisation du langage JavaScript (ou TypeScript) à la fois côté client et serveur, ce qui facilité le développement et la maintenance. MongoDB est idéal pour stocker des documents JSON flexibles comme ceux générés par l’IA. Tailwind est utilisé spécifiquement pour l’intégration des composants shadcn/ui, tandis que le scss a été retenu pour le styling personnalisé afin de garantir une structure propre et modulaire.</w:t>
      </w:r>
    </w:p>
    <w:p w:rsidR="00000000" w:rsidDel="00000000" w:rsidP="00000000" w:rsidRDefault="00000000" w:rsidRPr="00000000" w14:paraId="000000B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3">
      <w:pPr>
        <w:pStyle w:val="Heading1"/>
        <w:jc w:val="center"/>
        <w:rPr>
          <w:rFonts w:ascii="Calibri" w:cs="Calibri" w:eastAsia="Calibri" w:hAnsi="Calibri"/>
          <w:b w:val="0"/>
          <w:bCs w:val="0"/>
        </w:rPr>
      </w:pPr>
      <w:bookmarkStart w:colFirst="0" w:colLast="0" w:name="_tyy3h79umew8" w:id="27"/>
      <w:bookmarkEnd w:id="27"/>
      <w:r w:rsidDel="00000000" w:rsidR="00000000" w:rsidRPr="00000000">
        <w:rPr>
          <w:b w:val="0"/>
          <w:bCs w:val="0"/>
          <w:i w:val="0"/>
          <w:iCs w:val="0"/>
          <w:color w:val="000000"/>
          <w:sz w:val="44"/>
          <w:szCs w:val="44"/>
          <w:rtl w:val="0"/>
        </w:rPr>
        <w:t xml:space="preserve">Développement</w:t>
      </w:r>
      <w:r w:rsidDel="00000000" w:rsidR="00000000" w:rsidRPr="00000000">
        <w:rPr>
          <w:rtl w:val="0"/>
        </w:rPr>
      </w:r>
    </w:p>
    <w:p w:rsidR="00000000" w:rsidDel="00000000" w:rsidP="00000000" w:rsidRDefault="00000000" w:rsidRPr="00000000" w14:paraId="000000D4">
      <w:pPr>
        <w:pStyle w:val="Heading2"/>
        <w:rPr>
          <w:rFonts w:ascii="Calibri" w:cs="Calibri" w:eastAsia="Calibri" w:hAnsi="Calibri"/>
          <w:b w:val="0"/>
          <w:bCs w:val="0"/>
        </w:rPr>
      </w:pPr>
      <w:bookmarkStart w:colFirst="0" w:colLast="0" w:name="_8ot5m4hvgs5y" w:id="28"/>
      <w:bookmarkEnd w:id="28"/>
      <w:r w:rsidDel="00000000" w:rsidR="00000000" w:rsidRPr="00000000">
        <w:rPr>
          <w:rFonts w:ascii="Calibri" w:cs="Calibri" w:eastAsia="Calibri" w:hAnsi="Calibri"/>
          <w:b w:val="0"/>
          <w:bCs w:val="0"/>
          <w:rtl w:val="0"/>
        </w:rPr>
        <w:t xml:space="preserve">Fonctionnalité principale</w:t>
      </w:r>
    </w:p>
    <w:p w:rsidR="00000000" w:rsidDel="00000000" w:rsidP="00000000" w:rsidRDefault="00000000" w:rsidRPr="00000000" w14:paraId="000000D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6">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Authentification &amp; Gestion de compte : Système sécurisé par Token JWT &amp; hachage du mot de passe.</w:t>
      </w:r>
    </w:p>
    <w:p w:rsidR="00000000" w:rsidDel="00000000" w:rsidP="00000000" w:rsidRDefault="00000000" w:rsidRPr="00000000" w14:paraId="000000D7">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Documentation :  Générateur de documentation via Google Gemini.</w:t>
      </w:r>
    </w:p>
    <w:p w:rsidR="00000000" w:rsidDel="00000000" w:rsidP="00000000" w:rsidRDefault="00000000" w:rsidRPr="00000000" w14:paraId="000000D8">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Communauté : CRUD (Create, Read, Update, Delete).</w:t>
      </w:r>
    </w:p>
    <w:p w:rsidR="00000000" w:rsidDel="00000000" w:rsidP="00000000" w:rsidRDefault="00000000" w:rsidRPr="00000000" w14:paraId="000000D9">
      <w:pPr>
        <w:numPr>
          <w:ilvl w:val="0"/>
          <w:numId w:val="5"/>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Veille : Système d’affichage d'articles récupérés via api.</w:t>
      </w:r>
    </w:p>
    <w:p w:rsidR="00000000" w:rsidDel="00000000" w:rsidP="00000000" w:rsidRDefault="00000000" w:rsidRPr="00000000" w14:paraId="000000D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B">
      <w:pPr>
        <w:pStyle w:val="Heading2"/>
        <w:rPr>
          <w:rFonts w:ascii="Calibri" w:cs="Calibri" w:eastAsia="Calibri" w:hAnsi="Calibri"/>
          <w:b w:val="0"/>
          <w:bCs w:val="0"/>
        </w:rPr>
      </w:pPr>
      <w:bookmarkStart w:colFirst="0" w:colLast="0" w:name="_veig69mi5yo6" w:id="29"/>
      <w:bookmarkEnd w:id="29"/>
      <w:r w:rsidDel="00000000" w:rsidR="00000000" w:rsidRPr="00000000">
        <w:rPr>
          <w:rFonts w:ascii="Calibri" w:cs="Calibri" w:eastAsia="Calibri" w:hAnsi="Calibri"/>
          <w:b w:val="0"/>
          <w:bCs w:val="0"/>
          <w:rtl w:val="0"/>
        </w:rPr>
        <w:t xml:space="preserve">Exemple de code &amp; API</w:t>
      </w:r>
    </w:p>
    <w:p w:rsidR="00000000" w:rsidDel="00000000" w:rsidP="00000000" w:rsidRDefault="00000000" w:rsidRPr="00000000" w14:paraId="000000DC">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12320.625" w:hRule="atLeast"/>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ffffff"/>
                <w:sz w:val="16"/>
                <w:szCs w:val="16"/>
                <w:shd w:fill="333333" w:val="clear"/>
              </w:rPr>
            </w:pP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 GoogleGenAI } = </w:t>
            </w:r>
            <w:r w:rsidDel="00000000" w:rsidR="00000000" w:rsidRPr="00000000">
              <w:rPr>
                <w:rFonts w:ascii="Consolas" w:cs="Consolas" w:eastAsia="Consolas" w:hAnsi="Consolas"/>
                <w:color w:val="ffffaa"/>
                <w:sz w:val="16"/>
                <w:szCs w:val="16"/>
                <w:shd w:fill="333333" w:val="clear"/>
                <w:rtl w:val="0"/>
              </w:rPr>
              <w:t xml:space="preserve">require</w:t>
            </w:r>
            <w:r w:rsidDel="00000000" w:rsidR="00000000" w:rsidRPr="00000000">
              <w:rPr>
                <w:rFonts w:ascii="Consolas" w:cs="Consolas" w:eastAsia="Consolas" w:hAnsi="Consolas"/>
                <w:color w:val="ffffff"/>
                <w:sz w:val="16"/>
                <w:szCs w:val="16"/>
                <w:shd w:fill="333333" w:val="clear"/>
                <w:rtl w:val="0"/>
              </w:rPr>
              <w:t xml:space="preserve">(</w:t>
            </w:r>
            <w:r w:rsidDel="00000000" w:rsidR="00000000" w:rsidRPr="00000000">
              <w:rPr>
                <w:rFonts w:ascii="Consolas" w:cs="Consolas" w:eastAsia="Consolas" w:hAnsi="Consolas"/>
                <w:color w:val="a2fca2"/>
                <w:sz w:val="16"/>
                <w:szCs w:val="16"/>
                <w:shd w:fill="333333" w:val="clear"/>
                <w:rtl w:val="0"/>
              </w:rPr>
              <w:t xml:space="preserve">"@google/genai"</w:t>
            </w:r>
            <w:r w:rsidDel="00000000" w:rsidR="00000000" w:rsidRPr="00000000">
              <w:rPr>
                <w:rFonts w:ascii="Consolas" w:cs="Consolas" w:eastAsia="Consolas" w:hAnsi="Consolas"/>
                <w:color w:val="ffffff"/>
                <w:sz w:val="16"/>
                <w:szCs w:val="16"/>
                <w:shd w:fill="333333" w:val="clear"/>
                <w:rtl w:val="0"/>
              </w:rPr>
              <w:t xml:space="preserve">);</w:t>
              <w:br w:type="textWrapping"/>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 z } = </w:t>
            </w:r>
            <w:r w:rsidDel="00000000" w:rsidR="00000000" w:rsidRPr="00000000">
              <w:rPr>
                <w:rFonts w:ascii="Consolas" w:cs="Consolas" w:eastAsia="Consolas" w:hAnsi="Consolas"/>
                <w:color w:val="ffffaa"/>
                <w:sz w:val="16"/>
                <w:szCs w:val="16"/>
                <w:shd w:fill="333333" w:val="clear"/>
                <w:rtl w:val="0"/>
              </w:rPr>
              <w:t xml:space="preserve">require</w:t>
            </w:r>
            <w:r w:rsidDel="00000000" w:rsidR="00000000" w:rsidRPr="00000000">
              <w:rPr>
                <w:rFonts w:ascii="Consolas" w:cs="Consolas" w:eastAsia="Consolas" w:hAnsi="Consolas"/>
                <w:color w:val="ffffff"/>
                <w:sz w:val="16"/>
                <w:szCs w:val="16"/>
                <w:shd w:fill="333333" w:val="clear"/>
                <w:rtl w:val="0"/>
              </w:rPr>
              <w:t xml:space="preserve">(</w:t>
            </w:r>
            <w:r w:rsidDel="00000000" w:rsidR="00000000" w:rsidRPr="00000000">
              <w:rPr>
                <w:rFonts w:ascii="Consolas" w:cs="Consolas" w:eastAsia="Consolas" w:hAnsi="Consolas"/>
                <w:color w:val="a2fca2"/>
                <w:sz w:val="16"/>
                <w:szCs w:val="16"/>
                <w:shd w:fill="333333" w:val="clear"/>
                <w:rtl w:val="0"/>
              </w:rPr>
              <w:t xml:space="preserve">"zod"</w:t>
            </w:r>
            <w:r w:rsidDel="00000000" w:rsidR="00000000" w:rsidRPr="00000000">
              <w:rPr>
                <w:rFonts w:ascii="Consolas" w:cs="Consolas" w:eastAsia="Consolas" w:hAnsi="Consolas"/>
                <w:color w:val="ffffff"/>
                <w:sz w:val="16"/>
                <w:szCs w:val="16"/>
                <w:shd w:fill="333333" w:val="clear"/>
                <w:rtl w:val="0"/>
              </w:rPr>
              <w:t xml:space="preserve">);</w:t>
              <w:br w:type="textWrapping"/>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 zodToJsonSchema } = </w:t>
            </w:r>
            <w:r w:rsidDel="00000000" w:rsidR="00000000" w:rsidRPr="00000000">
              <w:rPr>
                <w:rFonts w:ascii="Consolas" w:cs="Consolas" w:eastAsia="Consolas" w:hAnsi="Consolas"/>
                <w:color w:val="ffffaa"/>
                <w:sz w:val="16"/>
                <w:szCs w:val="16"/>
                <w:shd w:fill="333333" w:val="clear"/>
                <w:rtl w:val="0"/>
              </w:rPr>
              <w:t xml:space="preserve">require</w:t>
            </w:r>
            <w:r w:rsidDel="00000000" w:rsidR="00000000" w:rsidRPr="00000000">
              <w:rPr>
                <w:rFonts w:ascii="Consolas" w:cs="Consolas" w:eastAsia="Consolas" w:hAnsi="Consolas"/>
                <w:color w:val="ffffff"/>
                <w:sz w:val="16"/>
                <w:szCs w:val="16"/>
                <w:shd w:fill="333333" w:val="clear"/>
                <w:rtl w:val="0"/>
              </w:rPr>
              <w:t xml:space="preserve">(</w:t>
            </w:r>
            <w:r w:rsidDel="00000000" w:rsidR="00000000" w:rsidRPr="00000000">
              <w:rPr>
                <w:rFonts w:ascii="Consolas" w:cs="Consolas" w:eastAsia="Consolas" w:hAnsi="Consolas"/>
                <w:color w:val="a2fca2"/>
                <w:sz w:val="16"/>
                <w:szCs w:val="16"/>
                <w:shd w:fill="333333" w:val="clear"/>
                <w:rtl w:val="0"/>
              </w:rPr>
              <w:t xml:space="preserve">"zod-to-json-schema"</w:t>
            </w:r>
            <w:r w:rsidDel="00000000" w:rsidR="00000000" w:rsidRPr="00000000">
              <w:rPr>
                <w:rFonts w:ascii="Consolas" w:cs="Consolas" w:eastAsia="Consolas" w:hAnsi="Consolas"/>
                <w:color w:val="ffffff"/>
                <w:sz w:val="16"/>
                <w:szCs w:val="16"/>
                <w:shd w:fill="333333" w:val="clear"/>
                <w:rtl w:val="0"/>
              </w:rPr>
              <w:t xml:space="preserve">);</w:t>
              <w:br w:type="textWrapping"/>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Course = </w:t>
            </w:r>
            <w:r w:rsidDel="00000000" w:rsidR="00000000" w:rsidRPr="00000000">
              <w:rPr>
                <w:rFonts w:ascii="Consolas" w:cs="Consolas" w:eastAsia="Consolas" w:hAnsi="Consolas"/>
                <w:color w:val="ffffaa"/>
                <w:sz w:val="16"/>
                <w:szCs w:val="16"/>
                <w:shd w:fill="333333" w:val="clear"/>
                <w:rtl w:val="0"/>
              </w:rPr>
              <w:t xml:space="preserve">require</w:t>
            </w:r>
            <w:r w:rsidDel="00000000" w:rsidR="00000000" w:rsidRPr="00000000">
              <w:rPr>
                <w:rFonts w:ascii="Consolas" w:cs="Consolas" w:eastAsia="Consolas" w:hAnsi="Consolas"/>
                <w:color w:val="ffffff"/>
                <w:sz w:val="16"/>
                <w:szCs w:val="16"/>
                <w:shd w:fill="333333" w:val="clear"/>
                <w:rtl w:val="0"/>
              </w:rPr>
              <w:t xml:space="preserve">(</w:t>
            </w:r>
            <w:r w:rsidDel="00000000" w:rsidR="00000000" w:rsidRPr="00000000">
              <w:rPr>
                <w:rFonts w:ascii="Consolas" w:cs="Consolas" w:eastAsia="Consolas" w:hAnsi="Consolas"/>
                <w:color w:val="a2fca2"/>
                <w:sz w:val="16"/>
                <w:szCs w:val="16"/>
                <w:shd w:fill="333333" w:val="clear"/>
                <w:rtl w:val="0"/>
              </w:rPr>
              <w:t xml:space="preserve">"../models/docModel"</w:t>
            </w:r>
            <w:r w:rsidDel="00000000" w:rsidR="00000000" w:rsidRPr="00000000">
              <w:rPr>
                <w:rFonts w:ascii="Consolas" w:cs="Consolas" w:eastAsia="Consolas" w:hAnsi="Consolas"/>
                <w:color w:val="ffffff"/>
                <w:sz w:val="16"/>
                <w:szCs w:val="16"/>
                <w:shd w:fill="333333" w:val="clear"/>
                <w:rtl w:val="0"/>
              </w:rPr>
              <w:t xml:space="preserv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ffffff"/>
                <w:sz w:val="16"/>
                <w:szCs w:val="16"/>
                <w:shd w:fill="333333" w:val="clear"/>
              </w:rPr>
            </w:pPr>
            <w:r w:rsidDel="00000000" w:rsidR="00000000" w:rsidRPr="00000000">
              <w:rPr>
                <w:rFonts w:ascii="Consolas" w:cs="Consolas" w:eastAsia="Consolas" w:hAnsi="Consolas"/>
                <w:color w:val="ffffff"/>
                <w:sz w:val="16"/>
                <w:szCs w:val="16"/>
                <w:shd w:fill="333333" w:val="clear"/>
                <w:rtl w:val="0"/>
              </w:rPr>
              <w:br w:type="textWrapping"/>
            </w:r>
            <w:r w:rsidDel="00000000" w:rsidR="00000000" w:rsidRPr="00000000">
              <w:rPr>
                <w:rFonts w:ascii="Consolas" w:cs="Consolas" w:eastAsia="Consolas" w:hAnsi="Consolas"/>
                <w:color w:val="888888"/>
                <w:sz w:val="16"/>
                <w:szCs w:val="16"/>
                <w:shd w:fill="333333" w:val="clear"/>
                <w:rtl w:val="0"/>
              </w:rPr>
              <w:t xml:space="preserve">// 1. Définition de la structure exacte que l'IA doit renvoyer (Validation Zod)</w:t>
            </w:r>
            <w:r w:rsidDel="00000000" w:rsidR="00000000" w:rsidRPr="00000000">
              <w:rPr>
                <w:rFonts w:ascii="Consolas" w:cs="Consolas" w:eastAsia="Consolas" w:hAnsi="Consolas"/>
                <w:color w:val="ffffff"/>
                <w:sz w:val="16"/>
                <w:szCs w:val="16"/>
                <w:shd w:fill="333333" w:val="clear"/>
                <w:rtl w:val="0"/>
              </w:rPr>
              <w:br w:type="textWrapping"/>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docSchema = z.object({</w:t>
              <w:br w:type="textWrapping"/>
              <w:t xml:space="preserve"> imageKeywords: z</w:t>
              <w:br w:type="textWrapping"/>
              <w:t xml:space="preserve">   .string()</w:t>
              <w:br w:type="textWrapping"/>
              <w:t xml:space="preserve">   .describe(</w:t>
            </w:r>
            <w:r w:rsidDel="00000000" w:rsidR="00000000" w:rsidRPr="00000000">
              <w:rPr>
                <w:rFonts w:ascii="Consolas" w:cs="Consolas" w:eastAsia="Consolas" w:hAnsi="Consolas"/>
                <w:color w:val="a2fca2"/>
                <w:sz w:val="16"/>
                <w:szCs w:val="16"/>
                <w:shd w:fill="333333" w:val="clear"/>
                <w:rtl w:val="0"/>
              </w:rPr>
              <w:t xml:space="preserve">"Mots-clés pour trouver une image d'illustration"</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title: z</w:t>
              <w:br w:type="textWrapping"/>
              <w:t xml:space="preserve">   .string()</w:t>
              <w:br w:type="textWrapping"/>
              <w:t xml:space="preserve">   .describe(</w:t>
            </w:r>
            <w:r w:rsidDel="00000000" w:rsidR="00000000" w:rsidRPr="00000000">
              <w:rPr>
                <w:rFonts w:ascii="Consolas" w:cs="Consolas" w:eastAsia="Consolas" w:hAnsi="Consolas"/>
                <w:color w:val="a2fca2"/>
                <w:sz w:val="16"/>
                <w:szCs w:val="16"/>
                <w:shd w:fill="333333" w:val="clear"/>
                <w:rtl w:val="0"/>
              </w:rPr>
              <w:t xml:space="preserve">"Titre principal du cours"</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w:t>
            </w:r>
            <w:r w:rsidDel="00000000" w:rsidR="00000000" w:rsidRPr="00000000">
              <w:rPr>
                <w:rFonts w:ascii="Consolas" w:cs="Consolas" w:eastAsia="Consolas" w:hAnsi="Consolas"/>
                <w:color w:val="888888"/>
                <w:sz w:val="16"/>
                <w:szCs w:val="16"/>
                <w:shd w:fill="333333" w:val="clear"/>
                <w:rtl w:val="0"/>
              </w:rPr>
              <w:t xml:space="preserve">// ... (autres champs définis comme difficulté, chapitres, etc.)</w:t>
            </w:r>
            <w:r w:rsidDel="00000000" w:rsidR="00000000" w:rsidRPr="00000000">
              <w:rPr>
                <w:rFonts w:ascii="Consolas" w:cs="Consolas" w:eastAsia="Consolas" w:hAnsi="Consolas"/>
                <w:color w:val="ffffff"/>
                <w:sz w:val="16"/>
                <w:szCs w:val="16"/>
                <w:shd w:fill="333333" w:val="clear"/>
                <w:rtl w:val="0"/>
              </w:rPr>
              <w:br w:type="textWrapping"/>
              <w:t xml:space="preserve"> chapters: z.array(z.object({</w:t>
              <w:br w:type="textWrapping"/>
              <w:t xml:space="preserve">   title: z.string(),</w:t>
              <w:br w:type="textWrapping"/>
              <w:t xml:space="preserve">   content: z.string().describe(</w:t>
            </w:r>
            <w:r w:rsidDel="00000000" w:rsidR="00000000" w:rsidRPr="00000000">
              <w:rPr>
                <w:rFonts w:ascii="Consolas" w:cs="Consolas" w:eastAsia="Consolas" w:hAnsi="Consolas"/>
                <w:color w:val="a2fca2"/>
                <w:sz w:val="16"/>
                <w:szCs w:val="16"/>
                <w:shd w:fill="333333" w:val="clear"/>
                <w:rtl w:val="0"/>
              </w:rPr>
              <w:t xml:space="preserve">"Contenu éducatif du chapitre"</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})).describe(</w:t>
            </w:r>
            <w:r w:rsidDel="00000000" w:rsidR="00000000" w:rsidRPr="00000000">
              <w:rPr>
                <w:rFonts w:ascii="Consolas" w:cs="Consolas" w:eastAsia="Consolas" w:hAnsi="Consolas"/>
                <w:color w:val="a2fca2"/>
                <w:sz w:val="16"/>
                <w:szCs w:val="16"/>
                <w:shd w:fill="333333" w:val="clear"/>
                <w:rtl w:val="0"/>
              </w:rPr>
              <w:t xml:space="preserve">"Liste des chapitres du cours"</w:t>
            </w:r>
            <w:r w:rsidDel="00000000" w:rsidR="00000000" w:rsidRPr="00000000">
              <w:rPr>
                <w:rFonts w:ascii="Consolas" w:cs="Consolas" w:eastAsia="Consolas" w:hAnsi="Consolas"/>
                <w:color w:val="ffffff"/>
                <w:sz w:val="16"/>
                <w:szCs w:val="16"/>
                <w:shd w:fill="333333" w:val="clear"/>
                <w:rtl w:val="0"/>
              </w:rPr>
              <w:t xml:space="preserve">)</w:t>
              <w:br w:type="textWrapping"/>
              <w:t xml:space="preserve">});</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ffffff"/>
                <w:sz w:val="16"/>
                <w:szCs w:val="16"/>
                <w:shd w:fill="333333" w:val="clear"/>
              </w:rPr>
            </w:pPr>
            <w:r w:rsidDel="00000000" w:rsidR="00000000" w:rsidRPr="00000000">
              <w:rPr>
                <w:rFonts w:ascii="Consolas" w:cs="Consolas" w:eastAsia="Consolas" w:hAnsi="Consolas"/>
                <w:color w:val="ffffff"/>
                <w:sz w:val="16"/>
                <w:szCs w:val="16"/>
                <w:shd w:fill="333333" w:val="clear"/>
                <w:rtl w:val="0"/>
              </w:rPr>
              <w:br w:type="textWrapping"/>
              <w:t xml:space="preserve">exports.getDocumentation = </w:t>
            </w:r>
            <w:r w:rsidDel="00000000" w:rsidR="00000000" w:rsidRPr="00000000">
              <w:rPr>
                <w:rFonts w:ascii="Consolas" w:cs="Consolas" w:eastAsia="Consolas" w:hAnsi="Consolas"/>
                <w:color w:val="fcc28c"/>
                <w:sz w:val="16"/>
                <w:szCs w:val="16"/>
                <w:shd w:fill="333333" w:val="clear"/>
                <w:rtl w:val="0"/>
              </w:rPr>
              <w:t xml:space="preserve">async</w:t>
            </w:r>
            <w:r w:rsidDel="00000000" w:rsidR="00000000" w:rsidRPr="00000000">
              <w:rPr>
                <w:rFonts w:ascii="Consolas" w:cs="Consolas" w:eastAsia="Consolas" w:hAnsi="Consolas"/>
                <w:color w:val="ffffff"/>
                <w:sz w:val="16"/>
                <w:szCs w:val="16"/>
                <w:shd w:fill="333333" w:val="clear"/>
                <w:rtl w:val="0"/>
              </w:rPr>
              <w:t xml:space="preserve"> (req, res) =&gt; {</w:t>
              <w:br w:type="textWrapping"/>
              <w:t xml:space="preserve"> </w:t>
            </w:r>
            <w:r w:rsidDel="00000000" w:rsidR="00000000" w:rsidRPr="00000000">
              <w:rPr>
                <w:rFonts w:ascii="Consolas" w:cs="Consolas" w:eastAsia="Consolas" w:hAnsi="Consolas"/>
                <w:color w:val="fcc28c"/>
                <w:sz w:val="16"/>
                <w:szCs w:val="16"/>
                <w:shd w:fill="333333" w:val="clear"/>
                <w:rtl w:val="0"/>
              </w:rPr>
              <w:t xml:space="preserve">try</w:t>
            </w:r>
            <w:r w:rsidDel="00000000" w:rsidR="00000000" w:rsidRPr="00000000">
              <w:rPr>
                <w:rFonts w:ascii="Consolas" w:cs="Consolas" w:eastAsia="Consolas" w:hAnsi="Consolas"/>
                <w:color w:val="ffffff"/>
                <w:sz w:val="16"/>
                <w:szCs w:val="16"/>
                <w:shd w:fill="333333" w:val="clear"/>
                <w:rtl w:val="0"/>
              </w:rPr>
              <w:t xml:space="preserve"> {</w:t>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subject = req.body.subject; </w:t>
            </w:r>
            <w:r w:rsidDel="00000000" w:rsidR="00000000" w:rsidRPr="00000000">
              <w:rPr>
                <w:rFonts w:ascii="Consolas" w:cs="Consolas" w:eastAsia="Consolas" w:hAnsi="Consolas"/>
                <w:color w:val="888888"/>
                <w:sz w:val="16"/>
                <w:szCs w:val="16"/>
                <w:shd w:fill="333333" w:val="clear"/>
                <w:rtl w:val="0"/>
              </w:rPr>
              <w:t xml:space="preserve">// Sujet demandé par l'utilisateur</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888888"/>
                <w:sz w:val="16"/>
                <w:szCs w:val="16"/>
                <w:shd w:fill="333333" w:val="clear"/>
                <w:rtl w:val="0"/>
              </w:rPr>
              <w:t xml:space="preserve">// 2. Création du prompt pour l'IA</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prompt = </w:t>
            </w:r>
            <w:r w:rsidDel="00000000" w:rsidR="00000000" w:rsidRPr="00000000">
              <w:rPr>
                <w:rFonts w:ascii="Consolas" w:cs="Consolas" w:eastAsia="Consolas" w:hAnsi="Consolas"/>
                <w:color w:val="a2fca2"/>
                <w:sz w:val="16"/>
                <w:szCs w:val="16"/>
                <w:shd w:fill="333333" w:val="clear"/>
                <w:rtl w:val="0"/>
              </w:rPr>
              <w:t xml:space="preserve">`</w:t>
              <w:br w:type="textWrapping"/>
              <w:t xml:space="preserve">   Génère une documentation technique complète sur le sujet suivant : "${subject}".</w:t>
              <w:br w:type="textWrapping"/>
              <w:t xml:space="preserve">   Retourne un JSON valide respectant ce schéma.</w:t>
              <w:br w:type="textWrapping"/>
              <w:t xml:space="preserve">   `</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w:t>
            </w:r>
            <w:r w:rsidDel="00000000" w:rsidR="00000000" w:rsidRPr="00000000">
              <w:rPr>
                <w:rFonts w:ascii="Consolas" w:cs="Consolas" w:eastAsia="Consolas" w:hAnsi="Consolas"/>
                <w:color w:val="888888"/>
                <w:sz w:val="16"/>
                <w:szCs w:val="16"/>
                <w:shd w:fill="333333" w:val="clear"/>
                <w:rtl w:val="0"/>
              </w:rPr>
              <w:t xml:space="preserve">// 3. Connexion à l'IA (Google Gemini)</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ai = </w:t>
            </w:r>
            <w:r w:rsidDel="00000000" w:rsidR="00000000" w:rsidRPr="00000000">
              <w:rPr>
                <w:rFonts w:ascii="Consolas" w:cs="Consolas" w:eastAsia="Consolas" w:hAnsi="Consolas"/>
                <w:color w:val="fcc28c"/>
                <w:sz w:val="16"/>
                <w:szCs w:val="16"/>
                <w:shd w:fill="333333" w:val="clear"/>
                <w:rtl w:val="0"/>
              </w:rPr>
              <w:t xml:space="preserve">new</w:t>
            </w:r>
            <w:r w:rsidDel="00000000" w:rsidR="00000000" w:rsidRPr="00000000">
              <w:rPr>
                <w:rFonts w:ascii="Consolas" w:cs="Consolas" w:eastAsia="Consolas" w:hAnsi="Consolas"/>
                <w:color w:val="ffffff"/>
                <w:sz w:val="16"/>
                <w:szCs w:val="16"/>
                <w:shd w:fill="333333" w:val="clear"/>
                <w:rtl w:val="0"/>
              </w:rPr>
              <w:t xml:space="preserve"> GoogleGenAI({ apiKey: process.env.GEMINI_API_KEY });</w:t>
              <w:br w:type="textWrapping"/>
              <w:t xml:space="preserve">   </w:t>
            </w:r>
            <w:r w:rsidDel="00000000" w:rsidR="00000000" w:rsidRPr="00000000">
              <w:rPr>
                <w:rFonts w:ascii="Consolas" w:cs="Consolas" w:eastAsia="Consolas" w:hAnsi="Consolas"/>
                <w:color w:val="888888"/>
                <w:sz w:val="16"/>
                <w:szCs w:val="16"/>
                <w:shd w:fill="333333" w:val="clear"/>
                <w:rtl w:val="0"/>
              </w:rPr>
              <w:t xml:space="preserve">// 4. Génération du contenu</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request = </w:t>
            </w:r>
            <w:r w:rsidDel="00000000" w:rsidR="00000000" w:rsidRPr="00000000">
              <w:rPr>
                <w:rFonts w:ascii="Consolas" w:cs="Consolas" w:eastAsia="Consolas" w:hAnsi="Consolas"/>
                <w:color w:val="fcc28c"/>
                <w:sz w:val="16"/>
                <w:szCs w:val="16"/>
                <w:shd w:fill="333333" w:val="clear"/>
                <w:rtl w:val="0"/>
              </w:rPr>
              <w:t xml:space="preserve">await</w:t>
            </w:r>
            <w:r w:rsidDel="00000000" w:rsidR="00000000" w:rsidRPr="00000000">
              <w:rPr>
                <w:rFonts w:ascii="Consolas" w:cs="Consolas" w:eastAsia="Consolas" w:hAnsi="Consolas"/>
                <w:color w:val="ffffff"/>
                <w:sz w:val="16"/>
                <w:szCs w:val="16"/>
                <w:shd w:fill="333333" w:val="clear"/>
                <w:rtl w:val="0"/>
              </w:rPr>
              <w:t xml:space="preserve"> ai.models.generateContent({</w:t>
              <w:br w:type="textWrapping"/>
              <w:t xml:space="preserve">     model: </w:t>
            </w:r>
            <w:r w:rsidDel="00000000" w:rsidR="00000000" w:rsidRPr="00000000">
              <w:rPr>
                <w:rFonts w:ascii="Consolas" w:cs="Consolas" w:eastAsia="Consolas" w:hAnsi="Consolas"/>
                <w:color w:val="a2fca2"/>
                <w:sz w:val="16"/>
                <w:szCs w:val="16"/>
                <w:shd w:fill="333333" w:val="clear"/>
                <w:rtl w:val="0"/>
              </w:rPr>
              <w:t xml:space="preserve">"gemini-2.0-flash-lite"</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contents: prompt,</w:t>
              <w:br w:type="textWrapping"/>
              <w:t xml:space="preserve">     config: {</w:t>
              <w:br w:type="textWrapping"/>
              <w:t xml:space="preserve">       responseMimeType: </w:t>
            </w:r>
            <w:r w:rsidDel="00000000" w:rsidR="00000000" w:rsidRPr="00000000">
              <w:rPr>
                <w:rFonts w:ascii="Consolas" w:cs="Consolas" w:eastAsia="Consolas" w:hAnsi="Consolas"/>
                <w:color w:val="a2fca2"/>
                <w:sz w:val="16"/>
                <w:szCs w:val="16"/>
                <w:shd w:fill="333333" w:val="clear"/>
                <w:rtl w:val="0"/>
              </w:rPr>
              <w:t xml:space="preserve">"application/json"</w:t>
            </w:r>
            <w:r w:rsidDel="00000000" w:rsidR="00000000" w:rsidRPr="00000000">
              <w:rPr>
                <w:rFonts w:ascii="Consolas" w:cs="Consolas" w:eastAsia="Consolas" w:hAnsi="Consolas"/>
                <w:color w:val="ffffff"/>
                <w:sz w:val="16"/>
                <w:szCs w:val="16"/>
                <w:shd w:fill="333333" w:val="clear"/>
                <w:rtl w:val="0"/>
              </w:rPr>
              <w:t xml:space="preserve">, </w:t>
            </w:r>
            <w:r w:rsidDel="00000000" w:rsidR="00000000" w:rsidRPr="00000000">
              <w:rPr>
                <w:rFonts w:ascii="Consolas" w:cs="Consolas" w:eastAsia="Consolas" w:hAnsi="Consolas"/>
                <w:color w:val="888888"/>
                <w:sz w:val="16"/>
                <w:szCs w:val="16"/>
                <w:shd w:fill="333333" w:val="clear"/>
                <w:rtl w:val="0"/>
              </w:rPr>
              <w:t xml:space="preserve">// On force le format JSON</w:t>
            </w:r>
            <w:r w:rsidDel="00000000" w:rsidR="00000000" w:rsidRPr="00000000">
              <w:rPr>
                <w:rFonts w:ascii="Consolas" w:cs="Consolas" w:eastAsia="Consolas" w:hAnsi="Consolas"/>
                <w:color w:val="ffffff"/>
                <w:sz w:val="16"/>
                <w:szCs w:val="16"/>
                <w:shd w:fill="333333" w:val="clear"/>
                <w:rtl w:val="0"/>
              </w:rPr>
              <w:br w:type="textWrapping"/>
              <w:t xml:space="preserve">       responseJsonSchema: zodToJsonSchema(docSchema), </w:t>
            </w:r>
            <w:r w:rsidDel="00000000" w:rsidR="00000000" w:rsidRPr="00000000">
              <w:rPr>
                <w:rFonts w:ascii="Consolas" w:cs="Consolas" w:eastAsia="Consolas" w:hAnsi="Consolas"/>
                <w:color w:val="888888"/>
                <w:sz w:val="16"/>
                <w:szCs w:val="16"/>
                <w:shd w:fill="333333" w:val="clear"/>
                <w:rtl w:val="0"/>
              </w:rPr>
              <w:t xml:space="preserve">// On impose notre structure</w:t>
            </w:r>
            <w:r w:rsidDel="00000000" w:rsidR="00000000" w:rsidRPr="00000000">
              <w:rPr>
                <w:rFonts w:ascii="Consolas" w:cs="Consolas" w:eastAsia="Consolas" w:hAnsi="Consolas"/>
                <w:color w:val="ffffff"/>
                <w:sz w:val="16"/>
                <w:szCs w:val="16"/>
                <w:shd w:fill="333333" w:val="clear"/>
                <w:rtl w:val="0"/>
              </w:rPr>
              <w:br w:type="textWrapping"/>
              <w:t xml:space="preserve">     },</w:t>
              <w:br w:type="textWrapping"/>
              <w:t xml:space="preserve">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6"/>
                <w:szCs w:val="16"/>
              </w:rPr>
            </w:pP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888888"/>
                <w:sz w:val="16"/>
                <w:szCs w:val="16"/>
                <w:shd w:fill="333333" w:val="clear"/>
                <w:rtl w:val="0"/>
              </w:rPr>
              <w:t xml:space="preserve">// 5. Validation et nettoyage des données reçues</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doc = docSchema.parse(</w:t>
            </w:r>
            <w:r w:rsidDel="00000000" w:rsidR="00000000" w:rsidRPr="00000000">
              <w:rPr>
                <w:rFonts w:ascii="Consolas" w:cs="Consolas" w:eastAsia="Consolas" w:hAnsi="Consolas"/>
                <w:color w:val="ffffaa"/>
                <w:sz w:val="16"/>
                <w:szCs w:val="16"/>
                <w:shd w:fill="333333" w:val="clear"/>
                <w:rtl w:val="0"/>
              </w:rPr>
              <w:t xml:space="preserve">JSON</w:t>
            </w:r>
            <w:r w:rsidDel="00000000" w:rsidR="00000000" w:rsidRPr="00000000">
              <w:rPr>
                <w:rFonts w:ascii="Consolas" w:cs="Consolas" w:eastAsia="Consolas" w:hAnsi="Consolas"/>
                <w:color w:val="ffffff"/>
                <w:sz w:val="16"/>
                <w:szCs w:val="16"/>
                <w:shd w:fill="333333" w:val="clear"/>
                <w:rtl w:val="0"/>
              </w:rPr>
              <w:t xml:space="preserve">.parse(request.text));</w:t>
              <w:br w:type="textWrapping"/>
              <w:t xml:space="preserve">  </w:t>
              <w:br w:type="textWrapping"/>
              <w:t xml:space="preserve">   </w:t>
            </w:r>
            <w:r w:rsidDel="00000000" w:rsidR="00000000" w:rsidRPr="00000000">
              <w:rPr>
                <w:rFonts w:ascii="Consolas" w:cs="Consolas" w:eastAsia="Consolas" w:hAnsi="Consolas"/>
                <w:color w:val="888888"/>
                <w:sz w:val="16"/>
                <w:szCs w:val="16"/>
                <w:shd w:fill="333333" w:val="clear"/>
                <w:rtl w:val="0"/>
              </w:rPr>
              <w:t xml:space="preserve">// 6. Récupération d'une image gratuite via l'API Pexels basée sur les mots-clés de l'IA</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imgRes = </w:t>
            </w:r>
            <w:r w:rsidDel="00000000" w:rsidR="00000000" w:rsidRPr="00000000">
              <w:rPr>
                <w:rFonts w:ascii="Consolas" w:cs="Consolas" w:eastAsia="Consolas" w:hAnsi="Consolas"/>
                <w:color w:val="fcc28c"/>
                <w:sz w:val="16"/>
                <w:szCs w:val="16"/>
                <w:shd w:fill="333333" w:val="clear"/>
                <w:rtl w:val="0"/>
              </w:rPr>
              <w:t xml:space="preserve">await</w:t>
            </w:r>
            <w:r w:rsidDel="00000000" w:rsidR="00000000" w:rsidRPr="00000000">
              <w:rPr>
                <w:rFonts w:ascii="Consolas" w:cs="Consolas" w:eastAsia="Consolas" w:hAnsi="Consolas"/>
                <w:color w:val="ffffff"/>
                <w:sz w:val="16"/>
                <w:szCs w:val="16"/>
                <w:shd w:fill="333333" w:val="clear"/>
                <w:rtl w:val="0"/>
              </w:rPr>
              <w:t xml:space="preserve"> fetch(</w:t>
              <w:br w:type="textWrapping"/>
              <w:t xml:space="preserve">     </w:t>
            </w:r>
            <w:r w:rsidDel="00000000" w:rsidR="00000000" w:rsidRPr="00000000">
              <w:rPr>
                <w:rFonts w:ascii="Consolas" w:cs="Consolas" w:eastAsia="Consolas" w:hAnsi="Consolas"/>
                <w:color w:val="a2fca2"/>
                <w:sz w:val="16"/>
                <w:szCs w:val="16"/>
                <w:shd w:fill="333333" w:val="clear"/>
                <w:rtl w:val="0"/>
              </w:rPr>
              <w:t xml:space="preserve">`https://api.pexels.com/v1/search?query=${doc.imageKeywords}&amp;per_page=1`</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 headers: { Authorization: process.env.PEXELS_API_KEY } }</w:t>
              <w:br w:type="textWrapping"/>
              <w:t xml:space="preserve">   );</w:t>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imgData = </w:t>
            </w:r>
            <w:r w:rsidDel="00000000" w:rsidR="00000000" w:rsidRPr="00000000">
              <w:rPr>
                <w:rFonts w:ascii="Consolas" w:cs="Consolas" w:eastAsia="Consolas" w:hAnsi="Consolas"/>
                <w:color w:val="fcc28c"/>
                <w:sz w:val="16"/>
                <w:szCs w:val="16"/>
                <w:shd w:fill="333333" w:val="clear"/>
                <w:rtl w:val="0"/>
              </w:rPr>
              <w:t xml:space="preserve">await</w:t>
            </w:r>
            <w:r w:rsidDel="00000000" w:rsidR="00000000" w:rsidRPr="00000000">
              <w:rPr>
                <w:rFonts w:ascii="Consolas" w:cs="Consolas" w:eastAsia="Consolas" w:hAnsi="Consolas"/>
                <w:color w:val="ffffff"/>
                <w:sz w:val="16"/>
                <w:szCs w:val="16"/>
                <w:shd w:fill="333333" w:val="clear"/>
                <w:rtl w:val="0"/>
              </w:rPr>
              <w:t xml:space="preserve"> imgRes.json();</w:t>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imageUrl = imgData.photos?.[</w:t>
            </w:r>
            <w:r w:rsidDel="00000000" w:rsidR="00000000" w:rsidRPr="00000000">
              <w:rPr>
                <w:rFonts w:ascii="Consolas" w:cs="Consolas" w:eastAsia="Consolas" w:hAnsi="Consolas"/>
                <w:color w:val="d36363"/>
                <w:sz w:val="16"/>
                <w:szCs w:val="16"/>
                <w:shd w:fill="333333" w:val="clear"/>
                <w:rtl w:val="0"/>
              </w:rPr>
              <w:t xml:space="preserve">0</w:t>
            </w:r>
            <w:r w:rsidDel="00000000" w:rsidR="00000000" w:rsidRPr="00000000">
              <w:rPr>
                <w:rFonts w:ascii="Consolas" w:cs="Consolas" w:eastAsia="Consolas" w:hAnsi="Consolas"/>
                <w:color w:val="ffffff"/>
                <w:sz w:val="16"/>
                <w:szCs w:val="16"/>
                <w:shd w:fill="333333" w:val="clear"/>
                <w:rtl w:val="0"/>
              </w:rPr>
              <w:t xml:space="preserve">]?.src?.large || </w:t>
            </w:r>
            <w:r w:rsidDel="00000000" w:rsidR="00000000" w:rsidRPr="00000000">
              <w:rPr>
                <w:rFonts w:ascii="Consolas" w:cs="Consolas" w:eastAsia="Consolas" w:hAnsi="Consolas"/>
                <w:color w:val="a2fca2"/>
                <w:sz w:val="16"/>
                <w:szCs w:val="16"/>
                <w:shd w:fill="333333" w:val="clear"/>
                <w:rtl w:val="0"/>
              </w:rPr>
              <w:t xml:space="preserve">"url_par_defaut.jpg"</w:t>
            </w:r>
            <w:r w:rsidDel="00000000" w:rsidR="00000000" w:rsidRPr="00000000">
              <w:rPr>
                <w:rFonts w:ascii="Consolas" w:cs="Consolas" w:eastAsia="Consolas" w:hAnsi="Consolas"/>
                <w:color w:val="ffffff"/>
                <w:sz w:val="16"/>
                <w:szCs w:val="16"/>
                <w:shd w:fill="333333" w:val="clear"/>
                <w:rtl w:val="0"/>
              </w:rPr>
              <w:t xml:space="preserve">;</w:t>
              <w:br w:type="textWrapping"/>
              <w:t xml:space="preserve">  </w:t>
              <w:br w:type="textWrapping"/>
              <w:t xml:space="preserve">   </w:t>
            </w:r>
            <w:r w:rsidDel="00000000" w:rsidR="00000000" w:rsidRPr="00000000">
              <w:rPr>
                <w:rFonts w:ascii="Consolas" w:cs="Consolas" w:eastAsia="Consolas" w:hAnsi="Consolas"/>
                <w:color w:val="888888"/>
                <w:sz w:val="16"/>
                <w:szCs w:val="16"/>
                <w:shd w:fill="333333" w:val="clear"/>
                <w:rtl w:val="0"/>
              </w:rPr>
              <w:t xml:space="preserve">// 7. Sauvegarde du cours complet en base de données</w:t>
            </w:r>
            <w:r w:rsidDel="00000000" w:rsidR="00000000" w:rsidRPr="00000000">
              <w:rPr>
                <w:rFonts w:ascii="Consolas" w:cs="Consolas" w:eastAsia="Consolas" w:hAnsi="Consolas"/>
                <w:color w:val="ffffff"/>
                <w:sz w:val="16"/>
                <w:szCs w:val="16"/>
                <w:shd w:fill="333333" w:val="clear"/>
                <w:rtl w:val="0"/>
              </w:rPr>
              <w:br w:type="textWrapping"/>
              <w:t xml:space="preserve">   </w:t>
            </w:r>
            <w:r w:rsidDel="00000000" w:rsidR="00000000" w:rsidRPr="00000000">
              <w:rPr>
                <w:rFonts w:ascii="Consolas" w:cs="Consolas" w:eastAsia="Consolas" w:hAnsi="Consolas"/>
                <w:color w:val="fcc28c"/>
                <w:sz w:val="16"/>
                <w:szCs w:val="16"/>
                <w:shd w:fill="333333" w:val="clear"/>
                <w:rtl w:val="0"/>
              </w:rPr>
              <w:t xml:space="preserve">const</w:t>
            </w:r>
            <w:r w:rsidDel="00000000" w:rsidR="00000000" w:rsidRPr="00000000">
              <w:rPr>
                <w:rFonts w:ascii="Consolas" w:cs="Consolas" w:eastAsia="Consolas" w:hAnsi="Consolas"/>
                <w:color w:val="ffffff"/>
                <w:sz w:val="16"/>
                <w:szCs w:val="16"/>
                <w:shd w:fill="333333" w:val="clear"/>
                <w:rtl w:val="0"/>
              </w:rPr>
              <w:t xml:space="preserve"> course = </w:t>
            </w:r>
            <w:r w:rsidDel="00000000" w:rsidR="00000000" w:rsidRPr="00000000">
              <w:rPr>
                <w:rFonts w:ascii="Consolas" w:cs="Consolas" w:eastAsia="Consolas" w:hAnsi="Consolas"/>
                <w:color w:val="fcc28c"/>
                <w:sz w:val="16"/>
                <w:szCs w:val="16"/>
                <w:shd w:fill="333333" w:val="clear"/>
                <w:rtl w:val="0"/>
              </w:rPr>
              <w:t xml:space="preserve">await</w:t>
            </w:r>
            <w:r w:rsidDel="00000000" w:rsidR="00000000" w:rsidRPr="00000000">
              <w:rPr>
                <w:rFonts w:ascii="Consolas" w:cs="Consolas" w:eastAsia="Consolas" w:hAnsi="Consolas"/>
                <w:color w:val="ffffff"/>
                <w:sz w:val="16"/>
                <w:szCs w:val="16"/>
                <w:shd w:fill="333333" w:val="clear"/>
                <w:rtl w:val="0"/>
              </w:rPr>
              <w:t xml:space="preserve"> Course.create({ ...doc, imageUrl });</w:t>
              <w:br w:type="textWrapping"/>
              <w:t xml:space="preserve">   </w:t>
            </w:r>
            <w:r w:rsidDel="00000000" w:rsidR="00000000" w:rsidRPr="00000000">
              <w:rPr>
                <w:rFonts w:ascii="Consolas" w:cs="Consolas" w:eastAsia="Consolas" w:hAnsi="Consolas"/>
                <w:color w:val="888888"/>
                <w:sz w:val="16"/>
                <w:szCs w:val="16"/>
                <w:shd w:fill="333333" w:val="clear"/>
                <w:rtl w:val="0"/>
              </w:rPr>
              <w:t xml:space="preserve">// 8. Réponse au client (Frontend) avec le cours créé</w:t>
            </w:r>
            <w:r w:rsidDel="00000000" w:rsidR="00000000" w:rsidRPr="00000000">
              <w:rPr>
                <w:rFonts w:ascii="Consolas" w:cs="Consolas" w:eastAsia="Consolas" w:hAnsi="Consolas"/>
                <w:color w:val="ffffff"/>
                <w:sz w:val="16"/>
                <w:szCs w:val="16"/>
                <w:shd w:fill="333333" w:val="clear"/>
                <w:rtl w:val="0"/>
              </w:rPr>
              <w:br w:type="textWrapping"/>
              <w:t xml:space="preserve">   res.status(</w:t>
            </w:r>
            <w:r w:rsidDel="00000000" w:rsidR="00000000" w:rsidRPr="00000000">
              <w:rPr>
                <w:rFonts w:ascii="Consolas" w:cs="Consolas" w:eastAsia="Consolas" w:hAnsi="Consolas"/>
                <w:color w:val="d36363"/>
                <w:sz w:val="16"/>
                <w:szCs w:val="16"/>
                <w:shd w:fill="333333" w:val="clear"/>
                <w:rtl w:val="0"/>
              </w:rPr>
              <w:t xml:space="preserve">201</w:t>
            </w:r>
            <w:r w:rsidDel="00000000" w:rsidR="00000000" w:rsidRPr="00000000">
              <w:rPr>
                <w:rFonts w:ascii="Consolas" w:cs="Consolas" w:eastAsia="Consolas" w:hAnsi="Consolas"/>
                <w:color w:val="ffffff"/>
                <w:sz w:val="16"/>
                <w:szCs w:val="16"/>
                <w:shd w:fill="333333" w:val="clear"/>
                <w:rtl w:val="0"/>
              </w:rPr>
              <w:t xml:space="preserve">).json(course);</w:t>
              <w:br w:type="textWrapping"/>
              <w:t xml:space="preserve"> } </w:t>
            </w:r>
            <w:r w:rsidDel="00000000" w:rsidR="00000000" w:rsidRPr="00000000">
              <w:rPr>
                <w:rFonts w:ascii="Consolas" w:cs="Consolas" w:eastAsia="Consolas" w:hAnsi="Consolas"/>
                <w:color w:val="fcc28c"/>
                <w:sz w:val="16"/>
                <w:szCs w:val="16"/>
                <w:shd w:fill="333333" w:val="clear"/>
                <w:rtl w:val="0"/>
              </w:rPr>
              <w:t xml:space="preserve">catch</w:t>
            </w:r>
            <w:r w:rsidDel="00000000" w:rsidR="00000000" w:rsidRPr="00000000">
              <w:rPr>
                <w:rFonts w:ascii="Consolas" w:cs="Consolas" w:eastAsia="Consolas" w:hAnsi="Consolas"/>
                <w:color w:val="ffffff"/>
                <w:sz w:val="16"/>
                <w:szCs w:val="16"/>
                <w:shd w:fill="333333" w:val="clear"/>
                <w:rtl w:val="0"/>
              </w:rPr>
              <w:t xml:space="preserve"> (e) {</w:t>
              <w:br w:type="textWrapping"/>
              <w:t xml:space="preserve">   res.status(</w:t>
            </w:r>
            <w:r w:rsidDel="00000000" w:rsidR="00000000" w:rsidRPr="00000000">
              <w:rPr>
                <w:rFonts w:ascii="Consolas" w:cs="Consolas" w:eastAsia="Consolas" w:hAnsi="Consolas"/>
                <w:color w:val="d36363"/>
                <w:sz w:val="16"/>
                <w:szCs w:val="16"/>
                <w:shd w:fill="333333" w:val="clear"/>
                <w:rtl w:val="0"/>
              </w:rPr>
              <w:t xml:space="preserve">500</w:t>
            </w:r>
            <w:r w:rsidDel="00000000" w:rsidR="00000000" w:rsidRPr="00000000">
              <w:rPr>
                <w:rFonts w:ascii="Consolas" w:cs="Consolas" w:eastAsia="Consolas" w:hAnsi="Consolas"/>
                <w:color w:val="ffffff"/>
                <w:sz w:val="16"/>
                <w:szCs w:val="16"/>
                <w:shd w:fill="333333" w:val="clear"/>
                <w:rtl w:val="0"/>
              </w:rPr>
              <w:t xml:space="preserve">).json({ message: e.message });</w:t>
              <w:br w:type="textWrapping"/>
              <w:t xml:space="preserve"> }</w:t>
              <w:br w:type="textWrapping"/>
              <w:t xml:space="preserve">};</w:t>
            </w:r>
            <w:r w:rsidDel="00000000" w:rsidR="00000000" w:rsidRPr="00000000">
              <w:rPr>
                <w:rtl w:val="0"/>
              </w:rPr>
            </w:r>
          </w:p>
        </w:tc>
      </w:tr>
    </w:tbl>
    <w:p w:rsidR="00000000" w:rsidDel="00000000" w:rsidP="00000000" w:rsidRDefault="00000000" w:rsidRPr="00000000" w14:paraId="000000E1">
      <w:pPr>
        <w:pStyle w:val="Heading2"/>
        <w:rPr>
          <w:rFonts w:ascii="Calibri" w:cs="Calibri" w:eastAsia="Calibri" w:hAnsi="Calibri"/>
          <w:b w:val="0"/>
          <w:bCs w:val="0"/>
        </w:rPr>
      </w:pPr>
      <w:bookmarkStart w:colFirst="0" w:colLast="0" w:name="_a7q6pnjci6xc" w:id="30"/>
      <w:bookmarkEnd w:id="30"/>
      <w:r w:rsidDel="00000000" w:rsidR="00000000" w:rsidRPr="00000000">
        <w:rPr>
          <w:rFonts w:ascii="Calibri" w:cs="Calibri" w:eastAsia="Calibri" w:hAnsi="Calibri"/>
          <w:b w:val="0"/>
          <w:bCs w:val="0"/>
          <w:rtl w:val="0"/>
        </w:rPr>
        <w:t xml:space="preserve">Sécurité</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Mots de passe : Hachage avec bcrypt avant stockage.</w:t>
      </w:r>
    </w:p>
    <w:p w:rsidR="00000000" w:rsidDel="00000000" w:rsidP="00000000" w:rsidRDefault="00000000" w:rsidRPr="00000000" w14:paraId="000000E4">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Authentication : Token JWT pour sécuriser les routes.</w:t>
      </w:r>
    </w:p>
    <w:p w:rsidR="00000000" w:rsidDel="00000000" w:rsidP="00000000" w:rsidRDefault="00000000" w:rsidRPr="00000000" w14:paraId="000000E5">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Protection HTTP : Helmet pour les headers de sécurité et Cors pour contrôler l’accès aux ressources.</w:t>
      </w:r>
    </w:p>
    <w:p w:rsidR="00000000" w:rsidDel="00000000" w:rsidP="00000000" w:rsidRDefault="00000000" w:rsidRPr="00000000" w14:paraId="000000E6">
      <w:pPr>
        <w:numPr>
          <w:ilvl w:val="0"/>
          <w:numId w:val="8"/>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Validation : Zod pour valider les données entrantes.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pStyle w:val="Heading2"/>
        <w:rPr>
          <w:rFonts w:ascii="Calibri" w:cs="Calibri" w:eastAsia="Calibri" w:hAnsi="Calibri"/>
          <w:b w:val="0"/>
          <w:bCs w:val="0"/>
        </w:rPr>
      </w:pPr>
      <w:bookmarkStart w:colFirst="0" w:colLast="0" w:name="_obegtdy07duf" w:id="31"/>
      <w:bookmarkEnd w:id="31"/>
      <w:r w:rsidDel="00000000" w:rsidR="00000000" w:rsidRPr="00000000">
        <w:rPr>
          <w:rFonts w:ascii="Calibri" w:cs="Calibri" w:eastAsia="Calibri" w:hAnsi="Calibri"/>
          <w:b w:val="0"/>
          <w:bCs w:val="0"/>
          <w:rtl w:val="0"/>
        </w:rPr>
        <w:t xml:space="preserve">Accessibilité &amp; Responsive design</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Utilisation de balises sémantiques HTML5.</w:t>
      </w:r>
    </w:p>
    <w:p w:rsidR="00000000" w:rsidDel="00000000" w:rsidP="00000000" w:rsidRDefault="00000000" w:rsidRPr="00000000" w14:paraId="000000EB">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Contraste des couleurs pour le confort de lecture.</w:t>
      </w:r>
    </w:p>
    <w:p w:rsidR="00000000" w:rsidDel="00000000" w:rsidP="00000000" w:rsidRDefault="00000000" w:rsidRPr="00000000" w14:paraId="000000E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2">
      <w:pPr>
        <w:pStyle w:val="Heading1"/>
        <w:jc w:val="left"/>
        <w:rPr>
          <w:b w:val="0"/>
          <w:bCs w:val="0"/>
          <w:i w:val="0"/>
          <w:iCs w:val="0"/>
          <w:color w:val="000000"/>
          <w:sz w:val="44"/>
          <w:szCs w:val="44"/>
        </w:rPr>
      </w:pPr>
      <w:bookmarkStart w:colFirst="0" w:colLast="0" w:name="_kgr862t3mmys" w:id="32"/>
      <w:bookmarkEnd w:id="32"/>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1"/>
        <w:jc w:val="center"/>
        <w:rPr>
          <w:b w:val="0"/>
          <w:bCs w:val="0"/>
          <w:i w:val="0"/>
          <w:iCs w:val="0"/>
          <w:color w:val="000000"/>
          <w:sz w:val="44"/>
          <w:szCs w:val="44"/>
        </w:rPr>
      </w:pPr>
      <w:bookmarkStart w:colFirst="0" w:colLast="0" w:name="_sxbmkpgt0iu8" w:id="33"/>
      <w:bookmarkEnd w:id="33"/>
      <w:r w:rsidDel="00000000" w:rsidR="00000000" w:rsidRPr="00000000">
        <w:rPr>
          <w:b w:val="0"/>
          <w:bCs w:val="0"/>
          <w:i w:val="0"/>
          <w:iCs w:val="0"/>
          <w:color w:val="000000"/>
          <w:sz w:val="44"/>
          <w:szCs w:val="44"/>
          <w:rtl w:val="0"/>
        </w:rPr>
        <w:t xml:space="preserve">Tests et Validation</w:t>
      </w:r>
    </w:p>
    <w:p w:rsidR="00000000" w:rsidDel="00000000" w:rsidP="00000000" w:rsidRDefault="00000000" w:rsidRPr="00000000" w14:paraId="00000105">
      <w:pPr>
        <w:pStyle w:val="Heading2"/>
        <w:rPr>
          <w:rFonts w:ascii="Calibri" w:cs="Calibri" w:eastAsia="Calibri" w:hAnsi="Calibri"/>
          <w:b w:val="0"/>
          <w:bCs w:val="0"/>
        </w:rPr>
      </w:pPr>
      <w:bookmarkStart w:colFirst="0" w:colLast="0" w:name="_hq84lbvl0cn4" w:id="34"/>
      <w:bookmarkEnd w:id="34"/>
      <w:r w:rsidDel="00000000" w:rsidR="00000000" w:rsidRPr="00000000">
        <w:rPr>
          <w:rFonts w:ascii="Calibri" w:cs="Calibri" w:eastAsia="Calibri" w:hAnsi="Calibri"/>
          <w:b w:val="0"/>
          <w:bCs w:val="0"/>
          <w:rtl w:val="0"/>
        </w:rPr>
        <w:t xml:space="preserve">Stratégie de tests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Tests Unitaires : Vérification des fonctions isolées.</w:t>
      </w:r>
    </w:p>
    <w:p w:rsidR="00000000" w:rsidDel="00000000" w:rsidP="00000000" w:rsidRDefault="00000000" w:rsidRPr="00000000" w14:paraId="00000108">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Tests d’Intégration : Test des endpoints avec Thunder Client.</w:t>
      </w:r>
    </w:p>
    <w:p w:rsidR="00000000" w:rsidDel="00000000" w:rsidP="00000000" w:rsidRDefault="00000000" w:rsidRPr="00000000" w14:paraId="00000109">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Tests End-To-End : Test du parcours utilisateurs.</w:t>
      </w:r>
    </w:p>
    <w:p w:rsidR="00000000" w:rsidDel="00000000" w:rsidP="00000000" w:rsidRDefault="00000000" w:rsidRPr="00000000" w14:paraId="0000010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0B">
      <w:pPr>
        <w:pStyle w:val="Heading2"/>
        <w:rPr>
          <w:rFonts w:ascii="Calibri" w:cs="Calibri" w:eastAsia="Calibri" w:hAnsi="Calibri"/>
          <w:b w:val="0"/>
          <w:bCs w:val="0"/>
        </w:rPr>
      </w:pPr>
      <w:bookmarkStart w:colFirst="0" w:colLast="0" w:name="_quspfit8vvg" w:id="35"/>
      <w:bookmarkEnd w:id="35"/>
      <w:r w:rsidDel="00000000" w:rsidR="00000000" w:rsidRPr="00000000">
        <w:rPr>
          <w:rFonts w:ascii="Calibri" w:cs="Calibri" w:eastAsia="Calibri" w:hAnsi="Calibri"/>
          <w:b w:val="0"/>
          <w:bCs w:val="0"/>
          <w:rtl w:val="0"/>
        </w:rPr>
        <w:t xml:space="preserve">Exemples de cas</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Tentative d’inscription avec email existant : L’API doit retourner une erreur 401 “Email déjà utilisé”.</w:t>
      </w:r>
    </w:p>
    <w:p w:rsidR="00000000" w:rsidDel="00000000" w:rsidP="00000000" w:rsidRDefault="00000000" w:rsidRPr="00000000" w14:paraId="0000010E">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Accès à une route protégée sans token : Le middleware d’auth doit bloquer la requête et renvoyer une 401.</w:t>
      </w:r>
    </w:p>
    <w:p w:rsidR="00000000" w:rsidDel="00000000" w:rsidP="00000000" w:rsidRDefault="00000000" w:rsidRPr="00000000" w14:paraId="0000010F">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Génération de doc avec prompt vide : Le contrôleur renvoie une 400.</w:t>
      </w:r>
    </w:p>
    <w:p w:rsidR="00000000" w:rsidDel="00000000" w:rsidP="00000000" w:rsidRDefault="00000000" w:rsidRPr="00000000" w14:paraId="000001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1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6">
      <w:pPr>
        <w:pStyle w:val="Heading1"/>
        <w:jc w:val="center"/>
        <w:rPr>
          <w:b w:val="0"/>
          <w:bCs w:val="0"/>
          <w:i w:val="0"/>
          <w:iCs w:val="0"/>
          <w:color w:val="000000"/>
          <w:sz w:val="44"/>
          <w:szCs w:val="44"/>
        </w:rPr>
      </w:pPr>
      <w:bookmarkStart w:colFirst="0" w:colLast="0" w:name="_p54bx6bwo27d" w:id="36"/>
      <w:bookmarkEnd w:id="36"/>
      <w:r w:rsidDel="00000000" w:rsidR="00000000" w:rsidRPr="00000000">
        <w:rPr>
          <w:b w:val="0"/>
          <w:bCs w:val="0"/>
          <w:i w:val="0"/>
          <w:iCs w:val="0"/>
          <w:color w:val="000000"/>
          <w:sz w:val="44"/>
          <w:szCs w:val="44"/>
          <w:rtl w:val="0"/>
        </w:rPr>
        <w:t xml:space="preserve">Difficultés rencontrées</w:t>
      </w:r>
    </w:p>
    <w:p w:rsidR="00000000" w:rsidDel="00000000" w:rsidP="00000000" w:rsidRDefault="00000000" w:rsidRPr="00000000" w14:paraId="00000127">
      <w:pPr>
        <w:pStyle w:val="Heading2"/>
        <w:rPr>
          <w:rFonts w:ascii="Calibri" w:cs="Calibri" w:eastAsia="Calibri" w:hAnsi="Calibri"/>
          <w:b w:val="0"/>
          <w:bCs w:val="0"/>
        </w:rPr>
      </w:pPr>
      <w:bookmarkStart w:colFirst="0" w:colLast="0" w:name="_odfrnkchrvue" w:id="37"/>
      <w:bookmarkEnd w:id="37"/>
      <w:r w:rsidDel="00000000" w:rsidR="00000000" w:rsidRPr="00000000">
        <w:rPr>
          <w:rFonts w:ascii="Calibri" w:cs="Calibri" w:eastAsia="Calibri" w:hAnsi="Calibri"/>
          <w:b w:val="0"/>
          <w:bCs w:val="0"/>
          <w:rtl w:val="0"/>
        </w:rPr>
        <w:t xml:space="preserve">Problèmes techniques et organisationnels</w:t>
      </w:r>
    </w:p>
    <w:p w:rsidR="00000000" w:rsidDel="00000000" w:rsidP="00000000" w:rsidRDefault="00000000" w:rsidRPr="00000000" w14:paraId="0000012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9">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Organisationnel : Sous-estimation du temps nécessaire pour finaliser l’application.</w:t>
      </w:r>
    </w:p>
    <w:p w:rsidR="00000000" w:rsidDel="00000000" w:rsidP="00000000" w:rsidRDefault="00000000" w:rsidRPr="00000000" w14:paraId="0000012A">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CORS : La gestion des cookies entre le front-end et le back-end à demandé une configuration spéciale.</w:t>
      </w:r>
    </w:p>
    <w:p w:rsidR="00000000" w:rsidDel="00000000" w:rsidP="00000000" w:rsidRDefault="00000000" w:rsidRPr="00000000" w14:paraId="0000012B">
      <w:pPr>
        <w:numPr>
          <w:ilvl w:val="0"/>
          <w:numId w:val="4"/>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IA : Le format de réponse de l’IA n'était pas toujours un json valide ce qui faisait planter le front-end.</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2"/>
        <w:rPr>
          <w:rFonts w:ascii="Calibri" w:cs="Calibri" w:eastAsia="Calibri" w:hAnsi="Calibri"/>
          <w:b w:val="0"/>
          <w:bCs w:val="0"/>
        </w:rPr>
      </w:pPr>
      <w:bookmarkStart w:colFirst="0" w:colLast="0" w:name="_yd2il36ibqrm" w:id="38"/>
      <w:bookmarkEnd w:id="38"/>
      <w:r w:rsidDel="00000000" w:rsidR="00000000" w:rsidRPr="00000000">
        <w:rPr>
          <w:rFonts w:ascii="Calibri" w:cs="Calibri" w:eastAsia="Calibri" w:hAnsi="Calibri"/>
          <w:b w:val="0"/>
          <w:bCs w:val="0"/>
          <w:rtl w:val="0"/>
        </w:rPr>
        <w:t xml:space="preserve">Résolutions des problèmes</w:t>
      </w:r>
    </w:p>
    <w:p w:rsidR="00000000" w:rsidDel="00000000" w:rsidP="00000000" w:rsidRDefault="00000000" w:rsidRPr="00000000" w14:paraId="0000012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F">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Organisationnel : Priorisation des fonctionnalités MVP (Minimum Viable Product) en reportant les fonctionnalités complexes.</w:t>
      </w:r>
    </w:p>
    <w:p w:rsidR="00000000" w:rsidDel="00000000" w:rsidP="00000000" w:rsidRDefault="00000000" w:rsidRPr="00000000" w14:paraId="00000130">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CORS : Configuration avec origin et credentials.</w:t>
      </w:r>
    </w:p>
    <w:p w:rsidR="00000000" w:rsidDel="00000000" w:rsidP="00000000" w:rsidRDefault="00000000" w:rsidRPr="00000000" w14:paraId="00000131">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IA : Utilisation de la librairie zod pour une schématisation du json avant de l’envoyer au front-end.</w:t>
      </w:r>
    </w:p>
    <w:p w:rsidR="00000000" w:rsidDel="00000000" w:rsidP="00000000" w:rsidRDefault="00000000" w:rsidRPr="00000000" w14:paraId="0000013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3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1">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4">
      <w:pPr>
        <w:pStyle w:val="Heading1"/>
        <w:jc w:val="center"/>
        <w:rPr>
          <w:b w:val="0"/>
          <w:bCs w:val="0"/>
          <w:i w:val="0"/>
          <w:iCs w:val="0"/>
          <w:color w:val="000000"/>
          <w:sz w:val="44"/>
          <w:szCs w:val="44"/>
        </w:rPr>
      </w:pPr>
      <w:bookmarkStart w:colFirst="0" w:colLast="0" w:name="_t7r6gk2eyd60" w:id="39"/>
      <w:bookmarkEnd w:id="39"/>
      <w:r w:rsidDel="00000000" w:rsidR="00000000" w:rsidRPr="00000000">
        <w:rPr>
          <w:b w:val="0"/>
          <w:bCs w:val="0"/>
          <w:i w:val="0"/>
          <w:iCs w:val="0"/>
          <w:color w:val="000000"/>
          <w:sz w:val="44"/>
          <w:szCs w:val="44"/>
          <w:rtl w:val="0"/>
        </w:rPr>
        <w:t xml:space="preserve">Bilan et perspective</w:t>
      </w:r>
    </w:p>
    <w:p w:rsidR="00000000" w:rsidDel="00000000" w:rsidP="00000000" w:rsidRDefault="00000000" w:rsidRPr="00000000" w14:paraId="00000145">
      <w:pPr>
        <w:pStyle w:val="Heading2"/>
        <w:rPr>
          <w:rFonts w:ascii="Calibri" w:cs="Calibri" w:eastAsia="Calibri" w:hAnsi="Calibri"/>
          <w:b w:val="0"/>
          <w:bCs w:val="0"/>
        </w:rPr>
      </w:pPr>
      <w:bookmarkStart w:colFirst="0" w:colLast="0" w:name="_6bij1i3tufof" w:id="40"/>
      <w:bookmarkEnd w:id="40"/>
      <w:r w:rsidDel="00000000" w:rsidR="00000000" w:rsidRPr="00000000">
        <w:rPr>
          <w:rFonts w:ascii="Calibri" w:cs="Calibri" w:eastAsia="Calibri" w:hAnsi="Calibri"/>
          <w:b w:val="0"/>
          <w:bCs w:val="0"/>
          <w:rtl w:val="0"/>
        </w:rPr>
        <w:t xml:space="preserve">Bilan</w:t>
      </w:r>
    </w:p>
    <w:p w:rsidR="00000000" w:rsidDel="00000000" w:rsidP="00000000" w:rsidRDefault="00000000" w:rsidRPr="00000000" w14:paraId="0000014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7">
      <w:pPr>
        <w:ind w:left="0" w:firstLine="0"/>
        <w:rPr>
          <w:rFonts w:ascii="Calibri" w:cs="Calibri" w:eastAsia="Calibri" w:hAnsi="Calibri"/>
          <w:sz w:val="26"/>
          <w:szCs w:val="26"/>
        </w:rPr>
      </w:pPr>
      <w:r w:rsidDel="00000000" w:rsidR="00000000" w:rsidRPr="00000000">
        <w:rPr>
          <w:rFonts w:ascii="Calibri" w:cs="Calibri" w:eastAsia="Calibri" w:hAnsi="Calibri"/>
          <w:sz w:val="24"/>
          <w:szCs w:val="24"/>
          <w:rtl w:val="0"/>
        </w:rPr>
        <w:t xml:space="preserve">Bien que l’application ne soit pas entièrement finalisée, l’objectif pédagogique était avant tout de montrer ce dont je suis capable. La contrainte de travailler en totale autonomie, due à une situation personnelle complexe, m’a poussé à dépasser mes limites techniques. Ce qui m’a permis de consolider mes compétences sur la stack MERN et de gérer seul les imprévues d’un projet réel. Aujourd’hui, je suis capable de concevoir, développer, et déployer une application sécurisée en toute indépendance. Actuellement en stage sur un nouveau projet, de nouveau en autonomie, je continue de mettre à profit cette expérience pour m’améliorer de jour en jour</w:t>
      </w:r>
      <w:r w:rsidDel="00000000" w:rsidR="00000000" w:rsidRPr="00000000">
        <w:rPr>
          <w:rFonts w:ascii="Calibri" w:cs="Calibri" w:eastAsia="Calibri" w:hAnsi="Calibri"/>
          <w:sz w:val="26"/>
          <w:szCs w:val="26"/>
          <w:rtl w:val="0"/>
        </w:rPr>
        <w:t xml:space="preserv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pStyle w:val="Heading2"/>
        <w:rPr>
          <w:rFonts w:ascii="Calibri" w:cs="Calibri" w:eastAsia="Calibri" w:hAnsi="Calibri"/>
          <w:b w:val="0"/>
          <w:bCs w:val="0"/>
        </w:rPr>
      </w:pPr>
      <w:bookmarkStart w:colFirst="0" w:colLast="0" w:name="_iw01v2b3vo7p" w:id="41"/>
      <w:bookmarkEnd w:id="41"/>
      <w:r w:rsidDel="00000000" w:rsidR="00000000" w:rsidRPr="00000000">
        <w:rPr>
          <w:rFonts w:ascii="Calibri" w:cs="Calibri" w:eastAsia="Calibri" w:hAnsi="Calibri"/>
          <w:b w:val="0"/>
          <w:bCs w:val="0"/>
          <w:rtl w:val="0"/>
        </w:rPr>
        <w:t xml:space="preserve">Perspective</w:t>
      </w:r>
    </w:p>
    <w:p w:rsidR="00000000" w:rsidDel="00000000" w:rsidP="00000000" w:rsidRDefault="00000000" w:rsidRPr="00000000" w14:paraId="000001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B">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Finaliser l’application : Terminer l’intégration des pages et les fonctionnalités.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pStyle w:val="Heading2"/>
        <w:rPr>
          <w:rFonts w:ascii="Calibri" w:cs="Calibri" w:eastAsia="Calibri" w:hAnsi="Calibri"/>
          <w:b w:val="0"/>
          <w:bCs w:val="0"/>
        </w:rPr>
      </w:pPr>
      <w:bookmarkStart w:colFirst="0" w:colLast="0" w:name="_ciprv0x0dkyr" w:id="42"/>
      <w:bookmarkEnd w:id="42"/>
      <w:r w:rsidDel="00000000" w:rsidR="00000000" w:rsidRPr="00000000">
        <w:rPr>
          <w:rFonts w:ascii="Calibri" w:cs="Calibri" w:eastAsia="Calibri" w:hAnsi="Calibri"/>
          <w:b w:val="0"/>
          <w:bCs w:val="0"/>
          <w:rtl w:val="0"/>
        </w:rPr>
        <w:t xml:space="preserve">Axes d'amélioration</w:t>
      </w:r>
    </w:p>
    <w:p w:rsidR="00000000" w:rsidDel="00000000" w:rsidP="00000000" w:rsidRDefault="00000000" w:rsidRPr="00000000" w14:paraId="0000014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4F">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SEO : Améliorer le référencement naturel via du Server Side Rendering (SSR).</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pStyle w:val="Heading2"/>
        <w:rPr>
          <w:rFonts w:ascii="Calibri" w:cs="Calibri" w:eastAsia="Calibri" w:hAnsi="Calibri"/>
          <w:b w:val="0"/>
          <w:bCs w:val="0"/>
        </w:rPr>
      </w:pPr>
      <w:bookmarkStart w:colFirst="0" w:colLast="0" w:name="_mzl3y9d2cane" w:id="43"/>
      <w:bookmarkEnd w:id="43"/>
      <w:r w:rsidDel="00000000" w:rsidR="00000000" w:rsidRPr="00000000">
        <w:rPr>
          <w:rFonts w:ascii="Calibri" w:cs="Calibri" w:eastAsia="Calibri" w:hAnsi="Calibri"/>
          <w:b w:val="0"/>
          <w:bCs w:val="0"/>
          <w:rtl w:val="0"/>
        </w:rPr>
        <w:t xml:space="preserve">Evolutions possibles</w:t>
      </w:r>
    </w:p>
    <w:p w:rsidR="00000000" w:rsidDel="00000000" w:rsidP="00000000" w:rsidRDefault="00000000" w:rsidRPr="00000000" w14:paraId="0000015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53">
      <w:pPr>
        <w:numPr>
          <w:ilvl w:val="0"/>
          <w:numId w:val="4"/>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Premium : Intégration d’un mode premium permettant à l’utilisateur de générer ses propres documentations.</w:t>
      </w:r>
    </w:p>
    <w:p w:rsidR="00000000" w:rsidDel="00000000" w:rsidP="00000000" w:rsidRDefault="00000000" w:rsidRPr="00000000" w14:paraId="00000154">
      <w:pPr>
        <w:ind w:left="0" w:firstLine="0"/>
        <w:rPr/>
      </w:pPr>
      <w:r w:rsidDel="00000000" w:rsidR="00000000" w:rsidRPr="00000000">
        <w:rPr>
          <w:rtl w:val="0"/>
        </w:rPr>
      </w:r>
    </w:p>
    <w:p w:rsidR="00000000" w:rsidDel="00000000" w:rsidP="00000000" w:rsidRDefault="00000000" w:rsidRPr="00000000" w14:paraId="00000155">
      <w:pPr>
        <w:ind w:left="0" w:firstLine="0"/>
        <w:rPr/>
      </w:pPr>
      <w:r w:rsidDel="00000000" w:rsidR="00000000" w:rsidRPr="00000000">
        <w:rPr>
          <w:rtl w:val="0"/>
        </w:rPr>
      </w:r>
    </w:p>
    <w:p w:rsidR="00000000" w:rsidDel="00000000" w:rsidP="00000000" w:rsidRDefault="00000000" w:rsidRPr="00000000" w14:paraId="00000156">
      <w:pPr>
        <w:ind w:left="0" w:firstLine="0"/>
        <w:rPr/>
      </w:pPr>
      <w:r w:rsidDel="00000000" w:rsidR="00000000" w:rsidRPr="00000000">
        <w:rPr>
          <w:rtl w:val="0"/>
        </w:rPr>
      </w:r>
    </w:p>
    <w:p w:rsidR="00000000" w:rsidDel="00000000" w:rsidP="00000000" w:rsidRDefault="00000000" w:rsidRPr="00000000" w14:paraId="00000157">
      <w:pPr>
        <w:ind w:left="0" w:firstLine="0"/>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pStyle w:val="Heading1"/>
        <w:jc w:val="center"/>
        <w:rPr>
          <w:b w:val="0"/>
          <w:bCs w:val="0"/>
          <w:i w:val="0"/>
          <w:iCs w:val="0"/>
          <w:color w:val="000000"/>
          <w:sz w:val="44"/>
          <w:szCs w:val="44"/>
        </w:rPr>
      </w:pPr>
      <w:bookmarkStart w:colFirst="0" w:colLast="0" w:name="_l5u1aa2555g0" w:id="44"/>
      <w:bookmarkEnd w:id="44"/>
      <w:r w:rsidDel="00000000" w:rsidR="00000000" w:rsidRPr="00000000">
        <w:rPr>
          <w:b w:val="0"/>
          <w:bCs w:val="0"/>
          <w:i w:val="0"/>
          <w:iCs w:val="0"/>
          <w:color w:val="000000"/>
          <w:sz w:val="44"/>
          <w:szCs w:val="44"/>
          <w:rtl w:val="0"/>
        </w:rPr>
        <w:t xml:space="preserve">Annexes</w:t>
      </w:r>
    </w:p>
    <w:p w:rsidR="00000000" w:rsidDel="00000000" w:rsidP="00000000" w:rsidRDefault="00000000" w:rsidRPr="00000000" w14:paraId="0000015A">
      <w:pPr>
        <w:ind w:left="0" w:firstLine="0"/>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5B">
      <w:pPr>
        <w:numPr>
          <w:ilvl w:val="0"/>
          <w:numId w:val="10"/>
        </w:numPr>
        <w:ind w:left="720" w:hanging="360"/>
        <w:rPr>
          <w:rFonts w:ascii="Calibri" w:cs="Calibri" w:eastAsia="Calibri" w:hAnsi="Calibri"/>
          <w:sz w:val="24"/>
          <w:szCs w:val="24"/>
          <w:u w:val="none"/>
        </w:rPr>
      </w:pPr>
      <w:r w:rsidDel="00000000" w:rsidR="00000000" w:rsidRPr="00000000">
        <w:rPr>
          <w:rFonts w:ascii="Calibri" w:cs="Calibri" w:eastAsia="Calibri" w:hAnsi="Calibri"/>
          <w:sz w:val="24"/>
          <w:szCs w:val="24"/>
          <w:rtl w:val="0"/>
        </w:rPr>
        <w:t xml:space="preserve">Lien application : </w:t>
      </w:r>
      <w:hyperlink r:id="rId12">
        <w:r w:rsidDel="00000000" w:rsidR="00000000" w:rsidRPr="00000000">
          <w:rPr>
            <w:rFonts w:ascii="Calibri" w:cs="Calibri" w:eastAsia="Calibri" w:hAnsi="Calibri"/>
            <w:color w:val="1155cc"/>
            <w:sz w:val="24"/>
            <w:szCs w:val="24"/>
            <w:u w:val="single"/>
            <w:rtl w:val="0"/>
          </w:rPr>
          <w:t xml:space="preserve">https://neurona-xi.vercel.app/</w:t>
        </w:r>
      </w:hyperlink>
      <w:r w:rsidDel="00000000" w:rsidR="00000000" w:rsidRPr="00000000">
        <w:rPr>
          <w:rtl w:val="0"/>
        </w:rPr>
      </w:r>
    </w:p>
    <w:p w:rsidR="00000000" w:rsidDel="00000000" w:rsidP="00000000" w:rsidRDefault="00000000" w:rsidRPr="00000000" w14:paraId="0000015C">
      <w:pPr>
        <w:rPr>
          <w:rFonts w:ascii="Calibri" w:cs="Calibri" w:eastAsia="Calibri" w:hAnsi="Calibri"/>
          <w:sz w:val="24"/>
          <w:szCs w:val="24"/>
        </w:rPr>
      </w:pPr>
      <w:r w:rsidDel="00000000" w:rsidR="00000000" w:rsidRPr="00000000">
        <w:rPr>
          <w:rtl w:val="0"/>
        </w:rPr>
      </w:r>
    </w:p>
    <w:sectPr>
      <w:footerReference r:id="rId13"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Calibri" w:cs="Calibri" w:eastAsia="Calibri" w:hAnsi="Calibri"/>
      <w:b w:val="1"/>
      <w:bCs w:val="1"/>
      <w:i w:val="1"/>
      <w:iCs w:val="1"/>
      <w:color w:val="d60093"/>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yperlink" Target="https://neurona-xi.vercel.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