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6120"/>
        <w:gridCol w:w="6120"/>
      </w:tblGrid>
      <w:tr>
        <w:trPr>
          <w:trHeight w:hRule="exact" w:val="1600"/>
        </w:trPr>
        <w:tc>
          <w:tcPr>
            <w:tcW w:type="dxa" w:w="4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0" w:after="0"/>
              <w:ind w:left="53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A5394"/>
                <w:sz w:val="68"/>
              </w:rPr>
              <w:t xml:space="preserve">Inimfon Ebong </w:t>
            </w:r>
            <w:r>
              <w:rPr>
                <w:rFonts w:ascii="Verdana" w:hAnsi="Verdana" w:eastAsia="Verdana"/>
                <w:b/>
                <w:i w:val="0"/>
                <w:color w:val="0A5394"/>
                <w:sz w:val="20"/>
              </w:rPr>
              <w:t>SUMMARY</w:t>
            </w:r>
          </w:p>
        </w:tc>
        <w:tc>
          <w:tcPr>
            <w:tcW w:type="dxa" w:w="5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34" w:after="0"/>
              <w:ind w:left="110" w:right="1296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Address: Calabar, Nigeria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LinkedIn:</w:t>
            </w:r>
            <w:r>
              <w:rPr>
                <w:rFonts w:ascii="Verdana" w:hAnsi="Verdana" w:eastAsia="Verdana"/>
                <w:b w:val="0"/>
                <w:i w:val="0"/>
                <w:color w:val="1154CC"/>
                <w:sz w:val="18"/>
              </w:rPr>
              <w:t xml:space="preserve"> </w:t>
            </w:r>
            <w:r>
              <w:rPr>
                <w:rFonts w:ascii="Verdana" w:hAnsi="Verdana" w:eastAsia="Verdana"/>
                <w:b w:val="0"/>
                <w:i w:val="0"/>
                <w:color w:val="1154CC"/>
                <w:sz w:val="18"/>
                <w:u w:val="single"/>
              </w:rPr>
              <w:hyperlink r:id="rId9" w:history="1">
                <w:r>
                  <w:rPr>
                    <w:rStyle w:val="Hyperlink"/>
                  </w:rPr>
                  <w:t xml:space="preserve">Inimfon Ebong </w:t>
                </w:r>
              </w:hyperlink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Phone: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 +2349168848807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Website: https://ini-portfolio-2024.web.app </w:t>
            </w:r>
            <w:r>
              <w:rPr>
                <w:rFonts w:ascii="Verdana" w:hAnsi="Verdana" w:eastAsia="Verdana"/>
                <w:b w:val="0"/>
                <w:i w:val="0"/>
                <w:color w:val="1154CC"/>
                <w:sz w:val="20"/>
                <w:u w:val="single"/>
              </w:rPr>
              <w:hyperlink r:id="rId10" w:history="1">
                <w:r>
                  <w:rPr>
                    <w:rStyle w:val="Hyperlink"/>
                  </w:rPr>
                  <w:t>inimfonebong001@gmail.com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2" w:lineRule="auto" w:before="14" w:after="0"/>
        <w:ind w:left="105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I am an efficient and hardworking software</w:t>
      </w:r>
    </w:p>
    <w:p>
      <w:pPr>
        <w:autoSpaceDN w:val="0"/>
        <w:autoSpaceDE w:val="0"/>
        <w:widowControl/>
        <w:spacing w:line="240" w:lineRule="auto" w:before="32" w:after="0"/>
        <w:ind w:left="105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engineer specialized in backend engineering.</w:t>
      </w:r>
    </w:p>
    <w:p>
      <w:pPr>
        <w:autoSpaceDN w:val="0"/>
        <w:autoSpaceDE w:val="0"/>
        <w:widowControl/>
        <w:spacing w:line="240" w:lineRule="auto" w:before="34" w:after="6"/>
        <w:ind w:left="105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I have developed and deployed robust APIs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3060"/>
        <w:gridCol w:w="3060"/>
        <w:gridCol w:w="3060"/>
        <w:gridCol w:w="3060"/>
      </w:tblGrid>
      <w:tr>
        <w:trPr>
          <w:trHeight w:hRule="exact" w:val="250"/>
        </w:trPr>
        <w:tc>
          <w:tcPr>
            <w:tcW w:type="dxa" w:w="48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5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and database for several users.</w:t>
            </w:r>
          </w:p>
          <w:p>
            <w:pPr>
              <w:autoSpaceDN w:val="0"/>
              <w:autoSpaceDE w:val="0"/>
              <w:widowControl/>
              <w:spacing w:line="305" w:lineRule="auto" w:before="264" w:after="0"/>
              <w:ind w:left="530" w:right="1008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A5394"/>
                <w:sz w:val="20"/>
              </w:rPr>
              <w:t xml:space="preserve">PROFESSIONAL EXPERIENCE 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>ALX Africa, Nigeria</w:t>
            </w:r>
            <w:r>
              <w:br/>
            </w:r>
            <w:r>
              <w:rPr>
                <w:rFonts w:ascii="Lato" w:hAnsi="Lato" w:eastAsia="Lato"/>
                <w:b/>
                <w:i w:val="0"/>
                <w:color w:val="000000"/>
                <w:sz w:val="22"/>
              </w:rPr>
              <w:t>—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 xml:space="preserve"> Community champion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000000"/>
                <w:sz w:val="22"/>
              </w:rPr>
              <w:t>May 2024 - July 2024</w:t>
            </w:r>
          </w:p>
        </w:tc>
        <w:tc>
          <w:tcPr>
            <w:tcW w:type="dxa" w:w="6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5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A5394"/>
                <w:sz w:val="20"/>
              </w:rPr>
              <w:t>SKILL</w:t>
            </w:r>
          </w:p>
        </w:tc>
      </w:tr>
      <w:tr>
        <w:trPr>
          <w:trHeight w:hRule="exact" w:val="226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5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Low level programming: C</w:t>
            </w:r>
          </w:p>
        </w:tc>
      </w:tr>
      <w:tr>
        <w:trPr>
          <w:trHeight w:hRule="exact" w:val="226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5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Backend Technologies: Python, Nodejs, Flask, Django</w:t>
            </w:r>
          </w:p>
        </w:tc>
      </w:tr>
      <w:tr>
        <w:trPr>
          <w:trHeight w:hRule="exact" w:val="226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5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Database Management: MySQL, Mongodb, Redis</w:t>
            </w:r>
          </w:p>
        </w:tc>
      </w:tr>
      <w:tr>
        <w:trPr>
          <w:trHeight w:hRule="exact" w:val="226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5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Frontend Technologies: HTML, CSS, JavaScript,</w:t>
            </w:r>
          </w:p>
        </w:tc>
      </w:tr>
      <w:tr>
        <w:trPr>
          <w:trHeight w:hRule="exact" w:val="228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6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7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Reactjs Tailwind</w:t>
            </w:r>
          </w:p>
        </w:tc>
      </w:tr>
      <w:tr>
        <w:trPr>
          <w:trHeight w:hRule="exact" w:val="226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5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DevOps: Puppet, fabrics</w:t>
            </w:r>
          </w:p>
        </w:tc>
      </w:tr>
      <w:tr>
        <w:trPr>
          <w:trHeight w:hRule="exact" w:val="242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5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Servers: Nginx</w:t>
            </w:r>
          </w:p>
        </w:tc>
      </w:tr>
      <w:tr>
        <w:trPr>
          <w:trHeight w:hRule="exact" w:val="238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3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Manage a squad of more than 40</w:t>
            </w:r>
          </w:p>
        </w:tc>
        <w:tc>
          <w:tcPr>
            <w:tcW w:type="dxa" w:w="6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</w:tabs>
              <w:autoSpaceDE w:val="0"/>
              <w:widowControl/>
              <w:spacing w:line="322" w:lineRule="auto" w:before="346" w:after="0"/>
              <w:ind w:left="150" w:right="3024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A5394"/>
                <w:sz w:val="20"/>
              </w:rPr>
              <w:t xml:space="preserve">LANGUAGES </w:t>
            </w:r>
            <w:r>
              <w:br/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English, Ibibio, Ejagham</w:t>
            </w:r>
          </w:p>
        </w:tc>
      </w:tr>
      <w:tr>
        <w:trPr>
          <w:trHeight w:hRule="exact" w:val="452"/>
        </w:trPr>
        <w:tc>
          <w:tcPr>
            <w:tcW w:type="dxa" w:w="4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50" w:right="144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learners to complete a course on AI and 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Career essentials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Organized weekly online meetings to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4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50" w:right="288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 xml:space="preserve">assist learners interact and complete 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their milestones.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12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●</w:t>
            </w:r>
          </w:p>
        </w:tc>
        <w:tc>
          <w:tcPr>
            <w:tcW w:type="dxa" w:w="3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30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Created posts that increase the squad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4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86" w:firstLine="0"/>
              <w:jc w:val="right"/>
            </w:pP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18"/>
              </w:rPr>
              <w:t>interactions and engagement by 100%.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446" w:after="0"/>
        <w:ind w:left="1050" w:right="0" w:firstLine="0"/>
        <w:jc w:val="left"/>
      </w:pPr>
      <w:r>
        <w:rPr>
          <w:rFonts w:ascii="Verdana" w:hAnsi="Verdana" w:eastAsia="Verdana"/>
          <w:b/>
          <w:i w:val="0"/>
          <w:color w:val="0A5394"/>
          <w:sz w:val="20"/>
        </w:rPr>
        <w:t>EDUCATION</w:t>
      </w:r>
    </w:p>
    <w:p>
      <w:pPr>
        <w:autoSpaceDN w:val="0"/>
        <w:autoSpaceDE w:val="0"/>
        <w:widowControl/>
        <w:spacing w:line="245" w:lineRule="auto" w:before="562" w:after="0"/>
        <w:ind w:left="1050" w:right="7056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22"/>
        </w:rPr>
        <w:t>Community Secondary School,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 xml:space="preserve"> Oban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>Town, Nigeria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>—</w:t>
      </w:r>
      <w:r>
        <w:rPr>
          <w:rFonts w:ascii="Merriweather" w:hAnsi="Merriweather" w:eastAsia="Merriweather"/>
          <w:b w:val="0"/>
          <w:i/>
          <w:color w:val="000000"/>
          <w:sz w:val="22"/>
        </w:rPr>
        <w:t xml:space="preserve"> West African School Certificate</w:t>
      </w:r>
    </w:p>
    <w:p>
      <w:pPr>
        <w:autoSpaceDN w:val="0"/>
        <w:autoSpaceDE w:val="0"/>
        <w:widowControl/>
        <w:spacing w:line="240" w:lineRule="auto" w:before="100" w:after="0"/>
        <w:ind w:left="1050" w:right="0" w:firstLine="0"/>
        <w:jc w:val="left"/>
      </w:pPr>
      <w:r>
        <w:rPr>
          <w:rFonts w:ascii="Open Sans" w:hAnsi="Open Sans" w:eastAsia="Open Sans"/>
          <w:b w:val="0"/>
          <w:i w:val="0"/>
          <w:color w:val="666666"/>
          <w:sz w:val="16"/>
        </w:rPr>
        <w:t>SEPTEMBER 2011 - May 2017</w:t>
      </w:r>
    </w:p>
    <w:p>
      <w:pPr>
        <w:autoSpaceDN w:val="0"/>
        <w:autoSpaceDE w:val="0"/>
        <w:widowControl/>
        <w:spacing w:line="245" w:lineRule="auto" w:before="320" w:after="0"/>
        <w:ind w:left="1050" w:right="8352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22"/>
        </w:rPr>
        <w:t>ALX Africa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 xml:space="preserve">— Certificate in software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>engineering</w:t>
      </w:r>
    </w:p>
    <w:p>
      <w:pPr>
        <w:autoSpaceDN w:val="0"/>
        <w:autoSpaceDE w:val="0"/>
        <w:widowControl/>
        <w:spacing w:line="240" w:lineRule="auto" w:before="100" w:after="0"/>
        <w:ind w:left="1050" w:right="0" w:firstLine="0"/>
        <w:jc w:val="left"/>
      </w:pPr>
      <w:r>
        <w:rPr>
          <w:rFonts w:ascii="Open Sans" w:hAnsi="Open Sans" w:eastAsia="Open Sans"/>
          <w:b w:val="0"/>
          <w:i w:val="0"/>
          <w:color w:val="666666"/>
          <w:sz w:val="16"/>
        </w:rPr>
        <w:t>January 2023 - April 2024</w:t>
      </w:r>
    </w:p>
    <w:p>
      <w:pPr>
        <w:autoSpaceDN w:val="0"/>
        <w:autoSpaceDE w:val="0"/>
        <w:widowControl/>
        <w:spacing w:line="240" w:lineRule="auto" w:before="748" w:after="0"/>
        <w:ind w:left="1050" w:right="0" w:firstLine="0"/>
        <w:jc w:val="left"/>
      </w:pPr>
      <w:r>
        <w:rPr>
          <w:rFonts w:ascii="Verdana" w:hAnsi="Verdana" w:eastAsia="Verdana"/>
          <w:b/>
          <w:i w:val="0"/>
          <w:color w:val="0A5394"/>
          <w:sz w:val="20"/>
        </w:rPr>
        <w:t>PROJECTS</w:t>
      </w:r>
    </w:p>
    <w:p>
      <w:pPr>
        <w:autoSpaceDN w:val="0"/>
        <w:autoSpaceDE w:val="0"/>
        <w:widowControl/>
        <w:spacing w:line="245" w:lineRule="auto" w:before="358" w:after="0"/>
        <w:ind w:left="1050" w:right="7488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22"/>
        </w:rPr>
        <w:t>RevTax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 xml:space="preserve"> —</w:t>
      </w:r>
      <w:r>
        <w:rPr>
          <w:rFonts w:ascii="Merriweather" w:hAnsi="Merriweather" w:eastAsia="Merriweather"/>
          <w:b w:val="0"/>
          <w:i/>
          <w:color w:val="000000"/>
          <w:sz w:val="22"/>
        </w:rPr>
        <w:t xml:space="preserve"> A revenue management </w:t>
      </w:r>
      <w:r>
        <w:br/>
      </w:r>
      <w:r>
        <w:rPr>
          <w:rFonts w:ascii="Merriweather" w:hAnsi="Merriweather" w:eastAsia="Merriweather"/>
          <w:b w:val="0"/>
          <w:i/>
          <w:color w:val="000000"/>
          <w:sz w:val="22"/>
        </w:rPr>
        <w:t>web application</w:t>
      </w:r>
    </w:p>
    <w:p>
      <w:pPr>
        <w:autoSpaceDN w:val="0"/>
        <w:autoSpaceDE w:val="0"/>
        <w:widowControl/>
        <w:spacing w:line="240" w:lineRule="auto" w:before="120" w:after="0"/>
        <w:ind w:left="1050" w:right="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Collaborated with a team of software</w:t>
      </w:r>
    </w:p>
    <w:p>
      <w:pPr>
        <w:autoSpaceDN w:val="0"/>
        <w:autoSpaceDE w:val="0"/>
        <w:widowControl/>
        <w:spacing w:line="240" w:lineRule="auto" w:before="68" w:after="0"/>
        <w:ind w:left="1050" w:right="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engineers to develop a web application that</w:t>
      </w:r>
    </w:p>
    <w:p>
      <w:pPr>
        <w:autoSpaceDN w:val="0"/>
        <w:autoSpaceDE w:val="0"/>
        <w:widowControl/>
        <w:spacing w:line="240" w:lineRule="auto" w:before="68" w:after="0"/>
        <w:ind w:left="1050" w:right="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digitized revenue payment, using Nodejs,</w:t>
      </w:r>
    </w:p>
    <w:p>
      <w:pPr>
        <w:autoSpaceDN w:val="0"/>
        <w:autoSpaceDE w:val="0"/>
        <w:widowControl/>
        <w:spacing w:line="240" w:lineRule="auto" w:before="68" w:after="0"/>
        <w:ind w:left="1050" w:right="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Expressjs, Mongodb and JWT for the backend</w:t>
      </w:r>
    </w:p>
    <w:p>
      <w:pPr>
        <w:autoSpaceDN w:val="0"/>
        <w:autoSpaceDE w:val="0"/>
        <w:widowControl/>
        <w:spacing w:line="242" w:lineRule="auto" w:before="68" w:after="0"/>
        <w:ind w:left="1050" w:right="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Typescript, Reactjs and Tailwind CSS for the</w:t>
      </w:r>
    </w:p>
    <w:p>
      <w:pPr>
        <w:autoSpaceDN w:val="0"/>
        <w:autoSpaceDE w:val="0"/>
        <w:widowControl/>
        <w:spacing w:line="242" w:lineRule="auto" w:before="66" w:after="0"/>
        <w:ind w:left="1050" w:right="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frontend.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3" w:lineRule="auto" w:before="916" w:after="0"/>
        <w:ind w:left="1050" w:right="720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We implemented a secure signup and login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functionality and a user friendly dashboard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for creating and managing business and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payments for both users and administrators.</w:t>
      </w:r>
    </w:p>
    <w:p>
      <w:pPr>
        <w:autoSpaceDN w:val="0"/>
        <w:autoSpaceDE w:val="0"/>
        <w:widowControl/>
        <w:spacing w:line="276" w:lineRule="auto" w:before="188" w:after="0"/>
        <w:ind w:left="1050" w:right="7488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We implemented a payment functionality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using flutter wave API.</w:t>
      </w:r>
    </w:p>
    <w:p>
      <w:pPr>
        <w:autoSpaceDN w:val="0"/>
        <w:autoSpaceDE w:val="0"/>
        <w:widowControl/>
        <w:spacing w:line="240" w:lineRule="auto" w:before="188" w:after="0"/>
        <w:ind w:left="1050" w:right="0" w:firstLine="0"/>
        <w:jc w:val="left"/>
      </w:pPr>
      <w:r>
        <w:rPr>
          <w:rFonts w:ascii="Merriweather" w:hAnsi="Merriweather" w:eastAsia="Merriweather"/>
          <w:b w:val="0"/>
          <w:i w:val="0"/>
          <w:color w:val="1154CC"/>
          <w:sz w:val="18"/>
          <w:u w:val="single"/>
        </w:rPr>
        <w:hyperlink r:id="rId11" w:history="1">
          <w:r>
            <w:rPr>
              <w:rStyle w:val="Hyperlink"/>
            </w:rPr>
            <w:t>Link</w:t>
          </w:r>
        </w:hyperlink>
      </w:r>
    </w:p>
    <w:p>
      <w:pPr>
        <w:autoSpaceDN w:val="0"/>
        <w:autoSpaceDE w:val="0"/>
        <w:widowControl/>
        <w:spacing w:line="245" w:lineRule="auto" w:before="388" w:after="0"/>
        <w:ind w:left="1050" w:right="7344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22"/>
        </w:rPr>
        <w:t>Career Gate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 xml:space="preserve"> —</w:t>
      </w:r>
      <w:r>
        <w:rPr>
          <w:rFonts w:ascii="Merriweather" w:hAnsi="Merriweather" w:eastAsia="Merriweather"/>
          <w:b w:val="0"/>
          <w:i/>
          <w:color w:val="000000"/>
          <w:sz w:val="22"/>
        </w:rPr>
        <w:t xml:space="preserve"> A web application for </w:t>
      </w:r>
      <w:r>
        <w:br/>
      </w:r>
      <w:r>
        <w:rPr>
          <w:rFonts w:ascii="Merriweather" w:hAnsi="Merriweather" w:eastAsia="Merriweather"/>
          <w:b w:val="0"/>
          <w:i/>
          <w:color w:val="000000"/>
          <w:sz w:val="22"/>
        </w:rPr>
        <w:t xml:space="preserve">career consultants to reach their </w:t>
      </w:r>
      <w:r>
        <w:br/>
      </w:r>
      <w:r>
        <w:rPr>
          <w:rFonts w:ascii="Merriweather" w:hAnsi="Merriweather" w:eastAsia="Merriweather"/>
          <w:b w:val="0"/>
          <w:i/>
          <w:color w:val="000000"/>
          <w:sz w:val="22"/>
        </w:rPr>
        <w:t>clients.</w:t>
      </w:r>
    </w:p>
    <w:p>
      <w:pPr>
        <w:autoSpaceDN w:val="0"/>
        <w:autoSpaceDE w:val="0"/>
        <w:widowControl/>
        <w:spacing w:line="245" w:lineRule="auto" w:before="264" w:after="0"/>
        <w:ind w:left="1050" w:right="7056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Teamed up with a colleague to build a web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application where people seeking career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assistance can sign up and schedule a session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with an expert providing their resume in the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process.</w:t>
      </w:r>
    </w:p>
    <w:p>
      <w:pPr>
        <w:autoSpaceDN w:val="0"/>
        <w:autoSpaceDE w:val="0"/>
        <w:widowControl/>
        <w:spacing w:line="245" w:lineRule="auto" w:before="228" w:after="0"/>
        <w:ind w:left="1050" w:right="6912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We implemented the project with Python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(Flask), Jinja2, MySQL, HTML, CSS (Materialize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CSS) and calendly API.</w:t>
      </w:r>
    </w:p>
    <w:p>
      <w:pPr>
        <w:autoSpaceDN w:val="0"/>
        <w:tabs>
          <w:tab w:pos="1410" w:val="left"/>
          <w:tab w:pos="1770" w:val="left"/>
        </w:tabs>
        <w:autoSpaceDE w:val="0"/>
        <w:widowControl/>
        <w:spacing w:line="245" w:lineRule="auto" w:before="226" w:after="0"/>
        <w:ind w:left="1050" w:right="7632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The functionalities include: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Sign up and login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Session booking using calendly.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A user friendly dashboard.</w:t>
      </w:r>
    </w:p>
    <w:p>
      <w:pPr>
        <w:autoSpaceDN w:val="0"/>
        <w:autoSpaceDE w:val="0"/>
        <w:widowControl/>
        <w:spacing w:line="240" w:lineRule="auto" w:before="226" w:after="0"/>
        <w:ind w:left="1050" w:right="0" w:firstLine="0"/>
        <w:jc w:val="left"/>
      </w:pPr>
      <w:r>
        <w:rPr>
          <w:rFonts w:ascii="Merriweather" w:hAnsi="Merriweather" w:eastAsia="Merriweather"/>
          <w:b w:val="0"/>
          <w:i w:val="0"/>
          <w:color w:val="1154CC"/>
          <w:sz w:val="18"/>
          <w:u w:val="single"/>
        </w:rPr>
        <w:hyperlink r:id="rId12" w:history="1">
          <w:r>
            <w:rPr>
              <w:rStyle w:val="Hyperlink"/>
            </w:rPr>
            <w:t>Link</w:t>
          </w:r>
        </w:hyperlink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: https://github.com/Inialpha/Career_Gate</w:t>
      </w:r>
    </w:p>
    <w:p>
      <w:pPr>
        <w:autoSpaceDN w:val="0"/>
        <w:autoSpaceDE w:val="0"/>
        <w:widowControl/>
        <w:spacing w:line="245" w:lineRule="auto" w:before="584" w:after="0"/>
        <w:ind w:left="1050" w:right="7776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22"/>
        </w:rPr>
        <w:t>Simple shell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 xml:space="preserve"> —</w:t>
      </w:r>
      <w:r>
        <w:rPr>
          <w:rFonts w:ascii="Merriweather" w:hAnsi="Merriweather" w:eastAsia="Merriweather"/>
          <w:b w:val="0"/>
          <w:i/>
          <w:color w:val="000000"/>
          <w:sz w:val="22"/>
        </w:rPr>
        <w:t xml:space="preserve"> A command line </w:t>
      </w:r>
      <w:r>
        <w:br/>
      </w:r>
      <w:r>
        <w:rPr>
          <w:rFonts w:ascii="Merriweather" w:hAnsi="Merriweather" w:eastAsia="Merriweather"/>
          <w:b w:val="0"/>
          <w:i/>
          <w:color w:val="000000"/>
          <w:sz w:val="22"/>
        </w:rPr>
        <w:t>interpreter</w:t>
      </w:r>
    </w:p>
    <w:p>
      <w:pPr>
        <w:autoSpaceDN w:val="0"/>
        <w:autoSpaceDE w:val="0"/>
        <w:widowControl/>
        <w:spacing w:line="298" w:lineRule="auto" w:before="120" w:after="0"/>
        <w:ind w:left="1050" w:right="720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Implemented a command line interpreter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that functions like a Linux shell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implemented in C. Mastering the concept of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low-level engineering, memory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management and process management.</w:t>
      </w:r>
    </w:p>
    <w:p>
      <w:pPr>
        <w:autoSpaceDN w:val="0"/>
        <w:autoSpaceDE w:val="0"/>
        <w:widowControl/>
        <w:spacing w:line="288" w:lineRule="auto" w:before="188" w:after="0"/>
        <w:ind w:left="1050" w:right="7200" w:firstLine="0"/>
        <w:jc w:val="left"/>
      </w:pPr>
      <w:r>
        <w:rPr>
          <w:rFonts w:ascii="Merriweather" w:hAnsi="Merriweather" w:eastAsia="Merriweather"/>
          <w:b w:val="0"/>
          <w:i w:val="0"/>
          <w:color w:val="1154CC"/>
          <w:sz w:val="18"/>
          <w:u w:val="single"/>
        </w:rPr>
        <w:hyperlink r:id="rId13" w:history="1">
          <w:r>
            <w:rPr>
              <w:rStyle w:val="Hyperlink"/>
            </w:rPr>
            <w:t>Link</w:t>
          </w:r>
        </w:hyperlink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: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https://github.com/Rashnotech/simple_she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ll</w:t>
      </w:r>
    </w:p>
    <w:p>
      <w:pPr>
        <w:autoSpaceDN w:val="0"/>
        <w:autoSpaceDE w:val="0"/>
        <w:widowControl/>
        <w:spacing w:line="245" w:lineRule="auto" w:before="802" w:after="0"/>
        <w:ind w:left="1050" w:right="7632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22"/>
        </w:rPr>
        <w:t>Portfolio website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 xml:space="preserve"> —</w:t>
      </w:r>
      <w:r>
        <w:rPr>
          <w:rFonts w:ascii="Merriweather" w:hAnsi="Merriweather" w:eastAsia="Merriweather"/>
          <w:b w:val="0"/>
          <w:i/>
          <w:color w:val="000000"/>
          <w:sz w:val="22"/>
        </w:rPr>
        <w:t xml:space="preserve"> My portfolio </w:t>
      </w:r>
      <w:r>
        <w:br/>
      </w:r>
      <w:r>
        <w:rPr>
          <w:rFonts w:ascii="Merriweather" w:hAnsi="Merriweather" w:eastAsia="Merriweather"/>
          <w:b w:val="0"/>
          <w:i/>
          <w:color w:val="000000"/>
          <w:sz w:val="22"/>
        </w:rPr>
        <w:t>website</w:t>
      </w:r>
    </w:p>
    <w:p>
      <w:pPr>
        <w:autoSpaceDN w:val="0"/>
        <w:autoSpaceDE w:val="0"/>
        <w:widowControl/>
        <w:spacing w:line="276" w:lineRule="auto" w:before="120" w:after="0"/>
        <w:ind w:left="1050" w:right="7632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 xml:space="preserve">Implemented a website to showcase my </w:t>
      </w:r>
      <w:r>
        <w:br/>
      </w:r>
      <w:r>
        <w:rPr>
          <w:rFonts w:ascii="Merriweather" w:hAnsi="Merriweather" w:eastAsia="Merriweather"/>
          <w:b w:val="0"/>
          <w:i w:val="0"/>
          <w:color w:val="000000"/>
          <w:sz w:val="18"/>
        </w:rPr>
        <w:t>skills, project and contact informations</w:t>
      </w:r>
    </w:p>
    <w:p>
      <w:pPr>
        <w:autoSpaceDN w:val="0"/>
        <w:autoSpaceDE w:val="0"/>
        <w:widowControl/>
        <w:spacing w:line="240" w:lineRule="auto" w:before="188" w:after="0"/>
        <w:ind w:left="1050" w:right="0" w:firstLine="0"/>
        <w:jc w:val="left"/>
      </w:pPr>
      <w:r>
        <w:rPr>
          <w:rFonts w:ascii="Merriweather" w:hAnsi="Merriweather" w:eastAsia="Merriweather"/>
          <w:b w:val="0"/>
          <w:i w:val="0"/>
          <w:color w:val="000000"/>
          <w:sz w:val="18"/>
        </w:rPr>
        <w:t>https://ini-portfolio-2024.web.app/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inimfon-ebong" TargetMode="External"/><Relationship Id="rId10" Type="http://schemas.openxmlformats.org/officeDocument/2006/relationships/hyperlink" Target="mailto:inimfonebong001@gmail.com" TargetMode="External"/><Relationship Id="rId11" Type="http://schemas.openxmlformats.org/officeDocument/2006/relationships/hyperlink" Target="https://github.com/Rashnotech/RevTax/" TargetMode="External"/><Relationship Id="rId12" Type="http://schemas.openxmlformats.org/officeDocument/2006/relationships/hyperlink" Target="https://github.com/Inialpha/Career_Gate" TargetMode="External"/><Relationship Id="rId13" Type="http://schemas.openxmlformats.org/officeDocument/2006/relationships/hyperlink" Target="https://github.com/Rashnotech/simple_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