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jc w:val="center"/>
        <w:rPr>
          <w:rFonts w:ascii="Calibri" w:cs="Calibri" w:eastAsia="Calibri" w:hAnsi="Calibri"/>
          <w:b w:val="1"/>
          <w:color w:val="000000"/>
          <w:sz w:val="96"/>
          <w:szCs w:val="96"/>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jc w:val="center"/>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RESUMEN EJECUTIVO</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jc w:val="center"/>
        <w:rPr>
          <w:rFonts w:ascii="Calibri" w:cs="Calibri" w:eastAsia="Calibri" w:hAnsi="Calibri"/>
          <w:b w:val="1"/>
          <w:color w:val="000000"/>
          <w:sz w:val="96"/>
          <w:szCs w:val="96"/>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jc w:val="center"/>
        <w:rPr>
          <w:rFonts w:ascii="Calibri" w:cs="Calibri" w:eastAsia="Calibri" w:hAnsi="Calibri"/>
          <w:b w:val="1"/>
          <w:color w:val="000000"/>
          <w:sz w:val="56"/>
          <w:szCs w:val="56"/>
        </w:rPr>
      </w:pPr>
      <w:r w:rsidDel="00000000" w:rsidR="00000000" w:rsidRPr="00000000">
        <w:rPr>
          <w:rFonts w:ascii="Calibri" w:cs="Calibri" w:eastAsia="Calibri" w:hAnsi="Calibri"/>
          <w:b w:val="1"/>
          <w:color w:val="000000"/>
          <w:sz w:val="56"/>
          <w:szCs w:val="56"/>
          <w:rtl w:val="0"/>
        </w:rPr>
        <w:t xml:space="preserve">Análisis de estados financieros</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jc w:val="both"/>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Automáticamente, saldrá lo siguiente:</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jc w:val="both"/>
        <w:rPr>
          <w:rFonts w:ascii="Calibri" w:cs="Calibri" w:eastAsia="Calibri" w:hAnsi="Calibri"/>
          <w:color w:val="000000"/>
          <w:sz w:val="28"/>
          <w:szCs w:val="28"/>
        </w:rPr>
      </w:pPr>
      <w:r w:rsidDel="00000000" w:rsidR="00000000" w:rsidRPr="00000000">
        <w:rPr>
          <w:rtl w:val="0"/>
        </w:rPr>
      </w:r>
    </w:p>
    <w:tbl>
      <w:tblPr>
        <w:tblStyle w:val="Table1"/>
        <w:tblW w:w="10065.0" w:type="dxa"/>
        <w:jc w:val="left"/>
        <w:tblLayout w:type="fixed"/>
        <w:tblLook w:val="0400"/>
      </w:tblPr>
      <w:tblGrid>
        <w:gridCol w:w="4111"/>
        <w:gridCol w:w="5954"/>
        <w:tblGridChange w:id="0">
          <w:tblGrid>
            <w:gridCol w:w="4111"/>
            <w:gridCol w:w="5954"/>
          </w:tblGrid>
        </w:tblGridChange>
      </w:tblGrid>
      <w:tr>
        <w:trPr>
          <w:cantSplit w:val="0"/>
          <w:trHeight w:val="290" w:hRule="atLeast"/>
          <w:tblHeader w:val="0"/>
        </w:trPr>
        <w:tc>
          <w:tcPr>
            <w:shd w:fill="auto" w:val="clear"/>
          </w:tcPr>
          <w:p w:rsidR="00000000" w:rsidDel="00000000" w:rsidP="00000000" w:rsidRDefault="00000000" w:rsidRPr="00000000" w14:paraId="00000008">
            <w:pPr>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Empresa:</w:t>
            </w:r>
          </w:p>
        </w:tc>
        <w:tc>
          <w:tcPr>
            <w:shd w:fill="auto" w:val="clear"/>
            <w:vAlign w:val="bottom"/>
          </w:tcPr>
          <w:p w:rsidR="00000000" w:rsidDel="00000000" w:rsidP="00000000" w:rsidRDefault="00000000" w:rsidRPr="00000000" w14:paraId="00000009">
            <w:pPr>
              <w:rPr>
                <w:rFonts w:ascii="Calibri" w:cs="Calibri" w:eastAsia="Calibri" w:hAnsi="Calibri"/>
                <w:color w:val="000000"/>
                <w:sz w:val="32"/>
                <w:szCs w:val="32"/>
              </w:rPr>
            </w:pPr>
            <w:r w:rsidDel="00000000" w:rsidR="00000000" w:rsidRPr="00000000">
              <w:rPr>
                <w:rFonts w:ascii="Calibri" w:cs="Calibri" w:eastAsia="Calibri" w:hAnsi="Calibri"/>
                <w:sz w:val="32"/>
                <w:szCs w:val="32"/>
                <w:rtl w:val="0"/>
              </w:rPr>
              <w:t xml:space="preserve">${nombre_empresa}</w:t>
            </w:r>
            <w:r w:rsidDel="00000000" w:rsidR="00000000" w:rsidRPr="00000000">
              <w:rPr>
                <w:rtl w:val="0"/>
              </w:rPr>
            </w:r>
          </w:p>
        </w:tc>
      </w:tr>
      <w:tr>
        <w:trPr>
          <w:cantSplit w:val="0"/>
          <w:trHeight w:val="290" w:hRule="atLeast"/>
          <w:tblHeader w:val="0"/>
        </w:trPr>
        <w:tc>
          <w:tcPr>
            <w:shd w:fill="auto" w:val="clear"/>
          </w:tcPr>
          <w:p w:rsidR="00000000" w:rsidDel="00000000" w:rsidP="00000000" w:rsidRDefault="00000000" w:rsidRPr="00000000" w14:paraId="0000000A">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0B">
            <w:pPr>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País:</w:t>
            </w:r>
          </w:p>
        </w:tc>
        <w:tc>
          <w:tcPr>
            <w:shd w:fill="auto" w:val="clear"/>
          </w:tcPr>
          <w:p w:rsidR="00000000" w:rsidDel="00000000" w:rsidP="00000000" w:rsidRDefault="00000000" w:rsidRPr="00000000" w14:paraId="0000000C">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0D">
            <w:pPr>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w:t>
            </w:r>
          </w:p>
        </w:tc>
      </w:tr>
      <w:tr>
        <w:trPr>
          <w:cantSplit w:val="0"/>
          <w:trHeight w:val="290" w:hRule="atLeast"/>
          <w:tblHeader w:val="0"/>
        </w:trPr>
        <w:tc>
          <w:tcPr>
            <w:shd w:fill="auto" w:val="clear"/>
          </w:tcPr>
          <w:p w:rsidR="00000000" w:rsidDel="00000000" w:rsidP="00000000" w:rsidRDefault="00000000" w:rsidRPr="00000000" w14:paraId="0000000E">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0F">
            <w:pPr>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Ciudad o Estado:</w:t>
            </w:r>
          </w:p>
        </w:tc>
        <w:tc>
          <w:tcPr>
            <w:shd w:fill="auto" w:val="clear"/>
          </w:tcPr>
          <w:p w:rsidR="00000000" w:rsidDel="00000000" w:rsidP="00000000" w:rsidRDefault="00000000" w:rsidRPr="00000000" w14:paraId="00000010">
            <w:pP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11">
            <w:pPr>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w:t>
            </w:r>
          </w:p>
        </w:tc>
      </w:tr>
    </w:tbl>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jc w:val="center"/>
        <w:rPr>
          <w:rFonts w:ascii="Calibri" w:cs="Calibri" w:eastAsia="Calibri" w:hAnsi="Calibri"/>
          <w:b w:val="1"/>
          <w:sz w:val="28"/>
          <w:szCs w:val="28"/>
        </w:rPr>
      </w:pPr>
      <w:r w:rsidDel="00000000" w:rsidR="00000000" w:rsidRPr="00000000">
        <w:rPr>
          <w:rFonts w:ascii="Calibri" w:cs="Calibri" w:eastAsia="Calibri" w:hAnsi="Calibri"/>
          <w:b w:val="1"/>
          <w:color w:val="000000"/>
          <w:sz w:val="28"/>
          <w:szCs w:val="28"/>
          <w:rtl w:val="0"/>
        </w:rPr>
        <w:t xml:space="preserve">Período de análisis</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8">
      <w:pPr>
        <w:widowControl w:val="0"/>
        <w:jc w:val="center"/>
        <w:rPr>
          <w:rFonts w:ascii="Calibri" w:cs="Calibri" w:eastAsia="Calibri" w:hAnsi="Calibri"/>
          <w:b w:val="1"/>
          <w:sz w:val="28"/>
          <w:szCs w:val="28"/>
        </w:rPr>
      </w:pPr>
      <w:r w:rsidDel="00000000" w:rsidR="00000000" w:rsidRPr="00000000">
        <w:rPr>
          <w:rFonts w:ascii="Calibri" w:cs="Calibri" w:eastAsia="Calibri" w:hAnsi="Calibri"/>
          <w:color w:val="ff0000"/>
          <w:sz w:val="22"/>
          <w:szCs w:val="22"/>
          <w:rtl w:val="0"/>
        </w:rPr>
        <w:t xml:space="preserve">${periodo_nombre} De ${periodo_actual}</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jc w:val="center"/>
        <w:rPr>
          <w:rFonts w:ascii="Calibri" w:cs="Calibri" w:eastAsia="Calibri" w:hAnsi="Calibri"/>
          <w:b w:val="1"/>
          <w:i w:val="1"/>
          <w:color w:val="000000"/>
          <w:sz w:val="36"/>
          <w:szCs w:val="36"/>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jc w:val="center"/>
        <w:rPr>
          <w:rFonts w:ascii="Calibri" w:cs="Calibri" w:eastAsia="Calibri" w:hAnsi="Calibri"/>
          <w:b w:val="1"/>
          <w:i w:val="1"/>
          <w:color w:val="000000"/>
          <w:sz w:val="36"/>
          <w:szCs w:val="36"/>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jc w:val="center"/>
        <w:rPr>
          <w:rFonts w:ascii="Calibri" w:cs="Calibri" w:eastAsia="Calibri" w:hAnsi="Calibri"/>
          <w:b w:val="1"/>
          <w:i w:val="1"/>
          <w:color w:val="000000"/>
          <w:sz w:val="36"/>
          <w:szCs w:val="36"/>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jc w:val="center"/>
        <w:rPr>
          <w:rFonts w:ascii="Calibri" w:cs="Calibri" w:eastAsia="Calibri" w:hAnsi="Calibri"/>
          <w:b w:val="1"/>
          <w:i w:val="1"/>
          <w:color w:val="000000"/>
          <w:sz w:val="36"/>
          <w:szCs w:val="36"/>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22">
      <w:pPr>
        <w:spacing w:after="160" w:line="259" w:lineRule="auto"/>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jc w:val="both"/>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Resultados obtenidos </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 la información del balance general correspondiente al</w:t>
      </w:r>
      <w:r w:rsidDel="00000000" w:rsidR="00000000" w:rsidRPr="00000000">
        <w:rPr>
          <w:rFonts w:ascii="Calibri" w:cs="Calibri" w:eastAsia="Calibri" w:hAnsi="Calibri"/>
          <w:color w:val="ff0000"/>
          <w:sz w:val="22"/>
          <w:szCs w:val="22"/>
          <w:rtl w:val="0"/>
        </w:rPr>
        <w:t xml:space="preserve"> ${periodo_nombre} </w:t>
      </w:r>
      <w:r w:rsidDel="00000000" w:rsidR="00000000" w:rsidRPr="00000000">
        <w:rPr>
          <w:rFonts w:ascii="Calibri" w:cs="Calibri" w:eastAsia="Calibri" w:hAnsi="Calibri"/>
          <w:color w:val="000000"/>
          <w:sz w:val="22"/>
          <w:szCs w:val="22"/>
          <w:rtl w:val="0"/>
        </w:rPr>
        <w:t xml:space="preserve">de </w:t>
      </w:r>
      <w:r w:rsidDel="00000000" w:rsidR="00000000" w:rsidRPr="00000000">
        <w:rPr>
          <w:rFonts w:ascii="Calibri" w:cs="Calibri" w:eastAsia="Calibri" w:hAnsi="Calibri"/>
          <w:color w:val="ff0000"/>
          <w:sz w:val="22"/>
          <w:szCs w:val="22"/>
          <w:rtl w:val="0"/>
        </w:rPr>
        <w:t xml:space="preserve">${periodo_anterior} y  ${periodo_actual}, </w:t>
      </w:r>
      <w:r w:rsidDel="00000000" w:rsidR="00000000" w:rsidRPr="00000000">
        <w:rPr>
          <w:rFonts w:ascii="Calibri" w:cs="Calibri" w:eastAsia="Calibri" w:hAnsi="Calibri"/>
          <w:color w:val="000000"/>
          <w:sz w:val="22"/>
          <w:szCs w:val="22"/>
          <w:rtl w:val="0"/>
        </w:rPr>
        <w:t xml:space="preserve">y del estado de resultados del </w:t>
      </w:r>
      <w:r w:rsidDel="00000000" w:rsidR="00000000" w:rsidRPr="00000000">
        <w:rPr>
          <w:rFonts w:ascii="Calibri" w:cs="Calibri" w:eastAsia="Calibri" w:hAnsi="Calibri"/>
          <w:color w:val="ff0000"/>
          <w:sz w:val="22"/>
          <w:szCs w:val="22"/>
          <w:rtl w:val="0"/>
        </w:rPr>
        <w:t xml:space="preserve">${periodo_actual}</w:t>
      </w:r>
      <w:r w:rsidDel="00000000" w:rsidR="00000000" w:rsidRPr="00000000">
        <w:rPr>
          <w:rFonts w:ascii="Calibri" w:cs="Calibri" w:eastAsia="Calibri" w:hAnsi="Calibri"/>
          <w:color w:val="000000"/>
          <w:sz w:val="22"/>
          <w:szCs w:val="22"/>
          <w:rtl w:val="0"/>
        </w:rPr>
        <w:t xml:space="preserve">, se han calculado las siguientes ratios:</w:t>
      </w:r>
    </w:p>
    <w:p w:rsidR="00000000" w:rsidDel="00000000" w:rsidP="00000000" w:rsidRDefault="00000000" w:rsidRPr="00000000" w14:paraId="00000027">
      <w:pPr>
        <w:tabs>
          <w:tab w:val="left" w:leader="none" w:pos="426"/>
        </w:tabs>
        <w:jc w:val="both"/>
        <w:rPr>
          <w:rFonts w:ascii="Calibri" w:cs="Calibri" w:eastAsia="Calibri" w:hAnsi="Calibri"/>
          <w:color w:val="538135"/>
          <w:sz w:val="22"/>
          <w:szCs w:val="22"/>
        </w:rPr>
      </w:pPr>
      <w:r w:rsidDel="00000000" w:rsidR="00000000" w:rsidRPr="00000000">
        <w:rPr>
          <w:rFonts w:ascii="Calibri" w:cs="Calibri" w:eastAsia="Calibri" w:hAnsi="Calibri"/>
          <w:color w:val="538135"/>
          <w:sz w:val="22"/>
          <w:szCs w:val="22"/>
          <w:rtl w:val="0"/>
        </w:rPr>
        <w:t xml:space="preserve">Aquí aparecerá el cuadro 1 del paso 16.</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jc w:val="both"/>
        <w:rPr>
          <w:rFonts w:ascii="Calibri" w:cs="Calibri" w:eastAsia="Calibri" w:hAnsi="Calibri"/>
          <w:color w:val="000000"/>
          <w:sz w:val="22"/>
          <w:szCs w:val="22"/>
        </w:rPr>
      </w:pPr>
      <w:r w:rsidDel="00000000" w:rsidR="00000000" w:rsidRPr="00000000">
        <w:rPr>
          <w:rtl w:val="0"/>
        </w:rPr>
      </w:r>
    </w:p>
    <w:tbl>
      <w:tblPr>
        <w:tblStyle w:val="Table2"/>
        <w:tblW w:w="7840.0" w:type="dxa"/>
        <w:jc w:val="left"/>
        <w:tblLayout w:type="fixed"/>
        <w:tblLook w:val="0400"/>
      </w:tblPr>
      <w:tblGrid>
        <w:gridCol w:w="1060"/>
        <w:gridCol w:w="400"/>
        <w:gridCol w:w="240"/>
        <w:gridCol w:w="340"/>
        <w:gridCol w:w="2980"/>
        <w:gridCol w:w="1580"/>
        <w:gridCol w:w="1240"/>
        <w:tblGridChange w:id="0">
          <w:tblGrid>
            <w:gridCol w:w="1060"/>
            <w:gridCol w:w="400"/>
            <w:gridCol w:w="240"/>
            <w:gridCol w:w="340"/>
            <w:gridCol w:w="2980"/>
            <w:gridCol w:w="1580"/>
            <w:gridCol w:w="1240"/>
          </w:tblGrid>
        </w:tblGridChange>
      </w:tblGrid>
      <w:tr>
        <w:trPr>
          <w:cantSplit w:val="0"/>
          <w:trHeight w:val="600" w:hRule="atLeast"/>
          <w:tblHeader w:val="0"/>
        </w:trPr>
        <w:tc>
          <w:tcPr>
            <w:gridSpan w:val="7"/>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9">
            <w:pPr>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Cálculo de las razones financieras. </w:t>
            </w:r>
          </w:p>
          <w:p w:rsidR="00000000" w:rsidDel="00000000" w:rsidP="00000000" w:rsidRDefault="00000000" w:rsidRPr="00000000" w14:paraId="0000002A">
            <w:pPr>
              <w:rPr>
                <w:rFonts w:ascii="Calibri" w:cs="Calibri" w:eastAsia="Calibri" w:hAnsi="Calibri"/>
                <w:b w:val="1"/>
                <w:color w:val="ff0000"/>
                <w:sz w:val="22"/>
                <w:szCs w:val="22"/>
              </w:rPr>
            </w:pPr>
            <w:r w:rsidDel="00000000" w:rsidR="00000000" w:rsidRPr="00000000">
              <w:rPr>
                <w:rtl w:val="0"/>
              </w:rPr>
            </w:r>
          </w:p>
        </w:tc>
      </w:tr>
      <w:tr>
        <w:trPr>
          <w:cantSplit w:val="0"/>
          <w:trHeight w:val="323" w:hRule="atLeast"/>
          <w:tblHeader w:val="0"/>
        </w:trPr>
        <w:tc>
          <w:tcPr>
            <w:gridSpan w:val="6"/>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1">
            <w:pPr>
              <w:jc w:val="right"/>
              <w:rPr>
                <w:rFonts w:ascii="Calibri" w:cs="Calibri" w:eastAsia="Calibri" w:hAnsi="Calibri"/>
                <w:color w:val="ff0000"/>
              </w:rPr>
            </w:pPr>
            <w:r w:rsidDel="00000000" w:rsidR="00000000" w:rsidRPr="00000000">
              <w:rPr>
                <w:rFonts w:ascii="Calibri" w:cs="Calibri" w:eastAsia="Calibri" w:hAnsi="Calibri"/>
                <w:color w:val="ff0000"/>
                <w:rtl w:val="0"/>
              </w:rPr>
              <w:t xml:space="preserve">Cantidad de días del período:</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7">
            <w:pPr>
              <w:rPr>
                <w:rFonts w:ascii="Calibri" w:cs="Calibri" w:eastAsia="Calibri" w:hAnsi="Calibri"/>
                <w:color w:val="ff0000"/>
              </w:rPr>
            </w:pPr>
            <w:r w:rsidDel="00000000" w:rsidR="00000000" w:rsidRPr="00000000">
              <w:rPr>
                <w:rFonts w:ascii="Calibri" w:cs="Calibri" w:eastAsia="Calibri" w:hAnsi="Calibri"/>
                <w:color w:val="ff0000"/>
                <w:rtl w:val="0"/>
              </w:rPr>
              <w:t xml:space="preserve">${dias}</w:t>
            </w:r>
          </w:p>
        </w:tc>
      </w:tr>
      <w:tr>
        <w:trPr>
          <w:cantSplit w:val="0"/>
          <w:trHeight w:val="323" w:hRule="atLeast"/>
          <w:tblHeader w:val="0"/>
        </w:trPr>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038">
            <w:pPr>
              <w:jc w:val="right"/>
              <w:rPr>
                <w:rFonts w:ascii="Calibri" w:cs="Calibri" w:eastAsia="Calibri" w:hAnsi="Calibri"/>
                <w:color w:val="ff0000"/>
              </w:rPr>
            </w:pPr>
            <w:r w:rsidDel="00000000" w:rsidR="00000000" w:rsidRPr="00000000">
              <w:rPr>
                <w:rFonts w:ascii="Calibri" w:cs="Calibri" w:eastAsia="Calibri" w:hAnsi="Calibri"/>
                <w:color w:val="ff0000"/>
                <w:rtl w:val="0"/>
              </w:rPr>
              <w:t xml:space="preserve"> </w:t>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039">
            <w:pPr>
              <w:jc w:val="right"/>
              <w:rPr>
                <w:rFonts w:ascii="Calibri" w:cs="Calibri" w:eastAsia="Calibri" w:hAnsi="Calibri"/>
                <w:color w:val="ff0000"/>
              </w:rPr>
            </w:pPr>
            <w:r w:rsidDel="00000000" w:rsidR="00000000" w:rsidRPr="00000000">
              <w:rPr>
                <w:rFonts w:ascii="Calibri" w:cs="Calibri" w:eastAsia="Calibri" w:hAnsi="Calibri"/>
                <w:color w:val="ff0000"/>
                <w:rtl w:val="0"/>
              </w:rPr>
              <w:t xml:space="preserve"> </w:t>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03A">
            <w:pPr>
              <w:jc w:val="right"/>
              <w:rPr>
                <w:rFonts w:ascii="Calibri" w:cs="Calibri" w:eastAsia="Calibri" w:hAnsi="Calibri"/>
                <w:color w:val="ff0000"/>
              </w:rPr>
            </w:pPr>
            <w:r w:rsidDel="00000000" w:rsidR="00000000" w:rsidRPr="00000000">
              <w:rPr>
                <w:rFonts w:ascii="Calibri" w:cs="Calibri" w:eastAsia="Calibri" w:hAnsi="Calibri"/>
                <w:color w:val="ff0000"/>
                <w:rtl w:val="0"/>
              </w:rPr>
              <w:t xml:space="preserve"> </w:t>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03B">
            <w:pPr>
              <w:jc w:val="right"/>
              <w:rPr>
                <w:rFonts w:ascii="Calibri" w:cs="Calibri" w:eastAsia="Calibri" w:hAnsi="Calibri"/>
                <w:color w:val="ff0000"/>
              </w:rPr>
            </w:pPr>
            <w:r w:rsidDel="00000000" w:rsidR="00000000" w:rsidRPr="00000000">
              <w:rPr>
                <w:rFonts w:ascii="Calibri" w:cs="Calibri" w:eastAsia="Calibri" w:hAnsi="Calibri"/>
                <w:color w:val="ff0000"/>
                <w:rtl w:val="0"/>
              </w:rPr>
              <w:t xml:space="preserve"> </w:t>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03C">
            <w:pPr>
              <w:jc w:val="right"/>
              <w:rPr>
                <w:rFonts w:ascii="Calibri" w:cs="Calibri" w:eastAsia="Calibri" w:hAnsi="Calibri"/>
                <w:color w:val="ff0000"/>
              </w:rPr>
            </w:pPr>
            <w:r w:rsidDel="00000000" w:rsidR="00000000" w:rsidRPr="00000000">
              <w:rPr>
                <w:rFonts w:ascii="Calibri" w:cs="Calibri" w:eastAsia="Calibri" w:hAnsi="Calibri"/>
                <w:color w:val="ff0000"/>
                <w:rtl w:val="0"/>
              </w:rPr>
              <w:t xml:space="preserve">Unidad monetaria:</w:t>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03D">
            <w:pPr>
              <w:rPr>
                <w:rFonts w:ascii="Calibri" w:cs="Calibri" w:eastAsia="Calibri" w:hAnsi="Calibri"/>
                <w:color w:val="ff0000"/>
              </w:rPr>
            </w:pPr>
            <w:r w:rsidDel="00000000" w:rsidR="00000000" w:rsidRPr="00000000">
              <w:rPr>
                <w:rFonts w:ascii="Calibri" w:cs="Calibri" w:eastAsia="Calibri" w:hAnsi="Calibri"/>
                <w:color w:val="ff0000"/>
                <w:rtl w:val="0"/>
              </w:rPr>
              <w:t xml:space="preserve">${moneda}</w:t>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03E">
            <w:pPr>
              <w:rPr>
                <w:rFonts w:ascii="Courier New" w:cs="Courier New" w:eastAsia="Courier New" w:hAnsi="Courier New"/>
                <w:color w:val="ff0000"/>
                <w:sz w:val="21"/>
                <w:szCs w:val="21"/>
                <w:highlight w:val="white"/>
              </w:rPr>
            </w:pPr>
            <w:r w:rsidDel="00000000" w:rsidR="00000000" w:rsidRPr="00000000">
              <w:rPr>
                <w:rFonts w:ascii="Calibri" w:cs="Calibri" w:eastAsia="Calibri" w:hAnsi="Calibri"/>
                <w:color w:val="ff0000"/>
                <w:rtl w:val="0"/>
              </w:rPr>
              <w:t xml:space="preserve">${</w:t>
            </w:r>
            <w:r w:rsidDel="00000000" w:rsidR="00000000" w:rsidRPr="00000000">
              <w:rPr>
                <w:rFonts w:ascii="Courier New" w:cs="Courier New" w:eastAsia="Courier New" w:hAnsi="Courier New"/>
                <w:color w:val="ff0000"/>
                <w:sz w:val="21"/>
                <w:szCs w:val="21"/>
                <w:highlight w:val="white"/>
                <w:rtl w:val="0"/>
              </w:rPr>
              <w:t xml:space="preserve">simb_modeda</w:t>
            </w:r>
          </w:p>
          <w:p w:rsidR="00000000" w:rsidDel="00000000" w:rsidP="00000000" w:rsidRDefault="00000000" w:rsidRPr="00000000" w14:paraId="0000003F">
            <w:pPr>
              <w:rPr>
                <w:rFonts w:ascii="Calibri" w:cs="Calibri" w:eastAsia="Calibri" w:hAnsi="Calibri"/>
                <w:color w:val="ff0000"/>
              </w:rPr>
            </w:pPr>
            <w:r w:rsidDel="00000000" w:rsidR="00000000" w:rsidRPr="00000000">
              <w:rPr>
                <w:rFonts w:ascii="Calibri" w:cs="Calibri" w:eastAsia="Calibri" w:hAnsi="Calibri"/>
                <w:color w:val="ff0000"/>
                <w:rtl w:val="0"/>
              </w:rPr>
              <w:t xml:space="preserve">}</w:t>
            </w:r>
          </w:p>
        </w:tc>
      </w:tr>
      <w:tr>
        <w:trPr>
          <w:cantSplit w:val="0"/>
          <w:trHeight w:val="300"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jc w:val="center"/>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Ratio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6">
            <w:pPr>
              <w:jc w:val="center"/>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Resultados</w:t>
            </w:r>
          </w:p>
        </w:tc>
      </w:tr>
      <w:tr>
        <w:trPr>
          <w:cantSplit w:val="0"/>
          <w:trHeight w:val="300"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7">
            <w:pPr>
              <w:rPr>
                <w:rFonts w:ascii="Calibri" w:cs="Calibri" w:eastAsia="Calibri" w:hAnsi="Calibri"/>
                <w:color w:val="ff0000"/>
              </w:rPr>
            </w:pPr>
            <w:r w:rsidDel="00000000" w:rsidR="00000000" w:rsidRPr="00000000">
              <w:rPr>
                <w:rFonts w:ascii="Calibri" w:cs="Calibri" w:eastAsia="Calibri" w:hAnsi="Calibri"/>
                <w:color w:val="ff0000"/>
                <w:rtl w:val="0"/>
              </w:rPr>
              <w:t xml:space="preserve">Razón corriente a fin del </w:t>
            </w:r>
            <w:r w:rsidDel="00000000" w:rsidR="00000000" w:rsidRPr="00000000">
              <w:rPr>
                <w:rFonts w:ascii="Calibri" w:cs="Calibri" w:eastAsia="Calibri" w:hAnsi="Calibri"/>
                <w:color w:val="ff0000"/>
                <w:sz w:val="22"/>
                <w:szCs w:val="22"/>
                <w:rtl w:val="0"/>
              </w:rPr>
              <w:t xml:space="preserve">${periodo_nombre} </w:t>
            </w:r>
            <w:r w:rsidDel="00000000" w:rsidR="00000000" w:rsidRPr="00000000">
              <w:rPr>
                <w:rFonts w:ascii="Calibri" w:cs="Calibri" w:eastAsia="Calibri" w:hAnsi="Calibri"/>
                <w:color w:val="ff0000"/>
                <w:rtl w:val="0"/>
              </w:rPr>
              <w:t xml:space="preserve">actual o del </w:t>
            </w:r>
            <w:r w:rsidDel="00000000" w:rsidR="00000000" w:rsidRPr="00000000">
              <w:rPr>
                <w:rFonts w:ascii="Calibri" w:cs="Calibri" w:eastAsia="Calibri" w:hAnsi="Calibri"/>
                <w:color w:val="ff0000"/>
                <w:sz w:val="22"/>
                <w:szCs w:val="22"/>
                <w:rtl w:val="0"/>
              </w:rPr>
              <w:t xml:space="preserve">${periodo_nombre} </w:t>
            </w:r>
            <w:r w:rsidDel="00000000" w:rsidR="00000000" w:rsidRPr="00000000">
              <w:rPr>
                <w:rFonts w:ascii="Calibri" w:cs="Calibri" w:eastAsia="Calibri" w:hAnsi="Calibri"/>
                <w:color w:val="ff0000"/>
                <w:rtl w:val="0"/>
              </w:rPr>
              <w:t xml:space="preserve">del análisis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D">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${RAZON_CORRIENTE}</w:t>
            </w:r>
          </w:p>
        </w:tc>
      </w:tr>
      <w:tr>
        <w:trPr>
          <w:cantSplit w:val="0"/>
          <w:trHeight w:val="289"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E">
            <w:pPr>
              <w:rPr>
                <w:rFonts w:ascii="Calibri" w:cs="Calibri" w:eastAsia="Calibri" w:hAnsi="Calibri"/>
                <w:color w:val="ff0000"/>
              </w:rPr>
            </w:pPr>
            <w:r w:rsidDel="00000000" w:rsidR="00000000" w:rsidRPr="00000000">
              <w:rPr>
                <w:rFonts w:ascii="Calibri" w:cs="Calibri" w:eastAsia="Calibri" w:hAnsi="Calibri"/>
                <w:color w:val="ff0000"/>
                <w:rtl w:val="0"/>
              </w:rPr>
              <w:t xml:space="preserve">Prueba ácida a fin del </w:t>
            </w:r>
            <w:r w:rsidDel="00000000" w:rsidR="00000000" w:rsidRPr="00000000">
              <w:rPr>
                <w:rFonts w:ascii="Calibri" w:cs="Calibri" w:eastAsia="Calibri" w:hAnsi="Calibri"/>
                <w:color w:val="ff0000"/>
                <w:sz w:val="22"/>
                <w:szCs w:val="22"/>
                <w:rtl w:val="0"/>
              </w:rPr>
              <w:t xml:space="preserve">${periodo_nombre} </w:t>
            </w:r>
            <w:r w:rsidDel="00000000" w:rsidR="00000000" w:rsidRPr="00000000">
              <w:rPr>
                <w:rFonts w:ascii="Calibri" w:cs="Calibri" w:eastAsia="Calibri" w:hAnsi="Calibri"/>
                <w:color w:val="ff0000"/>
                <w:rtl w:val="0"/>
              </w:rPr>
              <w:t xml:space="preserve">actual o del </w:t>
            </w:r>
            <w:r w:rsidDel="00000000" w:rsidR="00000000" w:rsidRPr="00000000">
              <w:rPr>
                <w:rFonts w:ascii="Calibri" w:cs="Calibri" w:eastAsia="Calibri" w:hAnsi="Calibri"/>
                <w:color w:val="ff0000"/>
                <w:sz w:val="22"/>
                <w:szCs w:val="22"/>
                <w:rtl w:val="0"/>
              </w:rPr>
              <w:t xml:space="preserve">${periodo_nombre} </w:t>
            </w:r>
            <w:r w:rsidDel="00000000" w:rsidR="00000000" w:rsidRPr="00000000">
              <w:rPr>
                <w:rFonts w:ascii="Calibri" w:cs="Calibri" w:eastAsia="Calibri" w:hAnsi="Calibri"/>
                <w:color w:val="ff0000"/>
                <w:rtl w:val="0"/>
              </w:rPr>
              <w:t xml:space="preserve">del análisis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4">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${PRUEBA_ACIDA}</w:t>
            </w:r>
          </w:p>
        </w:tc>
      </w:tr>
      <w:tr>
        <w:trPr>
          <w:cantSplit w:val="0"/>
          <w:trHeight w:val="289"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5">
            <w:pPr>
              <w:rPr>
                <w:rFonts w:ascii="Calibri" w:cs="Calibri" w:eastAsia="Calibri" w:hAnsi="Calibri"/>
                <w:color w:val="ff0000"/>
              </w:rPr>
            </w:pPr>
            <w:r w:rsidDel="00000000" w:rsidR="00000000" w:rsidRPr="00000000">
              <w:rPr>
                <w:rFonts w:ascii="Calibri" w:cs="Calibri" w:eastAsia="Calibri" w:hAnsi="Calibri"/>
                <w:color w:val="ff0000"/>
                <w:rtl w:val="0"/>
              </w:rPr>
              <w:t xml:space="preserve">Período promedio de cobro -PPC (días)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B">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${PPC}</w:t>
            </w:r>
          </w:p>
        </w:tc>
      </w:tr>
      <w:tr>
        <w:trPr>
          <w:cantSplit w:val="0"/>
          <w:trHeight w:val="289"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rPr>
                <w:rFonts w:ascii="Calibri" w:cs="Calibri" w:eastAsia="Calibri" w:hAnsi="Calibri"/>
                <w:color w:val="ff0000"/>
              </w:rPr>
            </w:pPr>
            <w:r w:rsidDel="00000000" w:rsidR="00000000" w:rsidRPr="00000000">
              <w:rPr>
                <w:rFonts w:ascii="Calibri" w:cs="Calibri" w:eastAsia="Calibri" w:hAnsi="Calibri"/>
                <w:color w:val="ff0000"/>
                <w:rtl w:val="0"/>
              </w:rPr>
              <w:t xml:space="preserve">Período promedio de pago -PPP (días)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2">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${PPP}</w:t>
            </w:r>
          </w:p>
        </w:tc>
      </w:tr>
      <w:tr>
        <w:trPr>
          <w:cantSplit w:val="0"/>
          <w:trHeight w:val="289"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3">
            <w:pPr>
              <w:rPr>
                <w:rFonts w:ascii="Calibri" w:cs="Calibri" w:eastAsia="Calibri" w:hAnsi="Calibri"/>
                <w:color w:val="ff0000"/>
              </w:rPr>
            </w:pPr>
            <w:r w:rsidDel="00000000" w:rsidR="00000000" w:rsidRPr="00000000">
              <w:rPr>
                <w:rFonts w:ascii="Calibri" w:cs="Calibri" w:eastAsia="Calibri" w:hAnsi="Calibri"/>
                <w:color w:val="ff0000"/>
                <w:rtl w:val="0"/>
              </w:rPr>
              <w:t xml:space="preserve">Rotación de inventarios (veces)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9">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${ROTACION_INVENTARIOS}</w:t>
            </w:r>
          </w:p>
        </w:tc>
      </w:tr>
      <w:tr>
        <w:trPr>
          <w:cantSplit w:val="0"/>
          <w:trHeight w:val="289"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rPr>
                <w:rFonts w:ascii="Calibri" w:cs="Calibri" w:eastAsia="Calibri" w:hAnsi="Calibri"/>
                <w:color w:val="ff0000"/>
              </w:rPr>
            </w:pPr>
            <w:r w:rsidDel="00000000" w:rsidR="00000000" w:rsidRPr="00000000">
              <w:rPr>
                <w:rFonts w:ascii="Calibri" w:cs="Calibri" w:eastAsia="Calibri" w:hAnsi="Calibri"/>
                <w:color w:val="ff0000"/>
                <w:rtl w:val="0"/>
              </w:rPr>
              <w:t xml:space="preserve">Período promedio de inventarios -PPI (días)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0">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${PPI}</w:t>
            </w:r>
          </w:p>
        </w:tc>
      </w:tr>
      <w:tr>
        <w:trPr>
          <w:cantSplit w:val="0"/>
          <w:trHeight w:val="289"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rPr>
                <w:rFonts w:ascii="Calibri" w:cs="Calibri" w:eastAsia="Calibri" w:hAnsi="Calibri"/>
                <w:color w:val="ff0000"/>
              </w:rPr>
            </w:pPr>
            <w:r w:rsidDel="00000000" w:rsidR="00000000" w:rsidRPr="00000000">
              <w:rPr>
                <w:rFonts w:ascii="Calibri" w:cs="Calibri" w:eastAsia="Calibri" w:hAnsi="Calibri"/>
                <w:color w:val="ff0000"/>
                <w:rtl w:val="0"/>
              </w:rPr>
              <w:t xml:space="preserve">Ciclo de caja (PPI + PPC - PPP, en días)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7">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${CICLO_DE_CAJA}</w:t>
            </w:r>
          </w:p>
        </w:tc>
      </w:tr>
      <w:tr>
        <w:trPr>
          <w:cantSplit w:val="0"/>
          <w:trHeight w:val="289"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8">
            <w:pPr>
              <w:rPr>
                <w:rFonts w:ascii="Calibri" w:cs="Calibri" w:eastAsia="Calibri" w:hAnsi="Calibri"/>
                <w:color w:val="ff0000"/>
              </w:rPr>
            </w:pPr>
            <w:r w:rsidDel="00000000" w:rsidR="00000000" w:rsidRPr="00000000">
              <w:rPr>
                <w:rFonts w:ascii="Calibri" w:cs="Calibri" w:eastAsia="Calibri" w:hAnsi="Calibri"/>
                <w:color w:val="ff0000"/>
                <w:rtl w:val="0"/>
              </w:rPr>
              <w:t xml:space="preserve">Tasa semestral actual del gasto financiero</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E">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${TASA_MES_ACTUAL_GF}</w:t>
            </w:r>
          </w:p>
        </w:tc>
      </w:tr>
      <w:tr>
        <w:trPr>
          <w:cantSplit w:val="0"/>
          <w:trHeight w:val="289"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F">
            <w:pPr>
              <w:rPr>
                <w:rFonts w:ascii="Calibri" w:cs="Calibri" w:eastAsia="Calibri" w:hAnsi="Calibri"/>
                <w:color w:val="ff0000"/>
              </w:rPr>
            </w:pPr>
            <w:r w:rsidDel="00000000" w:rsidR="00000000" w:rsidRPr="00000000">
              <w:rPr>
                <w:rFonts w:ascii="Calibri" w:cs="Calibri" w:eastAsia="Calibri" w:hAnsi="Calibri"/>
                <w:color w:val="ff0000"/>
                <w:rtl w:val="0"/>
              </w:rPr>
              <w:t xml:space="preserve">Tasa semestral actual del costo de oportunidad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5">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${TASA_MES_ACTUAL_CO}</w:t>
            </w:r>
          </w:p>
        </w:tc>
      </w:tr>
      <w:tr>
        <w:trPr>
          <w:cantSplit w:val="0"/>
          <w:trHeight w:val="289"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rPr>
                <w:rFonts w:ascii="Calibri" w:cs="Calibri" w:eastAsia="Calibri" w:hAnsi="Calibri"/>
                <w:color w:val="ff0000"/>
              </w:rPr>
            </w:pPr>
            <w:r w:rsidDel="00000000" w:rsidR="00000000" w:rsidRPr="00000000">
              <w:rPr>
                <w:rFonts w:ascii="Calibri" w:cs="Calibri" w:eastAsia="Calibri" w:hAnsi="Calibri"/>
                <w:color w:val="ff0000"/>
                <w:rtl w:val="0"/>
              </w:rPr>
              <w:t xml:space="preserve">Tasa semestral actual del costo de capital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C">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${TASA_MES_ACTUAL_CC}</w:t>
            </w:r>
          </w:p>
        </w:tc>
      </w:tr>
      <w:tr>
        <w:trPr>
          <w:cantSplit w:val="0"/>
          <w:trHeight w:val="289"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D">
            <w:pPr>
              <w:rPr>
                <w:rFonts w:ascii="Calibri" w:cs="Calibri" w:eastAsia="Calibri" w:hAnsi="Calibri"/>
                <w:color w:val="ff0000"/>
              </w:rPr>
            </w:pPr>
            <w:r w:rsidDel="00000000" w:rsidR="00000000" w:rsidRPr="00000000">
              <w:rPr>
                <w:rFonts w:ascii="Calibri" w:cs="Calibri" w:eastAsia="Calibri" w:hAnsi="Calibri"/>
                <w:color w:val="ff0000"/>
                <w:rtl w:val="0"/>
              </w:rPr>
              <w:t xml:space="preserve">Apalancamiento (deuda total/total activo)</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3">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${APALANCAMIENTO}</w:t>
            </w:r>
          </w:p>
        </w:tc>
      </w:tr>
      <w:tr>
        <w:trPr>
          <w:cantSplit w:val="0"/>
          <w:trHeight w:val="289"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4">
            <w:pPr>
              <w:rPr>
                <w:rFonts w:ascii="Calibri" w:cs="Calibri" w:eastAsia="Calibri" w:hAnsi="Calibri"/>
                <w:color w:val="ff0000"/>
              </w:rPr>
            </w:pPr>
            <w:r w:rsidDel="00000000" w:rsidR="00000000" w:rsidRPr="00000000">
              <w:rPr>
                <w:rFonts w:ascii="Calibri" w:cs="Calibri" w:eastAsia="Calibri" w:hAnsi="Calibri"/>
                <w:color w:val="ff0000"/>
                <w:rtl w:val="0"/>
              </w:rPr>
              <w:t xml:space="preserve">Relación deuda/capital (pasivo total/patrimonio)</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A">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${RELACION_DEUDA}</w:t>
            </w:r>
          </w:p>
        </w:tc>
      </w:tr>
      <w:tr>
        <w:trPr>
          <w:cantSplit w:val="0"/>
          <w:trHeight w:val="289"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rPr>
                <w:rFonts w:ascii="Calibri" w:cs="Calibri" w:eastAsia="Calibri" w:hAnsi="Calibri"/>
                <w:color w:val="ff0000"/>
              </w:rPr>
            </w:pPr>
            <w:r w:rsidDel="00000000" w:rsidR="00000000" w:rsidRPr="00000000">
              <w:rPr>
                <w:rFonts w:ascii="Calibri" w:cs="Calibri" w:eastAsia="Calibri" w:hAnsi="Calibri"/>
                <w:color w:val="ff0000"/>
                <w:rtl w:val="0"/>
              </w:rPr>
              <w:t xml:space="preserve">Margen de utilidad bruta del semestre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1">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${MARGEN_UT_BRUTA}</w:t>
            </w:r>
          </w:p>
        </w:tc>
      </w:tr>
      <w:tr>
        <w:trPr>
          <w:cantSplit w:val="0"/>
          <w:trHeight w:val="289"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2">
            <w:pPr>
              <w:rPr>
                <w:rFonts w:ascii="Calibri" w:cs="Calibri" w:eastAsia="Calibri" w:hAnsi="Calibri"/>
                <w:color w:val="ff0000"/>
              </w:rPr>
            </w:pPr>
            <w:r w:rsidDel="00000000" w:rsidR="00000000" w:rsidRPr="00000000">
              <w:rPr>
                <w:rFonts w:ascii="Calibri" w:cs="Calibri" w:eastAsia="Calibri" w:hAnsi="Calibri"/>
                <w:color w:val="ff0000"/>
                <w:rtl w:val="0"/>
              </w:rPr>
              <w:t xml:space="preserve">Margen de utilidad operativa del semestre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8">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${MARGEN_UT_OPERATIVA}</w:t>
            </w:r>
          </w:p>
        </w:tc>
      </w:tr>
      <w:tr>
        <w:trPr>
          <w:cantSplit w:val="0"/>
          <w:trHeight w:val="289"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rPr>
                <w:rFonts w:ascii="Calibri" w:cs="Calibri" w:eastAsia="Calibri" w:hAnsi="Calibri"/>
                <w:color w:val="ff0000"/>
              </w:rPr>
            </w:pPr>
            <w:r w:rsidDel="00000000" w:rsidR="00000000" w:rsidRPr="00000000">
              <w:rPr>
                <w:rFonts w:ascii="Calibri" w:cs="Calibri" w:eastAsia="Calibri" w:hAnsi="Calibri"/>
                <w:color w:val="ff0000"/>
                <w:rtl w:val="0"/>
              </w:rPr>
              <w:t xml:space="preserve">Margen de utilidad neta del semestre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F">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${MARGEN_UT_NETA}</w:t>
            </w:r>
          </w:p>
        </w:tc>
      </w:tr>
      <w:tr>
        <w:trPr>
          <w:cantSplit w:val="0"/>
          <w:trHeight w:val="289"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0">
            <w:pPr>
              <w:rPr>
                <w:rFonts w:ascii="Calibri" w:cs="Calibri" w:eastAsia="Calibri" w:hAnsi="Calibri"/>
                <w:color w:val="ff0000"/>
              </w:rPr>
            </w:pPr>
            <w:r w:rsidDel="00000000" w:rsidR="00000000" w:rsidRPr="00000000">
              <w:rPr>
                <w:rFonts w:ascii="Calibri" w:cs="Calibri" w:eastAsia="Calibri" w:hAnsi="Calibri"/>
                <w:color w:val="ff0000"/>
                <w:rtl w:val="0"/>
              </w:rPr>
              <w:t xml:space="preserve">ROI (return on investment = utilidad neta/activo total) del semestre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6">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${ROI}</w:t>
            </w:r>
          </w:p>
        </w:tc>
      </w:tr>
      <w:tr>
        <w:trPr>
          <w:cantSplit w:val="0"/>
          <w:trHeight w:val="289"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7">
            <w:pPr>
              <w:rPr>
                <w:rFonts w:ascii="Calibri" w:cs="Calibri" w:eastAsia="Calibri" w:hAnsi="Calibri"/>
                <w:color w:val="ff0000"/>
              </w:rPr>
            </w:pPr>
            <w:r w:rsidDel="00000000" w:rsidR="00000000" w:rsidRPr="00000000">
              <w:rPr>
                <w:rFonts w:ascii="Calibri" w:cs="Calibri" w:eastAsia="Calibri" w:hAnsi="Calibri"/>
                <w:color w:val="ff0000"/>
                <w:rtl w:val="0"/>
              </w:rPr>
              <w:t xml:space="preserve">ROE (return on equity = utilidad neta/patrimonio) del semestre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D">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${ROE}</w:t>
            </w:r>
          </w:p>
        </w:tc>
      </w:tr>
      <w:tr>
        <w:trPr>
          <w:cantSplit w:val="0"/>
          <w:trHeight w:val="300"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E">
            <w:pPr>
              <w:rPr>
                <w:rFonts w:ascii="Calibri" w:cs="Calibri" w:eastAsia="Calibri" w:hAnsi="Calibri"/>
                <w:color w:val="ff0000"/>
              </w:rPr>
            </w:pPr>
            <w:r w:rsidDel="00000000" w:rsidR="00000000" w:rsidRPr="00000000">
              <w:rPr>
                <w:rFonts w:ascii="Calibri" w:cs="Calibri" w:eastAsia="Calibri" w:hAnsi="Calibri"/>
                <w:color w:val="ff0000"/>
                <w:rtl w:val="0"/>
              </w:rPr>
              <w:t xml:space="preserve">Ingreso neto del Flujo Monetario del semestre actual frente al semestre anterior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4">
            <w:pPr>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${INGRESO_NETO_FLUJO_M}</w:t>
            </w:r>
          </w:p>
        </w:tc>
      </w:tr>
    </w:tbl>
    <w:p w:rsidR="00000000" w:rsidDel="00000000" w:rsidP="00000000" w:rsidRDefault="00000000" w:rsidRPr="00000000" w14:paraId="000000C5">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C6">
      <w:pPr>
        <w:tabs>
          <w:tab w:val="left" w:leader="none" w:pos="426"/>
        </w:tabs>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Interpretación de los ratios más importantes y recomendaciones</w:t>
      </w:r>
    </w:p>
    <w:p w:rsidR="00000000" w:rsidDel="00000000" w:rsidP="00000000" w:rsidRDefault="00000000" w:rsidRPr="00000000" w14:paraId="000000C7">
      <w:pPr>
        <w:tabs>
          <w:tab w:val="left" w:leader="none" w:pos="426"/>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continuación, se explican los resultados de las ratios más importantes de la empresa </w:t>
      </w:r>
      <w:r w:rsidDel="00000000" w:rsidR="00000000" w:rsidRPr="00000000">
        <w:rPr>
          <w:rFonts w:ascii="Calibri" w:cs="Calibri" w:eastAsia="Calibri" w:hAnsi="Calibri"/>
          <w:color w:val="ff0000"/>
          <w:sz w:val="22"/>
          <w:szCs w:val="22"/>
          <w:rtl w:val="0"/>
        </w:rPr>
        <w:t xml:space="preserve">${nombre_empresa}</w:t>
      </w:r>
      <w:r w:rsidDel="00000000" w:rsidR="00000000" w:rsidRPr="00000000">
        <w:rPr>
          <w:rFonts w:ascii="Calibri" w:cs="Calibri" w:eastAsia="Calibri" w:hAnsi="Calibri"/>
          <w:sz w:val="22"/>
          <w:szCs w:val="22"/>
          <w:rtl w:val="0"/>
        </w:rPr>
        <w:t xml:space="preserve">, y luego se plantean estrategias y acciones para mejorarlos. </w:t>
      </w:r>
    </w:p>
    <w:p w:rsidR="00000000" w:rsidDel="00000000" w:rsidP="00000000" w:rsidRDefault="00000000" w:rsidRPr="00000000" w14:paraId="000000C9">
      <w:pPr>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CA">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Razón corriente</w:t>
      </w:r>
    </w:p>
    <w:p w:rsidR="00000000" w:rsidDel="00000000" w:rsidP="00000000" w:rsidRDefault="00000000" w:rsidRPr="00000000" w14:paraId="000000CB">
      <w:pPr>
        <w:jc w:val="both"/>
        <w:rPr>
          <w:rFonts w:ascii="Calibri" w:cs="Calibri" w:eastAsia="Calibri" w:hAnsi="Calibri"/>
          <w:color w:val="538135"/>
          <w:sz w:val="22"/>
          <w:szCs w:val="22"/>
        </w:rPr>
      </w:pPr>
      <w:r w:rsidDel="00000000" w:rsidR="00000000" w:rsidRPr="00000000">
        <w:rPr>
          <w:rtl w:val="0"/>
        </w:rPr>
      </w:r>
    </w:p>
    <w:p w:rsidR="00000000" w:rsidDel="00000000" w:rsidP="00000000" w:rsidRDefault="00000000" w:rsidRPr="00000000" w14:paraId="000000C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Que el valor de los activos de corto plazo de </w:t>
      </w:r>
      <w:r w:rsidDel="00000000" w:rsidR="00000000" w:rsidRPr="00000000">
        <w:rPr>
          <w:rFonts w:ascii="Calibri" w:cs="Calibri" w:eastAsia="Calibri" w:hAnsi="Calibri"/>
          <w:color w:val="ff0000"/>
          <w:sz w:val="22"/>
          <w:szCs w:val="22"/>
          <w:rtl w:val="0"/>
        </w:rPr>
        <w:t xml:space="preserve">${nombre_empresa}</w:t>
      </w:r>
      <w:r w:rsidDel="00000000" w:rsidR="00000000" w:rsidRPr="00000000">
        <w:rPr>
          <w:rFonts w:ascii="Calibri" w:cs="Calibri" w:eastAsia="Calibri" w:hAnsi="Calibri"/>
          <w:sz w:val="22"/>
          <w:szCs w:val="22"/>
          <w:rtl w:val="0"/>
        </w:rPr>
        <w:t xml:space="preserve"> haya resultado menor al de sus pasivos de corto plazo, razón corriente de </w:t>
      </w:r>
      <w:r w:rsidDel="00000000" w:rsidR="00000000" w:rsidRPr="00000000">
        <w:rPr>
          <w:rFonts w:ascii="Calibri" w:cs="Calibri" w:eastAsia="Calibri" w:hAnsi="Calibri"/>
          <w:color w:val="ff0000"/>
          <w:sz w:val="22"/>
          <w:szCs w:val="22"/>
          <w:rtl w:val="0"/>
        </w:rPr>
        <w:t xml:space="preserve">${RAZON_CORRIENTE}</w:t>
      </w:r>
      <w:r w:rsidDel="00000000" w:rsidR="00000000" w:rsidRPr="00000000">
        <w:rPr>
          <w:rFonts w:ascii="Calibri" w:cs="Calibri" w:eastAsia="Calibri" w:hAnsi="Calibri"/>
          <w:sz w:val="22"/>
          <w:szCs w:val="22"/>
          <w:rtl w:val="0"/>
        </w:rPr>
        <w:t xml:space="preserve">, ${</w:t>
      </w:r>
      <w:r w:rsidDel="00000000" w:rsidR="00000000" w:rsidRPr="00000000">
        <w:rPr>
          <w:rFonts w:ascii="Courier New" w:cs="Courier New" w:eastAsia="Courier New" w:hAnsi="Courier New"/>
          <w:color w:val="ce9178"/>
          <w:sz w:val="21"/>
          <w:szCs w:val="21"/>
          <w:rtl w:val="0"/>
        </w:rPr>
        <w:t xml:space="preserve">RAZON_CORRIENTE_TEXT</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CD">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CF">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Ciclo de caja</w:t>
      </w:r>
    </w:p>
    <w:p w:rsidR="00000000" w:rsidDel="00000000" w:rsidP="00000000" w:rsidRDefault="00000000" w:rsidRPr="00000000" w14:paraId="000000D0">
      <w:pPr>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D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 importante que </w:t>
      </w:r>
      <w:r w:rsidDel="00000000" w:rsidR="00000000" w:rsidRPr="00000000">
        <w:rPr>
          <w:rFonts w:ascii="Calibri" w:cs="Calibri" w:eastAsia="Calibri" w:hAnsi="Calibri"/>
          <w:color w:val="ff0000"/>
          <w:sz w:val="22"/>
          <w:szCs w:val="22"/>
          <w:rtl w:val="0"/>
        </w:rPr>
        <w:t xml:space="preserve">${nombre_empresa} ${CICLO_DE_CAJA_TEXT}</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color w:val="ff0000"/>
          <w:sz w:val="22"/>
          <w:szCs w:val="22"/>
          <w:rtl w:val="0"/>
        </w:rPr>
        <w:t xml:space="preserve">${CICLO_DE_CAJA}</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color w:val="ff0000"/>
          <w:sz w:val="22"/>
          <w:szCs w:val="22"/>
          <w:rtl w:val="0"/>
        </w:rPr>
        <w:t xml:space="preserve">${CICLO_DE_CAJA_TEXT_1}</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color w:val="ff0000"/>
          <w:sz w:val="22"/>
          <w:szCs w:val="22"/>
          <w:rtl w:val="0"/>
        </w:rPr>
        <w:t xml:space="preserve">${nombre_empresa}</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color w:val="ff0000"/>
          <w:sz w:val="22"/>
          <w:szCs w:val="22"/>
          <w:rtl w:val="0"/>
        </w:rPr>
        <w:t xml:space="preserve">${CICLO_DE_CAJA_TEXT_2}</w:t>
      </w:r>
      <w:r w:rsidDel="00000000" w:rsidR="00000000" w:rsidRPr="00000000">
        <w:rPr>
          <w:rtl w:val="0"/>
        </w:rPr>
      </w:r>
    </w:p>
    <w:p w:rsidR="00000000" w:rsidDel="00000000" w:rsidP="00000000" w:rsidRDefault="00000000" w:rsidRPr="00000000" w14:paraId="000000D2">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D4">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Ingreso neto del Flujo Monetario</w:t>
      </w:r>
    </w:p>
    <w:p w:rsidR="00000000" w:rsidDel="00000000" w:rsidP="00000000" w:rsidRDefault="00000000" w:rsidRPr="00000000" w14:paraId="000000D5">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Si en la última fila del cuadro 1 del paso 16 se obtiene un ingreso neto del Flujo Monetario mayor a cero, aparecerá lo siguiente: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Si ${INGRESO_NETO_FLUJO_M} &gt; 0</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${INGRESO_NETO_FLUJO_M_TEXT}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ventas netas </w:t>
      </w:r>
      <w:r w:rsidDel="00000000" w:rsidR="00000000" w:rsidRPr="00000000">
        <w:rPr>
          <w:rFonts w:ascii="Calibri" w:cs="Calibri" w:eastAsia="Calibri" w:hAnsi="Calibri"/>
          <w:color w:val="ff0000"/>
          <w:sz w:val="22"/>
          <w:szCs w:val="22"/>
          <w:rtl w:val="0"/>
        </w:rPr>
        <w:t xml:space="preserve">${VARIACION_ABSOLUTA_TEXT}</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${simb_modeda} ${VARIACION_ABSOLUTA}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durante los dos períodos contrastados.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Si ${VARIACION_ABS_CV} &gt; 0</w:t>
      </w:r>
    </w:p>
    <w:p w:rsidR="00000000" w:rsidDel="00000000" w:rsidP="00000000" w:rsidRDefault="00000000" w:rsidRPr="00000000" w14:paraId="000000D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costo de ventas (o de mercaderías) más los gastos administrativos y los gastos de venta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“aumentaron”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${simb_modeda}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${VARIACION_ABS_CV}, en los dos períodos estudiados.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Si ${VARIACION_ABS_CV} = 0</w:t>
      </w:r>
    </w:p>
    <w:p w:rsidR="00000000" w:rsidDel="00000000" w:rsidP="00000000" w:rsidRDefault="00000000" w:rsidRPr="00000000" w14:paraId="000000E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costo de ventas (o de mercaderías) más los gastos administrativos y los gastos de venta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“se mantuvieron”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${simb_modeda}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${VARIACION_ABS_CV}, en los dos períodos estudiados.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Si ${VARIACION_ABS_CV} &lt; 0</w:t>
      </w:r>
    </w:p>
    <w:p w:rsidR="00000000" w:rsidDel="00000000" w:rsidP="00000000" w:rsidRDefault="00000000" w:rsidRPr="00000000" w14:paraId="000000E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costo de ventas (o de mercaderías) más los gastos administrativos y los gastos de venta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“disminuyeron”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${simb_modeda}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${VARIACION_ABS_CV}, en los dos períodos estudiados.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SI ${COSTO_DE_CAPITAL} &gt; 0</w:t>
      </w:r>
    </w:p>
    <w:p w:rsidR="00000000" w:rsidDel="00000000" w:rsidP="00000000" w:rsidRDefault="00000000" w:rsidRPr="00000000" w14:paraId="000000E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costo de capital del inventario, medido en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${simb_modeda}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“aumentó”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${simb_modeda}  ${COSTO_DE_CAPITAL},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entre los dos períodos comparados.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SI ${COSTO_DE_CAPITAL} = 0</w:t>
      </w:r>
    </w:p>
    <w:p w:rsidR="00000000" w:rsidDel="00000000" w:rsidP="00000000" w:rsidRDefault="00000000" w:rsidRPr="00000000" w14:paraId="000000E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costo de capital del inventario, medido en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${simb_modeda}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“se mantuvieron”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${simb_modeda}  ${COSTO_DE_CAPITAL},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entre los dos períodos comparados.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SI ${COSTO_DE_CAPITAL} &lt; 0</w:t>
      </w:r>
    </w:p>
    <w:p w:rsidR="00000000" w:rsidDel="00000000" w:rsidP="00000000" w:rsidRDefault="00000000" w:rsidRPr="00000000" w14:paraId="000000E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costo de capital del inventario, medido en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${simb_modeda}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“disminuyeron”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${simb_modeda}  ${COSTO_DE_CAPITAL},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entre los dos períodos comparados.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cuanto, en conjunto las variaciones de las ventas netas, del costo de ventas, de los gastos administrativos y de los gastos de venta, ocurrida entre los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${periodo_nombre_plural}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estudiados, arrojaron un ingreso neto del Flujo Monetario positivo, se concluye que la gestión del flujo del dinero ha sido eficaz.  </w:t>
      </w:r>
    </w:p>
    <w:p w:rsidR="00000000" w:rsidDel="00000000" w:rsidP="00000000" w:rsidRDefault="00000000" w:rsidRPr="00000000" w14:paraId="000000ED">
      <w:pPr>
        <w:tabs>
          <w:tab w:val="left" w:leader="none" w:pos="426"/>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E">
      <w:pPr>
        <w:tabs>
          <w:tab w:val="left" w:leader="none" w:pos="426"/>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Previamente, se debe precisar que el ingreso neto del Flujo Monetario es un indicador que mediante un monto absoluto mide el grado de eficacia en la gestión del flujo monetario de una organización. El flujo monetario comprende los ingresos (o las ventas netas), los gastos y los inventarios. La gestión del flujo monetario será eficaz si la variación absoluta de los ingresos de un período a otro es mayor a la suma de las variaciones absolutas de los gastos y del costo de capital ocasionado por los inventarios de un período a otro. En el caso que las variaciones absolutas de ambos grupos sean iguales, se calificará como una gestión indiferente o no eficaz ni ineficaz. Se considerará ineficaz cuando la variación absoluta de los ingresos de un período a otro sea inferior a la suma de las variaciones absolutas de los gastos y el costo de capital generado por los inventarios de un período a otro.</w:t>
      </w:r>
    </w:p>
    <w:p w:rsidR="00000000" w:rsidDel="00000000" w:rsidP="00000000" w:rsidRDefault="00000000" w:rsidRPr="00000000" w14:paraId="000000EF">
      <w:pPr>
        <w:tabs>
          <w:tab w:val="left" w:leader="none" w:pos="426"/>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0">
      <w:pPr>
        <w:tabs>
          <w:tab w:val="left" w:leader="none" w:pos="426"/>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Que el ingreso neto del Flujo Monetario haya resultado positivo en </w:t>
      </w:r>
      <w:r w:rsidDel="00000000" w:rsidR="00000000" w:rsidRPr="00000000">
        <w:rPr>
          <w:rFonts w:ascii="Calibri" w:cs="Calibri" w:eastAsia="Calibri" w:hAnsi="Calibri"/>
          <w:color w:val="ff0000"/>
          <w:sz w:val="22"/>
          <w:szCs w:val="22"/>
          <w:rtl w:val="0"/>
        </w:rPr>
        <w:t xml:space="preserve">${simb_modeda} ${INGRESO_NETO_FLUJO_M} </w:t>
      </w:r>
      <w:r w:rsidDel="00000000" w:rsidR="00000000" w:rsidRPr="00000000">
        <w:rPr>
          <w:rFonts w:ascii="Calibri" w:cs="Calibri" w:eastAsia="Calibri" w:hAnsi="Calibri"/>
          <w:sz w:val="22"/>
          <w:szCs w:val="22"/>
          <w:rtl w:val="0"/>
        </w:rPr>
        <w:t xml:space="preserve">califica de manera favorable la gestión de esos movimientos de dinero en los dos </w:t>
      </w:r>
      <w:r w:rsidDel="00000000" w:rsidR="00000000" w:rsidRPr="00000000">
        <w:rPr>
          <w:rFonts w:ascii="Calibri" w:cs="Calibri" w:eastAsia="Calibri" w:hAnsi="Calibri"/>
          <w:color w:val="ff0000"/>
          <w:sz w:val="22"/>
          <w:szCs w:val="22"/>
          <w:rtl w:val="0"/>
        </w:rPr>
        <w:t xml:space="preserve">${periodo_nombre_plural}</w:t>
      </w:r>
      <w:r w:rsidDel="00000000" w:rsidR="00000000" w:rsidRPr="00000000">
        <w:rPr>
          <w:rFonts w:ascii="Calibri" w:cs="Calibri" w:eastAsia="Calibri" w:hAnsi="Calibri"/>
          <w:sz w:val="22"/>
          <w:szCs w:val="22"/>
          <w:rtl w:val="0"/>
        </w:rPr>
        <w:t xml:space="preserve"> consecutivos comparados. De manera general, este resultado obliga a la empresa </w:t>
      </w:r>
      <w:r w:rsidDel="00000000" w:rsidR="00000000" w:rsidRPr="00000000">
        <w:rPr>
          <w:rFonts w:ascii="Calibri" w:cs="Calibri" w:eastAsia="Calibri" w:hAnsi="Calibri"/>
          <w:color w:val="ff0000"/>
          <w:sz w:val="22"/>
          <w:szCs w:val="22"/>
          <w:rtl w:val="0"/>
        </w:rPr>
        <w:t xml:space="preserve">${nombre_empresa}</w:t>
      </w:r>
      <w:r w:rsidDel="00000000" w:rsidR="00000000" w:rsidRPr="00000000">
        <w:rPr>
          <w:rFonts w:ascii="Calibri" w:cs="Calibri" w:eastAsia="Calibri" w:hAnsi="Calibri"/>
          <w:sz w:val="22"/>
          <w:szCs w:val="22"/>
          <w:rtl w:val="0"/>
        </w:rPr>
        <w:t xml:space="preserve">, a identificar las razones por las cuales ha conseguido ese buen desempeño y a tomar medidas que eviten que ese resultado decline. En consecuencia, la empresa para continuar en ese buen camino, deberá consolidar o sistematizar lo que viene realizando en lo concerniente a la evolución de sus ventas netas y de su costo de ventas, sus gastos administrativos, sus gastos de ventas y su costo de capital inmovilizado en inventarios. Será conveniente, que </w:t>
      </w:r>
      <w:r w:rsidDel="00000000" w:rsidR="00000000" w:rsidRPr="00000000">
        <w:rPr>
          <w:rFonts w:ascii="Calibri" w:cs="Calibri" w:eastAsia="Calibri" w:hAnsi="Calibri"/>
          <w:color w:val="ff0000"/>
          <w:sz w:val="22"/>
          <w:szCs w:val="22"/>
          <w:rtl w:val="0"/>
        </w:rPr>
        <w:t xml:space="preserve">${nombre_empresa}</w:t>
      </w:r>
      <w:r w:rsidDel="00000000" w:rsidR="00000000" w:rsidRPr="00000000">
        <w:rPr>
          <w:rFonts w:ascii="Calibri" w:cs="Calibri" w:eastAsia="Calibri" w:hAnsi="Calibri"/>
          <w:sz w:val="22"/>
          <w:szCs w:val="22"/>
          <w:rtl w:val="0"/>
        </w:rPr>
        <w:t xml:space="preserve"> ejecute, básicamente, lo siguiente:</w:t>
      </w:r>
    </w:p>
    <w:p w:rsidR="00000000" w:rsidDel="00000000" w:rsidP="00000000" w:rsidRDefault="00000000" w:rsidRPr="00000000" w14:paraId="000000F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Determinar las causas por las cuales se ha obtenido un ingreso neto positivo en el Flujo Monetario.</w:t>
      </w:r>
    </w:p>
    <w:p w:rsidR="00000000" w:rsidDel="00000000" w:rsidP="00000000" w:rsidRDefault="00000000" w:rsidRPr="00000000" w14:paraId="000000F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Identificar los costos y gastos más importantes.</w:t>
      </w:r>
    </w:p>
    <w:p w:rsidR="00000000" w:rsidDel="00000000" w:rsidP="00000000" w:rsidRDefault="00000000" w:rsidRPr="00000000" w14:paraId="000000F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Identificar los inventarios de mayor valor monetario.</w:t>
      </w:r>
    </w:p>
    <w:p w:rsidR="00000000" w:rsidDel="00000000" w:rsidP="00000000" w:rsidRDefault="00000000" w:rsidRPr="00000000" w14:paraId="000000F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Elegir y llevar a cabo estrategias o acciones: i) orientadas a que las causas por las cuales se ha logrado este buen resultado, se fortalezcan y repitan de manera sostenida, y ii) enfocadas en el mantenimiento o disminución de los costos y gastos e inventarios de mayor valor monetario.</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0" w:right="0" w:firstLine="0"/>
        <w:jc w:val="both"/>
        <w:rPr>
          <w:rFonts w:ascii="Calibri" w:cs="Calibri" w:eastAsia="Calibri" w:hAnsi="Calibri"/>
          <w:b w:val="0"/>
          <w:i w:val="0"/>
          <w:smallCaps w:val="0"/>
          <w:strike w:val="0"/>
          <w:color w:val="ff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ff0000"/>
          <w:sz w:val="36"/>
          <w:szCs w:val="36"/>
          <w:u w:val="none"/>
          <w:shd w:fill="auto" w:val="clear"/>
          <w:vertAlign w:val="baseline"/>
          <w:rtl w:val="0"/>
        </w:rPr>
        <w:t xml:space="preserve">***** PENDIENTE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Si en la última fila del cuadro 1 del paso 16 se obtiene un ingreso neto del Flujo Monetario igual a cero, aparecerá lo siguiente:</w:t>
      </w:r>
    </w:p>
    <w:p w:rsidR="00000000" w:rsidDel="00000000" w:rsidP="00000000" w:rsidRDefault="00000000" w:rsidRPr="00000000" w14:paraId="000000F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ventas netas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saldrá la palabra “aumentaron” si la cifra de la segunda columna de ese rubro del paso 15 es mayor a cero, saldrán las palabras “se mantuvieron” si la cifra de la segunda columna de ese rubro del paso 15 es igual a cero, o saldrá la palabra “diminuyeron” si la cifra de la segunda columna de ese rubro del paso 15 es menor a cero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copia el símbolo de la moneda elegida del paso 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aparecerá la cifra de la segunda columna de ese rubro del paso 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durante los dos períodos contrastados .</w:t>
      </w:r>
    </w:p>
    <w:p w:rsidR="00000000" w:rsidDel="00000000" w:rsidP="00000000" w:rsidRDefault="00000000" w:rsidRPr="00000000" w14:paraId="000000F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costo de ventas (o de mercaderías) más los gastos administrativos y los gastos de venta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saldrá la palabra “aumentaron” si la cifra de la segunda columna de ese rubro del cuadro 1 es mayor a cero, saldrán las palabras “se mantuvieron” si la cifra de la segunda columna de ese rubro del cuadro 1 es igual a cero, o saldrá la palabra “diminuyeron” si la cifra de la segunda columna de ese rubro del cuadro 1 es menor a cero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copia el símbolo de la moneda elegida del paso 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aparecerá la cifra de la columna “resultados de ese rubro del cuadro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los dos períodos estudiados.</w:t>
      </w:r>
    </w:p>
    <w:p w:rsidR="00000000" w:rsidDel="00000000" w:rsidP="00000000" w:rsidRDefault="00000000" w:rsidRPr="00000000" w14:paraId="000000F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costo de capital del inventario, medido en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copia el nombre de la moneda elegida del paso 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saldrá la palabra “aumentó” si la cifra de la segunda columna del rubro señalado en la penúltima fila del cuadro 1 es positiva, saldrán las palabras “se mantuvo” si la última cifra de la segunda columna del rubro señalado en la penúltima fila del cuadro 1 es igual a cero, o saldrá la palabra “diminuyó” si la última cifra de la segunda columna del rubro señalado en la penúltima fila del cuadro 1 es menor a cero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 (copia el símbolo de la moneda elegida del paso 5)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aparecerá la penúltima cifra de la segunda columna del paso 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entre los dos períodos comparados.</w:t>
      </w:r>
    </w:p>
    <w:p w:rsidR="00000000" w:rsidDel="00000000" w:rsidP="00000000" w:rsidRDefault="00000000" w:rsidRPr="00000000" w14:paraId="000000F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cuanto, en conjunto las variaciones de las ventas netas, del costo de ventas, de los gastos administrativos y de los gastos de venta, ocurrida entre los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saldrá “meses”, si en el paso 2 se marcó “Mensual” como período elegido; saldrá “trimestres”, si en el paso 2 se marcó “Trimestral” como período elegido; saldrá “semestres”, si en el paso 2 se marcó “Semestral” como período elegido; o saldrá “años”, si en el paso 2 se marcó “Anual” como período elegido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estudiados, arrojaron un ingreso neto del Flujo Monetario igual a cero, se concluye que la gestión del movimiento del dinero no ha sido eficaz y tampoco ineficaz.</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tabs>
          <w:tab w:val="left" w:leader="none" w:pos="426"/>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Previamente, se debe precisar que el ingreso neto del Flujo Monetario es un indicador que mediante un monto absoluto mide el grado de eficacia en la gestión del flujo monetario de una organización. El flujo monetario comprende los ingresos (o las ventas netas), los gastos y los inventarios. La gestión del flujo monetario será eficaz si la variación absoluta de los ingresos de un período a otro es mayor a la suma de las variaciones absolutas de los gastos y del costo de capital ocasionado por los inventarios de un período a otro. En el caso que las variaciones absolutas de ambos grupos sean iguales, se calificará como una gestión indiferente o no eficaz ni ineficaz. Se considerará ineficaz cuando la variación absoluta de los ingresos de un período a otro sea inferior a la suma de las variaciones absolutas de los gastos y el costo de capital generado por los inventarios de un período a otro.</w:t>
      </w:r>
    </w:p>
    <w:p w:rsidR="00000000" w:rsidDel="00000000" w:rsidP="00000000" w:rsidRDefault="00000000" w:rsidRPr="00000000" w14:paraId="00000100">
      <w:pPr>
        <w:tabs>
          <w:tab w:val="left" w:leader="none" w:pos="426"/>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1">
      <w:pPr>
        <w:tabs>
          <w:tab w:val="left" w:leader="none" w:pos="426"/>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Que el ingreso neto del Flujo Monetario haya resultado neutro o igual a cero, indica que la gestión de esos movimientos del dinero en los dos … (</w:t>
      </w:r>
      <w:r w:rsidDel="00000000" w:rsidR="00000000" w:rsidRPr="00000000">
        <w:rPr>
          <w:rFonts w:ascii="Calibri" w:cs="Calibri" w:eastAsia="Calibri" w:hAnsi="Calibri"/>
          <w:color w:val="ff0000"/>
          <w:sz w:val="22"/>
          <w:szCs w:val="22"/>
          <w:rtl w:val="0"/>
        </w:rPr>
        <w:t xml:space="preserve">aparecerá “meses”, “trimestres”, “semestres” o “años”, según el período que se haya marcado en el paso 2</w:t>
      </w:r>
      <w:r w:rsidDel="00000000" w:rsidR="00000000" w:rsidRPr="00000000">
        <w:rPr>
          <w:rFonts w:ascii="Calibri" w:cs="Calibri" w:eastAsia="Calibri" w:hAnsi="Calibri"/>
          <w:sz w:val="22"/>
          <w:szCs w:val="22"/>
          <w:rtl w:val="0"/>
        </w:rPr>
        <w:t xml:space="preserve">) consecutivos comparados, ofrece oportunidades de mejora. De manera general, este resultado obliga a la empresa … (</w:t>
      </w:r>
      <w:r w:rsidDel="00000000" w:rsidR="00000000" w:rsidRPr="00000000">
        <w:rPr>
          <w:rFonts w:ascii="Calibri" w:cs="Calibri" w:eastAsia="Calibri" w:hAnsi="Calibri"/>
          <w:color w:val="ff0000"/>
          <w:sz w:val="22"/>
          <w:szCs w:val="22"/>
          <w:rtl w:val="0"/>
        </w:rPr>
        <w:t xml:space="preserve">aquí debe aparecer la razón social señalada en el paso 1</w:t>
      </w:r>
      <w:r w:rsidDel="00000000" w:rsidR="00000000" w:rsidRPr="00000000">
        <w:rPr>
          <w:rFonts w:ascii="Calibri" w:cs="Calibri" w:eastAsia="Calibri" w:hAnsi="Calibri"/>
          <w:sz w:val="22"/>
          <w:szCs w:val="22"/>
          <w:rtl w:val="0"/>
        </w:rPr>
        <w:t xml:space="preserve">), a identificar las razones de los buenos y también de los malos resultados y a tomar medidas que eviten que los buenos resultados se debiliten y que superen los malos resultados. Entonces, para que la empresa salga de la zona de indiferencia y se ubique en un espacio que indique una gestion favorable del movimiento de dinero de la empresa, deberá consolidar o sistematizar lo que viene realizando bien y rehacer lo que está haciendo mal en torno a la evolución de sus ventas netas y de su costo de ventas, sus gastos administrativos, sus gastos de ventas y su costo de capital inmovilizado en inventarios. Será conveniente, que …  (</w:t>
      </w:r>
      <w:r w:rsidDel="00000000" w:rsidR="00000000" w:rsidRPr="00000000">
        <w:rPr>
          <w:rFonts w:ascii="Calibri" w:cs="Calibri" w:eastAsia="Calibri" w:hAnsi="Calibri"/>
          <w:color w:val="ff0000"/>
          <w:sz w:val="22"/>
          <w:szCs w:val="22"/>
          <w:rtl w:val="0"/>
        </w:rPr>
        <w:t xml:space="preserve">aquí debe aparecer la razón social señalada en el paso 1</w:t>
      </w:r>
      <w:r w:rsidDel="00000000" w:rsidR="00000000" w:rsidRPr="00000000">
        <w:rPr>
          <w:rFonts w:ascii="Calibri" w:cs="Calibri" w:eastAsia="Calibri" w:hAnsi="Calibri"/>
          <w:sz w:val="22"/>
          <w:szCs w:val="22"/>
          <w:rtl w:val="0"/>
        </w:rPr>
        <w:t xml:space="preserve">) ejecute, mínimamente, lo siguiente:</w:t>
      </w:r>
    </w:p>
    <w:p w:rsidR="00000000" w:rsidDel="00000000" w:rsidP="00000000" w:rsidRDefault="00000000" w:rsidRPr="00000000" w14:paraId="000001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Determinar las causas por las cuales se han hecho algunas cosas bien.</w:t>
      </w:r>
    </w:p>
    <w:p w:rsidR="00000000" w:rsidDel="00000000" w:rsidP="00000000" w:rsidRDefault="00000000" w:rsidRPr="00000000" w14:paraId="000001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Determinar las causas por las cuales algunas cosas no se han hecho bien.</w:t>
      </w:r>
    </w:p>
    <w:p w:rsidR="00000000" w:rsidDel="00000000" w:rsidP="00000000" w:rsidRDefault="00000000" w:rsidRPr="00000000" w14:paraId="000001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Identificar los costos y gastos más importantes.</w:t>
      </w:r>
    </w:p>
    <w:p w:rsidR="00000000" w:rsidDel="00000000" w:rsidP="00000000" w:rsidRDefault="00000000" w:rsidRPr="00000000" w14:paraId="000001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Identificar los inventarios de mayor valor monetario.</w:t>
      </w:r>
    </w:p>
    <w:p w:rsidR="00000000" w:rsidDel="00000000" w:rsidP="00000000" w:rsidRDefault="00000000" w:rsidRPr="00000000" w14:paraId="000001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Elegir y llevar a cabo estrategias o acciones enfocadas en la superación de las causas identificadas y en los costos, gastos e inventarios más relevantes.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Si en la última fila del cuadro 1 del paso 16 se obtiene un ingreso neto del Flujo Monetario menor a cero, aparecerá lo siguiente:</w:t>
      </w:r>
    </w:p>
    <w:p w:rsidR="00000000" w:rsidDel="00000000" w:rsidP="00000000" w:rsidRDefault="00000000" w:rsidRPr="00000000" w14:paraId="000001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ventas netas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saldrá la palabra “aumentaron” si la cifra de la segunda columna de ese rubro del cuadro 1 es mayor a cero, saldrán las palabras “se mantuvieron” si la cifra de la segunda columna de ese rubro del cuadro 1 es igual a cero, o saldrá la palabra “diminuyeron” si la cifra de la segunda columna de ese rubro del cuadro 1 es menor a cero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copia el símbolo de la moneda elegida del paso 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aparecerá la cifra de la segunda columna de ese rubro del paso 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durante los dos períodos contrastados .</w:t>
      </w:r>
    </w:p>
    <w:p w:rsidR="00000000" w:rsidDel="00000000" w:rsidP="00000000" w:rsidRDefault="00000000" w:rsidRPr="00000000" w14:paraId="000001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costo de ventas (o de mercaderías) más los gastos administrativos y los gastos de venta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saldrá la palabra “aumentaron” si la cifra de la segunda columna de ese rubro del cuadro 1 es mayor a cero, saldrán las palabras “se mantuvieron” si la cifra de la segunda columna de ese rubro del cuadro 1 es igual a cero, o saldrá la palabra “diminuyeron” si la cifra de la segunda columna de ese rubro del cuadro 1 es menor a cero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copia el símbolo de la moneda elegida del paso 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aparecerá la cifra de la segunda columna de ese rubro del paso 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los dos períodos estudiados.</w:t>
      </w:r>
    </w:p>
    <w:p w:rsidR="00000000" w:rsidDel="00000000" w:rsidP="00000000" w:rsidRDefault="00000000" w:rsidRPr="00000000" w14:paraId="000001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costo de capital del inventario, medido en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copia el nombre de la moneda elegida del paso 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saldrá la palabra “aumentó” si la cifra de la segunda columna del rubro señalado en la penúltima fila del cuadro 1 es positiva, saldrán las palabras “se mantuvo” si la última cifra de la segunda columna del rubro señalado en la penúltima fila del cuadro 1 es igual a cero, o saldrá la palabra “diminuyó” si la última cifra de la segunda columna del rubro señalado en la penúltima fila del cuadro 1 es menor a cero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 (copia el símbolo de la moneda elegida del paso 5)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aparecerá la penúltima cifra de la segunda columna del paso 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entre los dos períodos comparados.</w:t>
      </w:r>
    </w:p>
    <w:p w:rsidR="00000000" w:rsidDel="00000000" w:rsidP="00000000" w:rsidRDefault="00000000" w:rsidRPr="00000000" w14:paraId="000001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67"/>
        </w:tabs>
        <w:spacing w:after="0" w:before="0" w:line="240" w:lineRule="auto"/>
        <w:ind w:left="567"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cuanto, en conjunto las variaciones de las ventas netas, del costo de ventas, de los gastos administrativos y de los gastos de venta, ocurrida entre los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saldrá “meses”, si en el paso 2 se marcó “Mensual” como período elegido; saldrá “trimestres”, si en el paso 2 se marcó “Trimestral” como período elegido; saldrá “semestres”, si en el paso 2 se marcó “Semestral” como período elegido; o saldrá “años”, si en el paso 2 se marcó “Anual” como período elegido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estudiados, arrojaron un ingreso neto del Flujo Monetario negativo, se concluye que la gestión del movimiento del dinero ha sido ineficaz.  </w:t>
      </w:r>
    </w:p>
    <w:p w:rsidR="00000000" w:rsidDel="00000000" w:rsidP="00000000" w:rsidRDefault="00000000" w:rsidRPr="00000000" w14:paraId="0000010D">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E">
      <w:pPr>
        <w:tabs>
          <w:tab w:val="left" w:leader="none" w:pos="426"/>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Previamente, se debe precisar que el ingreso neto del Flujo Monetario es un indicador que mediante un monto absoluto mide el grado de eficacia en la gestión del flujo monetario de una organización. El flujo monetario comprende los ingresos (o las ventas netas), los gastos y los inventarios. La gestión del flujo monetario será eficaz si la variación absoluta de los ingresos de un período a otro es mayor a la suma de las variaciones absolutas de los gastos y del costo de capital ocasionado por los inventarios de un período a otro. En el caso que las variaciones absolutas de ambos grupos sean iguales, se calificará como una gestión indiferente o no eficaz ni ineficaz. Se considerará ineficaz cuando la variación absoluta de los ingresos de un período a otro sea inferior a la suma de las variaciones absolutas de los gastos y el costo de capital generado por los inventarios de un período a otro.</w:t>
      </w:r>
    </w:p>
    <w:p w:rsidR="00000000" w:rsidDel="00000000" w:rsidP="00000000" w:rsidRDefault="00000000" w:rsidRPr="00000000" w14:paraId="0000010F">
      <w:pPr>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110">
      <w:pPr>
        <w:tabs>
          <w:tab w:val="left" w:leader="none" w:pos="426"/>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Que el ingreso neto del Flujo Monetario haya resultado negativo, indica que la gestión del movimiento del dinero en los dos … (</w:t>
      </w:r>
      <w:r w:rsidDel="00000000" w:rsidR="00000000" w:rsidRPr="00000000">
        <w:rPr>
          <w:rFonts w:ascii="Calibri" w:cs="Calibri" w:eastAsia="Calibri" w:hAnsi="Calibri"/>
          <w:color w:val="ff0000"/>
          <w:sz w:val="22"/>
          <w:szCs w:val="22"/>
          <w:rtl w:val="0"/>
        </w:rPr>
        <w:t xml:space="preserve">aparecerá “meses”, “trimestres”, “semestres” o “años”, según el período que se haya marcado en el paso 2</w:t>
      </w:r>
      <w:r w:rsidDel="00000000" w:rsidR="00000000" w:rsidRPr="00000000">
        <w:rPr>
          <w:rFonts w:ascii="Calibri" w:cs="Calibri" w:eastAsia="Calibri" w:hAnsi="Calibri"/>
          <w:sz w:val="22"/>
          <w:szCs w:val="22"/>
          <w:rtl w:val="0"/>
        </w:rPr>
        <w:t xml:space="preserve">) consecutivos comparados, ha sido desfavorable, y advierte la urgencia de frenar dicha situación. De manera general, este resultado obliga a la empresa … (</w:t>
      </w:r>
      <w:r w:rsidDel="00000000" w:rsidR="00000000" w:rsidRPr="00000000">
        <w:rPr>
          <w:rFonts w:ascii="Calibri" w:cs="Calibri" w:eastAsia="Calibri" w:hAnsi="Calibri"/>
          <w:color w:val="ff0000"/>
          <w:sz w:val="22"/>
          <w:szCs w:val="22"/>
          <w:rtl w:val="0"/>
        </w:rPr>
        <w:t xml:space="preserve">aquí debe aparecer la razón social señalada en el paso 1</w:t>
      </w:r>
      <w:r w:rsidDel="00000000" w:rsidR="00000000" w:rsidRPr="00000000">
        <w:rPr>
          <w:rFonts w:ascii="Calibri" w:cs="Calibri" w:eastAsia="Calibri" w:hAnsi="Calibri"/>
          <w:sz w:val="22"/>
          <w:szCs w:val="22"/>
          <w:rtl w:val="0"/>
        </w:rPr>
        <w:t xml:space="preserve">), a identificar las razones por las cuales ha conseguido ese mal desempeño y a tomar medidas que lo reviertan o que eviten que ese resultado empeore. De allí que, dependiendo de la gravedad del estado de salud de la empresa, esta debe elegir entre las opciones de emprender iniciativas de mejora gradual, mejora radical, transformación o de una combinación de las medidas anteriores. En esta tarea debe entenderse que la mejora gradual implica realizar cambios en el actual proceso productivo; y que la mejora radical consiste en eliminar actividades o tareas que no sirvan a los clientes ni a la empresa o agregar actividades o tareas que sean útiles para los clientes, pero manteniendo el actual proceso productivo del negocio. La transformación se elige cuando el proceso de negocio tiene la mayoría de sus actividades más importantes en estado de gravedad y comprende iniciativas que sustiuyan el actual proceso productivo del negocio. Las acciones que se adopten deben mejorar el desempeño en lo concerniente a la evolución de sus ventas netas y de su costo de ventas, sus gastos administrativos, sus gastos de ventas y su costo de capital inmovilizado en inventarios. Por consiguiente, la empresa … (</w:t>
      </w:r>
      <w:r w:rsidDel="00000000" w:rsidR="00000000" w:rsidRPr="00000000">
        <w:rPr>
          <w:rFonts w:ascii="Calibri" w:cs="Calibri" w:eastAsia="Calibri" w:hAnsi="Calibri"/>
          <w:color w:val="ff0000"/>
          <w:sz w:val="22"/>
          <w:szCs w:val="22"/>
          <w:rtl w:val="0"/>
        </w:rPr>
        <w:t xml:space="preserve">aquí debe aparecer la razón social señalada en el paso 1</w:t>
      </w:r>
      <w:r w:rsidDel="00000000" w:rsidR="00000000" w:rsidRPr="00000000">
        <w:rPr>
          <w:rFonts w:ascii="Calibri" w:cs="Calibri" w:eastAsia="Calibri" w:hAnsi="Calibri"/>
          <w:sz w:val="22"/>
          <w:szCs w:val="22"/>
          <w:rtl w:val="0"/>
        </w:rPr>
        <w:t xml:space="preserve">), para abandonar la zona del mal desempeño y ubicarse en un espacio que indique una gestion favorable del movimiento de dinero de la empresa, deberá ejecutar, urgente y básicamente, lo siguiente:</w:t>
      </w:r>
    </w:p>
    <w:p w:rsidR="00000000" w:rsidDel="00000000" w:rsidP="00000000" w:rsidRDefault="00000000" w:rsidRPr="00000000" w14:paraId="000001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Buscar explicaciones de la evolución de los ingresos o las ventas netas en sus variables específicas: precio y volumen. Recuerde que mientras más grave es el problema, el análisis debe ser más detallado.</w:t>
      </w:r>
    </w:p>
    <w:p w:rsidR="00000000" w:rsidDel="00000000" w:rsidP="00000000" w:rsidRDefault="00000000" w:rsidRPr="00000000" w14:paraId="000001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Descubrir por qué no se están logrando variaciones positivas en los costos de ventas, los gastos administrativos, los gastos de venta y el costo de capital de los inventarios, particularmente en aquellos rubros de mayor valor monetario.</w:t>
      </w:r>
    </w:p>
    <w:p w:rsidR="00000000" w:rsidDel="00000000" w:rsidP="00000000" w:rsidRDefault="00000000" w:rsidRPr="00000000" w14:paraId="000001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426" w:right="0" w:hanging="42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Elegir y llevar a cabo estrategias o acciones enfocadas en la superación de las causas identificadas y en los costos, gastos e inventarios más relevantes.</w:t>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jc w:val="both"/>
        <w:rPr>
          <w:rFonts w:ascii="Calibri" w:cs="Calibri" w:eastAsia="Calibri" w:hAnsi="Calibri"/>
          <w:color w:val="000000"/>
          <w:sz w:val="22"/>
          <w:szCs w:val="22"/>
        </w:rPr>
      </w:pPr>
      <w:r w:rsidDel="00000000" w:rsidR="00000000" w:rsidRPr="00000000">
        <w:rPr>
          <w:rtl w:val="0"/>
        </w:rPr>
      </w:r>
    </w:p>
    <w:sectPr>
      <w:pgSz w:h="16838" w:w="11906"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33FB7"/>
    <w:pPr>
      <w:overflowPunct w:val="0"/>
      <w:autoSpaceDE w:val="0"/>
      <w:autoSpaceDN w:val="0"/>
      <w:adjustRightInd w:val="0"/>
      <w:textAlignment w:val="baseline"/>
    </w:pPr>
    <w:rPr>
      <w:lang w:eastAsia="es-ES" w:val="en-US"/>
    </w:rPr>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Textoindependiente2">
    <w:name w:val="Body Text 2"/>
    <w:basedOn w:val="Normal"/>
    <w:link w:val="Textoindependiente2Car"/>
    <w:rsid w:val="00C54C0C"/>
    <w:pPr>
      <w:widowControl w:val="0"/>
      <w:overflowPunct w:val="1"/>
      <w:autoSpaceDE w:val="1"/>
      <w:autoSpaceDN w:val="1"/>
      <w:adjustRightInd w:val="1"/>
      <w:jc w:val="center"/>
      <w:textAlignment w:val="auto"/>
    </w:pPr>
    <w:rPr>
      <w:b w:val="1"/>
      <w:i w:val="1"/>
      <w:snapToGrid w:val="0"/>
      <w:sz w:val="40"/>
    </w:rPr>
  </w:style>
  <w:style w:type="character" w:styleId="Textoindependiente2Car" w:customStyle="1">
    <w:name w:val="Texto independiente 2 Car"/>
    <w:basedOn w:val="Fuentedeprrafopredeter"/>
    <w:link w:val="Textoindependiente2"/>
    <w:rsid w:val="00C54C0C"/>
    <w:rPr>
      <w:rFonts w:ascii="Times New Roman" w:cs="Times New Roman" w:eastAsia="Times New Roman" w:hAnsi="Times New Roman"/>
      <w:b w:val="1"/>
      <w:i w:val="1"/>
      <w:snapToGrid w:val="0"/>
      <w:sz w:val="40"/>
      <w:szCs w:val="20"/>
      <w:lang w:eastAsia="es-ES" w:val="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70.0" w:type="dxa"/>
        <w:bottom w:w="0.0" w:type="dxa"/>
        <w:right w:w="70.0" w:type="dxa"/>
      </w:tblCellMar>
    </w:tblPr>
  </w:style>
  <w:style w:type="table" w:styleId="a0" w:customStyle="1">
    <w:basedOn w:val="TableNormal"/>
    <w:tblPr>
      <w:tblStyleRowBandSize w:val="1"/>
      <w:tblStyleColBandSize w:val="1"/>
      <w:tblCellMar>
        <w:top w:w="0.0" w:type="dxa"/>
        <w:left w:w="70.0" w:type="dxa"/>
        <w:bottom w:w="0.0" w:type="dxa"/>
        <w:right w:w="70.0" w:type="dxa"/>
      </w:tblCellMar>
    </w:tblPr>
  </w:style>
  <w:style w:type="table" w:styleId="a1" w:customStyle="1">
    <w:basedOn w:val="TableNormal"/>
    <w:tblPr>
      <w:tblStyleRowBandSize w:val="1"/>
      <w:tblStyleColBandSize w:val="1"/>
      <w:tblCellMar>
        <w:top w:w="0.0" w:type="dxa"/>
        <w:left w:w="70.0" w:type="dxa"/>
        <w:bottom w:w="0.0" w:type="dxa"/>
        <w:right w:w="70.0" w:type="dxa"/>
      </w:tblCellMar>
    </w:tblPr>
  </w:style>
  <w:style w:type="paragraph" w:styleId="Prrafodelista">
    <w:name w:val="List Paragraph"/>
    <w:aliases w:val="List Paragraph-Thesis,Fundamentacion,Titulo de Fígura,TITULO A,Cuadro 2-1,Bulleted List,Titulo parrafo,Punto,3,Iz - Párrafo de lista,Sivsa Parrafo,Footnote,List Paragraph1,Lista 123,Lista media 2 - Énfasis 41,SubPárrafo de lista,Viñeta"/>
    <w:basedOn w:val="Normal"/>
    <w:link w:val="PrrafodelistaCar"/>
    <w:uiPriority w:val="34"/>
    <w:qFormat w:val="1"/>
    <w:rsid w:val="001A213C"/>
    <w:pPr>
      <w:ind w:left="708"/>
    </w:pPr>
  </w:style>
  <w:style w:type="character" w:styleId="PrrafodelistaCar" w:customStyle="1">
    <w:name w:val="Párrafo de lista Car"/>
    <w:aliases w:val="List Paragraph-Thesis Car,Fundamentacion Car,Titulo de Fígura Car,TITULO A Car,Cuadro 2-1 Car,Bulleted List Car,Titulo parrafo Car,Punto Car,3 Car,Iz - Párrafo de lista Car,Sivsa Parrafo Car,Footnote Car,List Paragraph1 Car"/>
    <w:link w:val="Prrafodelista"/>
    <w:uiPriority w:val="34"/>
    <w:qFormat w:val="1"/>
    <w:locked w:val="1"/>
    <w:rsid w:val="001A213C"/>
    <w:rPr>
      <w:lang w:eastAsia="es-E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VpVa/5/KTglNlnESsGrf4TPmNw==">CgMxLjA4AHIhMVdrTk03VTlqMlRtRjY3LVBRVXpiSG5EZ2NzVmpMV2ZR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2023-05-23T16:47:00Z</dcterms:created>
  <dc:creator>Carlos Alberto Zavala</dc:creator>
</cp:coreProperties>
</file>