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Equipment</w:t>
      </w:r>
      <w:r>
        <w:rPr>
          <w:spacing w:val="-18"/>
        </w:rPr>
        <w:t> </w:t>
      </w:r>
      <w:r>
        <w:rPr/>
        <w:t>Failure</w:t>
      </w:r>
      <w:r>
        <w:rPr>
          <w:spacing w:val="-13"/>
        </w:rPr>
        <w:t> </w:t>
      </w:r>
      <w:r>
        <w:rPr/>
        <w:t>Prediction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Manufacturing</w:t>
      </w:r>
      <w:r>
        <w:rPr>
          <w:spacing w:val="-20"/>
        </w:rPr>
        <w:t> </w:t>
      </w:r>
      <w:r>
        <w:rPr>
          <w:spacing w:val="-2"/>
        </w:rPr>
        <w:t>Plant</w:t>
      </w:r>
    </w:p>
    <w:p>
      <w:pPr>
        <w:pStyle w:val="Heading1"/>
        <w:spacing w:before="197"/>
      </w:pPr>
      <w:r>
        <w:rPr>
          <w:spacing w:val="-2"/>
        </w:rPr>
        <w:t>Executive</w:t>
      </w:r>
      <w:r>
        <w:rPr>
          <w:spacing w:val="-3"/>
        </w:rPr>
        <w:t> </w:t>
      </w:r>
      <w:r>
        <w:rPr>
          <w:spacing w:val="-2"/>
        </w:rPr>
        <w:t>Summary:</w:t>
      </w:r>
    </w:p>
    <w:p>
      <w:pPr>
        <w:spacing w:before="311"/>
        <w:ind w:left="120" w:right="605" w:firstLine="0"/>
        <w:jc w:val="left"/>
        <w:rPr>
          <w:sz w:val="22"/>
        </w:rPr>
      </w:pPr>
      <w:r>
        <w:rPr>
          <w:sz w:val="22"/>
        </w:rPr>
        <w:t>This project tackles the challenge of predicting equipment</w:t>
      </w:r>
      <w:r>
        <w:rPr>
          <w:spacing w:val="-2"/>
          <w:sz w:val="22"/>
        </w:rPr>
        <w:t> </w:t>
      </w:r>
      <w:r>
        <w:rPr>
          <w:sz w:val="22"/>
        </w:rPr>
        <w:t>failure in a manufacturing plant using machine learning techniques. The ability to forecast failures before they occur is essential for minimizing downtime and reducing maintenance costs. By analyzing operational, usage, and environmental</w:t>
      </w:r>
      <w:r>
        <w:rPr>
          <w:spacing w:val="-2"/>
          <w:sz w:val="22"/>
        </w:rPr>
        <w:t> </w:t>
      </w:r>
      <w:r>
        <w:rPr>
          <w:sz w:val="22"/>
        </w:rPr>
        <w:t>data,</w:t>
      </w:r>
      <w:r>
        <w:rPr>
          <w:spacing w:val="-6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aim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key</w:t>
      </w:r>
      <w:r>
        <w:rPr>
          <w:spacing w:val="-3"/>
          <w:sz w:val="22"/>
        </w:rPr>
        <w:t> </w:t>
      </w:r>
      <w:r>
        <w:rPr>
          <w:sz w:val="22"/>
        </w:rPr>
        <w:t>factors that</w:t>
      </w:r>
      <w:r>
        <w:rPr>
          <w:spacing w:val="-6"/>
          <w:sz w:val="22"/>
        </w:rPr>
        <w:t> </w:t>
      </w:r>
      <w:r>
        <w:rPr>
          <w:sz w:val="22"/>
        </w:rPr>
        <w:t>contribute to</w:t>
      </w:r>
      <w:r>
        <w:rPr>
          <w:spacing w:val="-4"/>
          <w:sz w:val="22"/>
        </w:rPr>
        <w:t> </w:t>
      </w:r>
      <w:r>
        <w:rPr>
          <w:sz w:val="22"/>
        </w:rPr>
        <w:t>equipment</w:t>
      </w:r>
      <w:r>
        <w:rPr>
          <w:spacing w:val="-6"/>
          <w:sz w:val="22"/>
        </w:rPr>
        <w:t> </w:t>
      </w:r>
      <w:r>
        <w:rPr>
          <w:sz w:val="22"/>
        </w:rPr>
        <w:t>failures</w:t>
      </w:r>
      <w:r>
        <w:rPr>
          <w:spacing w:val="-3"/>
          <w:sz w:val="22"/>
        </w:rPr>
        <w:t> </w:t>
      </w:r>
      <w:r>
        <w:rPr>
          <w:sz w:val="22"/>
        </w:rPr>
        <w:t>and provide actionable insights to optimize maintenance strategies.</w:t>
      </w:r>
    </w:p>
    <w:p>
      <w:pPr>
        <w:pStyle w:val="BodyText"/>
        <w:spacing w:before="12"/>
        <w:rPr>
          <w:sz w:val="22"/>
        </w:rPr>
      </w:pPr>
    </w:p>
    <w:p>
      <w:pPr>
        <w:pStyle w:val="Heading1"/>
      </w:pPr>
      <w:r>
        <w:rPr/>
        <w:t>Project</w:t>
      </w:r>
      <w:r>
        <w:rPr>
          <w:spacing w:val="-13"/>
        </w:rPr>
        <w:t> </w:t>
      </w:r>
      <w:r>
        <w:rPr>
          <w:spacing w:val="-2"/>
        </w:rPr>
        <w:t>Objectives: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95" w:after="0"/>
        <w:ind w:left="840" w:right="0" w:hanging="360"/>
        <w:jc w:val="left"/>
        <w:rPr>
          <w:sz w:val="22"/>
        </w:rPr>
      </w:pPr>
      <w:r>
        <w:rPr>
          <w:b/>
          <w:sz w:val="22"/>
        </w:rPr>
        <w:t>Predict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equipment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failure</w:t>
      </w:r>
      <w:r>
        <w:rPr>
          <w:b/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10"/>
          <w:sz w:val="22"/>
        </w:rPr>
        <w:t> </w:t>
      </w:r>
      <w:r>
        <w:rPr>
          <w:sz w:val="22"/>
        </w:rPr>
        <w:t>historical</w:t>
      </w:r>
      <w:r>
        <w:rPr>
          <w:spacing w:val="-10"/>
          <w:sz w:val="22"/>
        </w:rPr>
        <w:t> </w:t>
      </w:r>
      <w:r>
        <w:rPr>
          <w:sz w:val="22"/>
        </w:rPr>
        <w:t>operational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77" w:after="0"/>
        <w:ind w:left="840" w:right="0" w:hanging="360"/>
        <w:jc w:val="left"/>
        <w:rPr>
          <w:sz w:val="22"/>
        </w:rPr>
      </w:pPr>
      <w:r>
        <w:rPr>
          <w:b/>
          <w:sz w:val="22"/>
        </w:rPr>
        <w:t>Identify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factors</w:t>
      </w:r>
      <w:r>
        <w:rPr>
          <w:b/>
          <w:spacing w:val="-10"/>
          <w:sz w:val="22"/>
        </w:rPr>
        <w:t> </w:t>
      </w:r>
      <w:r>
        <w:rPr>
          <w:sz w:val="22"/>
        </w:rPr>
        <w:t>that</w:t>
      </w:r>
      <w:r>
        <w:rPr>
          <w:spacing w:val="-12"/>
          <w:sz w:val="22"/>
        </w:rPr>
        <w:t> </w:t>
      </w:r>
      <w:r>
        <w:rPr>
          <w:sz w:val="22"/>
        </w:rPr>
        <w:t>influence</w:t>
      </w:r>
      <w:r>
        <w:rPr>
          <w:spacing w:val="-10"/>
          <w:sz w:val="22"/>
        </w:rPr>
        <w:t> </w:t>
      </w:r>
      <w:r>
        <w:rPr>
          <w:sz w:val="22"/>
        </w:rPr>
        <w:t>equipment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failure.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84" w:after="0"/>
        <w:ind w:left="840" w:right="0" w:hanging="360"/>
        <w:jc w:val="left"/>
        <w:rPr>
          <w:sz w:val="22"/>
        </w:rPr>
      </w:pPr>
      <w:r>
        <w:rPr>
          <w:b/>
          <w:sz w:val="22"/>
        </w:rPr>
        <w:t>Provide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insights</w:t>
      </w:r>
      <w:r>
        <w:rPr>
          <w:b/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assist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preventive</w:t>
      </w:r>
      <w:r>
        <w:rPr>
          <w:spacing w:val="-12"/>
          <w:sz w:val="22"/>
        </w:rPr>
        <w:t> </w:t>
      </w:r>
      <w:r>
        <w:rPr>
          <w:sz w:val="22"/>
        </w:rPr>
        <w:t>maintenance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reducing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downtime.</w:t>
      </w:r>
    </w:p>
    <w:p>
      <w:pPr>
        <w:pStyle w:val="Heading1"/>
        <w:spacing w:before="178"/>
      </w:pPr>
      <w:r>
        <w:rPr/>
        <w:t>Dataset</w:t>
      </w:r>
      <w:r>
        <w:rPr>
          <w:spacing w:val="-16"/>
        </w:rPr>
        <w:t> </w:t>
      </w:r>
      <w:r>
        <w:rPr>
          <w:spacing w:val="-2"/>
        </w:rPr>
        <w:t>Overview:</w:t>
      </w:r>
    </w:p>
    <w:p>
      <w:pPr>
        <w:spacing w:line="266" w:lineRule="auto" w:before="185"/>
        <w:ind w:left="120" w:right="605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dataset</w:t>
      </w:r>
      <w:r>
        <w:rPr>
          <w:spacing w:val="-9"/>
          <w:sz w:val="22"/>
        </w:rPr>
        <w:t> </w:t>
      </w:r>
      <w:r>
        <w:rPr>
          <w:sz w:val="22"/>
        </w:rPr>
        <w:t>includes</w:t>
      </w:r>
      <w:r>
        <w:rPr>
          <w:spacing w:val="-8"/>
          <w:sz w:val="22"/>
        </w:rPr>
        <w:t> </w:t>
      </w:r>
      <w:r>
        <w:rPr>
          <w:sz w:val="22"/>
        </w:rPr>
        <w:t>various</w:t>
      </w:r>
      <w:r>
        <w:rPr>
          <w:spacing w:val="-8"/>
          <w:sz w:val="22"/>
        </w:rPr>
        <w:t> </w:t>
      </w:r>
      <w:r>
        <w:rPr>
          <w:sz w:val="22"/>
        </w:rPr>
        <w:t>features</w:t>
      </w:r>
      <w:r>
        <w:rPr>
          <w:spacing w:val="-8"/>
          <w:sz w:val="22"/>
        </w:rPr>
        <w:t> </w:t>
      </w:r>
      <w:r>
        <w:rPr>
          <w:sz w:val="22"/>
        </w:rPr>
        <w:t>representing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operational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equipment,</w:t>
      </w:r>
      <w:r>
        <w:rPr>
          <w:spacing w:val="-10"/>
          <w:sz w:val="22"/>
        </w:rPr>
        <w:t> </w:t>
      </w:r>
      <w:r>
        <w:rPr>
          <w:sz w:val="22"/>
        </w:rPr>
        <w:t>structured</w:t>
      </w:r>
      <w:r>
        <w:rPr>
          <w:spacing w:val="-2"/>
          <w:sz w:val="22"/>
        </w:rPr>
        <w:t> </w:t>
      </w:r>
      <w:r>
        <w:rPr>
          <w:sz w:val="22"/>
        </w:rPr>
        <w:t>as </w:t>
      </w:r>
      <w:r>
        <w:rPr>
          <w:spacing w:val="-2"/>
          <w:sz w:val="22"/>
        </w:rPr>
        <w:t>follows:</w:t>
      </w: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5128"/>
      </w:tblGrid>
      <w:tr>
        <w:trPr>
          <w:trHeight w:val="297" w:hRule="atLeast"/>
        </w:trPr>
        <w:tc>
          <w:tcPr>
            <w:tcW w:w="450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Feature</w:t>
            </w:r>
          </w:p>
        </w:tc>
        <w:tc>
          <w:tcPr>
            <w:tcW w:w="5128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>
        <w:trPr>
          <w:trHeight w:val="292" w:hRule="atLeast"/>
        </w:trPr>
        <w:tc>
          <w:tcPr>
            <w:tcW w:w="450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EquipmentID</w:t>
            </w:r>
          </w:p>
        </w:tc>
        <w:tc>
          <w:tcPr>
            <w:tcW w:w="5128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Unique identifier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piece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equipment</w:t>
            </w:r>
          </w:p>
        </w:tc>
      </w:tr>
      <w:tr>
        <w:trPr>
          <w:trHeight w:val="292" w:hRule="atLeast"/>
        </w:trPr>
        <w:tc>
          <w:tcPr>
            <w:tcW w:w="450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Age</w:t>
            </w:r>
          </w:p>
        </w:tc>
        <w:tc>
          <w:tcPr>
            <w:tcW w:w="5128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equipment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(in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years)</w:t>
            </w:r>
          </w:p>
        </w:tc>
      </w:tr>
      <w:tr>
        <w:trPr>
          <w:trHeight w:val="292" w:hRule="atLeast"/>
        </w:trPr>
        <w:tc>
          <w:tcPr>
            <w:tcW w:w="450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UsageHours</w:t>
            </w:r>
          </w:p>
        </w:tc>
        <w:tc>
          <w:tcPr>
            <w:tcW w:w="5128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hours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equipment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used</w:t>
            </w:r>
          </w:p>
        </w:tc>
      </w:tr>
      <w:tr>
        <w:trPr>
          <w:trHeight w:val="585" w:hRule="atLeast"/>
        </w:trPr>
        <w:tc>
          <w:tcPr>
            <w:tcW w:w="450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MaintenanceHistory</w:t>
            </w:r>
          </w:p>
        </w:tc>
        <w:tc>
          <w:tcPr>
            <w:tcW w:w="5128" w:type="dxa"/>
          </w:tcPr>
          <w:p>
            <w:pPr>
              <w:pStyle w:val="TableParagraph"/>
              <w:spacing w:line="290" w:lineRule="atLeast" w:before="0"/>
              <w:ind w:right="107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maintenance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performed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 the last year</w:t>
            </w:r>
          </w:p>
        </w:tc>
      </w:tr>
      <w:tr>
        <w:trPr>
          <w:trHeight w:val="585" w:hRule="atLeast"/>
        </w:trPr>
        <w:tc>
          <w:tcPr>
            <w:tcW w:w="450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Temperature</w:t>
            </w:r>
          </w:p>
        </w:tc>
        <w:tc>
          <w:tcPr>
            <w:tcW w:w="5128" w:type="dxa"/>
          </w:tcPr>
          <w:p>
            <w:pPr>
              <w:pStyle w:val="TableParagraph"/>
              <w:spacing w:line="290" w:lineRule="atLeast" w:before="0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equipment </w:t>
            </w:r>
            <w:r>
              <w:rPr>
                <w:spacing w:val="-4"/>
                <w:sz w:val="24"/>
              </w:rPr>
              <w:t>(°C)</w:t>
            </w:r>
          </w:p>
        </w:tc>
      </w:tr>
      <w:tr>
        <w:trPr>
          <w:trHeight w:val="291" w:hRule="atLeast"/>
        </w:trPr>
        <w:tc>
          <w:tcPr>
            <w:tcW w:w="4509" w:type="dxa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Pressure</w:t>
            </w:r>
          </w:p>
        </w:tc>
        <w:tc>
          <w:tcPr>
            <w:tcW w:w="5128" w:type="dxa"/>
          </w:tcPr>
          <w:p>
            <w:pPr>
              <w:pStyle w:val="TableParagraph"/>
              <w:spacing w:line="271" w:lineRule="exact" w:before="0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pressure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(psi)</w:t>
            </w:r>
          </w:p>
        </w:tc>
      </w:tr>
      <w:tr>
        <w:trPr>
          <w:trHeight w:val="292" w:hRule="atLeast"/>
        </w:trPr>
        <w:tc>
          <w:tcPr>
            <w:tcW w:w="450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VibrationLevel</w:t>
            </w:r>
          </w:p>
        </w:tc>
        <w:tc>
          <w:tcPr>
            <w:tcW w:w="5128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vibration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(mm/s)</w:t>
            </w:r>
          </w:p>
        </w:tc>
      </w:tr>
      <w:tr>
        <w:trPr>
          <w:trHeight w:val="297" w:hRule="atLeast"/>
        </w:trPr>
        <w:tc>
          <w:tcPr>
            <w:tcW w:w="450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OperatorExperience</w:t>
            </w:r>
          </w:p>
        </w:tc>
        <w:tc>
          <w:tcPr>
            <w:tcW w:w="5128" w:type="dxa"/>
          </w:tcPr>
          <w:p>
            <w:pPr>
              <w:pStyle w:val="TableParagraph"/>
              <w:spacing w:line="271" w:lineRule="exact" w:before="6"/>
              <w:rPr>
                <w:sz w:val="24"/>
              </w:rPr>
            </w:pPr>
            <w:r>
              <w:rPr>
                <w:sz w:val="24"/>
              </w:rPr>
              <w:t>Operator’s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experience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(in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years)</w:t>
            </w:r>
          </w:p>
        </w:tc>
      </w:tr>
      <w:tr>
        <w:trPr>
          <w:trHeight w:val="292" w:hRule="atLeast"/>
        </w:trPr>
        <w:tc>
          <w:tcPr>
            <w:tcW w:w="450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FailureHistory</w:t>
            </w:r>
          </w:p>
        </w:tc>
        <w:tc>
          <w:tcPr>
            <w:tcW w:w="5128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failures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past</w:t>
            </w:r>
          </w:p>
        </w:tc>
      </w:tr>
      <w:tr>
        <w:trPr>
          <w:trHeight w:val="585" w:hRule="atLeast"/>
        </w:trPr>
        <w:tc>
          <w:tcPr>
            <w:tcW w:w="450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Location</w:t>
            </w:r>
          </w:p>
        </w:tc>
        <w:tc>
          <w:tcPr>
            <w:tcW w:w="5128" w:type="dxa"/>
          </w:tcPr>
          <w:p>
            <w:pPr>
              <w:pStyle w:val="TableParagraph"/>
              <w:spacing w:line="290" w:lineRule="atLeast" w:before="0"/>
              <w:ind w:right="107"/>
              <w:rPr>
                <w:sz w:val="24"/>
              </w:rPr>
            </w:pPr>
            <w:r>
              <w:rPr>
                <w:sz w:val="24"/>
              </w:rPr>
              <w:t>Location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equipment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plant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(Section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A, B, etc.)</w:t>
            </w:r>
          </w:p>
        </w:tc>
      </w:tr>
      <w:tr>
        <w:trPr>
          <w:trHeight w:val="291" w:hRule="atLeast"/>
        </w:trPr>
        <w:tc>
          <w:tcPr>
            <w:tcW w:w="4509" w:type="dxa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Environment</w:t>
            </w:r>
          </w:p>
        </w:tc>
        <w:tc>
          <w:tcPr>
            <w:tcW w:w="5128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environment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(Humid,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Dry,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etc.)</w:t>
            </w:r>
          </w:p>
        </w:tc>
      </w:tr>
      <w:tr>
        <w:trPr>
          <w:trHeight w:val="537" w:hRule="atLeast"/>
        </w:trPr>
        <w:tc>
          <w:tcPr>
            <w:tcW w:w="450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Failure</w:t>
            </w:r>
          </w:p>
        </w:tc>
        <w:tc>
          <w:tcPr>
            <w:tcW w:w="5128" w:type="dxa"/>
          </w:tcPr>
          <w:p>
            <w:pPr>
              <w:pStyle w:val="TableParagraph"/>
              <w:spacing w:line="270" w:lineRule="atLeast" w:before="0"/>
              <w:rPr>
                <w:sz w:val="22"/>
              </w:rPr>
            </w:pPr>
            <w:r>
              <w:rPr>
                <w:sz w:val="22"/>
              </w:rPr>
              <w:t>Target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indicating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equipment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failed </w:t>
            </w:r>
            <w:r>
              <w:rPr>
                <w:spacing w:val="-2"/>
                <w:sz w:val="22"/>
              </w:rPr>
              <w:t>(Yes/No)</w:t>
            </w:r>
          </w:p>
        </w:tc>
      </w:tr>
    </w:tbl>
    <w:p>
      <w:pPr>
        <w:pStyle w:val="BodyText"/>
        <w:spacing w:before="194"/>
        <w:rPr>
          <w:sz w:val="22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Data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Preprocessing</w:t>
      </w:r>
      <w:r>
        <w:rPr>
          <w:b/>
          <w:spacing w:val="3"/>
          <w:sz w:val="22"/>
        </w:rPr>
        <w:t> </w:t>
      </w:r>
      <w:r>
        <w:rPr>
          <w:b/>
          <w:spacing w:val="-4"/>
          <w:sz w:val="22"/>
        </w:rPr>
        <w:t>Steps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420" w:bottom="280" w:left="1320" w:right="680"/>
        </w:sectPr>
      </w:pP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43" w:after="0"/>
        <w:ind w:left="839" w:right="0" w:hanging="359"/>
        <w:jc w:val="left"/>
        <w:rPr>
          <w:sz w:val="22"/>
        </w:rPr>
      </w:pPr>
      <w:r>
        <w:rPr>
          <w:b/>
          <w:sz w:val="22"/>
        </w:rPr>
        <w:t>Missing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Treatment</w:t>
      </w:r>
      <w:r>
        <w:rPr>
          <w:sz w:val="22"/>
        </w:rPr>
        <w:t>:</w:t>
      </w:r>
      <w:r>
        <w:rPr>
          <w:spacing w:val="-12"/>
          <w:sz w:val="22"/>
        </w:rPr>
        <w:t> </w:t>
      </w:r>
      <w:r>
        <w:rPr>
          <w:sz w:val="22"/>
        </w:rPr>
        <w:t>Applied</w:t>
      </w:r>
      <w:r>
        <w:rPr>
          <w:spacing w:val="-10"/>
          <w:sz w:val="22"/>
        </w:rPr>
        <w:t> </w:t>
      </w:r>
      <w:r>
        <w:rPr>
          <w:sz w:val="22"/>
        </w:rPr>
        <w:t>strategies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handle</w:t>
      </w:r>
      <w:r>
        <w:rPr>
          <w:spacing w:val="-10"/>
          <w:sz w:val="22"/>
        </w:rPr>
        <w:t> </w:t>
      </w:r>
      <w:r>
        <w:rPr>
          <w:sz w:val="22"/>
        </w:rPr>
        <w:t>missing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ensure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integrity.</w:t>
      </w: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1437472</wp:posOffset>
            </wp:positionH>
            <wp:positionV relativeFrom="paragraph">
              <wp:posOffset>118255</wp:posOffset>
            </wp:positionV>
            <wp:extent cx="1602655" cy="195472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655" cy="195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179" w:after="0"/>
        <w:ind w:left="839" w:right="0" w:hanging="359"/>
        <w:jc w:val="left"/>
        <w:rPr>
          <w:sz w:val="22"/>
        </w:rPr>
      </w:pPr>
      <w:r>
        <w:rPr>
          <w:b/>
          <w:spacing w:val="-2"/>
          <w:sz w:val="22"/>
        </w:rPr>
        <w:t>Feature Encoding</w:t>
      </w:r>
      <w:r>
        <w:rPr>
          <w:spacing w:val="-2"/>
          <w:sz w:val="22"/>
        </w:rPr>
        <w:t>:</w:t>
      </w:r>
      <w:r>
        <w:rPr>
          <w:sz w:val="22"/>
        </w:rPr>
        <w:t> </w:t>
      </w:r>
      <w:r>
        <w:rPr>
          <w:spacing w:val="-2"/>
          <w:sz w:val="22"/>
        </w:rPr>
        <w:t>Transformed</w:t>
      </w:r>
      <w:r>
        <w:rPr>
          <w:sz w:val="22"/>
        </w:rPr>
        <w:t> </w:t>
      </w:r>
      <w:r>
        <w:rPr>
          <w:spacing w:val="-2"/>
          <w:sz w:val="22"/>
        </w:rPr>
        <w:t>categorical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features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using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One-Hot</w:t>
      </w:r>
      <w:r>
        <w:rPr>
          <w:sz w:val="22"/>
        </w:rPr>
        <w:t> </w:t>
      </w:r>
      <w:r>
        <w:rPr>
          <w:spacing w:val="-2"/>
          <w:sz w:val="22"/>
        </w:rPr>
        <w:t>Encoding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7"/>
          <w:sz w:val="22"/>
        </w:rPr>
        <w:t> </w:t>
      </w:r>
      <w:r>
        <w:rPr>
          <w:spacing w:val="-5"/>
          <w:sz w:val="22"/>
        </w:rPr>
        <w:t>the</w:t>
      </w:r>
    </w:p>
    <w:p>
      <w:pPr>
        <w:spacing w:before="29"/>
        <w:ind w:left="841" w:right="0" w:firstLine="0"/>
        <w:jc w:val="left"/>
        <w:rPr>
          <w:sz w:val="22"/>
        </w:rPr>
      </w:pPr>
      <w:r>
        <w:rPr>
          <w:rFonts w:ascii="Courier New"/>
          <w:spacing w:val="-2"/>
          <w:sz w:val="20"/>
        </w:rPr>
        <w:t>Location</w:t>
      </w:r>
      <w:r>
        <w:rPr>
          <w:rFonts w:ascii="Courier New"/>
          <w:spacing w:val="-65"/>
          <w:sz w:val="20"/>
        </w:rPr>
        <w:t> </w:t>
      </w:r>
      <w:r>
        <w:rPr>
          <w:spacing w:val="-2"/>
          <w:sz w:val="22"/>
        </w:rPr>
        <w:t>and</w:t>
      </w:r>
      <w:r>
        <w:rPr>
          <w:spacing w:val="5"/>
          <w:sz w:val="22"/>
        </w:rPr>
        <w:t> </w:t>
      </w:r>
      <w:r>
        <w:rPr>
          <w:rFonts w:ascii="Courier New"/>
          <w:spacing w:val="-2"/>
          <w:sz w:val="20"/>
        </w:rPr>
        <w:t>Environment</w:t>
      </w:r>
      <w:r>
        <w:rPr>
          <w:rFonts w:ascii="Courier New"/>
          <w:spacing w:val="-64"/>
          <w:sz w:val="20"/>
        </w:rPr>
        <w:t> </w:t>
      </w:r>
      <w:r>
        <w:rPr>
          <w:spacing w:val="-2"/>
          <w:sz w:val="22"/>
        </w:rPr>
        <w:t>columns.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1" w:val="left" w:leader="none"/>
        </w:tabs>
        <w:spacing w:line="266" w:lineRule="auto" w:before="172" w:after="0"/>
        <w:ind w:left="841" w:right="902" w:hanging="361"/>
        <w:jc w:val="left"/>
        <w:rPr>
          <w:sz w:val="22"/>
        </w:rPr>
      </w:pPr>
      <w:r>
        <w:rPr>
          <w:b/>
          <w:sz w:val="22"/>
        </w:rPr>
        <w:t>Outlier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Detection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Treatment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Used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Interquartile</w:t>
      </w:r>
      <w:r>
        <w:rPr>
          <w:spacing w:val="-6"/>
          <w:sz w:val="22"/>
        </w:rPr>
        <w:t> </w:t>
      </w:r>
      <w:r>
        <w:rPr>
          <w:sz w:val="22"/>
        </w:rPr>
        <w:t>Range</w:t>
      </w:r>
      <w:r>
        <w:rPr>
          <w:spacing w:val="-6"/>
          <w:sz w:val="22"/>
        </w:rPr>
        <w:t> </w:t>
      </w:r>
      <w:r>
        <w:rPr>
          <w:sz w:val="22"/>
        </w:rPr>
        <w:t>(IQR)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detect</w:t>
      </w:r>
      <w:r>
        <w:rPr>
          <w:spacing w:val="-8"/>
          <w:sz w:val="22"/>
        </w:rPr>
        <w:t> </w:t>
      </w:r>
      <w:r>
        <w:rPr>
          <w:sz w:val="22"/>
        </w:rPr>
        <w:t>and remove outliers.</w:t>
      </w:r>
    </w:p>
    <w:p>
      <w:pPr>
        <w:spacing w:before="153"/>
        <w:ind w:left="624" w:right="0" w:firstLine="0"/>
        <w:jc w:val="left"/>
        <w:rPr>
          <w:sz w:val="22"/>
        </w:rPr>
      </w:pPr>
      <w:r>
        <w:rPr>
          <w:b/>
          <w:sz w:val="22"/>
        </w:rPr>
        <w:t>Confusion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Matrix</w:t>
      </w:r>
      <w:r>
        <w:rPr>
          <w:spacing w:val="-2"/>
          <w:sz w:val="22"/>
        </w:rPr>
        <w:t>: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1237741</wp:posOffset>
            </wp:positionH>
            <wp:positionV relativeFrom="paragraph">
              <wp:posOffset>108511</wp:posOffset>
            </wp:positionV>
            <wp:extent cx="2451026" cy="181737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026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1269326</wp:posOffset>
            </wp:positionH>
            <wp:positionV relativeFrom="paragraph">
              <wp:posOffset>2110285</wp:posOffset>
            </wp:positionV>
            <wp:extent cx="3697291" cy="290703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291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380" w:bottom="280" w:left="1320" w:right="680"/>
        </w:sectPr>
      </w:pPr>
    </w:p>
    <w:p>
      <w:pPr>
        <w:spacing w:before="28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Before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Removal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Outlier:</w:t>
      </w: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111915</wp:posOffset>
            </wp:positionV>
            <wp:extent cx="3530468" cy="199463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468" cy="199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4527488</wp:posOffset>
            </wp:positionH>
            <wp:positionV relativeFrom="paragraph">
              <wp:posOffset>1128318</wp:posOffset>
            </wp:positionV>
            <wp:extent cx="1859534" cy="93268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534" cy="932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99"/>
        <w:rPr>
          <w:b/>
          <w:sz w:val="22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After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Removal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Outlier:</w:t>
      </w:r>
    </w:p>
    <w:p>
      <w:pPr>
        <w:pStyle w:val="BodyText"/>
        <w:spacing w:before="3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950096</wp:posOffset>
            </wp:positionH>
            <wp:positionV relativeFrom="paragraph">
              <wp:posOffset>133472</wp:posOffset>
            </wp:positionV>
            <wp:extent cx="5765782" cy="184708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782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1008630</wp:posOffset>
            </wp:positionH>
            <wp:positionV relativeFrom="paragraph">
              <wp:posOffset>2047891</wp:posOffset>
            </wp:positionV>
            <wp:extent cx="1774077" cy="969263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077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6"/>
        </w:rPr>
      </w:pPr>
    </w:p>
    <w:p>
      <w:pPr>
        <w:pStyle w:val="BodyText"/>
        <w:spacing w:before="88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1" w:val="left" w:leader="none"/>
        </w:tabs>
        <w:spacing w:line="261" w:lineRule="auto" w:before="1" w:after="0"/>
        <w:ind w:left="841" w:right="1039" w:hanging="361"/>
        <w:jc w:val="left"/>
        <w:rPr>
          <w:sz w:val="22"/>
        </w:rPr>
      </w:pPr>
      <w:r>
        <w:rPr>
          <w:b/>
          <w:sz w:val="22"/>
        </w:rPr>
        <w:t>Feature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Scaling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Standardized</w:t>
      </w:r>
      <w:r>
        <w:rPr>
          <w:spacing w:val="-10"/>
          <w:sz w:val="22"/>
        </w:rPr>
        <w:t> </w:t>
      </w:r>
      <w:r>
        <w:rPr>
          <w:sz w:val="22"/>
        </w:rPr>
        <w:t>continuous</w:t>
      </w:r>
      <w:r>
        <w:rPr>
          <w:spacing w:val="-9"/>
          <w:sz w:val="22"/>
        </w:rPr>
        <w:t> </w:t>
      </w:r>
      <w:r>
        <w:rPr>
          <w:sz w:val="22"/>
        </w:rPr>
        <w:t>features</w:t>
      </w:r>
      <w:r>
        <w:rPr>
          <w:spacing w:val="-9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rFonts w:ascii="Courier New"/>
          <w:sz w:val="20"/>
        </w:rPr>
        <w:t>Age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rFonts w:ascii="Courier New"/>
          <w:sz w:val="20"/>
        </w:rPr>
        <w:t>UsageHours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rFonts w:ascii="Courier New"/>
          <w:sz w:val="20"/>
        </w:rPr>
        <w:t>Temperature</w:t>
      </w:r>
      <w:r>
        <w:rPr>
          <w:sz w:val="22"/>
        </w:rPr>
        <w:t>, </w:t>
      </w:r>
      <w:r>
        <w:rPr>
          <w:rFonts w:ascii="Courier New"/>
          <w:sz w:val="20"/>
        </w:rPr>
        <w:t>Pressure</w:t>
      </w:r>
      <w:r>
        <w:rPr>
          <w:sz w:val="22"/>
        </w:rPr>
        <w:t>, and </w:t>
      </w:r>
      <w:r>
        <w:rPr>
          <w:rFonts w:ascii="Courier New"/>
          <w:sz w:val="20"/>
        </w:rPr>
        <w:t>VibrationLevel</w:t>
      </w:r>
      <w:r>
        <w:rPr>
          <w:rFonts w:ascii="Courier New"/>
          <w:spacing w:val="-41"/>
          <w:sz w:val="20"/>
        </w:rPr>
        <w:t> </w:t>
      </w:r>
      <w:r>
        <w:rPr>
          <w:sz w:val="22"/>
        </w:rPr>
        <w:t>to ensure uniformity.</w:t>
      </w:r>
    </w:p>
    <w:p>
      <w:pPr>
        <w:pStyle w:val="Heading1"/>
        <w:spacing w:before="152"/>
      </w:pPr>
      <w:r>
        <w:rPr>
          <w:spacing w:val="-2"/>
        </w:rPr>
        <w:t>Feature</w:t>
      </w:r>
      <w:r>
        <w:rPr>
          <w:spacing w:val="-7"/>
        </w:rPr>
        <w:t> </w:t>
      </w:r>
      <w:r>
        <w:rPr>
          <w:spacing w:val="-2"/>
        </w:rPr>
        <w:t>Engineering:</w:t>
      </w:r>
    </w:p>
    <w:p>
      <w:pPr>
        <w:spacing w:before="306"/>
        <w:ind w:left="120" w:right="0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created</w:t>
      </w:r>
      <w:r>
        <w:rPr>
          <w:spacing w:val="-6"/>
          <w:sz w:val="22"/>
        </w:rPr>
        <w:t> </w:t>
      </w:r>
      <w:r>
        <w:rPr>
          <w:sz w:val="22"/>
        </w:rPr>
        <w:t>additional</w:t>
      </w:r>
      <w:r>
        <w:rPr>
          <w:spacing w:val="-4"/>
          <w:sz w:val="22"/>
        </w:rPr>
        <w:t> </w:t>
      </w:r>
      <w:r>
        <w:rPr>
          <w:sz w:val="22"/>
        </w:rPr>
        <w:t>features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enhance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model’s</w:t>
      </w:r>
      <w:r>
        <w:rPr>
          <w:spacing w:val="-5"/>
          <w:sz w:val="22"/>
        </w:rPr>
        <w:t> </w:t>
      </w:r>
      <w:r>
        <w:rPr>
          <w:sz w:val="22"/>
        </w:rPr>
        <w:t>ability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predict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failures: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rFonts w:ascii="Symbol" w:hAnsi="Symbol"/>
          <w:sz w:val="20"/>
        </w:rPr>
      </w:pPr>
      <w:r>
        <w:rPr>
          <w:b/>
          <w:sz w:val="22"/>
        </w:rPr>
        <w:t>UsageRate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Calculated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UsageHours</w:t>
      </w:r>
      <w:r>
        <w:rPr>
          <w:spacing w:val="-6"/>
          <w:sz w:val="22"/>
        </w:rPr>
        <w:t> </w:t>
      </w:r>
      <w:r>
        <w:rPr>
          <w:sz w:val="22"/>
        </w:rPr>
        <w:t>/</w:t>
      </w:r>
      <w:r>
        <w:rPr>
          <w:spacing w:val="-4"/>
          <w:sz w:val="22"/>
        </w:rPr>
        <w:t> </w:t>
      </w:r>
      <w:r>
        <w:rPr>
          <w:sz w:val="22"/>
        </w:rPr>
        <w:t>Age,</w:t>
      </w:r>
      <w:r>
        <w:rPr>
          <w:spacing w:val="-8"/>
          <w:sz w:val="22"/>
        </w:rPr>
        <w:t> </w:t>
      </w:r>
      <w:r>
        <w:rPr>
          <w:sz w:val="22"/>
        </w:rPr>
        <w:t>representing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intensity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equipment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use.</w:t>
      </w:r>
    </w:p>
    <w:p>
      <w:pPr>
        <w:pStyle w:val="BodyText"/>
        <w:rPr>
          <w:sz w:val="22"/>
        </w:rPr>
      </w:pPr>
    </w:p>
    <w:p>
      <w:pPr>
        <w:pStyle w:val="BodyText"/>
        <w:spacing w:before="193"/>
        <w:rPr>
          <w:sz w:val="22"/>
        </w:rPr>
      </w:pPr>
    </w:p>
    <w:p>
      <w:pPr>
        <w:pStyle w:val="Heading1"/>
        <w:spacing w:before="1"/>
      </w:pPr>
      <w:r>
        <w:rPr/>
        <w:t>Model</w:t>
      </w:r>
      <w:r>
        <w:rPr>
          <w:spacing w:val="-14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Evaluation:</w:t>
      </w:r>
    </w:p>
    <w:p>
      <w:pPr>
        <w:spacing w:line="266" w:lineRule="auto" w:before="190"/>
        <w:ind w:left="120" w:right="605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> </w:t>
      </w:r>
      <w:r>
        <w:rPr>
          <w:sz w:val="22"/>
        </w:rPr>
        <w:t>implemented</w:t>
      </w:r>
      <w:r>
        <w:rPr>
          <w:spacing w:val="-8"/>
          <w:sz w:val="22"/>
        </w:rPr>
        <w:t> </w:t>
      </w:r>
      <w:r>
        <w:rPr>
          <w:sz w:val="22"/>
        </w:rPr>
        <w:t>several</w:t>
      </w:r>
      <w:r>
        <w:rPr>
          <w:spacing w:val="-4"/>
          <w:sz w:val="22"/>
        </w:rPr>
        <w:t> </w:t>
      </w:r>
      <w:r>
        <w:rPr>
          <w:sz w:val="22"/>
        </w:rPr>
        <w:t>machine</w:t>
      </w:r>
      <w:r>
        <w:rPr>
          <w:spacing w:val="-7"/>
          <w:sz w:val="22"/>
        </w:rPr>
        <w:t> </w:t>
      </w:r>
      <w:r>
        <w:rPr>
          <w:sz w:val="22"/>
        </w:rPr>
        <w:t>learning</w:t>
      </w:r>
      <w:r>
        <w:rPr>
          <w:spacing w:val="-6"/>
          <w:sz w:val="22"/>
        </w:rPr>
        <w:t> </w:t>
      </w:r>
      <w:r>
        <w:rPr>
          <w:sz w:val="22"/>
        </w:rPr>
        <w:t>models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evaluate</w:t>
      </w:r>
      <w:r>
        <w:rPr>
          <w:spacing w:val="-7"/>
          <w:sz w:val="22"/>
        </w:rPr>
        <w:t> </w:t>
      </w:r>
      <w:r>
        <w:rPr>
          <w:sz w:val="22"/>
        </w:rPr>
        <w:t>their</w:t>
      </w:r>
      <w:r>
        <w:rPr>
          <w:spacing w:val="-7"/>
          <w:sz w:val="22"/>
        </w:rPr>
        <w:t> </w:t>
      </w:r>
      <w:r>
        <w:rPr>
          <w:sz w:val="22"/>
        </w:rPr>
        <w:t>performance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predicting equipment</w:t>
      </w:r>
      <w:r>
        <w:rPr>
          <w:spacing w:val="-1"/>
          <w:sz w:val="22"/>
        </w:rPr>
        <w:t> </w:t>
      </w:r>
      <w:r>
        <w:rPr>
          <w:sz w:val="22"/>
        </w:rPr>
        <w:t>failures:</w:t>
      </w:r>
    </w:p>
    <w:p>
      <w:pPr>
        <w:spacing w:after="0" w:line="266" w:lineRule="auto"/>
        <w:jc w:val="left"/>
        <w:rPr>
          <w:sz w:val="22"/>
        </w:rPr>
        <w:sectPr>
          <w:pgSz w:w="11910" w:h="16840"/>
          <w:pgMar w:top="1400" w:bottom="280" w:left="1320" w:right="680"/>
        </w:sectPr>
      </w:pPr>
    </w:p>
    <w:p>
      <w:pPr>
        <w:pStyle w:val="Heading1"/>
        <w:spacing w:before="24"/>
      </w:pPr>
      <w:r>
        <w:rPr/>
        <w:t>Models</w:t>
      </w:r>
      <w:r>
        <w:rPr>
          <w:spacing w:val="-8"/>
        </w:rPr>
        <w:t> </w:t>
      </w:r>
      <w:r>
        <w:rPr>
          <w:spacing w:val="-2"/>
        </w:rPr>
        <w:t>Explored: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187" w:after="0"/>
        <w:ind w:left="840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Logistic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Regression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2" w:after="0"/>
        <w:ind w:left="840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Decision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Tree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Classifier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2" w:after="0"/>
        <w:ind w:left="840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Random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Forest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Classifier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1" w:after="0"/>
        <w:ind w:left="840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Gradient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Boosting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Classifier</w:t>
      </w:r>
    </w:p>
    <w:p>
      <w:pPr>
        <w:pStyle w:val="BodyText"/>
        <w:spacing w:before="10"/>
        <w:rPr>
          <w:b/>
        </w:rPr>
      </w:pPr>
    </w:p>
    <w:p>
      <w:pPr>
        <w:pStyle w:val="Heading1"/>
      </w:pPr>
      <w:bookmarkStart w:name="Model Performance Summary:" w:id="1"/>
      <w:bookmarkEnd w:id="1"/>
      <w:r>
        <w:rPr>
          <w:b w:val="0"/>
        </w:rPr>
      </w:r>
      <w:r>
        <w:rPr/>
        <w:t>Model</w:t>
      </w:r>
      <w:r>
        <w:rPr>
          <w:spacing w:val="-13"/>
        </w:rPr>
        <w:t> </w:t>
      </w:r>
      <w:r>
        <w:rPr/>
        <w:t>Performance</w:t>
      </w:r>
      <w:r>
        <w:rPr>
          <w:spacing w:val="-9"/>
        </w:rPr>
        <w:t> </w:t>
      </w:r>
      <w:r>
        <w:rPr>
          <w:spacing w:val="-2"/>
        </w:rPr>
        <w:t>Summary:</w:t>
      </w:r>
    </w:p>
    <w:p>
      <w:pPr>
        <w:pStyle w:val="BodyText"/>
        <w:spacing w:before="129"/>
        <w:rPr>
          <w:b/>
          <w:sz w:val="20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958"/>
        <w:gridCol w:w="963"/>
        <w:gridCol w:w="652"/>
        <w:gridCol w:w="917"/>
        <w:gridCol w:w="1005"/>
      </w:tblGrid>
      <w:tr>
        <w:trPr>
          <w:trHeight w:val="295" w:hRule="atLeast"/>
        </w:trPr>
        <w:tc>
          <w:tcPr>
            <w:tcW w:w="1960" w:type="dxa"/>
          </w:tcPr>
          <w:p>
            <w:pPr>
              <w:pStyle w:val="TableParagraph"/>
              <w:spacing w:line="244" w:lineRule="exact" w:before="0"/>
              <w:ind w:left="6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958" w:type="dxa"/>
          </w:tcPr>
          <w:p>
            <w:pPr>
              <w:pStyle w:val="TableParagraph"/>
              <w:spacing w:line="244" w:lineRule="exact" w:before="0"/>
              <w:ind w:left="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Accuracy</w:t>
            </w:r>
          </w:p>
        </w:tc>
        <w:tc>
          <w:tcPr>
            <w:tcW w:w="963" w:type="dxa"/>
          </w:tcPr>
          <w:p>
            <w:pPr>
              <w:pStyle w:val="TableParagraph"/>
              <w:spacing w:line="244" w:lineRule="exact" w:before="0"/>
              <w:ind w:left="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Precision</w:t>
            </w:r>
          </w:p>
        </w:tc>
        <w:tc>
          <w:tcPr>
            <w:tcW w:w="652" w:type="dxa"/>
          </w:tcPr>
          <w:p>
            <w:pPr>
              <w:pStyle w:val="TableParagraph"/>
              <w:spacing w:line="244" w:lineRule="exact" w:before="0"/>
              <w:ind w:left="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Recall</w:t>
            </w:r>
          </w:p>
        </w:tc>
        <w:tc>
          <w:tcPr>
            <w:tcW w:w="917" w:type="dxa"/>
          </w:tcPr>
          <w:p>
            <w:pPr>
              <w:pStyle w:val="TableParagraph"/>
              <w:spacing w:line="244" w:lineRule="exact" w:before="0"/>
              <w:ind w:left="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F1-</w:t>
            </w:r>
            <w:r>
              <w:rPr>
                <w:b/>
                <w:spacing w:val="-4"/>
                <w:sz w:val="24"/>
              </w:rPr>
              <w:t>Score</w:t>
            </w:r>
          </w:p>
        </w:tc>
        <w:tc>
          <w:tcPr>
            <w:tcW w:w="1005" w:type="dxa"/>
          </w:tcPr>
          <w:p>
            <w:pPr>
              <w:pStyle w:val="TableParagraph"/>
              <w:spacing w:line="244" w:lineRule="exact" w:before="0"/>
              <w:ind w:lef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AUC-</w:t>
            </w:r>
            <w:r>
              <w:rPr>
                <w:b/>
                <w:spacing w:val="-5"/>
                <w:sz w:val="24"/>
              </w:rPr>
              <w:t>ROC</w:t>
            </w:r>
          </w:p>
        </w:tc>
      </w:tr>
      <w:tr>
        <w:trPr>
          <w:trHeight w:val="352" w:hRule="atLeast"/>
        </w:trPr>
        <w:tc>
          <w:tcPr>
            <w:tcW w:w="1960" w:type="dxa"/>
          </w:tcPr>
          <w:p>
            <w:pPr>
              <w:pStyle w:val="TableParagraph"/>
              <w:spacing w:before="6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Logistic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Regression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6"/>
              <w:ind w:left="34"/>
              <w:rPr>
                <w:sz w:val="24"/>
              </w:rPr>
            </w:pPr>
            <w:r>
              <w:rPr>
                <w:spacing w:val="-4"/>
                <w:sz w:val="24"/>
              </w:rPr>
              <w:t>0.89</w:t>
            </w:r>
          </w:p>
        </w:tc>
        <w:tc>
          <w:tcPr>
            <w:tcW w:w="963" w:type="dxa"/>
          </w:tcPr>
          <w:p>
            <w:pPr>
              <w:pStyle w:val="TableParagraph"/>
              <w:spacing w:before="6"/>
              <w:ind w:left="27"/>
              <w:rPr>
                <w:sz w:val="24"/>
              </w:rPr>
            </w:pPr>
            <w:r>
              <w:rPr>
                <w:spacing w:val="-4"/>
                <w:sz w:val="24"/>
              </w:rPr>
              <w:t>0.83</w:t>
            </w:r>
          </w:p>
        </w:tc>
        <w:tc>
          <w:tcPr>
            <w:tcW w:w="652" w:type="dxa"/>
          </w:tcPr>
          <w:p>
            <w:pPr>
              <w:pStyle w:val="TableParagraph"/>
              <w:spacing w:before="6"/>
              <w:ind w:left="29"/>
              <w:rPr>
                <w:sz w:val="24"/>
              </w:rPr>
            </w:pPr>
            <w:r>
              <w:rPr>
                <w:spacing w:val="-4"/>
                <w:sz w:val="24"/>
              </w:rPr>
              <w:t>0.85</w:t>
            </w:r>
          </w:p>
        </w:tc>
        <w:tc>
          <w:tcPr>
            <w:tcW w:w="917" w:type="dxa"/>
          </w:tcPr>
          <w:p>
            <w:pPr>
              <w:pStyle w:val="TableParagraph"/>
              <w:spacing w:before="6"/>
              <w:ind w:left="30"/>
              <w:rPr>
                <w:sz w:val="24"/>
              </w:rPr>
            </w:pPr>
            <w:r>
              <w:rPr>
                <w:spacing w:val="-4"/>
                <w:sz w:val="24"/>
              </w:rPr>
              <w:t>0.84</w:t>
            </w:r>
          </w:p>
        </w:tc>
        <w:tc>
          <w:tcPr>
            <w:tcW w:w="1005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pacing w:val="-4"/>
                <w:sz w:val="24"/>
              </w:rPr>
              <w:t>0.90</w:t>
            </w:r>
          </w:p>
        </w:tc>
      </w:tr>
      <w:tr>
        <w:trPr>
          <w:trHeight w:val="352" w:hRule="atLeast"/>
        </w:trPr>
        <w:tc>
          <w:tcPr>
            <w:tcW w:w="1960" w:type="dxa"/>
          </w:tcPr>
          <w:p>
            <w:pPr>
              <w:pStyle w:val="TableParagraph"/>
              <w:spacing w:before="9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Decision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Tree</w:t>
            </w:r>
          </w:p>
        </w:tc>
        <w:tc>
          <w:tcPr>
            <w:tcW w:w="958" w:type="dxa"/>
          </w:tcPr>
          <w:p>
            <w:pPr>
              <w:pStyle w:val="TableParagraph"/>
              <w:spacing w:before="9"/>
              <w:ind w:left="34"/>
              <w:rPr>
                <w:sz w:val="24"/>
              </w:rPr>
            </w:pPr>
            <w:r>
              <w:rPr>
                <w:spacing w:val="-4"/>
                <w:sz w:val="24"/>
              </w:rPr>
              <w:t>0.81</w:t>
            </w:r>
          </w:p>
        </w:tc>
        <w:tc>
          <w:tcPr>
            <w:tcW w:w="963" w:type="dxa"/>
          </w:tcPr>
          <w:p>
            <w:pPr>
              <w:pStyle w:val="TableParagraph"/>
              <w:spacing w:before="9"/>
              <w:ind w:left="27"/>
              <w:rPr>
                <w:sz w:val="24"/>
              </w:rPr>
            </w:pPr>
            <w:r>
              <w:rPr>
                <w:spacing w:val="-4"/>
                <w:sz w:val="24"/>
              </w:rPr>
              <w:t>0.75</w:t>
            </w:r>
          </w:p>
        </w:tc>
        <w:tc>
          <w:tcPr>
            <w:tcW w:w="652" w:type="dxa"/>
          </w:tcPr>
          <w:p>
            <w:pPr>
              <w:pStyle w:val="TableParagraph"/>
              <w:spacing w:before="9"/>
              <w:ind w:left="29"/>
              <w:rPr>
                <w:sz w:val="24"/>
              </w:rPr>
            </w:pPr>
            <w:r>
              <w:rPr>
                <w:spacing w:val="-4"/>
                <w:sz w:val="24"/>
              </w:rPr>
              <w:t>0.79</w:t>
            </w:r>
          </w:p>
        </w:tc>
        <w:tc>
          <w:tcPr>
            <w:tcW w:w="917" w:type="dxa"/>
          </w:tcPr>
          <w:p>
            <w:pPr>
              <w:pStyle w:val="TableParagraph"/>
              <w:spacing w:before="9"/>
              <w:ind w:left="30"/>
              <w:rPr>
                <w:sz w:val="24"/>
              </w:rPr>
            </w:pPr>
            <w:r>
              <w:rPr>
                <w:spacing w:val="-4"/>
                <w:sz w:val="24"/>
              </w:rPr>
              <w:t>0.77</w:t>
            </w:r>
          </w:p>
        </w:tc>
        <w:tc>
          <w:tcPr>
            <w:tcW w:w="1005" w:type="dxa"/>
          </w:tcPr>
          <w:p>
            <w:pPr>
              <w:pStyle w:val="TableParagraph"/>
              <w:spacing w:before="9"/>
              <w:ind w:left="31"/>
              <w:rPr>
                <w:sz w:val="24"/>
              </w:rPr>
            </w:pPr>
            <w:r>
              <w:rPr>
                <w:spacing w:val="-4"/>
                <w:sz w:val="24"/>
              </w:rPr>
              <w:t>0.82</w:t>
            </w:r>
          </w:p>
        </w:tc>
      </w:tr>
      <w:tr>
        <w:trPr>
          <w:trHeight w:val="353" w:hRule="atLeast"/>
        </w:trPr>
        <w:tc>
          <w:tcPr>
            <w:tcW w:w="1960" w:type="dxa"/>
          </w:tcPr>
          <w:p>
            <w:pPr>
              <w:pStyle w:val="TableParagraph"/>
              <w:spacing w:before="6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Random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Forest</w:t>
            </w:r>
          </w:p>
        </w:tc>
        <w:tc>
          <w:tcPr>
            <w:tcW w:w="958" w:type="dxa"/>
          </w:tcPr>
          <w:p>
            <w:pPr>
              <w:pStyle w:val="TableParagraph"/>
              <w:spacing w:before="6"/>
              <w:ind w:left="34"/>
              <w:rPr>
                <w:sz w:val="24"/>
              </w:rPr>
            </w:pPr>
            <w:r>
              <w:rPr>
                <w:spacing w:val="-4"/>
                <w:sz w:val="24"/>
              </w:rPr>
              <w:t>0.91</w:t>
            </w:r>
          </w:p>
        </w:tc>
        <w:tc>
          <w:tcPr>
            <w:tcW w:w="963" w:type="dxa"/>
          </w:tcPr>
          <w:p>
            <w:pPr>
              <w:pStyle w:val="TableParagraph"/>
              <w:spacing w:before="6"/>
              <w:ind w:left="27"/>
              <w:rPr>
                <w:sz w:val="24"/>
              </w:rPr>
            </w:pPr>
            <w:r>
              <w:rPr>
                <w:spacing w:val="-4"/>
                <w:sz w:val="24"/>
              </w:rPr>
              <w:t>0.85</w:t>
            </w:r>
          </w:p>
        </w:tc>
        <w:tc>
          <w:tcPr>
            <w:tcW w:w="652" w:type="dxa"/>
          </w:tcPr>
          <w:p>
            <w:pPr>
              <w:pStyle w:val="TableParagraph"/>
              <w:spacing w:before="6"/>
              <w:ind w:left="29"/>
              <w:rPr>
                <w:sz w:val="24"/>
              </w:rPr>
            </w:pPr>
            <w:r>
              <w:rPr>
                <w:spacing w:val="-4"/>
                <w:sz w:val="24"/>
              </w:rPr>
              <w:t>0.88</w:t>
            </w:r>
          </w:p>
        </w:tc>
        <w:tc>
          <w:tcPr>
            <w:tcW w:w="917" w:type="dxa"/>
          </w:tcPr>
          <w:p>
            <w:pPr>
              <w:pStyle w:val="TableParagraph"/>
              <w:spacing w:before="6"/>
              <w:ind w:left="30"/>
              <w:rPr>
                <w:sz w:val="24"/>
              </w:rPr>
            </w:pPr>
            <w:r>
              <w:rPr>
                <w:spacing w:val="-4"/>
                <w:sz w:val="24"/>
              </w:rPr>
              <w:t>0.86</w:t>
            </w:r>
          </w:p>
        </w:tc>
        <w:tc>
          <w:tcPr>
            <w:tcW w:w="1005" w:type="dxa"/>
          </w:tcPr>
          <w:p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spacing w:val="-4"/>
                <w:sz w:val="24"/>
              </w:rPr>
              <w:t>0.92</w:t>
            </w:r>
          </w:p>
        </w:tc>
      </w:tr>
      <w:tr>
        <w:trPr>
          <w:trHeight w:val="297" w:hRule="atLeast"/>
        </w:trPr>
        <w:tc>
          <w:tcPr>
            <w:tcW w:w="1960" w:type="dxa"/>
          </w:tcPr>
          <w:p>
            <w:pPr>
              <w:pStyle w:val="TableParagraph"/>
              <w:spacing w:line="269" w:lineRule="exact" w:before="9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Gradient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Boosting</w:t>
            </w:r>
          </w:p>
        </w:tc>
        <w:tc>
          <w:tcPr>
            <w:tcW w:w="958" w:type="dxa"/>
          </w:tcPr>
          <w:p>
            <w:pPr>
              <w:pStyle w:val="TableParagraph"/>
              <w:spacing w:line="269" w:lineRule="exact" w:before="9"/>
              <w:ind w:left="34"/>
              <w:rPr>
                <w:sz w:val="24"/>
              </w:rPr>
            </w:pPr>
            <w:r>
              <w:rPr>
                <w:spacing w:val="-4"/>
                <w:sz w:val="24"/>
              </w:rPr>
              <w:t>0.92</w:t>
            </w:r>
          </w:p>
        </w:tc>
        <w:tc>
          <w:tcPr>
            <w:tcW w:w="963" w:type="dxa"/>
          </w:tcPr>
          <w:p>
            <w:pPr>
              <w:pStyle w:val="TableParagraph"/>
              <w:spacing w:line="269" w:lineRule="exact" w:before="9"/>
              <w:ind w:left="27"/>
              <w:rPr>
                <w:sz w:val="24"/>
              </w:rPr>
            </w:pPr>
            <w:r>
              <w:rPr>
                <w:spacing w:val="-4"/>
                <w:sz w:val="24"/>
              </w:rPr>
              <w:t>0.87</w:t>
            </w:r>
          </w:p>
        </w:tc>
        <w:tc>
          <w:tcPr>
            <w:tcW w:w="652" w:type="dxa"/>
          </w:tcPr>
          <w:p>
            <w:pPr>
              <w:pStyle w:val="TableParagraph"/>
              <w:spacing w:line="269" w:lineRule="exact" w:before="9"/>
              <w:ind w:left="29"/>
              <w:rPr>
                <w:sz w:val="24"/>
              </w:rPr>
            </w:pPr>
            <w:r>
              <w:rPr>
                <w:spacing w:val="-4"/>
                <w:sz w:val="24"/>
              </w:rPr>
              <w:t>0.89</w:t>
            </w:r>
          </w:p>
        </w:tc>
        <w:tc>
          <w:tcPr>
            <w:tcW w:w="917" w:type="dxa"/>
          </w:tcPr>
          <w:p>
            <w:pPr>
              <w:pStyle w:val="TableParagraph"/>
              <w:spacing w:line="269" w:lineRule="exact" w:before="9"/>
              <w:ind w:left="30"/>
              <w:rPr>
                <w:sz w:val="24"/>
              </w:rPr>
            </w:pPr>
            <w:r>
              <w:rPr>
                <w:spacing w:val="-4"/>
                <w:sz w:val="24"/>
              </w:rPr>
              <w:t>0.88</w:t>
            </w:r>
          </w:p>
        </w:tc>
        <w:tc>
          <w:tcPr>
            <w:tcW w:w="1005" w:type="dxa"/>
          </w:tcPr>
          <w:p>
            <w:pPr>
              <w:pStyle w:val="TableParagraph"/>
              <w:spacing w:line="269" w:lineRule="exact" w:before="9"/>
              <w:ind w:left="31"/>
              <w:rPr>
                <w:sz w:val="24"/>
              </w:rPr>
            </w:pPr>
            <w:r>
              <w:rPr>
                <w:spacing w:val="-4"/>
                <w:sz w:val="24"/>
              </w:rPr>
              <w:t>0.94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spacing w:before="244"/>
        <w:rPr>
          <w:b/>
          <w:sz w:val="30"/>
        </w:rPr>
      </w:pPr>
    </w:p>
    <w:p>
      <w:pPr>
        <w:spacing w:before="0"/>
        <w:ind w:left="120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Graphs:</w:t>
      </w:r>
    </w:p>
    <w:p>
      <w:pPr>
        <w:pStyle w:val="BodyText"/>
        <w:spacing w:before="4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118724</wp:posOffset>
            </wp:positionV>
            <wp:extent cx="6198543" cy="276005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8543" cy="276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94"/>
        <w:rPr>
          <w:b/>
          <w:sz w:val="30"/>
        </w:rPr>
      </w:pPr>
    </w:p>
    <w:p>
      <w:pPr>
        <w:pStyle w:val="ListParagraph"/>
        <w:numPr>
          <w:ilvl w:val="1"/>
          <w:numId w:val="2"/>
        </w:numPr>
        <w:tabs>
          <w:tab w:pos="841" w:val="left" w:leader="none"/>
        </w:tabs>
        <w:spacing w:line="240" w:lineRule="auto" w:before="0" w:after="0"/>
        <w:ind w:left="841" w:right="1882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Top Performer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The </w:t>
      </w:r>
      <w:r>
        <w:rPr>
          <w:b/>
          <w:sz w:val="24"/>
        </w:rPr>
        <w:t>Gradient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Boosting Classifier </w:t>
      </w:r>
      <w:r>
        <w:rPr>
          <w:sz w:val="24"/>
        </w:rPr>
        <w:t>showed</w:t>
      </w:r>
      <w:r>
        <w:rPr>
          <w:spacing w:val="-1"/>
          <w:sz w:val="24"/>
        </w:rPr>
        <w:t> </w:t>
      </w:r>
      <w:r>
        <w:rPr>
          <w:sz w:val="24"/>
        </w:rPr>
        <w:t>the best overall performance</w:t>
      </w:r>
      <w:r>
        <w:rPr>
          <w:spacing w:val="-4"/>
          <w:sz w:val="24"/>
        </w:rPr>
        <w:t> </w:t>
      </w:r>
      <w:r>
        <w:rPr>
          <w:sz w:val="24"/>
        </w:rPr>
        <w:t>across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metrics,</w:t>
      </w:r>
      <w:r>
        <w:rPr>
          <w:spacing w:val="-3"/>
          <w:sz w:val="24"/>
        </w:rPr>
        <w:t> </w:t>
      </w:r>
      <w:r>
        <w:rPr>
          <w:sz w:val="24"/>
        </w:rPr>
        <w:t>indicating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well-suited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dataset.</w:t>
      </w:r>
    </w:p>
    <w:p>
      <w:pPr>
        <w:pStyle w:val="ListParagraph"/>
        <w:numPr>
          <w:ilvl w:val="1"/>
          <w:numId w:val="2"/>
        </w:numPr>
        <w:tabs>
          <w:tab w:pos="841" w:val="left" w:leader="none"/>
        </w:tabs>
        <w:spacing w:line="240" w:lineRule="auto" w:before="2" w:after="0"/>
        <w:ind w:left="841" w:right="1418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Random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Forest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Provided</w:t>
      </w:r>
      <w:r>
        <w:rPr>
          <w:spacing w:val="-4"/>
          <w:sz w:val="24"/>
        </w:rPr>
        <w:t> </w:t>
      </w:r>
      <w:r>
        <w:rPr>
          <w:sz w:val="24"/>
        </w:rPr>
        <w:t>competitive</w:t>
      </w:r>
      <w:r>
        <w:rPr>
          <w:spacing w:val="-3"/>
          <w:sz w:val="24"/>
        </w:rPr>
        <w:t> </w:t>
      </w:r>
      <w:r>
        <w:rPr>
          <w:sz w:val="24"/>
        </w:rPr>
        <w:t>results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demonstrated</w:t>
      </w:r>
      <w:r>
        <w:rPr>
          <w:spacing w:val="-8"/>
          <w:sz w:val="24"/>
        </w:rPr>
        <w:t> </w:t>
      </w:r>
      <w:r>
        <w:rPr>
          <w:sz w:val="24"/>
        </w:rPr>
        <w:t>robustness</w:t>
      </w:r>
      <w:r>
        <w:rPr>
          <w:spacing w:val="-5"/>
          <w:sz w:val="24"/>
        </w:rPr>
        <w:t> </w:t>
      </w:r>
      <w:r>
        <w:rPr>
          <w:sz w:val="24"/>
        </w:rPr>
        <w:t>in feature importance evaluation.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top="1400" w:bottom="280" w:left="1320" w:right="680"/>
        </w:sectPr>
      </w:pPr>
    </w:p>
    <w:p>
      <w:pPr>
        <w:pStyle w:val="ListParagraph"/>
        <w:numPr>
          <w:ilvl w:val="1"/>
          <w:numId w:val="2"/>
        </w:numPr>
        <w:tabs>
          <w:tab w:pos="841" w:val="left" w:leader="none"/>
        </w:tabs>
        <w:spacing w:line="240" w:lineRule="auto" w:before="85" w:after="0"/>
        <w:ind w:left="841" w:right="774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Logistic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Regression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Performed</w:t>
      </w:r>
      <w:r>
        <w:rPr>
          <w:spacing w:val="-6"/>
          <w:sz w:val="24"/>
        </w:rPr>
        <w:t> </w:t>
      </w:r>
      <w:r>
        <w:rPr>
          <w:sz w:val="24"/>
        </w:rPr>
        <w:t>well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serve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simple,</w:t>
      </w:r>
      <w:r>
        <w:rPr>
          <w:spacing w:val="-2"/>
          <w:sz w:val="24"/>
        </w:rPr>
        <w:t> </w:t>
      </w:r>
      <w:r>
        <w:rPr>
          <w:sz w:val="24"/>
        </w:rPr>
        <w:t>interpretable</w:t>
      </w:r>
      <w:r>
        <w:rPr>
          <w:spacing w:val="-1"/>
          <w:sz w:val="24"/>
        </w:rPr>
        <w:t> </w:t>
      </w:r>
      <w:r>
        <w:rPr>
          <w:sz w:val="24"/>
        </w:rPr>
        <w:t>baseline </w:t>
      </w:r>
      <w:r>
        <w:rPr>
          <w:spacing w:val="-2"/>
          <w:sz w:val="24"/>
        </w:rPr>
        <w:t>model.</w:t>
      </w:r>
    </w:p>
    <w:p>
      <w:pPr>
        <w:pStyle w:val="ListParagraph"/>
        <w:numPr>
          <w:ilvl w:val="1"/>
          <w:numId w:val="2"/>
        </w:numPr>
        <w:tabs>
          <w:tab w:pos="841" w:val="left" w:leader="none"/>
        </w:tabs>
        <w:spacing w:line="254" w:lineRule="auto" w:before="2" w:after="0"/>
        <w:ind w:left="841" w:right="1451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Decision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Tree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Underperformed</w:t>
      </w:r>
      <w:r>
        <w:rPr>
          <w:spacing w:val="-2"/>
          <w:sz w:val="24"/>
        </w:rPr>
        <w:t> </w:t>
      </w:r>
      <w:r>
        <w:rPr>
          <w:sz w:val="24"/>
        </w:rPr>
        <w:t>compared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the other</w:t>
      </w:r>
      <w:r>
        <w:rPr>
          <w:spacing w:val="-8"/>
          <w:sz w:val="24"/>
        </w:rPr>
        <w:t> </w:t>
      </w:r>
      <w:r>
        <w:rPr>
          <w:sz w:val="24"/>
        </w:rPr>
        <w:t>models,</w:t>
      </w:r>
      <w:r>
        <w:rPr>
          <w:spacing w:val="-8"/>
          <w:sz w:val="24"/>
        </w:rPr>
        <w:t> </w:t>
      </w:r>
      <w:r>
        <w:rPr>
          <w:sz w:val="24"/>
        </w:rPr>
        <w:t>particularly</w:t>
      </w:r>
      <w:r>
        <w:rPr>
          <w:spacing w:val="-4"/>
          <w:sz w:val="24"/>
        </w:rPr>
        <w:t> </w:t>
      </w:r>
      <w:r>
        <w:rPr>
          <w:sz w:val="24"/>
        </w:rPr>
        <w:t>in precision and AUC-ROC.</w:t>
      </w:r>
    </w:p>
    <w:p>
      <w:pPr>
        <w:pStyle w:val="BodyText"/>
        <w:spacing w:before="190"/>
      </w:pPr>
    </w:p>
    <w:p>
      <w:pPr>
        <w:pStyle w:val="Heading1"/>
      </w:pPr>
      <w:r>
        <w:rPr>
          <w:spacing w:val="-2"/>
        </w:rPr>
        <w:t>Strategic</w:t>
      </w:r>
      <w:r>
        <w:rPr>
          <w:spacing w:val="-9"/>
        </w:rPr>
        <w:t> </w:t>
      </w:r>
      <w:r>
        <w:rPr>
          <w:spacing w:val="-2"/>
        </w:rPr>
        <w:t>Recommendations: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191" w:after="0"/>
        <w:ind w:left="841" w:right="842" w:hanging="361"/>
        <w:jc w:val="left"/>
        <w:rPr>
          <w:sz w:val="24"/>
        </w:rPr>
      </w:pPr>
      <w:r>
        <w:rPr>
          <w:b/>
          <w:sz w:val="24"/>
        </w:rPr>
        <w:t>Focus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Usage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Hours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Age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Equipment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higher</w:t>
      </w:r>
      <w:r>
        <w:rPr>
          <w:spacing w:val="-5"/>
          <w:sz w:val="24"/>
        </w:rPr>
        <w:t> </w:t>
      </w:r>
      <w:r>
        <w:rPr>
          <w:sz w:val="24"/>
        </w:rPr>
        <w:t>usage</w:t>
      </w:r>
      <w:r>
        <w:rPr>
          <w:spacing w:val="-2"/>
          <w:sz w:val="24"/>
        </w:rPr>
        <w:t> </w:t>
      </w:r>
      <w:r>
        <w:rPr>
          <w:sz w:val="24"/>
        </w:rPr>
        <w:t>hours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greater</w:t>
      </w:r>
      <w:r>
        <w:rPr>
          <w:spacing w:val="-5"/>
          <w:sz w:val="24"/>
        </w:rPr>
        <w:t> </w:t>
      </w:r>
      <w:r>
        <w:rPr>
          <w:sz w:val="24"/>
        </w:rPr>
        <w:t>age has a significantly higher likelihood of failure, suggesting these factors should be closely monitored.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0" w:after="0"/>
        <w:ind w:left="841" w:right="1688" w:hanging="361"/>
        <w:jc w:val="left"/>
        <w:rPr>
          <w:sz w:val="24"/>
        </w:rPr>
      </w:pPr>
      <w:r>
        <w:rPr>
          <w:b/>
          <w:sz w:val="24"/>
        </w:rPr>
        <w:t>Monitor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Vibration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Temperature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Regular</w:t>
      </w:r>
      <w:r>
        <w:rPr>
          <w:spacing w:val="-8"/>
          <w:sz w:val="24"/>
        </w:rPr>
        <w:t> </w:t>
      </w:r>
      <w:r>
        <w:rPr>
          <w:sz w:val="24"/>
        </w:rPr>
        <w:t>monitoring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controlling</w:t>
      </w:r>
      <w:r>
        <w:rPr>
          <w:spacing w:val="-4"/>
          <w:sz w:val="24"/>
        </w:rPr>
        <w:t> </w:t>
      </w:r>
      <w:r>
        <w:rPr>
          <w:sz w:val="24"/>
        </w:rPr>
        <w:t>of vibration and temperature levels can help prevent failures.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0" w:after="0"/>
        <w:ind w:left="841" w:right="805" w:hanging="361"/>
        <w:jc w:val="left"/>
        <w:rPr>
          <w:sz w:val="24"/>
        </w:rPr>
      </w:pPr>
      <w:r>
        <w:rPr>
          <w:b/>
          <w:sz w:val="24"/>
        </w:rPr>
        <w:t>Optimize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Preventive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Maintenance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Equipment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higher</w:t>
      </w:r>
      <w:r>
        <w:rPr>
          <w:spacing w:val="-7"/>
          <w:sz w:val="24"/>
        </w:rPr>
        <w:t> </w:t>
      </w:r>
      <w:r>
        <w:rPr>
          <w:sz w:val="24"/>
        </w:rPr>
        <w:t>maintenance history</w:t>
      </w:r>
      <w:r>
        <w:rPr>
          <w:spacing w:val="-3"/>
          <w:sz w:val="24"/>
        </w:rPr>
        <w:t> </w:t>
      </w:r>
      <w:r>
        <w:rPr>
          <w:sz w:val="24"/>
        </w:rPr>
        <w:t>also shows a relationship with failures, suggesting preventive maintenance strategies should be re-evaluated.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59" w:lineRule="auto" w:before="0" w:after="0"/>
        <w:ind w:left="841" w:right="790" w:hanging="361"/>
        <w:jc w:val="left"/>
        <w:rPr>
          <w:sz w:val="24"/>
        </w:rPr>
      </w:pPr>
      <w:r>
        <w:rPr>
          <w:b/>
          <w:sz w:val="24"/>
        </w:rPr>
        <w:t>Model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Selection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performance,</w:t>
      </w:r>
      <w:r>
        <w:rPr>
          <w:spacing w:val="-5"/>
          <w:sz w:val="24"/>
        </w:rPr>
        <w:t> </w:t>
      </w:r>
      <w:r>
        <w:rPr>
          <w:b/>
          <w:sz w:val="24"/>
        </w:rPr>
        <w:t>Gradient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Boosting</w:t>
      </w:r>
      <w:r>
        <w:rPr>
          <w:b/>
          <w:spacing w:val="-2"/>
          <w:sz w:val="24"/>
        </w:rPr>
        <w:t> </w:t>
      </w:r>
      <w:r>
        <w:rPr>
          <w:sz w:val="24"/>
        </w:rPr>
        <w:t>is recommended</w:t>
      </w:r>
      <w:r>
        <w:rPr>
          <w:spacing w:val="-2"/>
          <w:sz w:val="24"/>
        </w:rPr>
        <w:t> </w:t>
      </w:r>
      <w:r>
        <w:rPr>
          <w:sz w:val="24"/>
        </w:rPr>
        <w:t>for predicting equipment failures.</w:t>
      </w:r>
    </w:p>
    <w:p>
      <w:pPr>
        <w:pStyle w:val="BodyText"/>
        <w:spacing w:before="183"/>
      </w:pPr>
    </w:p>
    <w:p>
      <w:pPr>
        <w:pStyle w:val="Heading1"/>
      </w:pPr>
      <w:r>
        <w:rPr>
          <w:spacing w:val="-2"/>
        </w:rPr>
        <w:t>Conclusion:</w:t>
      </w:r>
    </w:p>
    <w:p>
      <w:pPr>
        <w:pStyle w:val="BodyText"/>
        <w:spacing w:line="259" w:lineRule="auto" w:before="190"/>
        <w:ind w:left="120" w:right="605"/>
      </w:pPr>
      <w:r>
        <w:rPr/>
        <w:t>This project demonstrates the use of machine learning to predict equipment failures, providing</w:t>
      </w:r>
      <w:r>
        <w:rPr>
          <w:spacing w:val="-9"/>
        </w:rPr>
        <w:t> </w:t>
      </w:r>
      <w:r>
        <w:rPr/>
        <w:t>valuable</w:t>
      </w:r>
      <w:r>
        <w:rPr>
          <w:spacing w:val="-7"/>
        </w:rPr>
        <w:t> </w:t>
      </w:r>
      <w:r>
        <w:rPr/>
        <w:t>insights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optimizing</w:t>
      </w:r>
      <w:r>
        <w:rPr>
          <w:spacing w:val="-9"/>
        </w:rPr>
        <w:t> </w:t>
      </w:r>
      <w:r>
        <w:rPr/>
        <w:t>maintenance</w:t>
      </w:r>
      <w:r>
        <w:rPr>
          <w:spacing w:val="-10"/>
        </w:rPr>
        <w:t> </w:t>
      </w:r>
      <w:r>
        <w:rPr/>
        <w:t>strategies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minimizing</w:t>
      </w:r>
      <w:r>
        <w:rPr>
          <w:spacing w:val="-9"/>
        </w:rPr>
        <w:t> </w:t>
      </w:r>
      <w:r>
        <w:rPr/>
        <w:t>plant downtime. Gradient Boosting was identified as the most effective model, and feature importance analysis highlighted key factors that influence equipment failure.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Heading1"/>
        <w:spacing w:before="1"/>
      </w:pPr>
      <w:r>
        <w:rPr/>
        <w:t>Future</w:t>
      </w:r>
      <w:r>
        <w:rPr>
          <w:spacing w:val="-11"/>
        </w:rPr>
        <w:t> </w:t>
      </w:r>
      <w:r>
        <w:rPr>
          <w:spacing w:val="-2"/>
        </w:rPr>
        <w:t>Work: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190" w:after="0"/>
        <w:ind w:left="841" w:right="1314" w:hanging="361"/>
        <w:jc w:val="left"/>
        <w:rPr>
          <w:sz w:val="24"/>
        </w:rPr>
      </w:pPr>
      <w:r>
        <w:rPr>
          <w:b/>
          <w:sz w:val="24"/>
        </w:rPr>
        <w:t>Hyperparameter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Tuning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Conduct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extensive</w:t>
      </w:r>
      <w:r>
        <w:rPr>
          <w:spacing w:val="-4"/>
          <w:sz w:val="24"/>
        </w:rPr>
        <w:t> </w:t>
      </w:r>
      <w:r>
        <w:rPr>
          <w:sz w:val="24"/>
        </w:rPr>
        <w:t>search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Grid</w:t>
      </w:r>
      <w:r>
        <w:rPr>
          <w:spacing w:val="-2"/>
          <w:sz w:val="24"/>
        </w:rPr>
        <w:t> </w:t>
      </w: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or Random Search to further improve model performance.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0" w:after="0"/>
        <w:ind w:left="841" w:right="940" w:hanging="361"/>
        <w:jc w:val="left"/>
        <w:rPr>
          <w:sz w:val="24"/>
        </w:rPr>
      </w:pPr>
      <w:r>
        <w:rPr>
          <w:b/>
          <w:sz w:val="24"/>
        </w:rPr>
        <w:t>Exploring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Other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Algorithms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Investigate</w:t>
      </w:r>
      <w:r>
        <w:rPr>
          <w:spacing w:val="-5"/>
          <w:sz w:val="24"/>
        </w:rPr>
        <w:t> </w:t>
      </w:r>
      <w:r>
        <w:rPr>
          <w:sz w:val="24"/>
        </w:rPr>
        <w:t>advanced</w:t>
      </w:r>
      <w:r>
        <w:rPr>
          <w:spacing w:val="-7"/>
          <w:sz w:val="24"/>
        </w:rPr>
        <w:t> </w:t>
      </w:r>
      <w:r>
        <w:rPr>
          <w:sz w:val="24"/>
        </w:rPr>
        <w:t>models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Neural</w:t>
      </w:r>
      <w:r>
        <w:rPr>
          <w:spacing w:val="-7"/>
          <w:sz w:val="24"/>
        </w:rPr>
        <w:t> </w:t>
      </w:r>
      <w:r>
        <w:rPr>
          <w:sz w:val="24"/>
        </w:rPr>
        <w:t>Networks or ensemble techniques like LightGBM to enhance predictions.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0" w:after="0"/>
        <w:ind w:left="841" w:right="760" w:hanging="361"/>
        <w:jc w:val="left"/>
        <w:rPr>
          <w:sz w:val="24"/>
        </w:rPr>
      </w:pPr>
      <w:r>
        <w:rPr>
          <w:b/>
          <w:sz w:val="24"/>
        </w:rPr>
        <w:t>Enhanced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Feature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Engineering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Explore</w:t>
      </w:r>
      <w:r>
        <w:rPr>
          <w:spacing w:val="-4"/>
          <w:sz w:val="24"/>
        </w:rPr>
        <w:t> </w:t>
      </w:r>
      <w:r>
        <w:rPr>
          <w:sz w:val="24"/>
        </w:rPr>
        <w:t>additional</w:t>
      </w:r>
      <w:r>
        <w:rPr>
          <w:spacing w:val="-3"/>
          <w:sz w:val="24"/>
        </w:rPr>
        <w:t> </w:t>
      </w:r>
      <w:r>
        <w:rPr>
          <w:sz w:val="24"/>
        </w:rPr>
        <w:t>features</w:t>
      </w:r>
      <w:r>
        <w:rPr>
          <w:spacing w:val="-3"/>
          <w:sz w:val="24"/>
        </w:rPr>
        <w:t> </w:t>
      </w:r>
      <w:r>
        <w:rPr>
          <w:sz w:val="24"/>
        </w:rPr>
        <w:t>like real-time</w:t>
      </w:r>
      <w:r>
        <w:rPr>
          <w:spacing w:val="-4"/>
          <w:sz w:val="24"/>
        </w:rPr>
        <w:t> </w:t>
      </w:r>
      <w:r>
        <w:rPr>
          <w:sz w:val="24"/>
        </w:rPr>
        <w:t>sensor</w:t>
      </w:r>
      <w:r>
        <w:rPr>
          <w:spacing w:val="-7"/>
          <w:sz w:val="24"/>
        </w:rPr>
        <w:t> </w:t>
      </w:r>
      <w:r>
        <w:rPr>
          <w:sz w:val="24"/>
        </w:rPr>
        <w:t>data (e.g., noise levels, humidity) for more accurate predictions.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0" w:after="0"/>
        <w:ind w:left="841" w:right="901" w:hanging="361"/>
        <w:jc w:val="left"/>
        <w:rPr>
          <w:sz w:val="24"/>
        </w:rPr>
      </w:pPr>
      <w:r>
        <w:rPr>
          <w:b/>
          <w:sz w:val="24"/>
        </w:rPr>
        <w:t>Long-Term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Analysis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Consider</w:t>
      </w:r>
      <w:r>
        <w:rPr>
          <w:spacing w:val="-7"/>
          <w:sz w:val="24"/>
        </w:rPr>
        <w:t> </w:t>
      </w:r>
      <w:r>
        <w:rPr>
          <w:sz w:val="24"/>
        </w:rPr>
        <w:t>analyzing</w:t>
      </w:r>
      <w:r>
        <w:rPr>
          <w:spacing w:val="-4"/>
          <w:sz w:val="24"/>
        </w:rPr>
        <w:t> </w:t>
      </w:r>
      <w:r>
        <w:rPr>
          <w:sz w:val="24"/>
        </w:rPr>
        <w:t>historical</w:t>
      </w:r>
      <w:r>
        <w:rPr>
          <w:spacing w:val="-4"/>
          <w:sz w:val="24"/>
        </w:rPr>
        <w:t> </w:t>
      </w:r>
      <w:r>
        <w:rPr>
          <w:sz w:val="24"/>
        </w:rPr>
        <w:t>trends</w:t>
      </w:r>
      <w:r>
        <w:rPr>
          <w:spacing w:val="-4"/>
          <w:sz w:val="24"/>
        </w:rPr>
        <w:t> </w:t>
      </w:r>
      <w:r>
        <w:rPr>
          <w:sz w:val="24"/>
        </w:rPr>
        <w:t>over</w:t>
      </w:r>
      <w:r>
        <w:rPr>
          <w:spacing w:val="-7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predict</w:t>
      </w:r>
      <w:r>
        <w:rPr>
          <w:spacing w:val="-4"/>
          <w:sz w:val="24"/>
        </w:rPr>
        <w:t> </w:t>
      </w:r>
      <w:r>
        <w:rPr>
          <w:sz w:val="24"/>
        </w:rPr>
        <w:t>future failures better.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59" w:lineRule="auto" w:before="0" w:after="0"/>
        <w:ind w:left="841" w:right="1553" w:hanging="361"/>
        <w:jc w:val="left"/>
        <w:rPr>
          <w:sz w:val="24"/>
        </w:rPr>
      </w:pPr>
      <w:r>
        <w:rPr>
          <w:b/>
          <w:sz w:val="24"/>
        </w:rPr>
        <w:t>Interactive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Dashboard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Develop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real-time</w:t>
      </w:r>
      <w:r>
        <w:rPr>
          <w:spacing w:val="-1"/>
          <w:sz w:val="24"/>
        </w:rPr>
        <w:t> </w:t>
      </w:r>
      <w:r>
        <w:rPr>
          <w:sz w:val="24"/>
        </w:rPr>
        <w:t>dashboard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plant</w:t>
      </w:r>
      <w:r>
        <w:rPr>
          <w:spacing w:val="-5"/>
          <w:sz w:val="24"/>
        </w:rPr>
        <w:t> </w:t>
      </w:r>
      <w:r>
        <w:rPr>
          <w:sz w:val="24"/>
        </w:rPr>
        <w:t>operators</w:t>
      </w:r>
      <w:r>
        <w:rPr>
          <w:spacing w:val="-4"/>
          <w:sz w:val="24"/>
        </w:rPr>
        <w:t> </w:t>
      </w:r>
      <w:r>
        <w:rPr>
          <w:sz w:val="24"/>
        </w:rPr>
        <w:t>to monitor equipment health and predict failures on the fly.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Heading1"/>
      </w:pPr>
      <w:r>
        <w:rPr/>
        <w:t>Code</w:t>
      </w:r>
      <w:r>
        <w:rPr>
          <w:spacing w:val="-1"/>
        </w:rPr>
        <w:t> </w:t>
      </w:r>
      <w:r>
        <w:rPr>
          <w:spacing w:val="-2"/>
        </w:rPr>
        <w:t>Repository:</w:t>
      </w:r>
    </w:p>
    <w:p>
      <w:pPr>
        <w:spacing w:line="266" w:lineRule="auto" w:before="186"/>
        <w:ind w:left="120" w:right="605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complete</w:t>
      </w:r>
      <w:r>
        <w:rPr>
          <w:spacing w:val="-6"/>
          <w:sz w:val="22"/>
        </w:rPr>
        <w:t> </w:t>
      </w:r>
      <w:r>
        <w:rPr>
          <w:sz w:val="22"/>
        </w:rPr>
        <w:t>implementation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available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accompanying</w:t>
      </w:r>
      <w:r>
        <w:rPr>
          <w:spacing w:val="-5"/>
          <w:sz w:val="22"/>
        </w:rPr>
        <w:t> </w:t>
      </w:r>
      <w:r>
        <w:rPr>
          <w:sz w:val="22"/>
        </w:rPr>
        <w:t>Jupyter</w:t>
      </w:r>
      <w:r>
        <w:rPr>
          <w:spacing w:val="-6"/>
          <w:sz w:val="22"/>
        </w:rPr>
        <w:t> </w:t>
      </w:r>
      <w:r>
        <w:rPr>
          <w:sz w:val="22"/>
        </w:rPr>
        <w:t>Notebook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Python</w:t>
      </w:r>
      <w:r>
        <w:rPr>
          <w:spacing w:val="-7"/>
          <w:sz w:val="22"/>
        </w:rPr>
        <w:t> </w:t>
      </w:r>
      <w:r>
        <w:rPr>
          <w:sz w:val="22"/>
        </w:rPr>
        <w:t>script, accessible via the project's GitHub repository.</w:t>
      </w:r>
    </w:p>
    <w:sectPr>
      <w:pgSz w:w="11910" w:h="16840"/>
      <w:pgMar w:top="1340" w:bottom="280" w:left="13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41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1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1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1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1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1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1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1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120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1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Roshini anbu</dc:creator>
  <dcterms:created xsi:type="dcterms:W3CDTF">2024-10-19T09:52:19Z</dcterms:created>
  <dcterms:modified xsi:type="dcterms:W3CDTF">2024-10-19T09:52:19Z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2024-10-19T00:00:00Z</vt:filetime>
  </property>
  <property fmtid="{D5CDD505-2E9C-101B-9397-08002B2CF9AE}" pid="5" name="Producer">
    <vt:lpwstr>www.ilovepdf.com</vt:lpwstr>
  </property>
</Properties>
</file>