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F8D9D" w14:textId="77777777" w:rsidR="00102A84" w:rsidRDefault="00102A84" w:rsidP="00102A84">
      <w:r>
        <w:rPr>
          <w:noProof/>
        </w:rPr>
        <w:drawing>
          <wp:anchor distT="0" distB="0" distL="114300" distR="114300" simplePos="0" relativeHeight="251663360" behindDoc="1" locked="0" layoutInCell="1" allowOverlap="1" wp14:anchorId="6C397B17" wp14:editId="74340D8D">
            <wp:simplePos x="0" y="0"/>
            <wp:positionH relativeFrom="column">
              <wp:posOffset>-744220</wp:posOffset>
            </wp:positionH>
            <wp:positionV relativeFrom="page">
              <wp:align>top</wp:align>
            </wp:positionV>
            <wp:extent cx="7810500" cy="10312400"/>
            <wp:effectExtent l="0" t="0" r="0" b="0"/>
            <wp:wrapNone/>
            <wp:docPr id="1473930612" name="Picture 1473930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810500" cy="103124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0BF8BF28" wp14:editId="60CA086B">
                <wp:simplePos x="0" y="0"/>
                <wp:positionH relativeFrom="column">
                  <wp:posOffset>-210820</wp:posOffset>
                </wp:positionH>
                <wp:positionV relativeFrom="page">
                  <wp:posOffset>901700</wp:posOffset>
                </wp:positionV>
                <wp:extent cx="4089400" cy="8267700"/>
                <wp:effectExtent l="0" t="0" r="6350" b="0"/>
                <wp:wrapNone/>
                <wp:docPr id="1849415537" name="Rectangle 1849415537" descr="white rectangle for text on cover"/>
                <wp:cNvGraphicFramePr/>
                <a:graphic xmlns:a="http://schemas.openxmlformats.org/drawingml/2006/main">
                  <a:graphicData uri="http://schemas.microsoft.com/office/word/2010/wordprocessingShape">
                    <wps:wsp>
                      <wps:cNvSpPr/>
                      <wps:spPr>
                        <a:xfrm>
                          <a:off x="0" y="0"/>
                          <a:ext cx="4089400"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C74D59" id="Rectangle 1849415537" o:spid="_x0000_s1026" alt="white rectangle for text on cover" style="position:absolute;margin-left:-16.6pt;margin-top:71pt;width:322pt;height:651pt;z-index:-2516520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102A84" w14:paraId="4C136496" w14:textId="77777777" w:rsidTr="000E745F">
        <w:trPr>
          <w:trHeight w:val="1894"/>
        </w:trPr>
        <w:tc>
          <w:tcPr>
            <w:tcW w:w="5580" w:type="dxa"/>
            <w:tcBorders>
              <w:top w:val="nil"/>
              <w:left w:val="nil"/>
              <w:bottom w:val="nil"/>
              <w:right w:val="nil"/>
            </w:tcBorders>
          </w:tcPr>
          <w:p w14:paraId="67187F1F" w14:textId="77777777" w:rsidR="00102A84" w:rsidRDefault="00102A84" w:rsidP="000E745F">
            <w:r>
              <w:rPr>
                <w:noProof/>
              </w:rPr>
              <mc:AlternateContent>
                <mc:Choice Requires="wps">
                  <w:drawing>
                    <wp:inline distT="0" distB="0" distL="0" distR="0" wp14:anchorId="41B1D520" wp14:editId="5E4A07D0">
                      <wp:extent cx="3528695" cy="1210614"/>
                      <wp:effectExtent l="0" t="0" r="0" b="0"/>
                      <wp:docPr id="769098611" name="Text Box 769098611"/>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6BC2142A" w14:textId="77777777" w:rsidR="00102A84" w:rsidRPr="00462C64" w:rsidRDefault="00102A84" w:rsidP="00102A84">
                                  <w:pPr>
                                    <w:pStyle w:val="Title"/>
                                    <w:spacing w:after="0"/>
                                    <w:rPr>
                                      <w:color w:val="746F6E"/>
                                    </w:rPr>
                                  </w:pPr>
                                  <w:r w:rsidRPr="00462C64">
                                    <w:rPr>
                                      <w:color w:val="746F6E"/>
                                    </w:rPr>
                                    <w:t>Artificial Intelligence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1B1D520" id="_x0000_t202" coordsize="21600,21600" o:spt="202" path="m,l,21600r21600,l21600,xe">
                      <v:stroke joinstyle="miter"/>
                      <v:path gradientshapeok="t" o:connecttype="rect"/>
                    </v:shapetype>
                    <v:shape id="Text Box 769098611"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6BC2142A" w14:textId="77777777" w:rsidR="00102A84" w:rsidRPr="00462C64" w:rsidRDefault="00102A84" w:rsidP="00102A84">
                            <w:pPr>
                              <w:pStyle w:val="Title"/>
                              <w:spacing w:after="0"/>
                              <w:rPr>
                                <w:color w:val="746F6E"/>
                              </w:rPr>
                            </w:pPr>
                            <w:r w:rsidRPr="00462C64">
                              <w:rPr>
                                <w:color w:val="746F6E"/>
                              </w:rPr>
                              <w:t>Artificial Intelligence</w:t>
                            </w:r>
                          </w:p>
                        </w:txbxContent>
                      </v:textbox>
                      <w10:anchorlock/>
                    </v:shape>
                  </w:pict>
                </mc:Fallback>
              </mc:AlternateContent>
            </w:r>
          </w:p>
          <w:p w14:paraId="31D1C638" w14:textId="77777777" w:rsidR="00102A84" w:rsidRDefault="00102A84" w:rsidP="000E745F">
            <w:r>
              <w:rPr>
                <w:noProof/>
              </w:rPr>
              <mc:AlternateContent>
                <mc:Choice Requires="wps">
                  <w:drawing>
                    <wp:inline distT="0" distB="0" distL="0" distR="0" wp14:anchorId="591A9293" wp14:editId="6B75ED56">
                      <wp:extent cx="1390918" cy="0"/>
                      <wp:effectExtent l="0" t="19050" r="19050" b="19050"/>
                      <wp:docPr id="1194635548" name="Straight Connector 1194635548"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3E58962" id="Straight Connector 1194635548"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" strokecolor="#7f7f7f [1612]" strokeweight="3pt">
                      <w10:anchorlock/>
                    </v:line>
                  </w:pict>
                </mc:Fallback>
              </mc:AlternateContent>
            </w:r>
          </w:p>
          <w:p w14:paraId="57AE12C8" w14:textId="77777777" w:rsidR="00102A84" w:rsidRDefault="00102A84" w:rsidP="000E745F"/>
        </w:tc>
      </w:tr>
      <w:tr w:rsidR="00102A84" w14:paraId="5FC79BC7" w14:textId="77777777" w:rsidTr="000E745F">
        <w:trPr>
          <w:trHeight w:val="7636"/>
        </w:trPr>
        <w:tc>
          <w:tcPr>
            <w:tcW w:w="5580" w:type="dxa"/>
            <w:tcBorders>
              <w:top w:val="nil"/>
              <w:left w:val="nil"/>
              <w:bottom w:val="nil"/>
              <w:right w:val="nil"/>
            </w:tcBorders>
          </w:tcPr>
          <w:p w14:paraId="1F06B7D8" w14:textId="67A14215" w:rsidR="00102A84" w:rsidRPr="00462C64" w:rsidRDefault="00102A84" w:rsidP="000E745F">
            <w:pPr>
              <w:rPr>
                <w:noProof/>
                <w:color w:val="auto"/>
                <w:sz w:val="32"/>
                <w:szCs w:val="32"/>
              </w:rPr>
            </w:pPr>
            <w:r w:rsidRPr="00462C64">
              <w:rPr>
                <w:noProof/>
                <w:color w:val="auto"/>
                <w:sz w:val="32"/>
                <w:szCs w:val="32"/>
              </w:rPr>
              <w:drawing>
                <wp:anchor distT="0" distB="0" distL="114300" distR="114300" simplePos="0" relativeHeight="251665408" behindDoc="0" locked="0" layoutInCell="1" allowOverlap="1" wp14:anchorId="261EF793" wp14:editId="0D0C9BA5">
                  <wp:simplePos x="0" y="0"/>
                  <wp:positionH relativeFrom="column">
                    <wp:posOffset>764540</wp:posOffset>
                  </wp:positionH>
                  <wp:positionV relativeFrom="paragraph">
                    <wp:posOffset>1416743</wp:posOffset>
                  </wp:positionV>
                  <wp:extent cx="1824182" cy="1802246"/>
                  <wp:effectExtent l="0" t="0" r="5080" b="7620"/>
                  <wp:wrapNone/>
                  <wp:docPr id="1710991948"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1824182" cy="1802246"/>
                          </a:xfrm>
                          <a:prstGeom prst="rect">
                            <a:avLst/>
                          </a:prstGeom>
                        </pic:spPr>
                      </pic:pic>
                    </a:graphicData>
                  </a:graphic>
                  <wp14:sizeRelH relativeFrom="margin">
                    <wp14:pctWidth>0</wp14:pctWidth>
                  </wp14:sizeRelH>
                  <wp14:sizeRelV relativeFrom="margin">
                    <wp14:pctHeight>0</wp14:pctHeight>
                  </wp14:sizeRelV>
                </wp:anchor>
              </w:drawing>
            </w:r>
            <w:r w:rsidRPr="00462C64">
              <w:rPr>
                <w:noProof/>
                <w:color w:val="auto"/>
                <w:sz w:val="32"/>
                <w:szCs w:val="32"/>
              </w:rPr>
              <w:t xml:space="preserve">Task Report : </w:t>
            </w:r>
            <w:r>
              <w:rPr>
                <w:noProof/>
                <w:color w:val="auto"/>
                <w:sz w:val="32"/>
                <w:szCs w:val="32"/>
              </w:rPr>
              <w:t>Stock Martket Prediction</w:t>
            </w:r>
          </w:p>
        </w:tc>
      </w:tr>
      <w:tr w:rsidR="00102A84" w14:paraId="2F7254BE" w14:textId="77777777" w:rsidTr="000E745F">
        <w:trPr>
          <w:trHeight w:val="2171"/>
        </w:trPr>
        <w:tc>
          <w:tcPr>
            <w:tcW w:w="5580" w:type="dxa"/>
            <w:tcBorders>
              <w:top w:val="nil"/>
              <w:left w:val="nil"/>
              <w:bottom w:val="nil"/>
              <w:right w:val="nil"/>
            </w:tcBorders>
          </w:tcPr>
          <w:sdt>
            <w:sdtPr>
              <w:id w:val="42951979"/>
              <w:placeholder>
                <w:docPart w:val="8DB679C2741742AFB5E33E1C400CC89C"/>
              </w:placeholder>
              <w15:appearance w15:val="hidden"/>
            </w:sdtPr>
            <w:sdtEndPr>
              <w:rPr>
                <w:color w:val="auto"/>
              </w:rPr>
            </w:sdtEndPr>
            <w:sdtContent>
              <w:p w14:paraId="07B017FC" w14:textId="748B3262" w:rsidR="00102A84" w:rsidRPr="00462C64" w:rsidRDefault="00102A84" w:rsidP="000E745F">
                <w:pPr>
                  <w:rPr>
                    <w:color w:val="auto"/>
                  </w:rPr>
                </w:pPr>
                <w:r w:rsidRPr="00462C64">
                  <w:rPr>
                    <w:rStyle w:val="SubtitleChar"/>
                    <w:b w:val="0"/>
                    <w:color w:val="auto"/>
                  </w:rPr>
                  <w:fldChar w:fldCharType="begin"/>
                </w:r>
                <w:r w:rsidRPr="00462C64">
                  <w:rPr>
                    <w:rStyle w:val="SubtitleChar"/>
                    <w:b w:val="0"/>
                    <w:color w:val="auto"/>
                  </w:rPr>
                  <w:instrText xml:space="preserve"> DATE  \@ "MMMM d"  \* MERGEFORMAT </w:instrText>
                </w:r>
                <w:r w:rsidRPr="00462C64">
                  <w:rPr>
                    <w:rStyle w:val="SubtitleChar"/>
                    <w:b w:val="0"/>
                    <w:color w:val="auto"/>
                  </w:rPr>
                  <w:fldChar w:fldCharType="separate"/>
                </w:r>
                <w:r w:rsidR="00334FE4" w:rsidRPr="00334FE4">
                  <w:rPr>
                    <w:rStyle w:val="SubtitleChar"/>
                    <w:bCs/>
                    <w:noProof/>
                    <w:color w:val="auto"/>
                  </w:rPr>
                  <w:t>July</w:t>
                </w:r>
                <w:r w:rsidR="00334FE4">
                  <w:rPr>
                    <w:rStyle w:val="SubtitleChar"/>
                    <w:b w:val="0"/>
                    <w:noProof/>
                    <w:color w:val="auto"/>
                  </w:rPr>
                  <w:t xml:space="preserve"> </w:t>
                </w:r>
                <w:r w:rsidR="00334FE4" w:rsidRPr="00334FE4">
                  <w:rPr>
                    <w:rStyle w:val="SubtitleChar"/>
                    <w:bCs/>
                    <w:noProof/>
                    <w:color w:val="auto"/>
                  </w:rPr>
                  <w:t>1</w:t>
                </w:r>
                <w:r w:rsidRPr="00462C64">
                  <w:rPr>
                    <w:rStyle w:val="SubtitleChar"/>
                    <w:b w:val="0"/>
                    <w:color w:val="auto"/>
                  </w:rPr>
                  <w:fldChar w:fldCharType="end"/>
                </w:r>
              </w:p>
            </w:sdtContent>
          </w:sdt>
          <w:p w14:paraId="0994C73D" w14:textId="77777777" w:rsidR="00102A84" w:rsidRDefault="00102A84" w:rsidP="000E745F">
            <w:pPr>
              <w:rPr>
                <w:noProof/>
                <w:sz w:val="10"/>
                <w:szCs w:val="10"/>
              </w:rPr>
            </w:pPr>
            <w:r w:rsidRPr="00D86945">
              <w:rPr>
                <w:noProof/>
                <w:sz w:val="10"/>
                <w:szCs w:val="10"/>
              </w:rPr>
              <mc:AlternateContent>
                <mc:Choice Requires="wps">
                  <w:drawing>
                    <wp:inline distT="0" distB="0" distL="0" distR="0" wp14:anchorId="37BBC93B" wp14:editId="3A23B06E">
                      <wp:extent cx="1493949" cy="0"/>
                      <wp:effectExtent l="0" t="19050" r="30480" b="19050"/>
                      <wp:docPr id="1530724156" name="Straight Connector 153072415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rgbClr val="746F6E"/>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1FDE583" id="Straight Connector 153072415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" strokecolor="#746f6e" strokeweight="3pt">
                      <w10:anchorlock/>
                    </v:line>
                  </w:pict>
                </mc:Fallback>
              </mc:AlternateContent>
            </w:r>
          </w:p>
          <w:p w14:paraId="2BAC147A" w14:textId="77777777" w:rsidR="00102A84" w:rsidRDefault="00102A84" w:rsidP="000E745F">
            <w:pPr>
              <w:rPr>
                <w:noProof/>
                <w:sz w:val="10"/>
                <w:szCs w:val="10"/>
              </w:rPr>
            </w:pPr>
          </w:p>
          <w:p w14:paraId="039A5155" w14:textId="77777777" w:rsidR="00102A84" w:rsidRDefault="00102A84" w:rsidP="000E745F">
            <w:pPr>
              <w:rPr>
                <w:noProof/>
                <w:sz w:val="10"/>
                <w:szCs w:val="10"/>
              </w:rPr>
            </w:pPr>
          </w:p>
          <w:p w14:paraId="522EE885" w14:textId="77777777" w:rsidR="00102A84" w:rsidRDefault="00000000" w:rsidP="000E745F">
            <w:sdt>
              <w:sdtPr>
                <w:id w:val="1907339275"/>
                <w:placeholder>
                  <w:docPart w:val="3FBF7C1B34D349B1BF3C2D0083BB8F23"/>
                </w:placeholder>
                <w15:appearance w15:val="hidden"/>
              </w:sdtPr>
              <w:sdtContent>
                <w:r w:rsidR="00102A84" w:rsidRPr="00462C64">
                  <w:rPr>
                    <w:color w:val="746F6E"/>
                  </w:rPr>
                  <w:t xml:space="preserve">Company Name: </w:t>
                </w:r>
                <w:r w:rsidR="00102A84" w:rsidRPr="00462C64">
                  <w:rPr>
                    <w:color w:val="353333"/>
                  </w:rPr>
                  <w:t>Uneeq Interns</w:t>
                </w:r>
              </w:sdtContent>
            </w:sdt>
          </w:p>
          <w:p w14:paraId="6C9B0A75" w14:textId="65388086" w:rsidR="00102A84" w:rsidRPr="00462C64" w:rsidRDefault="00102A84" w:rsidP="000E745F">
            <w:pPr>
              <w:rPr>
                <w:color w:val="auto"/>
              </w:rPr>
            </w:pPr>
            <w:r w:rsidRPr="00462C64">
              <w:rPr>
                <w:color w:val="808080" w:themeColor="background1" w:themeShade="80"/>
              </w:rPr>
              <w:t xml:space="preserve">Authored by: </w:t>
            </w:r>
            <w:sdt>
              <w:sdtPr>
                <w:rPr>
                  <w:color w:val="auto"/>
                </w:rPr>
                <w:alias w:val="Your Name"/>
                <w:tag w:val="Your Name"/>
                <w:id w:val="-134333348"/>
                <w:placeholder>
                  <w:docPart w:val="C7C00B52FE414DAFB03BB341D30EA99F"/>
                </w:placeholder>
                <w:dataBinding w:prefixMappings="xmlns:ns0='http://schemas.microsoft.com/office/2006/coverPageProps' " w:xpath="/ns0:CoverPageProperties[1]/ns0:CompanyFax[1]" w:storeItemID="{55AF091B-3C7A-41E3-B477-F2FDAA23CFDA}"/>
                <w15:appearance w15:val="hidden"/>
                <w:text w:multiLine="1"/>
              </w:sdtPr>
              <w:sdtContent>
                <w:r>
                  <w:rPr>
                    <w:color w:val="auto"/>
                  </w:rPr>
                  <w:t>Injy Nashaat Makram</w:t>
                </w:r>
              </w:sdtContent>
            </w:sdt>
          </w:p>
          <w:p w14:paraId="12ED2A09" w14:textId="77777777" w:rsidR="00102A84" w:rsidRPr="00D86945" w:rsidRDefault="00102A84" w:rsidP="000E745F">
            <w:pPr>
              <w:rPr>
                <w:noProof/>
                <w:sz w:val="10"/>
                <w:szCs w:val="10"/>
              </w:rPr>
            </w:pPr>
          </w:p>
        </w:tc>
      </w:tr>
    </w:tbl>
    <w:p w14:paraId="36112504" w14:textId="09BAB0D2" w:rsidR="0087605E" w:rsidRDefault="00102A84" w:rsidP="00102A84">
      <w:pPr>
        <w:spacing w:after="200"/>
      </w:pPr>
      <w:r>
        <w:rPr>
          <w:noProof/>
        </w:rPr>
        <mc:AlternateContent>
          <mc:Choice Requires="wps">
            <w:drawing>
              <wp:anchor distT="0" distB="0" distL="114300" distR="114300" simplePos="0" relativeHeight="251660288" behindDoc="1" locked="0" layoutInCell="1" allowOverlap="1" wp14:anchorId="5FAB59BD" wp14:editId="662B8A6B">
                <wp:simplePos x="0" y="0"/>
                <wp:positionH relativeFrom="column">
                  <wp:posOffset>-3041824</wp:posOffset>
                </wp:positionH>
                <wp:positionV relativeFrom="page">
                  <wp:posOffset>-1042670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ACA9A2" id="Rectangle 3" o:spid="_x0000_s1026" alt="white rectangle for text on cover" style="position:absolute;margin-left:-239.5pt;margin-top:-82.1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" fillcolor="white [3212]" stroked="f" strokeweight="2pt">
                <w10:wrap anchory="page"/>
              </v:rect>
            </w:pict>
          </mc:Fallback>
        </mc:AlternateContent>
      </w:r>
      <w:r w:rsidR="00D077E9" w:rsidRPr="00D967AC">
        <w:rPr>
          <w:noProof/>
        </w:rPr>
        <w:drawing>
          <wp:anchor distT="0" distB="0" distL="114300" distR="114300" simplePos="0" relativeHeight="251661312" behindDoc="0" locked="0" layoutInCell="1" allowOverlap="1" wp14:anchorId="0B866274" wp14:editId="3D7BC160">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sidR="00D077E9">
        <w:rPr>
          <w:noProof/>
        </w:rPr>
        <mc:AlternateContent>
          <mc:Choice Requires="wps">
            <w:drawing>
              <wp:anchor distT="0" distB="0" distL="114300" distR="114300" simplePos="0" relativeHeight="251659264" behindDoc="1" locked="0" layoutInCell="1" allowOverlap="1" wp14:anchorId="4FB6536B" wp14:editId="4ACD8368">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07070"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969696 [3206]" stroked="f" strokeweight="2pt">
                <w10:wrap anchory="page"/>
              </v:rect>
            </w:pict>
          </mc:Fallback>
        </mc:AlternateContent>
      </w:r>
    </w:p>
    <w:p w14:paraId="4E55D44F" w14:textId="77777777" w:rsidR="00102A84" w:rsidRDefault="00102A84" w:rsidP="00102A84">
      <w:pPr>
        <w:spacing w:after="200"/>
      </w:pPr>
    </w:p>
    <w:p w14:paraId="27E76665" w14:textId="77777777" w:rsidR="00102A84" w:rsidRDefault="00102A84" w:rsidP="00102A84">
      <w:pPr>
        <w:spacing w:after="200"/>
      </w:pPr>
    </w:p>
    <w:p w14:paraId="5BBA4E3D" w14:textId="77777777" w:rsidR="00102A84" w:rsidRDefault="00102A84" w:rsidP="00102A84">
      <w:pPr>
        <w:spacing w:after="200"/>
      </w:pPr>
    </w:p>
    <w:p w14:paraId="7B4D36A1" w14:textId="77777777" w:rsidR="00102A84" w:rsidRDefault="00102A84" w:rsidP="00102A84">
      <w:pPr>
        <w:spacing w:after="200"/>
      </w:pPr>
    </w:p>
    <w:p w14:paraId="16121058" w14:textId="77777777" w:rsidR="00102A84" w:rsidRDefault="00102A84" w:rsidP="00102A84">
      <w:pPr>
        <w:spacing w:after="200"/>
      </w:pPr>
    </w:p>
    <w:p w14:paraId="63F6DC70" w14:textId="77777777" w:rsidR="00102A84" w:rsidRDefault="00102A84" w:rsidP="00102A84">
      <w:pPr>
        <w:spacing w:after="200"/>
      </w:pPr>
    </w:p>
    <w:p w14:paraId="416E0652" w14:textId="77777777" w:rsidR="00102A84" w:rsidRDefault="00102A84" w:rsidP="00102A84">
      <w:pPr>
        <w:spacing w:after="200"/>
      </w:pPr>
    </w:p>
    <w:p w14:paraId="4143CAEE" w14:textId="77777777" w:rsidR="00102A84" w:rsidRDefault="00102A84" w:rsidP="00102A84">
      <w:pPr>
        <w:spacing w:after="200"/>
      </w:pPr>
    </w:p>
    <w:p w14:paraId="2E50194B" w14:textId="77777777" w:rsidR="00102A84" w:rsidRDefault="00102A84" w:rsidP="00102A84">
      <w:pPr>
        <w:spacing w:after="200"/>
      </w:pPr>
    </w:p>
    <w:p w14:paraId="2C7EFA92" w14:textId="77777777" w:rsidR="00102A84" w:rsidRDefault="00102A84" w:rsidP="00102A84">
      <w:pPr>
        <w:spacing w:after="200"/>
      </w:pPr>
    </w:p>
    <w:p w14:paraId="512E169C" w14:textId="77777777" w:rsidR="00102A84" w:rsidRDefault="00102A84" w:rsidP="00102A84">
      <w:pPr>
        <w:spacing w:after="200"/>
      </w:pPr>
    </w:p>
    <w:p w14:paraId="06E81908" w14:textId="77777777" w:rsidR="00102A84" w:rsidRDefault="00102A84" w:rsidP="00102A84">
      <w:pPr>
        <w:spacing w:after="200"/>
      </w:pPr>
    </w:p>
    <w:p w14:paraId="6C16BA9E" w14:textId="77777777" w:rsidR="00102A84" w:rsidRDefault="00102A84" w:rsidP="00102A84">
      <w:pPr>
        <w:spacing w:after="200"/>
      </w:pPr>
    </w:p>
    <w:p w14:paraId="51E7A45E" w14:textId="77777777" w:rsidR="00102A84" w:rsidRDefault="00102A84" w:rsidP="00102A84">
      <w:pPr>
        <w:spacing w:after="200"/>
      </w:pPr>
    </w:p>
    <w:p w14:paraId="2352281C" w14:textId="77777777" w:rsidR="00102A84" w:rsidRDefault="00102A84" w:rsidP="00102A84">
      <w:pPr>
        <w:spacing w:after="200"/>
      </w:pPr>
    </w:p>
    <w:p w14:paraId="2EF6D7F8" w14:textId="77777777" w:rsidR="00102A84" w:rsidRDefault="00102A84" w:rsidP="00102A84">
      <w:pPr>
        <w:spacing w:after="200"/>
      </w:pPr>
    </w:p>
    <w:p w14:paraId="69BA1DA6" w14:textId="77777777" w:rsidR="00102A84" w:rsidRDefault="00102A84" w:rsidP="00102A84">
      <w:pPr>
        <w:spacing w:after="200"/>
      </w:pPr>
    </w:p>
    <w:p w14:paraId="1FB8CAEF" w14:textId="77777777" w:rsidR="00102A84" w:rsidRDefault="00102A84" w:rsidP="00102A84">
      <w:pPr>
        <w:spacing w:after="200"/>
      </w:pPr>
    </w:p>
    <w:p w14:paraId="24D70FFC" w14:textId="77777777" w:rsidR="00102A84" w:rsidRDefault="00102A84" w:rsidP="00102A84">
      <w:pPr>
        <w:spacing w:after="200"/>
      </w:pPr>
    </w:p>
    <w:p w14:paraId="02D06E3E" w14:textId="27FCA181" w:rsidR="00F34E10" w:rsidRDefault="00F34E10" w:rsidP="00F34E10">
      <w:pPr>
        <w:pStyle w:val="Heading1"/>
        <w:rPr>
          <w:color w:val="746F6E"/>
        </w:rPr>
      </w:pPr>
      <w:r w:rsidRPr="00F34E10">
        <w:rPr>
          <w:color w:val="746F6E"/>
        </w:rPr>
        <w:lastRenderedPageBreak/>
        <w:t>Stock Price Prediction Using LSTM Neural Networks</w:t>
      </w:r>
      <w:r>
        <w:rPr>
          <w:color w:val="746F6E"/>
        </w:rPr>
        <w:t>:</w:t>
      </w:r>
    </w:p>
    <w:p w14:paraId="6F854EDB" w14:textId="77777777" w:rsidR="00F34E10" w:rsidRPr="00F34E10" w:rsidRDefault="00F34E10" w:rsidP="00F34E10">
      <w:pPr>
        <w:pStyle w:val="Heading1"/>
        <w:rPr>
          <w:color w:val="746F6E"/>
          <w:sz w:val="34"/>
          <w:szCs w:val="34"/>
        </w:rPr>
      </w:pPr>
    </w:p>
    <w:p w14:paraId="1EE6AEF4" w14:textId="77777777" w:rsidR="00F34E10" w:rsidRPr="00F34E10" w:rsidRDefault="00F34E10" w:rsidP="00F34E10">
      <w:pPr>
        <w:spacing w:after="200"/>
        <w:rPr>
          <w:color w:val="AE885A"/>
          <w:sz w:val="34"/>
          <w:szCs w:val="34"/>
        </w:rPr>
      </w:pPr>
      <w:r w:rsidRPr="00F34E10">
        <w:rPr>
          <w:color w:val="AE885A"/>
          <w:sz w:val="34"/>
          <w:szCs w:val="34"/>
        </w:rPr>
        <w:t>1. Introduction</w:t>
      </w:r>
    </w:p>
    <w:p w14:paraId="12D280CA" w14:textId="77777777" w:rsidR="00F34E10" w:rsidRPr="00F34E10" w:rsidRDefault="00F34E10" w:rsidP="00F34E10">
      <w:pPr>
        <w:spacing w:after="200"/>
        <w:rPr>
          <w:b w:val="0"/>
          <w:bCs/>
          <w:color w:val="auto"/>
          <w:sz w:val="34"/>
          <w:szCs w:val="34"/>
        </w:rPr>
      </w:pPr>
      <w:r w:rsidRPr="00F34E10">
        <w:rPr>
          <w:b w:val="0"/>
          <w:bCs/>
          <w:color w:val="auto"/>
          <w:sz w:val="34"/>
          <w:szCs w:val="34"/>
        </w:rPr>
        <w:t>This report discusses the implementation of a LSTM neural network for predicting stock prices using historical data. The code utilizes Python libraries such as NumPy, pandas, Matplotlib, and TensorFlow's Keras API. The goal is to train a model to predict future stock prices based on past performance.</w:t>
      </w:r>
    </w:p>
    <w:p w14:paraId="30A37710" w14:textId="77777777" w:rsidR="00F34E10" w:rsidRPr="00F34E10" w:rsidRDefault="00F34E10" w:rsidP="00F34E10">
      <w:pPr>
        <w:spacing w:after="200"/>
        <w:rPr>
          <w:color w:val="746F6E"/>
          <w:sz w:val="34"/>
          <w:szCs w:val="34"/>
        </w:rPr>
      </w:pPr>
    </w:p>
    <w:p w14:paraId="0A1B64B3" w14:textId="77777777" w:rsidR="00F34E10" w:rsidRPr="00F34E10" w:rsidRDefault="00F34E10" w:rsidP="00F34E10">
      <w:pPr>
        <w:spacing w:after="200"/>
        <w:rPr>
          <w:color w:val="AE885A"/>
          <w:sz w:val="34"/>
          <w:szCs w:val="34"/>
        </w:rPr>
      </w:pPr>
      <w:r w:rsidRPr="00F34E10">
        <w:rPr>
          <w:color w:val="AE885A"/>
          <w:sz w:val="34"/>
          <w:szCs w:val="34"/>
        </w:rPr>
        <w:t>2. Code Overview</w:t>
      </w:r>
    </w:p>
    <w:p w14:paraId="1DF6F308" w14:textId="1B3264A8" w:rsidR="00F34E10" w:rsidRPr="00F34E10" w:rsidRDefault="00F34E10" w:rsidP="00F34E10">
      <w:pPr>
        <w:spacing w:after="200"/>
        <w:rPr>
          <w:b w:val="0"/>
          <w:bCs/>
          <w:color w:val="auto"/>
          <w:sz w:val="34"/>
          <w:szCs w:val="34"/>
        </w:rPr>
      </w:pPr>
      <w:r w:rsidRPr="00F34E10">
        <w:rPr>
          <w:b w:val="0"/>
          <w:bCs/>
          <w:color w:val="auto"/>
          <w:sz w:val="34"/>
          <w:szCs w:val="34"/>
        </w:rPr>
        <w:t>The code can be divided into several key sections:</w:t>
      </w:r>
    </w:p>
    <w:p w14:paraId="25D64D74" w14:textId="77777777" w:rsidR="00F34E10" w:rsidRPr="00F34E10" w:rsidRDefault="00F34E10" w:rsidP="00F34E10">
      <w:pPr>
        <w:spacing w:after="200"/>
        <w:rPr>
          <w:color w:val="auto"/>
          <w:sz w:val="34"/>
          <w:szCs w:val="34"/>
        </w:rPr>
      </w:pPr>
      <w:r w:rsidRPr="00F34E10">
        <w:rPr>
          <w:color w:val="auto"/>
          <w:sz w:val="34"/>
          <w:szCs w:val="34"/>
        </w:rPr>
        <w:t>Importing Libraries</w:t>
      </w:r>
    </w:p>
    <w:p w14:paraId="296622EC" w14:textId="77777777" w:rsidR="00F34E10" w:rsidRPr="00F34E10" w:rsidRDefault="00F34E10" w:rsidP="00F34E10">
      <w:pPr>
        <w:pStyle w:val="ListParagraph"/>
        <w:numPr>
          <w:ilvl w:val="0"/>
          <w:numId w:val="17"/>
        </w:numPr>
        <w:spacing w:after="200"/>
        <w:rPr>
          <w:b w:val="0"/>
          <w:bCs/>
          <w:color w:val="auto"/>
          <w:sz w:val="34"/>
          <w:szCs w:val="34"/>
        </w:rPr>
      </w:pPr>
      <w:r w:rsidRPr="00F34E10">
        <w:rPr>
          <w:b w:val="0"/>
          <w:bCs/>
          <w:color w:val="auto"/>
          <w:sz w:val="34"/>
          <w:szCs w:val="34"/>
        </w:rPr>
        <w:t>NumPy: For numerical operations and array manipulation.</w:t>
      </w:r>
    </w:p>
    <w:p w14:paraId="4E569206" w14:textId="77777777" w:rsidR="00F34E10" w:rsidRPr="00F34E10" w:rsidRDefault="00F34E10" w:rsidP="00F34E10">
      <w:pPr>
        <w:pStyle w:val="ListParagraph"/>
        <w:numPr>
          <w:ilvl w:val="0"/>
          <w:numId w:val="17"/>
        </w:numPr>
        <w:spacing w:after="200"/>
        <w:rPr>
          <w:b w:val="0"/>
          <w:bCs/>
          <w:color w:val="auto"/>
          <w:sz w:val="34"/>
          <w:szCs w:val="34"/>
        </w:rPr>
      </w:pPr>
      <w:r w:rsidRPr="00F34E10">
        <w:rPr>
          <w:b w:val="0"/>
          <w:bCs/>
          <w:color w:val="auto"/>
          <w:sz w:val="34"/>
          <w:szCs w:val="34"/>
        </w:rPr>
        <w:t>pandas: For data manipulation and analysis, particularly for handling time-series data.</w:t>
      </w:r>
    </w:p>
    <w:p w14:paraId="6A2CC54C" w14:textId="77777777" w:rsidR="00F34E10" w:rsidRPr="00F34E10" w:rsidRDefault="00F34E10" w:rsidP="00F34E10">
      <w:pPr>
        <w:pStyle w:val="ListParagraph"/>
        <w:numPr>
          <w:ilvl w:val="0"/>
          <w:numId w:val="17"/>
        </w:numPr>
        <w:spacing w:after="200"/>
        <w:rPr>
          <w:b w:val="0"/>
          <w:bCs/>
          <w:color w:val="auto"/>
          <w:sz w:val="34"/>
          <w:szCs w:val="34"/>
        </w:rPr>
      </w:pPr>
      <w:r w:rsidRPr="00F34E10">
        <w:rPr>
          <w:b w:val="0"/>
          <w:bCs/>
          <w:color w:val="auto"/>
          <w:sz w:val="34"/>
          <w:szCs w:val="34"/>
        </w:rPr>
        <w:t>pandas_datareader: For fetching stock data from Alpha Vantage.</w:t>
      </w:r>
    </w:p>
    <w:p w14:paraId="5299DBA3" w14:textId="77777777" w:rsidR="00F34E10" w:rsidRPr="00F34E10" w:rsidRDefault="00F34E10" w:rsidP="00F34E10">
      <w:pPr>
        <w:pStyle w:val="ListParagraph"/>
        <w:numPr>
          <w:ilvl w:val="0"/>
          <w:numId w:val="17"/>
        </w:numPr>
        <w:spacing w:after="200"/>
        <w:rPr>
          <w:b w:val="0"/>
          <w:bCs/>
          <w:color w:val="auto"/>
          <w:sz w:val="34"/>
          <w:szCs w:val="34"/>
        </w:rPr>
      </w:pPr>
      <w:r w:rsidRPr="00F34E10">
        <w:rPr>
          <w:b w:val="0"/>
          <w:bCs/>
          <w:color w:val="auto"/>
          <w:sz w:val="34"/>
          <w:szCs w:val="34"/>
        </w:rPr>
        <w:t>Matplotlib: For plotting visualizations of actual and predicted stock prices.</w:t>
      </w:r>
    </w:p>
    <w:p w14:paraId="738BCCAF" w14:textId="77777777" w:rsidR="00F34E10" w:rsidRPr="00F34E10" w:rsidRDefault="00F34E10" w:rsidP="00F34E10">
      <w:pPr>
        <w:pStyle w:val="ListParagraph"/>
        <w:numPr>
          <w:ilvl w:val="0"/>
          <w:numId w:val="17"/>
        </w:numPr>
        <w:spacing w:after="200"/>
        <w:rPr>
          <w:b w:val="0"/>
          <w:bCs/>
          <w:color w:val="auto"/>
          <w:sz w:val="34"/>
          <w:szCs w:val="34"/>
        </w:rPr>
      </w:pPr>
      <w:r w:rsidRPr="00F34E10">
        <w:rPr>
          <w:b w:val="0"/>
          <w:bCs/>
          <w:color w:val="auto"/>
          <w:sz w:val="34"/>
          <w:szCs w:val="34"/>
        </w:rPr>
        <w:t>datetime: For handling date and time data.</w:t>
      </w:r>
    </w:p>
    <w:p w14:paraId="553858EC" w14:textId="77777777" w:rsidR="00F34E10" w:rsidRPr="00F34E10" w:rsidRDefault="00F34E10" w:rsidP="00F34E10">
      <w:pPr>
        <w:pStyle w:val="ListParagraph"/>
        <w:numPr>
          <w:ilvl w:val="0"/>
          <w:numId w:val="17"/>
        </w:numPr>
        <w:spacing w:after="200"/>
        <w:rPr>
          <w:b w:val="0"/>
          <w:bCs/>
          <w:color w:val="auto"/>
          <w:sz w:val="34"/>
          <w:szCs w:val="34"/>
        </w:rPr>
      </w:pPr>
      <w:r w:rsidRPr="00F34E10">
        <w:rPr>
          <w:b w:val="0"/>
          <w:bCs/>
          <w:color w:val="auto"/>
          <w:sz w:val="34"/>
          <w:szCs w:val="34"/>
        </w:rPr>
        <w:t>MinMaxScaler (from sklearn.preprocessing): For normalizing data.</w:t>
      </w:r>
    </w:p>
    <w:p w14:paraId="6DB83F9B" w14:textId="77777777" w:rsidR="00F34E10" w:rsidRPr="00F34E10" w:rsidRDefault="00F34E10" w:rsidP="00F34E10">
      <w:pPr>
        <w:pStyle w:val="ListParagraph"/>
        <w:numPr>
          <w:ilvl w:val="0"/>
          <w:numId w:val="17"/>
        </w:numPr>
        <w:spacing w:after="200"/>
        <w:rPr>
          <w:b w:val="0"/>
          <w:bCs/>
          <w:color w:val="auto"/>
          <w:sz w:val="34"/>
          <w:szCs w:val="34"/>
        </w:rPr>
      </w:pPr>
      <w:r w:rsidRPr="00F34E10">
        <w:rPr>
          <w:b w:val="0"/>
          <w:bCs/>
          <w:color w:val="auto"/>
          <w:sz w:val="34"/>
          <w:szCs w:val="34"/>
        </w:rPr>
        <w:t>Sequential, Dense, LSTM, Dropout (from tensorflow.keras.layers): For defining the architecture of the LSTM model.</w:t>
      </w:r>
    </w:p>
    <w:p w14:paraId="506D1066" w14:textId="77777777" w:rsidR="00F34E10" w:rsidRPr="00F34E10" w:rsidRDefault="00F34E10" w:rsidP="00F34E10">
      <w:pPr>
        <w:pStyle w:val="ListParagraph"/>
        <w:numPr>
          <w:ilvl w:val="0"/>
          <w:numId w:val="17"/>
        </w:numPr>
        <w:spacing w:after="200"/>
        <w:rPr>
          <w:b w:val="0"/>
          <w:bCs/>
          <w:color w:val="auto"/>
          <w:sz w:val="34"/>
          <w:szCs w:val="34"/>
        </w:rPr>
      </w:pPr>
      <w:r w:rsidRPr="00F34E10">
        <w:rPr>
          <w:b w:val="0"/>
          <w:bCs/>
          <w:color w:val="auto"/>
          <w:sz w:val="34"/>
          <w:szCs w:val="34"/>
        </w:rPr>
        <w:lastRenderedPageBreak/>
        <w:t>Sequential (from tensorflow.keras.models): For creating a sequential model.</w:t>
      </w:r>
    </w:p>
    <w:p w14:paraId="7530EF97" w14:textId="77777777" w:rsidR="00F34E10" w:rsidRPr="00F34E10" w:rsidRDefault="00F34E10" w:rsidP="00F34E10">
      <w:pPr>
        <w:spacing w:after="200"/>
        <w:rPr>
          <w:b w:val="0"/>
          <w:bCs/>
          <w:color w:val="auto"/>
          <w:sz w:val="34"/>
          <w:szCs w:val="34"/>
        </w:rPr>
      </w:pPr>
    </w:p>
    <w:p w14:paraId="031AF2E6" w14:textId="31E9E633" w:rsidR="00F34E10" w:rsidRPr="00F34E10" w:rsidRDefault="00F34E10" w:rsidP="00F34E10">
      <w:pPr>
        <w:spacing w:after="200"/>
        <w:rPr>
          <w:color w:val="auto"/>
          <w:sz w:val="34"/>
          <w:szCs w:val="34"/>
        </w:rPr>
      </w:pPr>
      <w:r w:rsidRPr="00F34E10">
        <w:rPr>
          <w:color w:val="auto"/>
          <w:sz w:val="34"/>
          <w:szCs w:val="34"/>
        </w:rPr>
        <w:t>Loading and Preparing Data</w:t>
      </w:r>
    </w:p>
    <w:p w14:paraId="3BE50CDD" w14:textId="77777777" w:rsidR="00F34E10" w:rsidRPr="00F34E10" w:rsidRDefault="00F34E10" w:rsidP="00F34E10">
      <w:pPr>
        <w:pStyle w:val="ListParagraph"/>
        <w:numPr>
          <w:ilvl w:val="0"/>
          <w:numId w:val="18"/>
        </w:numPr>
        <w:spacing w:after="200"/>
        <w:rPr>
          <w:b w:val="0"/>
          <w:bCs/>
          <w:color w:val="auto"/>
          <w:sz w:val="34"/>
          <w:szCs w:val="34"/>
        </w:rPr>
      </w:pPr>
      <w:r w:rsidRPr="00F34E10">
        <w:rPr>
          <w:b w:val="0"/>
          <w:bCs/>
          <w:color w:val="auto"/>
          <w:sz w:val="34"/>
          <w:szCs w:val="34"/>
        </w:rPr>
        <w:t>Company Selection: The stock symbol of the company ('AAPL' in this case) is chosen for prediction.</w:t>
      </w:r>
    </w:p>
    <w:p w14:paraId="5D2B53AD" w14:textId="77777777" w:rsidR="00F34E10" w:rsidRPr="00F34E10" w:rsidRDefault="00F34E10" w:rsidP="00F34E10">
      <w:pPr>
        <w:pStyle w:val="ListParagraph"/>
        <w:numPr>
          <w:ilvl w:val="0"/>
          <w:numId w:val="18"/>
        </w:numPr>
        <w:spacing w:after="200"/>
        <w:rPr>
          <w:b w:val="0"/>
          <w:bCs/>
          <w:color w:val="auto"/>
          <w:sz w:val="34"/>
          <w:szCs w:val="34"/>
        </w:rPr>
      </w:pPr>
      <w:r w:rsidRPr="00F34E10">
        <w:rPr>
          <w:b w:val="0"/>
          <w:bCs/>
          <w:color w:val="auto"/>
          <w:sz w:val="34"/>
          <w:szCs w:val="34"/>
        </w:rPr>
        <w:t>Data Retrieval: Historical stock data is fetched from Alpha Vantage API for the specified time period (2012-2024).</w:t>
      </w:r>
    </w:p>
    <w:p w14:paraId="6235F913" w14:textId="77777777" w:rsidR="00F34E10" w:rsidRPr="00F34E10" w:rsidRDefault="00F34E10" w:rsidP="00F34E10">
      <w:pPr>
        <w:pStyle w:val="ListParagraph"/>
        <w:numPr>
          <w:ilvl w:val="0"/>
          <w:numId w:val="18"/>
        </w:numPr>
        <w:spacing w:after="200"/>
        <w:rPr>
          <w:b w:val="0"/>
          <w:bCs/>
          <w:color w:val="auto"/>
          <w:sz w:val="34"/>
          <w:szCs w:val="34"/>
        </w:rPr>
      </w:pPr>
      <w:r w:rsidRPr="00F34E10">
        <w:rPr>
          <w:b w:val="0"/>
          <w:bCs/>
          <w:color w:val="auto"/>
          <w:sz w:val="34"/>
          <w:szCs w:val="34"/>
        </w:rPr>
        <w:t>Data Scaling: The closing prices are normalized using MinMaxScaler to bring values within the range of 0 to 1, facilitating model training.</w:t>
      </w:r>
    </w:p>
    <w:p w14:paraId="4BA136F4" w14:textId="77777777" w:rsidR="00F34E10" w:rsidRPr="00F34E10" w:rsidRDefault="00F34E10" w:rsidP="00F34E10">
      <w:pPr>
        <w:spacing w:after="200"/>
        <w:rPr>
          <w:color w:val="auto"/>
          <w:sz w:val="34"/>
          <w:szCs w:val="34"/>
        </w:rPr>
      </w:pPr>
      <w:r w:rsidRPr="00F34E10">
        <w:rPr>
          <w:color w:val="auto"/>
          <w:sz w:val="34"/>
          <w:szCs w:val="34"/>
        </w:rPr>
        <w:t>Building the LSTM Model</w:t>
      </w:r>
    </w:p>
    <w:p w14:paraId="02C5FB72" w14:textId="77777777" w:rsidR="00F34E10" w:rsidRPr="00F34E10" w:rsidRDefault="00F34E10" w:rsidP="00F34E10">
      <w:pPr>
        <w:pStyle w:val="ListParagraph"/>
        <w:numPr>
          <w:ilvl w:val="0"/>
          <w:numId w:val="19"/>
        </w:numPr>
        <w:spacing w:after="200"/>
        <w:rPr>
          <w:b w:val="0"/>
          <w:bCs/>
          <w:color w:val="auto"/>
          <w:sz w:val="34"/>
          <w:szCs w:val="34"/>
        </w:rPr>
      </w:pPr>
      <w:r w:rsidRPr="00F34E10">
        <w:rPr>
          <w:b w:val="0"/>
          <w:bCs/>
          <w:color w:val="auto"/>
          <w:sz w:val="34"/>
          <w:szCs w:val="34"/>
        </w:rPr>
        <w:t>Model Architecture:</w:t>
      </w:r>
    </w:p>
    <w:p w14:paraId="004BFEDD" w14:textId="77777777" w:rsidR="00F34E10" w:rsidRPr="00F34E10" w:rsidRDefault="00F34E10" w:rsidP="00F34E10">
      <w:pPr>
        <w:pStyle w:val="ListParagraph"/>
        <w:numPr>
          <w:ilvl w:val="0"/>
          <w:numId w:val="20"/>
        </w:numPr>
        <w:spacing w:after="200"/>
        <w:rPr>
          <w:b w:val="0"/>
          <w:bCs/>
          <w:color w:val="auto"/>
          <w:sz w:val="34"/>
          <w:szCs w:val="34"/>
        </w:rPr>
      </w:pPr>
      <w:r w:rsidRPr="00F34E10">
        <w:rPr>
          <w:b w:val="0"/>
          <w:bCs/>
          <w:color w:val="auto"/>
          <w:sz w:val="34"/>
          <w:szCs w:val="34"/>
        </w:rPr>
        <w:t>Three LSTM layers with 50 units each, using dropout regularization to prevent overfitting.</w:t>
      </w:r>
    </w:p>
    <w:p w14:paraId="7E7D0B79" w14:textId="77777777" w:rsidR="00F34E10" w:rsidRPr="00F34E10" w:rsidRDefault="00F34E10" w:rsidP="00F34E10">
      <w:pPr>
        <w:pStyle w:val="ListParagraph"/>
        <w:numPr>
          <w:ilvl w:val="0"/>
          <w:numId w:val="20"/>
        </w:numPr>
        <w:spacing w:after="200"/>
        <w:rPr>
          <w:b w:val="0"/>
          <w:bCs/>
          <w:color w:val="auto"/>
          <w:sz w:val="34"/>
          <w:szCs w:val="34"/>
        </w:rPr>
      </w:pPr>
      <w:r w:rsidRPr="00F34E10">
        <w:rPr>
          <w:b w:val="0"/>
          <w:bCs/>
          <w:color w:val="auto"/>
          <w:sz w:val="34"/>
          <w:szCs w:val="34"/>
        </w:rPr>
        <w:t>A Dense layer for output prediction.</w:t>
      </w:r>
    </w:p>
    <w:p w14:paraId="1E2E11B9" w14:textId="77777777" w:rsidR="00F34E10" w:rsidRPr="00F34E10" w:rsidRDefault="00F34E10" w:rsidP="00F34E10">
      <w:pPr>
        <w:pStyle w:val="ListParagraph"/>
        <w:numPr>
          <w:ilvl w:val="0"/>
          <w:numId w:val="20"/>
        </w:numPr>
        <w:spacing w:after="200"/>
        <w:rPr>
          <w:b w:val="0"/>
          <w:bCs/>
          <w:color w:val="auto"/>
          <w:sz w:val="34"/>
          <w:szCs w:val="34"/>
        </w:rPr>
      </w:pPr>
      <w:r w:rsidRPr="00F34E10">
        <w:rPr>
          <w:b w:val="0"/>
          <w:bCs/>
          <w:color w:val="auto"/>
          <w:sz w:val="34"/>
          <w:szCs w:val="34"/>
        </w:rPr>
        <w:t>Compilation: The model is compiled with Adam optimizer and Mean Squared Error (MSE) loss function.</w:t>
      </w:r>
    </w:p>
    <w:p w14:paraId="686A97BC" w14:textId="77777777" w:rsidR="00F34E10" w:rsidRPr="00F34E10" w:rsidRDefault="00F34E10" w:rsidP="00F34E10">
      <w:pPr>
        <w:pStyle w:val="ListParagraph"/>
        <w:numPr>
          <w:ilvl w:val="0"/>
          <w:numId w:val="19"/>
        </w:numPr>
        <w:spacing w:after="200"/>
        <w:rPr>
          <w:b w:val="0"/>
          <w:bCs/>
          <w:color w:val="auto"/>
          <w:sz w:val="34"/>
          <w:szCs w:val="34"/>
        </w:rPr>
      </w:pPr>
      <w:r w:rsidRPr="00F34E10">
        <w:rPr>
          <w:b w:val="0"/>
          <w:bCs/>
          <w:color w:val="auto"/>
          <w:sz w:val="34"/>
          <w:szCs w:val="34"/>
        </w:rPr>
        <w:t>Training the Model</w:t>
      </w:r>
    </w:p>
    <w:p w14:paraId="5C4BE39B" w14:textId="77777777" w:rsidR="00F34E10" w:rsidRPr="00F34E10" w:rsidRDefault="00F34E10" w:rsidP="00F34E10">
      <w:pPr>
        <w:pStyle w:val="ListParagraph"/>
        <w:numPr>
          <w:ilvl w:val="0"/>
          <w:numId w:val="21"/>
        </w:numPr>
        <w:spacing w:after="200"/>
        <w:rPr>
          <w:b w:val="0"/>
          <w:bCs/>
          <w:color w:val="auto"/>
          <w:sz w:val="34"/>
          <w:szCs w:val="34"/>
        </w:rPr>
      </w:pPr>
      <w:r w:rsidRPr="00F34E10">
        <w:rPr>
          <w:b w:val="0"/>
          <w:bCs/>
          <w:color w:val="auto"/>
          <w:sz w:val="34"/>
          <w:szCs w:val="34"/>
        </w:rPr>
        <w:t>Training: The model is trained on the training data (historical closing prices) for 25 epochs with a batch size of 32.</w:t>
      </w:r>
    </w:p>
    <w:p w14:paraId="6667A91E" w14:textId="77777777" w:rsidR="00F34E10" w:rsidRPr="00F34E10" w:rsidRDefault="00F34E10" w:rsidP="00F34E10">
      <w:pPr>
        <w:pStyle w:val="ListParagraph"/>
        <w:numPr>
          <w:ilvl w:val="0"/>
          <w:numId w:val="19"/>
        </w:numPr>
        <w:spacing w:after="200"/>
        <w:rPr>
          <w:b w:val="0"/>
          <w:bCs/>
          <w:color w:val="auto"/>
          <w:sz w:val="34"/>
          <w:szCs w:val="34"/>
        </w:rPr>
      </w:pPr>
      <w:r w:rsidRPr="00F34E10">
        <w:rPr>
          <w:b w:val="0"/>
          <w:bCs/>
          <w:color w:val="auto"/>
          <w:sz w:val="34"/>
          <w:szCs w:val="34"/>
        </w:rPr>
        <w:t>Testing and Prediction</w:t>
      </w:r>
    </w:p>
    <w:p w14:paraId="31CFCEBF" w14:textId="77777777" w:rsidR="00F34E10" w:rsidRPr="00F34E10" w:rsidRDefault="00F34E10" w:rsidP="00F34E10">
      <w:pPr>
        <w:pStyle w:val="ListParagraph"/>
        <w:numPr>
          <w:ilvl w:val="0"/>
          <w:numId w:val="21"/>
        </w:numPr>
        <w:spacing w:after="200"/>
        <w:rPr>
          <w:b w:val="0"/>
          <w:bCs/>
          <w:color w:val="auto"/>
          <w:sz w:val="34"/>
          <w:szCs w:val="34"/>
        </w:rPr>
      </w:pPr>
      <w:r w:rsidRPr="00F34E10">
        <w:rPr>
          <w:b w:val="0"/>
          <w:bCs/>
          <w:color w:val="auto"/>
          <w:sz w:val="34"/>
          <w:szCs w:val="34"/>
        </w:rPr>
        <w:t>Testing Data: Historical and current stock data (from 2024 to present) are retrieved for testing the model.</w:t>
      </w:r>
    </w:p>
    <w:p w14:paraId="0C3B4FFA" w14:textId="77777777" w:rsidR="00F34E10" w:rsidRPr="00F34E10" w:rsidRDefault="00F34E10" w:rsidP="00F34E10">
      <w:pPr>
        <w:pStyle w:val="ListParagraph"/>
        <w:numPr>
          <w:ilvl w:val="0"/>
          <w:numId w:val="21"/>
        </w:numPr>
        <w:spacing w:after="200"/>
        <w:rPr>
          <w:b w:val="0"/>
          <w:bCs/>
          <w:color w:val="auto"/>
          <w:sz w:val="34"/>
          <w:szCs w:val="34"/>
        </w:rPr>
      </w:pPr>
      <w:r w:rsidRPr="00F34E10">
        <w:rPr>
          <w:b w:val="0"/>
          <w:bCs/>
          <w:color w:val="auto"/>
          <w:sz w:val="34"/>
          <w:szCs w:val="34"/>
        </w:rPr>
        <w:lastRenderedPageBreak/>
        <w:t>Normalization: Test data is scaled using the same MinMaxScaler fitted on the training data.</w:t>
      </w:r>
    </w:p>
    <w:p w14:paraId="5A77F473" w14:textId="77777777" w:rsidR="00F34E10" w:rsidRPr="00F34E10" w:rsidRDefault="00F34E10" w:rsidP="00F34E10">
      <w:pPr>
        <w:pStyle w:val="ListParagraph"/>
        <w:numPr>
          <w:ilvl w:val="0"/>
          <w:numId w:val="21"/>
        </w:numPr>
        <w:spacing w:after="200"/>
        <w:rPr>
          <w:b w:val="0"/>
          <w:bCs/>
          <w:color w:val="auto"/>
          <w:sz w:val="34"/>
          <w:szCs w:val="34"/>
        </w:rPr>
      </w:pPr>
      <w:r w:rsidRPr="00F34E10">
        <w:rPr>
          <w:b w:val="0"/>
          <w:bCs/>
          <w:color w:val="auto"/>
          <w:sz w:val="34"/>
          <w:szCs w:val="34"/>
        </w:rPr>
        <w:t>Prediction: The trained model predicts future stock prices based on the prepared test data.</w:t>
      </w:r>
    </w:p>
    <w:p w14:paraId="46E9B652" w14:textId="77777777" w:rsidR="00F34E10" w:rsidRPr="00F34E10" w:rsidRDefault="00F34E10" w:rsidP="00F34E10">
      <w:pPr>
        <w:pStyle w:val="ListParagraph"/>
        <w:numPr>
          <w:ilvl w:val="0"/>
          <w:numId w:val="19"/>
        </w:numPr>
        <w:spacing w:after="200"/>
        <w:rPr>
          <w:b w:val="0"/>
          <w:bCs/>
          <w:color w:val="auto"/>
          <w:sz w:val="34"/>
          <w:szCs w:val="34"/>
        </w:rPr>
      </w:pPr>
      <w:r w:rsidRPr="00F34E10">
        <w:rPr>
          <w:b w:val="0"/>
          <w:bCs/>
          <w:color w:val="auto"/>
          <w:sz w:val="34"/>
          <w:szCs w:val="34"/>
        </w:rPr>
        <w:t>Visualization</w:t>
      </w:r>
    </w:p>
    <w:p w14:paraId="0F0439C4" w14:textId="77777777" w:rsidR="00F34E10" w:rsidRPr="00F34E10" w:rsidRDefault="00F34E10" w:rsidP="00F34E10">
      <w:pPr>
        <w:pStyle w:val="ListParagraph"/>
        <w:numPr>
          <w:ilvl w:val="0"/>
          <w:numId w:val="23"/>
        </w:numPr>
        <w:spacing w:after="200"/>
        <w:rPr>
          <w:b w:val="0"/>
          <w:bCs/>
          <w:color w:val="auto"/>
          <w:sz w:val="34"/>
          <w:szCs w:val="34"/>
        </w:rPr>
      </w:pPr>
      <w:r w:rsidRPr="00F34E10">
        <w:rPr>
          <w:b w:val="0"/>
          <w:bCs/>
          <w:color w:val="auto"/>
          <w:sz w:val="34"/>
          <w:szCs w:val="34"/>
        </w:rPr>
        <w:t>Plotting: Actual and predicted stock prices are plotted using Matplotlib to visualize model performance.</w:t>
      </w:r>
    </w:p>
    <w:p w14:paraId="3028BCBE" w14:textId="77777777" w:rsidR="00F34E10" w:rsidRPr="00F34E10" w:rsidRDefault="00F34E10" w:rsidP="00F34E10">
      <w:pPr>
        <w:spacing w:after="200"/>
        <w:rPr>
          <w:color w:val="AE885A"/>
          <w:sz w:val="34"/>
          <w:szCs w:val="34"/>
        </w:rPr>
      </w:pPr>
      <w:r w:rsidRPr="00F34E10">
        <w:rPr>
          <w:color w:val="AE885A"/>
          <w:sz w:val="34"/>
          <w:szCs w:val="34"/>
        </w:rPr>
        <w:t>3. Results and Discussion</w:t>
      </w:r>
    </w:p>
    <w:p w14:paraId="25DD82C4" w14:textId="77777777" w:rsidR="00F34E10" w:rsidRPr="00F34E10" w:rsidRDefault="00F34E10" w:rsidP="00F34E10">
      <w:pPr>
        <w:pStyle w:val="ListParagraph"/>
        <w:numPr>
          <w:ilvl w:val="0"/>
          <w:numId w:val="19"/>
        </w:numPr>
        <w:spacing w:after="200"/>
        <w:rPr>
          <w:b w:val="0"/>
          <w:bCs/>
          <w:color w:val="auto"/>
          <w:sz w:val="34"/>
          <w:szCs w:val="34"/>
        </w:rPr>
      </w:pPr>
      <w:r w:rsidRPr="00F34E10">
        <w:rPr>
          <w:b w:val="0"/>
          <w:bCs/>
          <w:color w:val="auto"/>
          <w:sz w:val="34"/>
          <w:szCs w:val="34"/>
        </w:rPr>
        <w:t>Model Performance: The effectiveness of the LSTM model is assessed by comparing predicted prices against actual prices.</w:t>
      </w:r>
    </w:p>
    <w:p w14:paraId="3DEE6674" w14:textId="77777777" w:rsidR="00F34E10" w:rsidRPr="00F34E10" w:rsidRDefault="00F34E10" w:rsidP="00F34E10">
      <w:pPr>
        <w:pStyle w:val="ListParagraph"/>
        <w:numPr>
          <w:ilvl w:val="0"/>
          <w:numId w:val="19"/>
        </w:numPr>
        <w:spacing w:after="200"/>
        <w:rPr>
          <w:b w:val="0"/>
          <w:bCs/>
          <w:color w:val="auto"/>
          <w:sz w:val="34"/>
          <w:szCs w:val="34"/>
        </w:rPr>
      </w:pPr>
      <w:r w:rsidRPr="00F34E10">
        <w:rPr>
          <w:b w:val="0"/>
          <w:bCs/>
          <w:color w:val="auto"/>
          <w:sz w:val="34"/>
          <w:szCs w:val="34"/>
        </w:rPr>
        <w:t>Evaluation: Metrics such as Mean Squared Error (MSE) or Root Mean Squared Error (RMSE) could be calculated to quantify prediction accuracy.</w:t>
      </w:r>
    </w:p>
    <w:p w14:paraId="7DDD5464" w14:textId="77777777" w:rsidR="00F34E10" w:rsidRPr="00F34E10" w:rsidRDefault="00F34E10" w:rsidP="00F34E10">
      <w:pPr>
        <w:pStyle w:val="ListParagraph"/>
        <w:numPr>
          <w:ilvl w:val="0"/>
          <w:numId w:val="19"/>
        </w:numPr>
        <w:spacing w:after="200"/>
        <w:rPr>
          <w:b w:val="0"/>
          <w:bCs/>
          <w:color w:val="auto"/>
          <w:sz w:val="34"/>
          <w:szCs w:val="34"/>
        </w:rPr>
      </w:pPr>
      <w:r w:rsidRPr="00F34E10">
        <w:rPr>
          <w:b w:val="0"/>
          <w:bCs/>
          <w:color w:val="auto"/>
          <w:sz w:val="34"/>
          <w:szCs w:val="34"/>
        </w:rPr>
        <w:t>Insights: Insights into the model's ability to capture stock price trends and patterns can be derived from the visualizations.</w:t>
      </w:r>
    </w:p>
    <w:p w14:paraId="2EFB81E1" w14:textId="77777777" w:rsidR="00F34E10" w:rsidRPr="00F34E10" w:rsidRDefault="00F34E10" w:rsidP="00F34E10">
      <w:pPr>
        <w:spacing w:after="200"/>
        <w:rPr>
          <w:color w:val="AE885A"/>
          <w:sz w:val="34"/>
          <w:szCs w:val="34"/>
        </w:rPr>
      </w:pPr>
      <w:r w:rsidRPr="00F34E10">
        <w:rPr>
          <w:color w:val="AE885A"/>
          <w:sz w:val="34"/>
          <w:szCs w:val="34"/>
        </w:rPr>
        <w:t>4. Conclusion</w:t>
      </w:r>
    </w:p>
    <w:p w14:paraId="43C8E820" w14:textId="01B270D4" w:rsidR="00F34E10" w:rsidRDefault="00F34E10" w:rsidP="00F34E10">
      <w:pPr>
        <w:spacing w:after="200"/>
        <w:rPr>
          <w:rFonts w:asciiTheme="majorHAnsi" w:eastAsiaTheme="majorEastAsia" w:hAnsiTheme="majorHAnsi" w:cstheme="majorBidi"/>
          <w:color w:val="746F6E"/>
          <w:kern w:val="28"/>
          <w:sz w:val="52"/>
          <w:szCs w:val="32"/>
        </w:rPr>
      </w:pPr>
      <w:r w:rsidRPr="00F34E10">
        <w:rPr>
          <w:b w:val="0"/>
          <w:bCs/>
          <w:color w:val="auto"/>
          <w:sz w:val="34"/>
          <w:szCs w:val="34"/>
        </w:rPr>
        <w:t>The LSTM model demonstrates its capability to learn from historical stock data and make reasonable predictions about future stock prices. However, like all predictive models, its accuracy depends on various factors such as data quality, model architecture, and market dynamics.</w:t>
      </w:r>
      <w:r>
        <w:rPr>
          <w:color w:val="746F6E"/>
        </w:rPr>
        <w:br w:type="page"/>
      </w:r>
    </w:p>
    <w:p w14:paraId="0841AE0A" w14:textId="7BF8D5CE" w:rsidR="00102A84" w:rsidRPr="00462C64" w:rsidRDefault="00102A84" w:rsidP="0007114C">
      <w:pPr>
        <w:pStyle w:val="Heading1"/>
        <w:rPr>
          <w:color w:val="746F6E"/>
        </w:rPr>
      </w:pPr>
      <w:r w:rsidRPr="00462C64">
        <w:rPr>
          <w:color w:val="746F6E"/>
        </w:rPr>
        <w:lastRenderedPageBreak/>
        <w:t>Explanation of code in details</w:t>
      </w:r>
      <w:r>
        <w:rPr>
          <w:color w:val="746F6E"/>
        </w:rPr>
        <w:t>:</w:t>
      </w:r>
    </w:p>
    <w:tbl>
      <w:tblPr>
        <w:tblW w:w="9999" w:type="dxa"/>
        <w:tblInd w:w="40" w:type="dxa"/>
        <w:tblCellMar>
          <w:left w:w="0" w:type="dxa"/>
          <w:right w:w="0" w:type="dxa"/>
        </w:tblCellMar>
        <w:tblLook w:val="0000" w:firstRow="0" w:lastRow="0" w:firstColumn="0" w:lastColumn="0" w:noHBand="0" w:noVBand="0"/>
      </w:tblPr>
      <w:tblGrid>
        <w:gridCol w:w="9999"/>
      </w:tblGrid>
      <w:tr w:rsidR="00102A84" w14:paraId="0BF9B7ED" w14:textId="77777777" w:rsidTr="000E745F">
        <w:trPr>
          <w:trHeight w:val="5931"/>
        </w:trPr>
        <w:tc>
          <w:tcPr>
            <w:tcW w:w="9999" w:type="dxa"/>
          </w:tcPr>
          <w:p w14:paraId="5ABE7C24" w14:textId="77777777" w:rsidR="00102A84" w:rsidRDefault="00102A84" w:rsidP="000E745F">
            <w:pPr>
              <w:pStyle w:val="EmphasisText"/>
              <w:rPr>
                <w:i/>
                <w:sz w:val="36"/>
              </w:rPr>
            </w:pPr>
          </w:p>
          <w:p w14:paraId="7C573F83" w14:textId="77777777" w:rsidR="00102A84" w:rsidRPr="00F34E10" w:rsidRDefault="00102A84" w:rsidP="00102A84">
            <w:pPr>
              <w:pStyle w:val="Content"/>
              <w:numPr>
                <w:ilvl w:val="0"/>
                <w:numId w:val="7"/>
              </w:numPr>
              <w:rPr>
                <w:b/>
                <w:bCs/>
                <w:iCs/>
                <w:color w:val="AE885A"/>
                <w:sz w:val="34"/>
                <w:szCs w:val="34"/>
                <w:lang w:val="en-GB"/>
              </w:rPr>
            </w:pPr>
            <w:r w:rsidRPr="00F34E10">
              <w:rPr>
                <w:b/>
                <w:bCs/>
                <w:iCs/>
                <w:color w:val="AE885A"/>
                <w:sz w:val="34"/>
                <w:szCs w:val="34"/>
                <w:lang w:val="en-GB"/>
              </w:rPr>
              <w:t>Imports:</w:t>
            </w:r>
          </w:p>
          <w:p w14:paraId="3A2C888A" w14:textId="77777777" w:rsidR="00102A84" w:rsidRPr="00F34E10" w:rsidRDefault="00102A84" w:rsidP="00102A84">
            <w:pPr>
              <w:pStyle w:val="Content"/>
              <w:numPr>
                <w:ilvl w:val="0"/>
                <w:numId w:val="8"/>
              </w:numPr>
              <w:rPr>
                <w:iCs/>
                <w:color w:val="auto"/>
                <w:sz w:val="34"/>
                <w:szCs w:val="34"/>
                <w:lang w:val="en-GB"/>
              </w:rPr>
            </w:pPr>
            <w:r w:rsidRPr="00F34E10">
              <w:rPr>
                <w:iCs/>
                <w:color w:val="auto"/>
                <w:sz w:val="34"/>
                <w:szCs w:val="34"/>
                <w:lang w:val="en-GB"/>
              </w:rPr>
              <w:t>Libraries such as numpy, pandas, pandas_datareader, matplotlib.pyplot, and datetime are imported for data manipulation, fetching data, visualization, and date handling.</w:t>
            </w:r>
          </w:p>
          <w:p w14:paraId="597EEB06" w14:textId="77777777" w:rsidR="00102A84" w:rsidRPr="00F34E10" w:rsidRDefault="00102A84" w:rsidP="00102A84">
            <w:pPr>
              <w:pStyle w:val="Content"/>
              <w:numPr>
                <w:ilvl w:val="0"/>
                <w:numId w:val="8"/>
              </w:numPr>
              <w:rPr>
                <w:iCs/>
                <w:color w:val="auto"/>
                <w:sz w:val="34"/>
                <w:szCs w:val="34"/>
                <w:lang w:val="en-GB"/>
              </w:rPr>
            </w:pPr>
            <w:r w:rsidRPr="00F34E10">
              <w:rPr>
                <w:iCs/>
                <w:color w:val="auto"/>
                <w:sz w:val="34"/>
                <w:szCs w:val="34"/>
                <w:lang w:val="en-GB"/>
              </w:rPr>
              <w:t>MinMaxScaler from sklearn.preprocessing is used to scale data.</w:t>
            </w:r>
          </w:p>
          <w:p w14:paraId="37281248" w14:textId="750B3DA9" w:rsidR="00102A84" w:rsidRPr="00F34E10" w:rsidRDefault="00102A84" w:rsidP="00102A84">
            <w:pPr>
              <w:pStyle w:val="Content"/>
              <w:numPr>
                <w:ilvl w:val="0"/>
                <w:numId w:val="8"/>
              </w:numPr>
              <w:rPr>
                <w:iCs/>
                <w:color w:val="auto"/>
                <w:sz w:val="34"/>
                <w:szCs w:val="34"/>
                <w:lang w:val="en-GB"/>
              </w:rPr>
            </w:pPr>
            <w:r w:rsidRPr="00F34E10">
              <w:rPr>
                <w:iCs/>
                <w:color w:val="auto"/>
                <w:sz w:val="34"/>
                <w:szCs w:val="34"/>
                <w:lang w:val="en-GB"/>
              </w:rPr>
              <w:t>Necessary components from tensorflow.keras (Sequential, Dense, LSTM, Dropout) are imported for building the neural network model.</w:t>
            </w:r>
          </w:p>
          <w:p w14:paraId="6AB54A2F" w14:textId="77777777" w:rsidR="00102A84" w:rsidRPr="00F34E10" w:rsidRDefault="00102A84" w:rsidP="00102A84">
            <w:pPr>
              <w:pStyle w:val="Content"/>
              <w:ind w:left="1440"/>
              <w:rPr>
                <w:iCs/>
                <w:color w:val="auto"/>
                <w:sz w:val="34"/>
                <w:szCs w:val="34"/>
                <w:lang w:val="en-GB"/>
              </w:rPr>
            </w:pPr>
          </w:p>
          <w:p w14:paraId="13F4BC37" w14:textId="77777777" w:rsidR="00102A84" w:rsidRPr="00F34E10" w:rsidRDefault="00102A84" w:rsidP="00102A84">
            <w:pPr>
              <w:pStyle w:val="Content"/>
              <w:numPr>
                <w:ilvl w:val="0"/>
                <w:numId w:val="7"/>
              </w:numPr>
              <w:rPr>
                <w:b/>
                <w:bCs/>
                <w:iCs/>
                <w:color w:val="AE885A"/>
                <w:sz w:val="34"/>
                <w:szCs w:val="34"/>
                <w:lang w:val="en-GB"/>
              </w:rPr>
            </w:pPr>
            <w:r w:rsidRPr="00F34E10">
              <w:rPr>
                <w:b/>
                <w:bCs/>
                <w:iCs/>
                <w:color w:val="AE885A"/>
                <w:sz w:val="34"/>
                <w:szCs w:val="34"/>
                <w:lang w:val="en-GB"/>
              </w:rPr>
              <w:t>Load Data:</w:t>
            </w:r>
          </w:p>
          <w:p w14:paraId="2EE53358" w14:textId="77777777" w:rsidR="00102A84" w:rsidRPr="00F34E10" w:rsidRDefault="00102A84" w:rsidP="00102A84">
            <w:pPr>
              <w:pStyle w:val="Content"/>
              <w:numPr>
                <w:ilvl w:val="0"/>
                <w:numId w:val="9"/>
              </w:numPr>
              <w:rPr>
                <w:iCs/>
                <w:color w:val="auto"/>
                <w:sz w:val="34"/>
                <w:szCs w:val="34"/>
                <w:lang w:val="en-GB"/>
              </w:rPr>
            </w:pPr>
            <w:r w:rsidRPr="00F34E10">
              <w:rPr>
                <w:iCs/>
                <w:color w:val="auto"/>
                <w:sz w:val="34"/>
                <w:szCs w:val="34"/>
                <w:lang w:val="en-GB"/>
              </w:rPr>
              <w:t>company is set to 'AAPL', indicating the stock symbol for Apple Inc.</w:t>
            </w:r>
          </w:p>
          <w:p w14:paraId="29EF74A3" w14:textId="77777777" w:rsidR="00102A84" w:rsidRPr="00F34E10" w:rsidRDefault="00102A84" w:rsidP="00102A84">
            <w:pPr>
              <w:pStyle w:val="Content"/>
              <w:numPr>
                <w:ilvl w:val="0"/>
                <w:numId w:val="9"/>
              </w:numPr>
              <w:rPr>
                <w:iCs/>
                <w:color w:val="auto"/>
                <w:sz w:val="34"/>
                <w:szCs w:val="34"/>
                <w:lang w:val="en-GB"/>
              </w:rPr>
            </w:pPr>
            <w:r w:rsidRPr="00F34E10">
              <w:rPr>
                <w:iCs/>
                <w:color w:val="auto"/>
                <w:sz w:val="34"/>
                <w:szCs w:val="34"/>
                <w:lang w:val="en-GB"/>
              </w:rPr>
              <w:t>start and end define the date range from January 1, 2012, to January 1, 2024.</w:t>
            </w:r>
          </w:p>
          <w:p w14:paraId="4F825BFC" w14:textId="625A577F" w:rsidR="00102A84" w:rsidRDefault="00102A84" w:rsidP="00102A84">
            <w:pPr>
              <w:pStyle w:val="Content"/>
              <w:numPr>
                <w:ilvl w:val="0"/>
                <w:numId w:val="9"/>
              </w:numPr>
              <w:rPr>
                <w:iCs/>
                <w:color w:val="auto"/>
                <w:sz w:val="34"/>
                <w:szCs w:val="34"/>
                <w:lang w:val="en-GB"/>
              </w:rPr>
            </w:pPr>
            <w:r w:rsidRPr="00F34E10">
              <w:rPr>
                <w:iCs/>
                <w:color w:val="auto"/>
                <w:sz w:val="34"/>
                <w:szCs w:val="34"/>
                <w:lang w:val="en-GB"/>
              </w:rPr>
              <w:t>Data is fetched using web.DataReader from Alpha Vantage ('av-daily' API), specifying the data source and API key. It attempts to fetch historical daily data for the specified company within the start and end dates. If an error occurs during fetching, it prints an error message.</w:t>
            </w:r>
          </w:p>
          <w:p w14:paraId="3389C3F7" w14:textId="77777777" w:rsidR="00F34E10" w:rsidRDefault="00F34E10" w:rsidP="00F34E10">
            <w:pPr>
              <w:pStyle w:val="Content"/>
              <w:rPr>
                <w:iCs/>
                <w:color w:val="auto"/>
                <w:sz w:val="34"/>
                <w:szCs w:val="34"/>
                <w:lang w:val="en-GB"/>
              </w:rPr>
            </w:pPr>
          </w:p>
          <w:p w14:paraId="0CF864AA" w14:textId="77777777" w:rsidR="00F34E10" w:rsidRDefault="00F34E10" w:rsidP="00F34E10">
            <w:pPr>
              <w:pStyle w:val="Content"/>
              <w:rPr>
                <w:iCs/>
                <w:color w:val="auto"/>
                <w:sz w:val="34"/>
                <w:szCs w:val="34"/>
                <w:lang w:val="en-GB"/>
              </w:rPr>
            </w:pPr>
          </w:p>
          <w:p w14:paraId="50D2BD14" w14:textId="77777777" w:rsidR="00F34E10" w:rsidRPr="00F34E10" w:rsidRDefault="00F34E10" w:rsidP="00F34E10">
            <w:pPr>
              <w:pStyle w:val="Content"/>
              <w:rPr>
                <w:iCs/>
                <w:color w:val="auto"/>
                <w:sz w:val="34"/>
                <w:szCs w:val="34"/>
                <w:lang w:val="en-GB"/>
              </w:rPr>
            </w:pPr>
          </w:p>
          <w:p w14:paraId="4DA94565" w14:textId="77777777" w:rsidR="00102A84" w:rsidRPr="00F34E10" w:rsidRDefault="00102A84" w:rsidP="00102A84">
            <w:pPr>
              <w:pStyle w:val="Content"/>
              <w:numPr>
                <w:ilvl w:val="0"/>
                <w:numId w:val="7"/>
              </w:numPr>
              <w:rPr>
                <w:b/>
                <w:bCs/>
                <w:iCs/>
                <w:color w:val="AE885A"/>
                <w:sz w:val="34"/>
                <w:szCs w:val="34"/>
                <w:lang w:val="en-GB"/>
              </w:rPr>
            </w:pPr>
            <w:r w:rsidRPr="00F34E10">
              <w:rPr>
                <w:b/>
                <w:bCs/>
                <w:iCs/>
                <w:color w:val="AE885A"/>
                <w:sz w:val="34"/>
                <w:szCs w:val="34"/>
                <w:lang w:val="en-GB"/>
              </w:rPr>
              <w:t>Prepare Data:</w:t>
            </w:r>
          </w:p>
          <w:p w14:paraId="71D81984" w14:textId="77777777" w:rsidR="00102A84" w:rsidRPr="00F34E10" w:rsidRDefault="00102A84" w:rsidP="00102A84">
            <w:pPr>
              <w:pStyle w:val="Content"/>
              <w:numPr>
                <w:ilvl w:val="0"/>
                <w:numId w:val="10"/>
              </w:numPr>
              <w:rPr>
                <w:iCs/>
                <w:color w:val="auto"/>
                <w:sz w:val="34"/>
                <w:szCs w:val="34"/>
                <w:lang w:val="en-GB"/>
              </w:rPr>
            </w:pPr>
            <w:r w:rsidRPr="00F34E10">
              <w:rPr>
                <w:iCs/>
                <w:color w:val="auto"/>
                <w:sz w:val="34"/>
                <w:szCs w:val="34"/>
                <w:lang w:val="en-GB"/>
              </w:rPr>
              <w:lastRenderedPageBreak/>
              <w:t>MinMaxScaler is instantiated with feature_range=(0, 1) to scale the closing prices (data['close']) to values between 0 and 1.</w:t>
            </w:r>
          </w:p>
          <w:p w14:paraId="3FB89CF3" w14:textId="0A57D764" w:rsidR="00102A84" w:rsidRPr="00F34E10" w:rsidRDefault="00102A84" w:rsidP="00102A84">
            <w:pPr>
              <w:pStyle w:val="Content"/>
              <w:numPr>
                <w:ilvl w:val="0"/>
                <w:numId w:val="10"/>
              </w:numPr>
              <w:rPr>
                <w:iCs/>
                <w:color w:val="auto"/>
                <w:sz w:val="34"/>
                <w:szCs w:val="34"/>
                <w:lang w:val="en-GB"/>
              </w:rPr>
            </w:pPr>
            <w:r w:rsidRPr="00F34E10">
              <w:rPr>
                <w:iCs/>
                <w:color w:val="auto"/>
                <w:sz w:val="34"/>
                <w:szCs w:val="34"/>
                <w:lang w:val="en-GB"/>
              </w:rPr>
              <w:t>fit_transform method scales the data and reshapes it to a column vector using reshape(-1, 1).</w:t>
            </w:r>
          </w:p>
          <w:p w14:paraId="5377BA52" w14:textId="77777777" w:rsidR="005A7926" w:rsidRPr="00F34E10" w:rsidRDefault="005A7926" w:rsidP="005A7926">
            <w:pPr>
              <w:pStyle w:val="Content"/>
              <w:ind w:left="1440"/>
              <w:rPr>
                <w:iCs/>
                <w:color w:val="auto"/>
                <w:sz w:val="34"/>
                <w:szCs w:val="34"/>
                <w:lang w:val="en-GB"/>
              </w:rPr>
            </w:pPr>
          </w:p>
          <w:p w14:paraId="7C9A826E" w14:textId="235E7155" w:rsidR="005A7926" w:rsidRPr="00F34E10" w:rsidRDefault="005A7926" w:rsidP="005A7926">
            <w:pPr>
              <w:pStyle w:val="Content"/>
              <w:numPr>
                <w:ilvl w:val="0"/>
                <w:numId w:val="7"/>
              </w:numPr>
              <w:rPr>
                <w:b/>
                <w:bCs/>
                <w:iCs/>
                <w:color w:val="AE885A"/>
                <w:sz w:val="34"/>
                <w:szCs w:val="34"/>
                <w:lang w:val="en-GB"/>
              </w:rPr>
            </w:pPr>
            <w:r w:rsidRPr="00F34E10">
              <w:rPr>
                <w:b/>
                <w:bCs/>
                <w:iCs/>
                <w:color w:val="AE885A"/>
                <w:sz w:val="34"/>
                <w:szCs w:val="34"/>
                <w:lang w:val="en-GB"/>
              </w:rPr>
              <w:t>Prepare Training Data:</w:t>
            </w:r>
          </w:p>
          <w:p w14:paraId="4E8ABDF5" w14:textId="77777777" w:rsidR="005A7926" w:rsidRPr="00F34E10" w:rsidRDefault="005A7926" w:rsidP="005A7926">
            <w:pPr>
              <w:pStyle w:val="Content"/>
              <w:numPr>
                <w:ilvl w:val="0"/>
                <w:numId w:val="10"/>
              </w:numPr>
              <w:rPr>
                <w:iCs/>
                <w:color w:val="auto"/>
                <w:sz w:val="34"/>
                <w:szCs w:val="34"/>
                <w:lang w:val="en-GB"/>
              </w:rPr>
            </w:pPr>
            <w:r w:rsidRPr="00F34E10">
              <w:rPr>
                <w:iCs/>
                <w:color w:val="auto"/>
                <w:sz w:val="34"/>
                <w:szCs w:val="34"/>
                <w:lang w:val="en-GB"/>
              </w:rPr>
              <w:t>prediction_days is set to 60, indicating the number of previous days' closing prices to use for predicting the next day's price.</w:t>
            </w:r>
          </w:p>
          <w:p w14:paraId="3BA62D8E" w14:textId="77777777" w:rsidR="005A7926" w:rsidRPr="00F34E10" w:rsidRDefault="005A7926" w:rsidP="005A7926">
            <w:pPr>
              <w:pStyle w:val="Content"/>
              <w:numPr>
                <w:ilvl w:val="0"/>
                <w:numId w:val="10"/>
              </w:numPr>
              <w:rPr>
                <w:iCs/>
                <w:color w:val="auto"/>
                <w:sz w:val="34"/>
                <w:szCs w:val="34"/>
                <w:lang w:val="en-GB"/>
              </w:rPr>
            </w:pPr>
            <w:r w:rsidRPr="00F34E10">
              <w:rPr>
                <w:iCs/>
                <w:color w:val="auto"/>
                <w:sz w:val="34"/>
                <w:szCs w:val="34"/>
                <w:lang w:val="en-GB"/>
              </w:rPr>
              <w:t>Two empty lists x_train and y_train are initialized to store input sequences (x_train) and corresponding output labels (y_train).</w:t>
            </w:r>
          </w:p>
          <w:p w14:paraId="712E7A59" w14:textId="77777777" w:rsidR="005A7926" w:rsidRPr="00F34E10" w:rsidRDefault="005A7926" w:rsidP="005A7926">
            <w:pPr>
              <w:pStyle w:val="Content"/>
              <w:numPr>
                <w:ilvl w:val="0"/>
                <w:numId w:val="10"/>
              </w:numPr>
              <w:rPr>
                <w:iCs/>
                <w:color w:val="auto"/>
                <w:sz w:val="34"/>
                <w:szCs w:val="34"/>
                <w:lang w:val="en-GB"/>
              </w:rPr>
            </w:pPr>
            <w:r w:rsidRPr="00F34E10">
              <w:rPr>
                <w:iCs/>
                <w:color w:val="auto"/>
                <w:sz w:val="34"/>
                <w:szCs w:val="34"/>
                <w:lang w:val="en-GB"/>
              </w:rPr>
              <w:t>A loop iterates over the scaled data (scaled_data) to create sequences of prediction_days length (x_train) and their corresponding labels (y_train).</w:t>
            </w:r>
          </w:p>
          <w:p w14:paraId="08AC5EFE" w14:textId="270BB765" w:rsidR="005A7926" w:rsidRPr="00F34E10" w:rsidRDefault="005A7926" w:rsidP="005A7926">
            <w:pPr>
              <w:pStyle w:val="Content"/>
              <w:numPr>
                <w:ilvl w:val="0"/>
                <w:numId w:val="10"/>
              </w:numPr>
              <w:rPr>
                <w:iCs/>
                <w:color w:val="auto"/>
                <w:sz w:val="34"/>
                <w:szCs w:val="34"/>
                <w:lang w:val="en-GB"/>
              </w:rPr>
            </w:pPr>
            <w:r w:rsidRPr="00F34E10">
              <w:rPr>
                <w:iCs/>
                <w:color w:val="auto"/>
                <w:sz w:val="34"/>
                <w:szCs w:val="34"/>
                <w:lang w:val="en-GB"/>
              </w:rPr>
              <w:t>x_train and y_train are converted to NumPy arrays, and x_train is reshaped to be 3-dimensional (samples, timesteps, features) expected by LSTM.</w:t>
            </w:r>
          </w:p>
          <w:p w14:paraId="20E3703F" w14:textId="77777777" w:rsidR="005A7926" w:rsidRDefault="005A7926" w:rsidP="005A7926">
            <w:pPr>
              <w:pStyle w:val="Content"/>
              <w:rPr>
                <w:b/>
                <w:bCs/>
                <w:iCs/>
                <w:color w:val="AE885A"/>
                <w:sz w:val="34"/>
                <w:szCs w:val="34"/>
                <w:lang w:val="en-GB"/>
              </w:rPr>
            </w:pPr>
          </w:p>
          <w:p w14:paraId="5935E9E6" w14:textId="77777777" w:rsidR="00F34E10" w:rsidRPr="00F34E10" w:rsidRDefault="00F34E10" w:rsidP="005A7926">
            <w:pPr>
              <w:pStyle w:val="Content"/>
              <w:rPr>
                <w:b/>
                <w:bCs/>
                <w:iCs/>
                <w:color w:val="AE885A"/>
                <w:sz w:val="34"/>
                <w:szCs w:val="34"/>
                <w:lang w:val="en-GB"/>
              </w:rPr>
            </w:pPr>
          </w:p>
          <w:p w14:paraId="58DB9A98" w14:textId="48AA94FD" w:rsidR="005A7926" w:rsidRPr="00F34E10" w:rsidRDefault="005A7926" w:rsidP="005A7926">
            <w:pPr>
              <w:pStyle w:val="Content"/>
              <w:numPr>
                <w:ilvl w:val="0"/>
                <w:numId w:val="7"/>
              </w:numPr>
              <w:rPr>
                <w:b/>
                <w:bCs/>
                <w:iCs/>
                <w:color w:val="AE885A"/>
                <w:sz w:val="34"/>
                <w:szCs w:val="34"/>
                <w:lang w:val="en-GB"/>
              </w:rPr>
            </w:pPr>
            <w:r w:rsidRPr="00F34E10">
              <w:rPr>
                <w:b/>
                <w:bCs/>
                <w:iCs/>
                <w:color w:val="AE885A"/>
                <w:sz w:val="34"/>
                <w:szCs w:val="34"/>
                <w:lang w:val="en-GB"/>
              </w:rPr>
              <w:t>Build and Compile the Model:</w:t>
            </w:r>
          </w:p>
          <w:p w14:paraId="7BC6B0A7" w14:textId="0CB18C8F" w:rsidR="005A7926" w:rsidRPr="00F34E10" w:rsidRDefault="005A7926" w:rsidP="005A7926">
            <w:pPr>
              <w:pStyle w:val="Content"/>
              <w:numPr>
                <w:ilvl w:val="0"/>
                <w:numId w:val="13"/>
              </w:numPr>
              <w:rPr>
                <w:iCs/>
                <w:color w:val="auto"/>
                <w:sz w:val="34"/>
                <w:szCs w:val="34"/>
                <w:lang w:val="en-GB"/>
              </w:rPr>
            </w:pPr>
            <w:r w:rsidRPr="00F34E10">
              <w:rPr>
                <w:iCs/>
                <w:color w:val="auto"/>
                <w:sz w:val="34"/>
                <w:szCs w:val="34"/>
                <w:lang w:val="en-GB"/>
              </w:rPr>
              <w:t>Sequential() initializes a sequential model.</w:t>
            </w:r>
          </w:p>
          <w:p w14:paraId="4926798A" w14:textId="55EF8458" w:rsidR="005A7926" w:rsidRPr="00F34E10" w:rsidRDefault="005A7926" w:rsidP="005A7926">
            <w:pPr>
              <w:pStyle w:val="Content"/>
              <w:numPr>
                <w:ilvl w:val="0"/>
                <w:numId w:val="13"/>
              </w:numPr>
              <w:rPr>
                <w:iCs/>
                <w:color w:val="auto"/>
                <w:sz w:val="34"/>
                <w:szCs w:val="34"/>
                <w:lang w:val="en-GB"/>
              </w:rPr>
            </w:pPr>
            <w:r w:rsidRPr="00F34E10">
              <w:rPr>
                <w:iCs/>
                <w:color w:val="auto"/>
                <w:sz w:val="34"/>
                <w:szCs w:val="34"/>
                <w:lang w:val="en-GB"/>
              </w:rPr>
              <w:t xml:space="preserve">LSTM layers with 50 units are added: The first LSTM layer specifies input_shape as (x_train.shape[1], 1) since x_train </w:t>
            </w:r>
            <w:r w:rsidRPr="00F34E10">
              <w:rPr>
                <w:iCs/>
                <w:color w:val="auto"/>
                <w:sz w:val="34"/>
                <w:szCs w:val="34"/>
                <w:lang w:val="en-GB"/>
              </w:rPr>
              <w:lastRenderedPageBreak/>
              <w:t>contains sequences of prediction_days with 1 feature (closing price).</w:t>
            </w:r>
          </w:p>
          <w:p w14:paraId="641172DB" w14:textId="77777777" w:rsidR="005A7926" w:rsidRPr="00F34E10" w:rsidRDefault="005A7926" w:rsidP="005A7926">
            <w:pPr>
              <w:pStyle w:val="Content"/>
              <w:numPr>
                <w:ilvl w:val="0"/>
                <w:numId w:val="13"/>
              </w:numPr>
              <w:rPr>
                <w:iCs/>
                <w:color w:val="auto"/>
                <w:sz w:val="34"/>
                <w:szCs w:val="34"/>
                <w:lang w:val="en-GB"/>
              </w:rPr>
            </w:pPr>
            <w:r w:rsidRPr="00F34E10">
              <w:rPr>
                <w:iCs/>
                <w:color w:val="auto"/>
                <w:sz w:val="34"/>
                <w:szCs w:val="34"/>
                <w:lang w:val="en-GB"/>
              </w:rPr>
              <w:t>Dropout layers are added after each LSTM layer to prevent overfitting.</w:t>
            </w:r>
          </w:p>
          <w:p w14:paraId="0C701F97" w14:textId="77777777" w:rsidR="005A7926" w:rsidRPr="00F34E10" w:rsidRDefault="005A7926" w:rsidP="005A7926">
            <w:pPr>
              <w:pStyle w:val="Content"/>
              <w:numPr>
                <w:ilvl w:val="0"/>
                <w:numId w:val="13"/>
              </w:numPr>
              <w:rPr>
                <w:iCs/>
                <w:color w:val="auto"/>
                <w:sz w:val="34"/>
                <w:szCs w:val="34"/>
                <w:lang w:val="en-GB"/>
              </w:rPr>
            </w:pPr>
            <w:r w:rsidRPr="00F34E10">
              <w:rPr>
                <w:iCs/>
                <w:color w:val="auto"/>
                <w:sz w:val="34"/>
                <w:szCs w:val="34"/>
                <w:lang w:val="en-GB"/>
              </w:rPr>
              <w:t>The final layer is a Dense layer with 1 unit for predicting the next closing value.</w:t>
            </w:r>
          </w:p>
          <w:p w14:paraId="228E554B" w14:textId="4478AA23" w:rsidR="005A7926" w:rsidRPr="00F34E10" w:rsidRDefault="005A7926" w:rsidP="005A7926">
            <w:pPr>
              <w:pStyle w:val="Content"/>
              <w:numPr>
                <w:ilvl w:val="0"/>
                <w:numId w:val="13"/>
              </w:numPr>
              <w:rPr>
                <w:iCs/>
                <w:color w:val="auto"/>
                <w:sz w:val="34"/>
                <w:szCs w:val="34"/>
                <w:lang w:val="en-GB"/>
              </w:rPr>
            </w:pPr>
            <w:r w:rsidRPr="00F34E10">
              <w:rPr>
                <w:iCs/>
                <w:color w:val="auto"/>
                <w:sz w:val="34"/>
                <w:szCs w:val="34"/>
                <w:lang w:val="en-GB"/>
              </w:rPr>
              <w:t>model.compile configures the model for training, specifying adam optimizer and mean_squared_error loss function.</w:t>
            </w:r>
          </w:p>
          <w:p w14:paraId="16AB918C" w14:textId="77777777" w:rsidR="005A7926" w:rsidRPr="00F34E10" w:rsidRDefault="005A7926" w:rsidP="005A7926">
            <w:pPr>
              <w:pStyle w:val="Content"/>
              <w:ind w:left="1440"/>
              <w:rPr>
                <w:iCs/>
                <w:color w:val="auto"/>
                <w:sz w:val="34"/>
                <w:szCs w:val="34"/>
                <w:lang w:val="en-GB"/>
              </w:rPr>
            </w:pPr>
          </w:p>
          <w:p w14:paraId="57EC9093" w14:textId="77777777" w:rsidR="005A7926" w:rsidRPr="00F34E10" w:rsidRDefault="005A7926" w:rsidP="005A7926">
            <w:pPr>
              <w:pStyle w:val="Content"/>
              <w:numPr>
                <w:ilvl w:val="0"/>
                <w:numId w:val="7"/>
              </w:numPr>
              <w:rPr>
                <w:b/>
                <w:bCs/>
                <w:iCs/>
                <w:color w:val="AE885A"/>
                <w:sz w:val="34"/>
                <w:szCs w:val="34"/>
                <w:lang w:val="en-GB"/>
              </w:rPr>
            </w:pPr>
            <w:r w:rsidRPr="00F34E10">
              <w:rPr>
                <w:b/>
                <w:bCs/>
                <w:iCs/>
                <w:color w:val="AE885A"/>
                <w:sz w:val="34"/>
                <w:szCs w:val="34"/>
                <w:lang w:val="en-GB"/>
              </w:rPr>
              <w:t>Train the Model:</w:t>
            </w:r>
          </w:p>
          <w:p w14:paraId="1DF95180" w14:textId="29733870" w:rsidR="005A7926" w:rsidRPr="00F34E10" w:rsidRDefault="005A7926" w:rsidP="005A7926">
            <w:pPr>
              <w:pStyle w:val="Content"/>
              <w:numPr>
                <w:ilvl w:val="0"/>
                <w:numId w:val="14"/>
              </w:numPr>
              <w:rPr>
                <w:iCs/>
                <w:color w:val="auto"/>
                <w:sz w:val="34"/>
                <w:szCs w:val="34"/>
                <w:lang w:val="en-GB"/>
              </w:rPr>
            </w:pPr>
            <w:r w:rsidRPr="00F34E10">
              <w:rPr>
                <w:iCs/>
                <w:color w:val="auto"/>
                <w:sz w:val="34"/>
                <w:szCs w:val="34"/>
                <w:lang w:val="en-GB"/>
              </w:rPr>
              <w:t>model.fit() trains the model using x_train and y_train with a batch size of 32 and for 25 epochs.</w:t>
            </w:r>
          </w:p>
          <w:p w14:paraId="4BD44F62" w14:textId="77777777" w:rsidR="005A7926" w:rsidRPr="00F34E10" w:rsidRDefault="005A7926" w:rsidP="005A7926">
            <w:pPr>
              <w:pStyle w:val="Content"/>
              <w:ind w:left="1440"/>
              <w:rPr>
                <w:b/>
                <w:bCs/>
                <w:iCs/>
                <w:color w:val="AE885A"/>
                <w:sz w:val="34"/>
                <w:szCs w:val="34"/>
                <w:lang w:val="en-GB"/>
              </w:rPr>
            </w:pPr>
          </w:p>
          <w:p w14:paraId="6F688D5E" w14:textId="77777777" w:rsidR="005A7926" w:rsidRPr="00F34E10" w:rsidRDefault="005A7926" w:rsidP="005A7926">
            <w:pPr>
              <w:pStyle w:val="Content"/>
              <w:numPr>
                <w:ilvl w:val="0"/>
                <w:numId w:val="7"/>
              </w:numPr>
              <w:rPr>
                <w:b/>
                <w:bCs/>
                <w:iCs/>
                <w:color w:val="AE885A"/>
                <w:sz w:val="34"/>
                <w:szCs w:val="34"/>
                <w:lang w:val="en-GB"/>
              </w:rPr>
            </w:pPr>
            <w:r w:rsidRPr="00F34E10">
              <w:rPr>
                <w:b/>
                <w:bCs/>
                <w:iCs/>
                <w:color w:val="AE885A"/>
                <w:sz w:val="34"/>
                <w:szCs w:val="34"/>
                <w:lang w:val="en-GB"/>
              </w:rPr>
              <w:t>Prepare Test Data:</w:t>
            </w:r>
          </w:p>
          <w:p w14:paraId="190438A6" w14:textId="77777777" w:rsidR="005A7926" w:rsidRPr="00F34E10" w:rsidRDefault="005A7926" w:rsidP="005A7926">
            <w:pPr>
              <w:pStyle w:val="Content"/>
              <w:numPr>
                <w:ilvl w:val="0"/>
                <w:numId w:val="14"/>
              </w:numPr>
              <w:rPr>
                <w:iCs/>
                <w:color w:val="auto"/>
                <w:sz w:val="34"/>
                <w:szCs w:val="34"/>
                <w:lang w:val="en-GB"/>
              </w:rPr>
            </w:pPr>
            <w:r w:rsidRPr="00F34E10">
              <w:rPr>
                <w:iCs/>
                <w:color w:val="auto"/>
                <w:sz w:val="34"/>
                <w:szCs w:val="34"/>
                <w:lang w:val="en-GB"/>
              </w:rPr>
              <w:t>Another set of historical and test data is fetched similarly as in the training data.</w:t>
            </w:r>
          </w:p>
          <w:p w14:paraId="51FE088D" w14:textId="77777777" w:rsidR="005A7926" w:rsidRPr="00F34E10" w:rsidRDefault="005A7926" w:rsidP="005A7926">
            <w:pPr>
              <w:pStyle w:val="Content"/>
              <w:numPr>
                <w:ilvl w:val="0"/>
                <w:numId w:val="14"/>
              </w:numPr>
              <w:rPr>
                <w:iCs/>
                <w:color w:val="auto"/>
                <w:sz w:val="34"/>
                <w:szCs w:val="34"/>
                <w:lang w:val="en-GB"/>
              </w:rPr>
            </w:pPr>
            <w:r w:rsidRPr="00F34E10">
              <w:rPr>
                <w:iCs/>
                <w:color w:val="auto"/>
                <w:sz w:val="34"/>
                <w:szCs w:val="34"/>
                <w:lang w:val="en-GB"/>
              </w:rPr>
              <w:t>actual_prices stores the actual closing prices from the test data.</w:t>
            </w:r>
          </w:p>
          <w:p w14:paraId="199AF7AB" w14:textId="77777777" w:rsidR="005A7926" w:rsidRPr="00F34E10" w:rsidRDefault="005A7926" w:rsidP="005A7926">
            <w:pPr>
              <w:pStyle w:val="Content"/>
              <w:numPr>
                <w:ilvl w:val="0"/>
                <w:numId w:val="14"/>
              </w:numPr>
              <w:rPr>
                <w:iCs/>
                <w:color w:val="auto"/>
                <w:sz w:val="34"/>
                <w:szCs w:val="34"/>
                <w:lang w:val="en-GB"/>
              </w:rPr>
            </w:pPr>
            <w:r w:rsidRPr="00F34E10">
              <w:rPr>
                <w:iCs/>
                <w:color w:val="auto"/>
                <w:sz w:val="34"/>
                <w:szCs w:val="34"/>
                <w:lang w:val="en-GB"/>
              </w:rPr>
              <w:t>total_dataset concatenates historical and test data closing prices.</w:t>
            </w:r>
          </w:p>
          <w:p w14:paraId="495506BB" w14:textId="691C2AEB" w:rsidR="005A7926" w:rsidRDefault="005A7926" w:rsidP="005A7926">
            <w:pPr>
              <w:pStyle w:val="Content"/>
              <w:numPr>
                <w:ilvl w:val="0"/>
                <w:numId w:val="14"/>
              </w:numPr>
              <w:rPr>
                <w:iCs/>
                <w:color w:val="auto"/>
                <w:sz w:val="34"/>
                <w:szCs w:val="34"/>
                <w:lang w:val="en-GB"/>
              </w:rPr>
            </w:pPr>
            <w:r w:rsidRPr="00F34E10">
              <w:rPr>
                <w:iCs/>
                <w:color w:val="auto"/>
                <w:sz w:val="34"/>
                <w:szCs w:val="34"/>
                <w:lang w:val="en-GB"/>
              </w:rPr>
              <w:t>model_inputs selects the last prediction_days days of closing prices from total_dataset, reshapes, and scales them using the same scaler as used for training data.</w:t>
            </w:r>
          </w:p>
          <w:p w14:paraId="34BEC36B" w14:textId="77777777" w:rsidR="00F34E10" w:rsidRDefault="00F34E10" w:rsidP="00F34E10">
            <w:pPr>
              <w:pStyle w:val="Content"/>
              <w:rPr>
                <w:iCs/>
                <w:color w:val="auto"/>
                <w:sz w:val="34"/>
                <w:szCs w:val="34"/>
                <w:lang w:val="en-GB"/>
              </w:rPr>
            </w:pPr>
          </w:p>
          <w:p w14:paraId="7AE7AD2C" w14:textId="77777777" w:rsidR="00F34E10" w:rsidRPr="00F34E10" w:rsidRDefault="00F34E10" w:rsidP="00F34E10">
            <w:pPr>
              <w:pStyle w:val="Content"/>
              <w:rPr>
                <w:iCs/>
                <w:color w:val="auto"/>
                <w:sz w:val="34"/>
                <w:szCs w:val="34"/>
                <w:lang w:val="en-GB"/>
              </w:rPr>
            </w:pPr>
          </w:p>
          <w:p w14:paraId="50B1F22B" w14:textId="77777777" w:rsidR="005A7926" w:rsidRPr="00F34E10" w:rsidRDefault="005A7926" w:rsidP="005A7926">
            <w:pPr>
              <w:pStyle w:val="Content"/>
              <w:rPr>
                <w:iCs/>
                <w:color w:val="auto"/>
                <w:sz w:val="34"/>
                <w:szCs w:val="34"/>
                <w:lang w:val="en-GB"/>
              </w:rPr>
            </w:pPr>
          </w:p>
          <w:p w14:paraId="6D306437" w14:textId="77777777" w:rsidR="005A7926" w:rsidRPr="00F34E10" w:rsidRDefault="005A7926" w:rsidP="005A7926">
            <w:pPr>
              <w:pStyle w:val="Content"/>
              <w:numPr>
                <w:ilvl w:val="0"/>
                <w:numId w:val="7"/>
              </w:numPr>
              <w:rPr>
                <w:b/>
                <w:bCs/>
                <w:iCs/>
                <w:color w:val="AE885A"/>
                <w:sz w:val="34"/>
                <w:szCs w:val="34"/>
                <w:lang w:val="en-GB"/>
              </w:rPr>
            </w:pPr>
            <w:r w:rsidRPr="00F34E10">
              <w:rPr>
                <w:b/>
                <w:bCs/>
                <w:iCs/>
                <w:color w:val="AE885A"/>
                <w:sz w:val="34"/>
                <w:szCs w:val="34"/>
                <w:lang w:val="en-GB"/>
              </w:rPr>
              <w:lastRenderedPageBreak/>
              <w:t>Make Predictions:</w:t>
            </w:r>
          </w:p>
          <w:p w14:paraId="74817E66" w14:textId="77777777" w:rsidR="005A7926" w:rsidRPr="00F34E10" w:rsidRDefault="005A7926" w:rsidP="005A7926">
            <w:pPr>
              <w:pStyle w:val="Content"/>
              <w:numPr>
                <w:ilvl w:val="0"/>
                <w:numId w:val="15"/>
              </w:numPr>
              <w:rPr>
                <w:iCs/>
                <w:color w:val="auto"/>
                <w:sz w:val="34"/>
                <w:szCs w:val="34"/>
                <w:lang w:val="en-GB"/>
              </w:rPr>
            </w:pPr>
            <w:r w:rsidRPr="00F34E10">
              <w:rPr>
                <w:iCs/>
                <w:color w:val="auto"/>
                <w:sz w:val="34"/>
                <w:szCs w:val="34"/>
                <w:lang w:val="en-GB"/>
              </w:rPr>
              <w:t>x_test creates sequences of prediction_days from model_inputs for making predictions.</w:t>
            </w:r>
          </w:p>
          <w:p w14:paraId="26DB08F7" w14:textId="77777777" w:rsidR="005A7926" w:rsidRPr="00F34E10" w:rsidRDefault="005A7926" w:rsidP="005A7926">
            <w:pPr>
              <w:pStyle w:val="Content"/>
              <w:numPr>
                <w:ilvl w:val="0"/>
                <w:numId w:val="15"/>
              </w:numPr>
              <w:rPr>
                <w:iCs/>
                <w:color w:val="auto"/>
                <w:sz w:val="34"/>
                <w:szCs w:val="34"/>
                <w:lang w:val="en-GB"/>
              </w:rPr>
            </w:pPr>
            <w:r w:rsidRPr="00F34E10">
              <w:rPr>
                <w:iCs/>
                <w:color w:val="auto"/>
                <w:sz w:val="34"/>
                <w:szCs w:val="34"/>
                <w:lang w:val="en-GB"/>
              </w:rPr>
              <w:t>model.predict() predicts closing prices for x_test.</w:t>
            </w:r>
          </w:p>
          <w:p w14:paraId="23F38140" w14:textId="3BF3B396" w:rsidR="005A7926" w:rsidRPr="00F34E10" w:rsidRDefault="005A7926" w:rsidP="005A7926">
            <w:pPr>
              <w:pStyle w:val="Content"/>
              <w:numPr>
                <w:ilvl w:val="0"/>
                <w:numId w:val="15"/>
              </w:numPr>
              <w:rPr>
                <w:iCs/>
                <w:color w:val="auto"/>
                <w:sz w:val="34"/>
                <w:szCs w:val="34"/>
                <w:lang w:val="en-GB"/>
              </w:rPr>
            </w:pPr>
            <w:r w:rsidRPr="00F34E10">
              <w:rPr>
                <w:iCs/>
                <w:color w:val="auto"/>
                <w:sz w:val="34"/>
                <w:szCs w:val="34"/>
                <w:lang w:val="en-GB"/>
              </w:rPr>
              <w:t>scaler.inverse_transform() scales back predicted prices to their original range.</w:t>
            </w:r>
          </w:p>
          <w:p w14:paraId="02867F6A" w14:textId="77777777" w:rsidR="005A7926" w:rsidRPr="00F34E10" w:rsidRDefault="005A7926" w:rsidP="005A7926">
            <w:pPr>
              <w:pStyle w:val="Content"/>
              <w:rPr>
                <w:iCs/>
                <w:color w:val="auto"/>
                <w:sz w:val="34"/>
                <w:szCs w:val="34"/>
                <w:lang w:val="en-GB"/>
              </w:rPr>
            </w:pPr>
          </w:p>
          <w:p w14:paraId="736B1EE4" w14:textId="77777777" w:rsidR="005A7926" w:rsidRPr="00F34E10" w:rsidRDefault="005A7926" w:rsidP="005A7926">
            <w:pPr>
              <w:pStyle w:val="Content"/>
              <w:numPr>
                <w:ilvl w:val="0"/>
                <w:numId w:val="7"/>
              </w:numPr>
              <w:rPr>
                <w:b/>
                <w:bCs/>
                <w:iCs/>
                <w:color w:val="AE885A"/>
                <w:sz w:val="34"/>
                <w:szCs w:val="34"/>
                <w:lang w:val="en-GB"/>
              </w:rPr>
            </w:pPr>
            <w:r w:rsidRPr="00F34E10">
              <w:rPr>
                <w:b/>
                <w:bCs/>
                <w:iCs/>
                <w:color w:val="AE885A"/>
                <w:sz w:val="34"/>
                <w:szCs w:val="34"/>
                <w:lang w:val="en-GB"/>
              </w:rPr>
              <w:t>Plot Predictions:</w:t>
            </w:r>
          </w:p>
          <w:p w14:paraId="6F8D17C5" w14:textId="77777777" w:rsidR="005A7926" w:rsidRPr="00F34E10" w:rsidRDefault="005A7926" w:rsidP="005A7926">
            <w:pPr>
              <w:pStyle w:val="Content"/>
              <w:numPr>
                <w:ilvl w:val="0"/>
                <w:numId w:val="16"/>
              </w:numPr>
              <w:rPr>
                <w:iCs/>
                <w:color w:val="auto"/>
                <w:sz w:val="34"/>
                <w:szCs w:val="34"/>
                <w:lang w:val="en-GB"/>
              </w:rPr>
            </w:pPr>
            <w:r w:rsidRPr="00F34E10">
              <w:rPr>
                <w:iCs/>
                <w:color w:val="auto"/>
                <w:sz w:val="34"/>
                <w:szCs w:val="34"/>
                <w:lang w:val="en-GB"/>
              </w:rPr>
              <w:t>Visualizes actual_prices and predicted_prices using matplotlib.pyplot.</w:t>
            </w:r>
          </w:p>
          <w:p w14:paraId="394C2187" w14:textId="12D5E604" w:rsidR="005A7926" w:rsidRPr="00F34E10" w:rsidRDefault="005A7926" w:rsidP="005A7926">
            <w:pPr>
              <w:pStyle w:val="Content"/>
              <w:numPr>
                <w:ilvl w:val="0"/>
                <w:numId w:val="16"/>
              </w:numPr>
              <w:rPr>
                <w:iCs/>
                <w:color w:val="auto"/>
                <w:sz w:val="34"/>
                <w:szCs w:val="34"/>
                <w:lang w:val="en-GB"/>
              </w:rPr>
            </w:pPr>
            <w:r w:rsidRPr="00F34E10">
              <w:rPr>
                <w:iCs/>
                <w:color w:val="auto"/>
                <w:sz w:val="34"/>
                <w:szCs w:val="34"/>
                <w:lang w:val="en-GB"/>
              </w:rPr>
              <w:t>Labels axes, sets title, and displays a legend to compare actual and predicted stock prices.</w:t>
            </w:r>
          </w:p>
          <w:p w14:paraId="01C1AFB4" w14:textId="77777777" w:rsidR="005A7926" w:rsidRPr="00F34E10" w:rsidRDefault="005A7926" w:rsidP="005A7926">
            <w:pPr>
              <w:pStyle w:val="Content"/>
              <w:rPr>
                <w:iCs/>
                <w:color w:val="auto"/>
                <w:sz w:val="34"/>
                <w:szCs w:val="34"/>
                <w:lang w:val="en-GB"/>
              </w:rPr>
            </w:pPr>
          </w:p>
          <w:p w14:paraId="333ADF7F" w14:textId="77777777" w:rsidR="00334FE4" w:rsidRDefault="0007114C" w:rsidP="00334FE4">
            <w:pPr>
              <w:pStyle w:val="Content"/>
              <w:rPr>
                <w:b/>
                <w:bCs/>
                <w:iCs/>
                <w:color w:val="AE885A"/>
                <w:sz w:val="36"/>
                <w:lang w:val="en-GB"/>
              </w:rPr>
            </w:pPr>
            <w:r w:rsidRPr="0007114C">
              <w:rPr>
                <w:b/>
                <w:bCs/>
                <w:iCs/>
                <w:color w:val="AE885A"/>
                <w:sz w:val="36"/>
                <w:lang w:val="en-GB"/>
              </w:rPr>
              <w:t>Output:</w:t>
            </w:r>
          </w:p>
          <w:p w14:paraId="30F040FB" w14:textId="023480B9" w:rsidR="00102A84" w:rsidRPr="0007114C" w:rsidRDefault="0007114C" w:rsidP="00334FE4">
            <w:pPr>
              <w:pStyle w:val="Content"/>
              <w:jc w:val="center"/>
              <w:rPr>
                <w:b/>
                <w:bCs/>
                <w:iCs/>
                <w:color w:val="AE885A"/>
                <w:sz w:val="36"/>
                <w:lang w:val="en-GB"/>
              </w:rPr>
            </w:pPr>
            <w:r>
              <w:rPr>
                <w:b/>
                <w:bCs/>
                <w:iCs/>
                <w:noProof/>
                <w:color w:val="AE885A"/>
                <w:sz w:val="36"/>
                <w:lang w:val="en-GB"/>
              </w:rPr>
              <w:drawing>
                <wp:inline distT="0" distB="0" distL="0" distR="0" wp14:anchorId="48A01E80" wp14:editId="750815D4">
                  <wp:extent cx="5974773" cy="3645758"/>
                  <wp:effectExtent l="0" t="0" r="6985" b="0"/>
                  <wp:docPr id="71027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70890" name="Picture 710270890"/>
                          <pic:cNvPicPr/>
                        </pic:nvPicPr>
                        <pic:blipFill rotWithShape="1">
                          <a:blip r:embed="rId12">
                            <a:extLst>
                              <a:ext uri="{28A0092B-C50C-407E-A947-70E740481C1C}">
                                <a14:useLocalDpi xmlns:a14="http://schemas.microsoft.com/office/drawing/2010/main" val="0"/>
                              </a:ext>
                            </a:extLst>
                          </a:blip>
                          <a:srcRect l="2795" t="4620" r="5492"/>
                          <a:stretch/>
                        </pic:blipFill>
                        <pic:spPr bwMode="auto">
                          <a:xfrm>
                            <a:off x="0" y="0"/>
                            <a:ext cx="6028643" cy="36786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5F39CB7F" w14:textId="77777777" w:rsidR="00102A84" w:rsidRPr="00D70D02" w:rsidRDefault="00102A84" w:rsidP="00D77F18">
      <w:pPr>
        <w:spacing w:after="200"/>
      </w:pPr>
    </w:p>
    <w:sectPr w:rsidR="00102A84" w:rsidRPr="00D70D02" w:rsidSect="00DF027C">
      <w:headerReference w:type="default" r:id="rId13"/>
      <w:footerReference w:type="default" r:id="rId1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216EF" w14:textId="77777777" w:rsidR="00A5649C" w:rsidRDefault="00A5649C">
      <w:r>
        <w:separator/>
      </w:r>
    </w:p>
    <w:p w14:paraId="3006C8A9" w14:textId="77777777" w:rsidR="00A5649C" w:rsidRDefault="00A5649C"/>
  </w:endnote>
  <w:endnote w:type="continuationSeparator" w:id="0">
    <w:p w14:paraId="0DE2DB69" w14:textId="77777777" w:rsidR="00A5649C" w:rsidRDefault="00A5649C">
      <w:r>
        <w:continuationSeparator/>
      </w:r>
    </w:p>
    <w:p w14:paraId="5307F148" w14:textId="77777777" w:rsidR="00A5649C" w:rsidRDefault="00A564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748919"/>
      <w:docPartObj>
        <w:docPartGallery w:val="Page Numbers (Bottom of Page)"/>
        <w:docPartUnique/>
      </w:docPartObj>
    </w:sdtPr>
    <w:sdtEndPr>
      <w:rPr>
        <w:noProof/>
      </w:rPr>
    </w:sdtEndPr>
    <w:sdtContent>
      <w:p w14:paraId="6ECD9929"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6079B1C7"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A6685" w14:textId="77777777" w:rsidR="00A5649C" w:rsidRDefault="00A5649C">
      <w:r>
        <w:separator/>
      </w:r>
    </w:p>
    <w:p w14:paraId="0BABA2FC" w14:textId="77777777" w:rsidR="00A5649C" w:rsidRDefault="00A5649C"/>
  </w:footnote>
  <w:footnote w:type="continuationSeparator" w:id="0">
    <w:p w14:paraId="36D6B6F5" w14:textId="77777777" w:rsidR="00A5649C" w:rsidRDefault="00A5649C">
      <w:r>
        <w:continuationSeparator/>
      </w:r>
    </w:p>
    <w:p w14:paraId="6635AFE4" w14:textId="77777777" w:rsidR="00A5649C" w:rsidRDefault="00A564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547" w:type="dxa"/>
      <w:tblBorders>
        <w:top w:val="single" w:sz="36" w:space="0" w:color="000000" w:themeColor="text2"/>
        <w:left w:val="single" w:sz="36" w:space="0" w:color="000000" w:themeColor="text2"/>
        <w:bottom w:val="single" w:sz="36" w:space="0" w:color="000000" w:themeColor="text2"/>
        <w:right w:val="single" w:sz="36" w:space="0" w:color="000000" w:themeColor="text2"/>
        <w:insideH w:val="single" w:sz="36" w:space="0" w:color="000000" w:themeColor="text2"/>
        <w:insideV w:val="single" w:sz="36" w:space="0" w:color="000000" w:themeColor="text2"/>
      </w:tblBorders>
      <w:tblLook w:val="0000" w:firstRow="0" w:lastRow="0" w:firstColumn="0" w:lastColumn="0" w:noHBand="0" w:noVBand="0"/>
    </w:tblPr>
    <w:tblGrid>
      <w:gridCol w:w="10547"/>
    </w:tblGrid>
    <w:tr w:rsidR="00102A84" w:rsidRPr="00102A84" w14:paraId="623D1068" w14:textId="77777777" w:rsidTr="00102A84">
      <w:trPr>
        <w:trHeight w:val="1318"/>
      </w:trPr>
      <w:tc>
        <w:tcPr>
          <w:tcW w:w="10547" w:type="dxa"/>
          <w:tcBorders>
            <w:top w:val="nil"/>
            <w:left w:val="nil"/>
            <w:bottom w:val="single" w:sz="36" w:space="0" w:color="969696" w:themeColor="accent3"/>
            <w:right w:val="nil"/>
          </w:tcBorders>
          <w:shd w:val="clear" w:color="auto" w:fill="auto"/>
        </w:tcPr>
        <w:p w14:paraId="19516284" w14:textId="77777777" w:rsidR="00D077E9" w:rsidRPr="00102A84" w:rsidRDefault="00D077E9">
          <w:pPr>
            <w:pStyle w:val="Header"/>
            <w:rPr>
              <w:color w:val="808080" w:themeColor="background1" w:themeShade="80"/>
            </w:rPr>
          </w:pPr>
        </w:p>
      </w:tc>
    </w:tr>
  </w:tbl>
  <w:p w14:paraId="5BAB574C" w14:textId="77777777" w:rsidR="00D077E9" w:rsidRPr="00102A84" w:rsidRDefault="00D077E9" w:rsidP="00D077E9">
    <w:pPr>
      <w:pStyle w:val="Header"/>
      <w:rPr>
        <w:color w:val="808080" w:themeColor="background1"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5376F"/>
    <w:multiLevelType w:val="hybridMultilevel"/>
    <w:tmpl w:val="FED27B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2F7C21"/>
    <w:multiLevelType w:val="hybridMultilevel"/>
    <w:tmpl w:val="BFA25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F03829"/>
    <w:multiLevelType w:val="hybridMultilevel"/>
    <w:tmpl w:val="218A1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C130D6"/>
    <w:multiLevelType w:val="hybridMultilevel"/>
    <w:tmpl w:val="522E4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8C3494"/>
    <w:multiLevelType w:val="hybridMultilevel"/>
    <w:tmpl w:val="D1647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D83931"/>
    <w:multiLevelType w:val="hybridMultilevel"/>
    <w:tmpl w:val="E52C71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A0C013F"/>
    <w:multiLevelType w:val="hybridMultilevel"/>
    <w:tmpl w:val="72409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EB4A46"/>
    <w:multiLevelType w:val="hybridMultilevel"/>
    <w:tmpl w:val="CA9A05B2"/>
    <w:lvl w:ilvl="0" w:tplc="0809000B">
      <w:start w:val="1"/>
      <w:numFmt w:val="bullet"/>
      <w:lvlText w:val=""/>
      <w:lvlJc w:val="left"/>
      <w:pPr>
        <w:ind w:left="1350" w:hanging="360"/>
      </w:pPr>
      <w:rPr>
        <w:rFonts w:ascii="Wingdings" w:hAnsi="Wingdings"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hint="default"/>
      </w:rPr>
    </w:lvl>
    <w:lvl w:ilvl="3" w:tplc="08090001" w:tentative="1">
      <w:start w:val="1"/>
      <w:numFmt w:val="bullet"/>
      <w:lvlText w:val=""/>
      <w:lvlJc w:val="left"/>
      <w:pPr>
        <w:ind w:left="3510" w:hanging="360"/>
      </w:pPr>
      <w:rPr>
        <w:rFonts w:ascii="Symbol" w:hAnsi="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hint="default"/>
      </w:rPr>
    </w:lvl>
    <w:lvl w:ilvl="6" w:tplc="08090001" w:tentative="1">
      <w:start w:val="1"/>
      <w:numFmt w:val="bullet"/>
      <w:lvlText w:val=""/>
      <w:lvlJc w:val="left"/>
      <w:pPr>
        <w:ind w:left="5670" w:hanging="360"/>
      </w:pPr>
      <w:rPr>
        <w:rFonts w:ascii="Symbol" w:hAnsi="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hint="default"/>
      </w:rPr>
    </w:lvl>
  </w:abstractNum>
  <w:abstractNum w:abstractNumId="8" w15:restartNumberingAfterBreak="0">
    <w:nsid w:val="2875381C"/>
    <w:multiLevelType w:val="hybridMultilevel"/>
    <w:tmpl w:val="867E02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9102F4"/>
    <w:multiLevelType w:val="hybridMultilevel"/>
    <w:tmpl w:val="045C85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C73489"/>
    <w:multiLevelType w:val="hybridMultilevel"/>
    <w:tmpl w:val="613C96BC"/>
    <w:lvl w:ilvl="0" w:tplc="0809000F">
      <w:start w:val="1"/>
      <w:numFmt w:val="decimal"/>
      <w:lvlText w:val="%1."/>
      <w:lvlJc w:val="left"/>
      <w:pPr>
        <w:ind w:left="36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39061FE"/>
    <w:multiLevelType w:val="hybridMultilevel"/>
    <w:tmpl w:val="7CE4D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142354"/>
    <w:multiLevelType w:val="hybridMultilevel"/>
    <w:tmpl w:val="30826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29809B8"/>
    <w:multiLevelType w:val="hybridMultilevel"/>
    <w:tmpl w:val="01FC727C"/>
    <w:lvl w:ilvl="0" w:tplc="08090001">
      <w:start w:val="1"/>
      <w:numFmt w:val="bullet"/>
      <w:lvlText w:val=""/>
      <w:lvlJc w:val="left"/>
      <w:pPr>
        <w:ind w:left="1784" w:hanging="360"/>
      </w:pPr>
      <w:rPr>
        <w:rFonts w:ascii="Symbol" w:hAnsi="Symbol" w:hint="default"/>
      </w:rPr>
    </w:lvl>
    <w:lvl w:ilvl="1" w:tplc="08090003" w:tentative="1">
      <w:start w:val="1"/>
      <w:numFmt w:val="bullet"/>
      <w:lvlText w:val="o"/>
      <w:lvlJc w:val="left"/>
      <w:pPr>
        <w:ind w:left="2504" w:hanging="360"/>
      </w:pPr>
      <w:rPr>
        <w:rFonts w:ascii="Courier New" w:hAnsi="Courier New" w:cs="Courier New" w:hint="default"/>
      </w:rPr>
    </w:lvl>
    <w:lvl w:ilvl="2" w:tplc="08090005" w:tentative="1">
      <w:start w:val="1"/>
      <w:numFmt w:val="bullet"/>
      <w:lvlText w:val=""/>
      <w:lvlJc w:val="left"/>
      <w:pPr>
        <w:ind w:left="3224" w:hanging="360"/>
      </w:pPr>
      <w:rPr>
        <w:rFonts w:ascii="Wingdings" w:hAnsi="Wingdings" w:hint="default"/>
      </w:rPr>
    </w:lvl>
    <w:lvl w:ilvl="3" w:tplc="08090001" w:tentative="1">
      <w:start w:val="1"/>
      <w:numFmt w:val="bullet"/>
      <w:lvlText w:val=""/>
      <w:lvlJc w:val="left"/>
      <w:pPr>
        <w:ind w:left="3944" w:hanging="360"/>
      </w:pPr>
      <w:rPr>
        <w:rFonts w:ascii="Symbol" w:hAnsi="Symbol" w:hint="default"/>
      </w:rPr>
    </w:lvl>
    <w:lvl w:ilvl="4" w:tplc="08090003" w:tentative="1">
      <w:start w:val="1"/>
      <w:numFmt w:val="bullet"/>
      <w:lvlText w:val="o"/>
      <w:lvlJc w:val="left"/>
      <w:pPr>
        <w:ind w:left="4664" w:hanging="360"/>
      </w:pPr>
      <w:rPr>
        <w:rFonts w:ascii="Courier New" w:hAnsi="Courier New" w:cs="Courier New" w:hint="default"/>
      </w:rPr>
    </w:lvl>
    <w:lvl w:ilvl="5" w:tplc="08090005" w:tentative="1">
      <w:start w:val="1"/>
      <w:numFmt w:val="bullet"/>
      <w:lvlText w:val=""/>
      <w:lvlJc w:val="left"/>
      <w:pPr>
        <w:ind w:left="5384" w:hanging="360"/>
      </w:pPr>
      <w:rPr>
        <w:rFonts w:ascii="Wingdings" w:hAnsi="Wingdings" w:hint="default"/>
      </w:rPr>
    </w:lvl>
    <w:lvl w:ilvl="6" w:tplc="08090001" w:tentative="1">
      <w:start w:val="1"/>
      <w:numFmt w:val="bullet"/>
      <w:lvlText w:val=""/>
      <w:lvlJc w:val="left"/>
      <w:pPr>
        <w:ind w:left="6104" w:hanging="360"/>
      </w:pPr>
      <w:rPr>
        <w:rFonts w:ascii="Symbol" w:hAnsi="Symbol" w:hint="default"/>
      </w:rPr>
    </w:lvl>
    <w:lvl w:ilvl="7" w:tplc="08090003" w:tentative="1">
      <w:start w:val="1"/>
      <w:numFmt w:val="bullet"/>
      <w:lvlText w:val="o"/>
      <w:lvlJc w:val="left"/>
      <w:pPr>
        <w:ind w:left="6824" w:hanging="360"/>
      </w:pPr>
      <w:rPr>
        <w:rFonts w:ascii="Courier New" w:hAnsi="Courier New" w:cs="Courier New" w:hint="default"/>
      </w:rPr>
    </w:lvl>
    <w:lvl w:ilvl="8" w:tplc="08090005" w:tentative="1">
      <w:start w:val="1"/>
      <w:numFmt w:val="bullet"/>
      <w:lvlText w:val=""/>
      <w:lvlJc w:val="left"/>
      <w:pPr>
        <w:ind w:left="7544" w:hanging="360"/>
      </w:pPr>
      <w:rPr>
        <w:rFonts w:ascii="Wingdings" w:hAnsi="Wingdings" w:hint="default"/>
      </w:rPr>
    </w:lvl>
  </w:abstractNum>
  <w:abstractNum w:abstractNumId="14" w15:restartNumberingAfterBreak="0">
    <w:nsid w:val="494526A3"/>
    <w:multiLevelType w:val="hybridMultilevel"/>
    <w:tmpl w:val="25FC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676017"/>
    <w:multiLevelType w:val="hybridMultilevel"/>
    <w:tmpl w:val="028AB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D65BCD"/>
    <w:multiLevelType w:val="hybridMultilevel"/>
    <w:tmpl w:val="2F7AD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E53D61"/>
    <w:multiLevelType w:val="hybridMultilevel"/>
    <w:tmpl w:val="91B8BAAC"/>
    <w:lvl w:ilvl="0" w:tplc="0809000B">
      <w:start w:val="1"/>
      <w:numFmt w:val="bullet"/>
      <w:lvlText w:val=""/>
      <w:lvlJc w:val="left"/>
      <w:pPr>
        <w:ind w:left="1260" w:hanging="360"/>
      </w:pPr>
      <w:rPr>
        <w:rFonts w:ascii="Wingdings" w:hAnsi="Wingdings"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8" w15:restartNumberingAfterBreak="0">
    <w:nsid w:val="60F152AC"/>
    <w:multiLevelType w:val="hybridMultilevel"/>
    <w:tmpl w:val="9AE23B3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1AE25FD"/>
    <w:multiLevelType w:val="hybridMultilevel"/>
    <w:tmpl w:val="0FF22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C1310A"/>
    <w:multiLevelType w:val="hybridMultilevel"/>
    <w:tmpl w:val="53AA0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050474"/>
    <w:multiLevelType w:val="hybridMultilevel"/>
    <w:tmpl w:val="A2BA5E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AC05C3B"/>
    <w:multiLevelType w:val="hybridMultilevel"/>
    <w:tmpl w:val="EB384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0103887">
    <w:abstractNumId w:val="9"/>
  </w:num>
  <w:num w:numId="2" w16cid:durableId="68582820">
    <w:abstractNumId w:val="14"/>
  </w:num>
  <w:num w:numId="3" w16cid:durableId="551815254">
    <w:abstractNumId w:val="20"/>
  </w:num>
  <w:num w:numId="4" w16cid:durableId="264116100">
    <w:abstractNumId w:val="16"/>
  </w:num>
  <w:num w:numId="5" w16cid:durableId="973483821">
    <w:abstractNumId w:val="6"/>
  </w:num>
  <w:num w:numId="6" w16cid:durableId="993216376">
    <w:abstractNumId w:val="2"/>
  </w:num>
  <w:num w:numId="7" w16cid:durableId="527106859">
    <w:abstractNumId w:val="10"/>
  </w:num>
  <w:num w:numId="8" w16cid:durableId="1476145850">
    <w:abstractNumId w:val="12"/>
  </w:num>
  <w:num w:numId="9" w16cid:durableId="226258964">
    <w:abstractNumId w:val="22"/>
  </w:num>
  <w:num w:numId="10" w16cid:durableId="1580750202">
    <w:abstractNumId w:val="21"/>
  </w:num>
  <w:num w:numId="11" w16cid:durableId="720641873">
    <w:abstractNumId w:val="1"/>
  </w:num>
  <w:num w:numId="12" w16cid:durableId="1018233493">
    <w:abstractNumId w:val="13"/>
  </w:num>
  <w:num w:numId="13" w16cid:durableId="966812828">
    <w:abstractNumId w:val="0"/>
  </w:num>
  <w:num w:numId="14" w16cid:durableId="488328093">
    <w:abstractNumId w:val="5"/>
  </w:num>
  <w:num w:numId="15" w16cid:durableId="961039654">
    <w:abstractNumId w:val="19"/>
  </w:num>
  <w:num w:numId="16" w16cid:durableId="1167329791">
    <w:abstractNumId w:val="11"/>
  </w:num>
  <w:num w:numId="17" w16cid:durableId="702828926">
    <w:abstractNumId w:val="4"/>
  </w:num>
  <w:num w:numId="18" w16cid:durableId="1885293830">
    <w:abstractNumId w:val="3"/>
  </w:num>
  <w:num w:numId="19" w16cid:durableId="288753442">
    <w:abstractNumId w:val="15"/>
  </w:num>
  <w:num w:numId="20" w16cid:durableId="1175877188">
    <w:abstractNumId w:val="17"/>
  </w:num>
  <w:num w:numId="21" w16cid:durableId="1227378640">
    <w:abstractNumId w:val="7"/>
  </w:num>
  <w:num w:numId="22" w16cid:durableId="2075659845">
    <w:abstractNumId w:val="8"/>
  </w:num>
  <w:num w:numId="23" w16cid:durableId="7567477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A84"/>
    <w:rsid w:val="0002482E"/>
    <w:rsid w:val="00050324"/>
    <w:rsid w:val="0007114C"/>
    <w:rsid w:val="000A0150"/>
    <w:rsid w:val="000E63C9"/>
    <w:rsid w:val="00102A84"/>
    <w:rsid w:val="00130E9D"/>
    <w:rsid w:val="00150A6D"/>
    <w:rsid w:val="00185B35"/>
    <w:rsid w:val="001F2BC8"/>
    <w:rsid w:val="001F5F6B"/>
    <w:rsid w:val="00243EBC"/>
    <w:rsid w:val="00246A35"/>
    <w:rsid w:val="00284348"/>
    <w:rsid w:val="002F51F5"/>
    <w:rsid w:val="00312137"/>
    <w:rsid w:val="00330359"/>
    <w:rsid w:val="00334FE4"/>
    <w:rsid w:val="0033762F"/>
    <w:rsid w:val="00366C7E"/>
    <w:rsid w:val="00384EA3"/>
    <w:rsid w:val="003A39A1"/>
    <w:rsid w:val="003C2191"/>
    <w:rsid w:val="003D3863"/>
    <w:rsid w:val="004110DE"/>
    <w:rsid w:val="0044085A"/>
    <w:rsid w:val="004B21A5"/>
    <w:rsid w:val="005037F0"/>
    <w:rsid w:val="00516A86"/>
    <w:rsid w:val="005275F6"/>
    <w:rsid w:val="00572102"/>
    <w:rsid w:val="005A7926"/>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8E23B6"/>
    <w:rsid w:val="00903C32"/>
    <w:rsid w:val="00916B16"/>
    <w:rsid w:val="009173B9"/>
    <w:rsid w:val="0093335D"/>
    <w:rsid w:val="0093613E"/>
    <w:rsid w:val="00943026"/>
    <w:rsid w:val="00966B81"/>
    <w:rsid w:val="00984566"/>
    <w:rsid w:val="009C7720"/>
    <w:rsid w:val="00A23AFA"/>
    <w:rsid w:val="00A31B3E"/>
    <w:rsid w:val="00A532F3"/>
    <w:rsid w:val="00A55AA8"/>
    <w:rsid w:val="00A5649C"/>
    <w:rsid w:val="00A8489E"/>
    <w:rsid w:val="00AC29F3"/>
    <w:rsid w:val="00B231E5"/>
    <w:rsid w:val="00BC5820"/>
    <w:rsid w:val="00C02B87"/>
    <w:rsid w:val="00C4086D"/>
    <w:rsid w:val="00CA1896"/>
    <w:rsid w:val="00CB5B28"/>
    <w:rsid w:val="00CF5371"/>
    <w:rsid w:val="00D0323A"/>
    <w:rsid w:val="00D0559F"/>
    <w:rsid w:val="00D077E9"/>
    <w:rsid w:val="00D42CB7"/>
    <w:rsid w:val="00D5413D"/>
    <w:rsid w:val="00D570A9"/>
    <w:rsid w:val="00D70D02"/>
    <w:rsid w:val="00D770C7"/>
    <w:rsid w:val="00D77F18"/>
    <w:rsid w:val="00D86945"/>
    <w:rsid w:val="00D90290"/>
    <w:rsid w:val="00DD152F"/>
    <w:rsid w:val="00DE213F"/>
    <w:rsid w:val="00DF027C"/>
    <w:rsid w:val="00E00A32"/>
    <w:rsid w:val="00E22ACD"/>
    <w:rsid w:val="00E620B0"/>
    <w:rsid w:val="00E81B40"/>
    <w:rsid w:val="00EF555B"/>
    <w:rsid w:val="00F027BB"/>
    <w:rsid w:val="00F11DCF"/>
    <w:rsid w:val="00F162EA"/>
    <w:rsid w:val="00F34E10"/>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5C579"/>
  <w15:docId w15:val="{FAF4F422-23F7-4FEA-BB90-3D092143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00000"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00000"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4">
    <w:name w:val="heading 4"/>
    <w:basedOn w:val="Normal"/>
    <w:next w:val="Normal"/>
    <w:link w:val="Heading4Char"/>
    <w:uiPriority w:val="1"/>
    <w:semiHidden/>
    <w:unhideWhenUsed/>
    <w:qFormat/>
    <w:rsid w:val="00F34E10"/>
    <w:pPr>
      <w:keepNext/>
      <w:keepLines/>
      <w:spacing w:before="4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1"/>
    <w:semiHidden/>
    <w:unhideWhenUsed/>
    <w:qFormat/>
    <w:rsid w:val="00F34E10"/>
    <w:pPr>
      <w:keepNext/>
      <w:keepLines/>
      <w:spacing w:before="40"/>
      <w:outlineLvl w:val="4"/>
    </w:pPr>
    <w:rPr>
      <w:rFonts w:asciiTheme="majorHAnsi" w:eastAsiaTheme="majorEastAsia" w:hAnsiTheme="majorHAnsi" w:cstheme="majorBidi"/>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00000"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00000"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00000"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00000"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00000" w:themeColor="text2"/>
      <w:sz w:val="28"/>
      <w:szCs w:val="22"/>
    </w:rPr>
  </w:style>
  <w:style w:type="character" w:customStyle="1" w:styleId="EmphasisTextChar">
    <w:name w:val="Emphasis Text Char"/>
    <w:basedOn w:val="DefaultParagraphFont"/>
    <w:link w:val="EmphasisText"/>
    <w:rsid w:val="00DF027C"/>
    <w:rPr>
      <w:rFonts w:eastAsiaTheme="minorEastAsia"/>
      <w:b/>
      <w:color w:val="000000" w:themeColor="text2"/>
      <w:sz w:val="28"/>
      <w:szCs w:val="22"/>
    </w:rPr>
  </w:style>
  <w:style w:type="character" w:customStyle="1" w:styleId="Heading4Char">
    <w:name w:val="Heading 4 Char"/>
    <w:basedOn w:val="DefaultParagraphFont"/>
    <w:link w:val="Heading4"/>
    <w:uiPriority w:val="1"/>
    <w:semiHidden/>
    <w:rsid w:val="00F34E10"/>
    <w:rPr>
      <w:rFonts w:asciiTheme="majorHAnsi" w:eastAsiaTheme="majorEastAsia" w:hAnsiTheme="majorHAnsi" w:cstheme="majorBidi"/>
      <w:b/>
      <w:i/>
      <w:iCs/>
      <w:color w:val="A5A5A5" w:themeColor="accent1" w:themeShade="BF"/>
      <w:sz w:val="28"/>
      <w:szCs w:val="22"/>
    </w:rPr>
  </w:style>
  <w:style w:type="character" w:customStyle="1" w:styleId="Heading5Char">
    <w:name w:val="Heading 5 Char"/>
    <w:basedOn w:val="DefaultParagraphFont"/>
    <w:link w:val="Heading5"/>
    <w:uiPriority w:val="1"/>
    <w:semiHidden/>
    <w:rsid w:val="00F34E10"/>
    <w:rPr>
      <w:rFonts w:asciiTheme="majorHAnsi" w:eastAsiaTheme="majorEastAsia" w:hAnsiTheme="majorHAnsi" w:cstheme="majorBidi"/>
      <w:b/>
      <w:color w:val="A5A5A5" w:themeColor="accent1" w:themeShade="BF"/>
      <w:sz w:val="28"/>
      <w:szCs w:val="22"/>
    </w:rPr>
  </w:style>
  <w:style w:type="paragraph" w:styleId="ListParagraph">
    <w:name w:val="List Paragraph"/>
    <w:basedOn w:val="Normal"/>
    <w:uiPriority w:val="34"/>
    <w:unhideWhenUsed/>
    <w:qFormat/>
    <w:rsid w:val="00F34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0513">
      <w:bodyDiv w:val="1"/>
      <w:marLeft w:val="0"/>
      <w:marRight w:val="0"/>
      <w:marTop w:val="0"/>
      <w:marBottom w:val="0"/>
      <w:divBdr>
        <w:top w:val="none" w:sz="0" w:space="0" w:color="auto"/>
        <w:left w:val="none" w:sz="0" w:space="0" w:color="auto"/>
        <w:bottom w:val="none" w:sz="0" w:space="0" w:color="auto"/>
        <w:right w:val="none" w:sz="0" w:space="0" w:color="auto"/>
      </w:divBdr>
    </w:div>
    <w:div w:id="104563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09\AppData\Local\Microsoft\Office\16.0\DTS\en-GB%7bE0B154D6-AD18-40B0-9568-7E2C123E16B5%7d\%7b4ED151B5-4802-4CDE-B134-C8E1AF220FC9%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B679C2741742AFB5E33E1C400CC89C"/>
        <w:category>
          <w:name w:val="General"/>
          <w:gallery w:val="placeholder"/>
        </w:category>
        <w:types>
          <w:type w:val="bbPlcHdr"/>
        </w:types>
        <w:behaviors>
          <w:behavior w:val="content"/>
        </w:behaviors>
        <w:guid w:val="{3EB8C1E6-0481-42D6-BBBE-D1657AD2FC6D}"/>
      </w:docPartPr>
      <w:docPartBody>
        <w:p w:rsidR="00EE3684" w:rsidRDefault="00B9797F" w:rsidP="00B9797F">
          <w:pPr>
            <w:pStyle w:val="8DB679C2741742AFB5E33E1C400CC89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July 1</w:t>
          </w:r>
          <w:r w:rsidRPr="00D86945">
            <w:rPr>
              <w:rStyle w:val="SubtitleChar"/>
              <w:b/>
            </w:rPr>
            <w:fldChar w:fldCharType="end"/>
          </w:r>
        </w:p>
      </w:docPartBody>
    </w:docPart>
    <w:docPart>
      <w:docPartPr>
        <w:name w:val="3FBF7C1B34D349B1BF3C2D0083BB8F23"/>
        <w:category>
          <w:name w:val="General"/>
          <w:gallery w:val="placeholder"/>
        </w:category>
        <w:types>
          <w:type w:val="bbPlcHdr"/>
        </w:types>
        <w:behaviors>
          <w:behavior w:val="content"/>
        </w:behaviors>
        <w:guid w:val="{8B784ADF-A679-41F2-A68F-1343D2923475}"/>
      </w:docPartPr>
      <w:docPartBody>
        <w:p w:rsidR="00EE3684" w:rsidRDefault="00B9797F" w:rsidP="00B9797F">
          <w:pPr>
            <w:pStyle w:val="3FBF7C1B34D349B1BF3C2D0083BB8F23"/>
          </w:pPr>
          <w:r>
            <w:t>COMPANY NAME</w:t>
          </w:r>
        </w:p>
      </w:docPartBody>
    </w:docPart>
    <w:docPart>
      <w:docPartPr>
        <w:name w:val="C7C00B52FE414DAFB03BB341D30EA99F"/>
        <w:category>
          <w:name w:val="General"/>
          <w:gallery w:val="placeholder"/>
        </w:category>
        <w:types>
          <w:type w:val="bbPlcHdr"/>
        </w:types>
        <w:behaviors>
          <w:behavior w:val="content"/>
        </w:behaviors>
        <w:guid w:val="{574AAAFC-67ED-40AF-937B-80FA90269FFB}"/>
      </w:docPartPr>
      <w:docPartBody>
        <w:p w:rsidR="00EE3684" w:rsidRDefault="00B9797F" w:rsidP="00B9797F">
          <w:pPr>
            <w:pStyle w:val="C7C00B52FE414DAFB03BB341D30EA99F"/>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7F"/>
    <w:rsid w:val="003E10DA"/>
    <w:rsid w:val="00A55AA8"/>
    <w:rsid w:val="00B9797F"/>
    <w:rsid w:val="00E97DA9"/>
    <w:rsid w:val="00EE368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B9797F"/>
    <w:pPr>
      <w:framePr w:hSpace="180" w:wrap="around" w:vAnchor="text" w:hAnchor="margin" w:y="1167"/>
      <w:spacing w:after="0" w:line="276" w:lineRule="auto"/>
    </w:pPr>
    <w:rPr>
      <w:caps/>
      <w:color w:val="44546A" w:themeColor="text2"/>
      <w:spacing w:val="20"/>
      <w:kern w:val="0"/>
      <w:sz w:val="32"/>
      <w:lang w:val="en-US" w:eastAsia="en-US"/>
      <w14:ligatures w14:val="none"/>
    </w:rPr>
  </w:style>
  <w:style w:type="character" w:customStyle="1" w:styleId="SubtitleChar">
    <w:name w:val="Subtitle Char"/>
    <w:basedOn w:val="DefaultParagraphFont"/>
    <w:link w:val="Subtitle"/>
    <w:uiPriority w:val="2"/>
    <w:rsid w:val="00B9797F"/>
    <w:rPr>
      <w:caps/>
      <w:color w:val="44546A" w:themeColor="text2"/>
      <w:spacing w:val="20"/>
      <w:kern w:val="0"/>
      <w:sz w:val="32"/>
      <w:lang w:val="en-US" w:eastAsia="en-US"/>
      <w14:ligatures w14:val="none"/>
    </w:rPr>
  </w:style>
  <w:style w:type="paragraph" w:customStyle="1" w:styleId="8DB679C2741742AFB5E33E1C400CC89C">
    <w:name w:val="8DB679C2741742AFB5E33E1C400CC89C"/>
    <w:rsid w:val="00B9797F"/>
  </w:style>
  <w:style w:type="paragraph" w:customStyle="1" w:styleId="3FBF7C1B34D349B1BF3C2D0083BB8F23">
    <w:name w:val="3FBF7C1B34D349B1BF3C2D0083BB8F23"/>
    <w:rsid w:val="00B9797F"/>
  </w:style>
  <w:style w:type="paragraph" w:customStyle="1" w:styleId="C7C00B52FE414DAFB03BB341D30EA99F">
    <w:name w:val="C7C00B52FE414DAFB03BB341D30EA99F"/>
    <w:rsid w:val="00B979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Injy Nashaat Makram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{4ED151B5-4802-4CDE-B134-C8E1AF220FC9}tf16392850_win32</Template>
  <TotalTime>34</TotalTime>
  <Pages>8</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Injy Makram</dc:creator>
  <cp:keywords/>
  <cp:lastModifiedBy>injy makram</cp:lastModifiedBy>
  <cp:revision>3</cp:revision>
  <cp:lastPrinted>2006-08-01T17:47:00Z</cp:lastPrinted>
  <dcterms:created xsi:type="dcterms:W3CDTF">2024-07-01T13:27:00Z</dcterms:created>
  <dcterms:modified xsi:type="dcterms:W3CDTF">2024-07-01T14:05:00Z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