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Documento de Negocio</w:t>
      </w:r>
    </w:p>
    <w:p w:rsidR="00A05FE4" w:rsidRDefault="00A05FE4">
      <w:pPr>
        <w:jc w:val="right"/>
      </w:pPr>
    </w:p>
    <w:p w:rsidR="00A05FE4" w:rsidRDefault="00A05FE4">
      <w:pPr>
        <w:jc w:val="right"/>
      </w:pPr>
    </w:p>
    <w:p w:rsidR="00A05FE4" w:rsidRDefault="001D1770">
      <w:r>
        <w:rPr>
          <w:b/>
          <w:sz w:val="36"/>
          <w:szCs w:val="36"/>
        </w:rPr>
        <w:t>Proyecto Sistema de control y reportes de laboratorio libre</w:t>
      </w:r>
    </w:p>
    <w:p w:rsidR="00A05FE4" w:rsidRDefault="001D1770">
      <w:r>
        <w:rPr>
          <w:rFonts w:ascii="Times New Roman" w:eastAsia="Times New Roman" w:hAnsi="Times New Roman" w:cs="Times New Roman"/>
          <w:sz w:val="24"/>
          <w:szCs w:val="24"/>
        </w:rPr>
        <w:t xml:space="preserve"> </w:t>
      </w:r>
    </w:p>
    <w:p w:rsidR="00A05FE4" w:rsidRDefault="001D1770">
      <w:pPr>
        <w:jc w:val="right"/>
      </w:pPr>
      <w:r>
        <w:rPr>
          <w:b/>
          <w:sz w:val="36"/>
          <w:szCs w:val="36"/>
        </w:rPr>
        <w:t>Versión 1.0</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Historial de Revisiones</w:t>
      </w:r>
    </w:p>
    <w:p w:rsidR="00A05FE4" w:rsidRDefault="001D1770">
      <w:r>
        <w:rPr>
          <w:rFonts w:ascii="Times New Roman" w:eastAsia="Times New Roman" w:hAnsi="Times New Roman" w:cs="Times New Roman"/>
          <w:sz w:val="24"/>
          <w:szCs w:val="24"/>
        </w:rPr>
        <w:t xml:space="preserve"> </w:t>
      </w:r>
    </w:p>
    <w:tbl>
      <w:tblPr>
        <w:tblStyle w:val="TableNormal"/>
        <w:tblW w:w="855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185"/>
        <w:gridCol w:w="884"/>
        <w:gridCol w:w="4561"/>
        <w:gridCol w:w="1920"/>
      </w:tblGrid>
      <w:tr w:rsidR="00A05FE4">
        <w:tc>
          <w:tcPr>
            <w:tcW w:w="11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b/>
                <w:sz w:val="20"/>
                <w:szCs w:val="20"/>
              </w:rPr>
              <w:t>Fecha</w:t>
            </w:r>
          </w:p>
        </w:tc>
        <w:tc>
          <w:tcPr>
            <w:tcW w:w="884"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Versión</w:t>
            </w:r>
          </w:p>
        </w:tc>
        <w:tc>
          <w:tcPr>
            <w:tcW w:w="456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Descripción</w:t>
            </w:r>
          </w:p>
        </w:tc>
        <w:tc>
          <w:tcPr>
            <w:tcW w:w="1920" w:type="dxa"/>
            <w:tcBorders>
              <w:top w:val="single" w:sz="8" w:space="0" w:color="000001"/>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b/>
                <w:sz w:val="20"/>
                <w:szCs w:val="20"/>
              </w:rPr>
              <w:t>Autor</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spacing w:after="120" w:line="240" w:lineRule="auto"/>
              <w:jc w:val="both"/>
            </w:pPr>
            <w:r>
              <w:rPr>
                <w:rFonts w:ascii="Times New Roman" w:eastAsia="Times New Roman" w:hAnsi="Times New Roman" w:cs="Times New Roman"/>
                <w:sz w:val="20"/>
                <w:szCs w:val="20"/>
              </w:rPr>
              <w:t>22/04/2016</w:t>
            </w:r>
          </w:p>
        </w:tc>
        <w:tc>
          <w:tcPr>
            <w:tcW w:w="884"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1.0</w:t>
            </w:r>
          </w:p>
        </w:tc>
        <w:tc>
          <w:tcPr>
            <w:tcW w:w="456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Versión preliminar como una propuesta de desarrollo.</w:t>
            </w:r>
          </w:p>
        </w:tc>
        <w:tc>
          <w:tcPr>
            <w:tcW w:w="1920" w:type="dxa"/>
            <w:tcBorders>
              <w:bottom w:val="single" w:sz="8" w:space="0" w:color="000001"/>
              <w:right w:val="single" w:sz="8" w:space="0" w:color="000001"/>
            </w:tcBorders>
            <w:shd w:val="clear" w:color="auto" w:fill="auto"/>
          </w:tcPr>
          <w:p w:rsidR="00A05FE4" w:rsidRDefault="001D1770">
            <w:pPr>
              <w:spacing w:after="120" w:line="240" w:lineRule="auto"/>
              <w:jc w:val="both"/>
            </w:pPr>
            <w:r>
              <w:rPr>
                <w:rFonts w:ascii="Times New Roman" w:eastAsia="Times New Roman" w:hAnsi="Times New Roman" w:cs="Times New Roman"/>
                <w:sz w:val="20"/>
                <w:szCs w:val="20"/>
              </w:rPr>
              <w:t>Equipo de desarrollo</w:t>
            </w: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185"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pPr>
              <w:widowControl w:val="0"/>
            </w:pPr>
          </w:p>
        </w:tc>
        <w:tc>
          <w:tcPr>
            <w:tcW w:w="884" w:type="dxa"/>
            <w:tcBorders>
              <w:bottom w:val="single" w:sz="8" w:space="0" w:color="000001"/>
              <w:right w:val="single" w:sz="8" w:space="0" w:color="000001"/>
            </w:tcBorders>
            <w:shd w:val="clear" w:color="auto" w:fill="auto"/>
          </w:tcPr>
          <w:p w:rsidR="00A05FE4" w:rsidRDefault="00A05FE4">
            <w:pPr>
              <w:widowControl w:val="0"/>
            </w:pPr>
          </w:p>
        </w:tc>
        <w:tc>
          <w:tcPr>
            <w:tcW w:w="4560" w:type="dxa"/>
            <w:tcBorders>
              <w:bottom w:val="single" w:sz="8" w:space="0" w:color="000001"/>
              <w:right w:val="single" w:sz="8" w:space="0" w:color="000001"/>
            </w:tcBorders>
            <w:shd w:val="clear" w:color="auto" w:fill="auto"/>
          </w:tcPr>
          <w:p w:rsidR="00A05FE4" w:rsidRDefault="00A05FE4">
            <w:pPr>
              <w:widowControl w:val="0"/>
            </w:pPr>
          </w:p>
        </w:tc>
        <w:tc>
          <w:tcPr>
            <w:tcW w:w="1920"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r>
        <w:rPr>
          <w:rFonts w:ascii="Times New Roman" w:eastAsia="Times New Roman" w:hAnsi="Times New Roman" w:cs="Times New Roman"/>
          <w:sz w:val="24"/>
          <w:szCs w:val="24"/>
        </w:rPr>
        <w:t xml:space="preserve"> </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r>
        <w:br w:type="page"/>
      </w:r>
    </w:p>
    <w:p w:rsidR="00A05FE4" w:rsidRDefault="00A05FE4">
      <w:pPr>
        <w:spacing w:after="240" w:line="240" w:lineRule="auto"/>
      </w:pPr>
    </w:p>
    <w:p w:rsidR="00A05FE4" w:rsidRDefault="00A05FE4">
      <w:pPr>
        <w:spacing w:after="240" w:line="240" w:lineRule="auto"/>
      </w:pPr>
    </w:p>
    <w:p w:rsidR="00A05FE4" w:rsidRDefault="001D1770">
      <w:pPr>
        <w:jc w:val="center"/>
      </w:pPr>
      <w:r>
        <w:rPr>
          <w:b/>
          <w:sz w:val="36"/>
          <w:szCs w:val="36"/>
        </w:rPr>
        <w:t>Tabla de Contenidos</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Introducción   </w:t>
      </w:r>
      <w:r>
        <w:rPr>
          <w:rFonts w:ascii="Times New Roman" w:eastAsia="Times New Roman" w:hAnsi="Times New Roman" w:cs="Times New Roman"/>
          <w:b/>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Propósito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Definiciones, siglas y abreviaturas           </w:t>
      </w:r>
      <w:r>
        <w:rPr>
          <w:rFonts w:ascii="Times New Roman" w:eastAsia="Times New Roman" w:hAnsi="Times New Roman" w:cs="Times New Roman"/>
          <w:i/>
          <w:sz w:val="20"/>
          <w:szCs w:val="20"/>
        </w:rPr>
        <w:tab/>
      </w:r>
    </w:p>
    <w:p w:rsidR="00A05FE4" w:rsidRDefault="001D1770">
      <w:pPr>
        <w:numPr>
          <w:ilvl w:val="1"/>
          <w:numId w:val="1"/>
        </w:numPr>
        <w:spacing w:before="240" w:line="240" w:lineRule="auto"/>
        <w:ind w:hanging="360"/>
        <w:contextualSpacing/>
      </w:pPr>
      <w:r>
        <w:rPr>
          <w:rFonts w:ascii="Times New Roman" w:eastAsia="Times New Roman" w:hAnsi="Times New Roman" w:cs="Times New Roman"/>
          <w:i/>
          <w:sz w:val="20"/>
          <w:szCs w:val="20"/>
        </w:rPr>
        <w:t xml:space="preserve">Referencias      </w:t>
      </w:r>
      <w:r>
        <w:rPr>
          <w:rFonts w:ascii="Times New Roman" w:eastAsia="Times New Roman" w:hAnsi="Times New Roman" w:cs="Times New Roman"/>
          <w:i/>
          <w:sz w:val="20"/>
          <w:szCs w:val="20"/>
        </w:rPr>
        <w:tab/>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Mantenimiento…………………………………………….3</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Reparación de laboratorio………………………………5</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Abastecimiento de componentes……………………...7</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Gestión de eventos……………………………………….9</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Apertura de laboratorio</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……………………………….11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Cierre de laboratorio…...............................................13</w:t>
      </w:r>
    </w:p>
    <w:p w:rsidR="00A05FE4" w:rsidRDefault="001D1770">
      <w:pPr>
        <w:numPr>
          <w:ilvl w:val="0"/>
          <w:numId w:val="1"/>
        </w:numPr>
        <w:spacing w:before="240" w:line="240" w:lineRule="auto"/>
        <w:ind w:hanging="360"/>
        <w:contextualSpacing/>
      </w:pPr>
      <w:proofErr w:type="spellStart"/>
      <w:r>
        <w:rPr>
          <w:rFonts w:ascii="Times New Roman" w:eastAsia="Times New Roman" w:hAnsi="Times New Roman" w:cs="Times New Roman"/>
          <w:b/>
          <w:sz w:val="20"/>
          <w:szCs w:val="20"/>
        </w:rPr>
        <w:t>Admision</w:t>
      </w:r>
      <w:proofErr w:type="spellEnd"/>
      <w:r>
        <w:rPr>
          <w:rFonts w:ascii="Times New Roman" w:eastAsia="Times New Roman" w:hAnsi="Times New Roman" w:cs="Times New Roman"/>
          <w:b/>
          <w:sz w:val="20"/>
          <w:szCs w:val="20"/>
        </w:rPr>
        <w:t xml:space="preserve"> laboratorio libre……….…………………….1</w:t>
      </w:r>
    </w:p>
    <w:p w:rsidR="00A05FE4" w:rsidRDefault="001D1770">
      <w:pPr>
        <w:numPr>
          <w:ilvl w:val="0"/>
          <w:numId w:val="1"/>
        </w:numPr>
        <w:spacing w:before="240" w:line="240" w:lineRule="auto"/>
        <w:ind w:hanging="360"/>
        <w:contextualSpacing/>
      </w:pPr>
      <w:r>
        <w:rPr>
          <w:rFonts w:ascii="Times New Roman" w:eastAsia="Times New Roman" w:hAnsi="Times New Roman" w:cs="Times New Roman"/>
          <w:b/>
          <w:sz w:val="20"/>
          <w:szCs w:val="20"/>
        </w:rPr>
        <w:t xml:space="preserve">Salida de </w:t>
      </w:r>
      <w:proofErr w:type="spellStart"/>
      <w:r>
        <w:rPr>
          <w:rFonts w:ascii="Times New Roman" w:eastAsia="Times New Roman" w:hAnsi="Times New Roman" w:cs="Times New Roman"/>
          <w:b/>
          <w:sz w:val="20"/>
          <w:szCs w:val="20"/>
        </w:rPr>
        <w:t>labortorio</w:t>
      </w:r>
      <w:proofErr w:type="spellEnd"/>
      <w:r>
        <w:rPr>
          <w:rFonts w:ascii="Times New Roman" w:eastAsia="Times New Roman" w:hAnsi="Times New Roman" w:cs="Times New Roman"/>
          <w:b/>
          <w:sz w:val="20"/>
          <w:szCs w:val="20"/>
        </w:rPr>
        <w:t xml:space="preserve"> libre……………………...………..17</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jc w:val="right"/>
      </w:pPr>
    </w:p>
    <w:p w:rsidR="00A05FE4" w:rsidRDefault="001D1770">
      <w:r>
        <w:br w:type="page"/>
      </w:r>
    </w:p>
    <w:p w:rsidR="00A05FE4" w:rsidRDefault="00A05FE4">
      <w:pPr>
        <w:jc w:val="right"/>
      </w:pPr>
    </w:p>
    <w:p w:rsidR="00FB4DC1" w:rsidRPr="00FB4DC1" w:rsidRDefault="00FB4DC1" w:rsidP="00FB4DC1">
      <w:pPr>
        <w:keepNext w:val="0"/>
        <w:spacing w:line="240" w:lineRule="auto"/>
        <w:jc w:val="center"/>
        <w:rPr>
          <w:rFonts w:ascii="Times New Roman" w:eastAsia="Times New Roman" w:hAnsi="Times New Roman" w:cs="Times New Roman"/>
          <w:color w:val="auto"/>
          <w:sz w:val="24"/>
          <w:szCs w:val="24"/>
          <w:lang w:eastAsia="es-PE" w:bidi="ar-SA"/>
        </w:rPr>
      </w:pPr>
      <w:bookmarkStart w:id="0" w:name="_GoBack"/>
      <w:bookmarkEnd w:id="0"/>
      <w:r w:rsidRPr="00FB4DC1">
        <w:rPr>
          <w:rFonts w:eastAsia="Times New Roman"/>
          <w:b/>
          <w:bCs/>
          <w:sz w:val="36"/>
          <w:szCs w:val="36"/>
          <w:lang w:eastAsia="es-PE" w:bidi="ar-SA"/>
        </w:rPr>
        <w:t>Documento de Negocio</w:t>
      </w:r>
    </w:p>
    <w:p w:rsidR="00FB4DC1" w:rsidRPr="00FB4DC1" w:rsidRDefault="00FB4DC1" w:rsidP="00FB4DC1">
      <w:pPr>
        <w:keepNext w:val="0"/>
        <w:numPr>
          <w:ilvl w:val="0"/>
          <w:numId w:val="10"/>
        </w:numPr>
        <w:spacing w:before="120" w:after="60" w:line="240" w:lineRule="auto"/>
        <w:jc w:val="both"/>
        <w:textAlignment w:val="baseline"/>
        <w:rPr>
          <w:rFonts w:eastAsia="Times New Roman"/>
          <w:b/>
          <w:bCs/>
          <w:sz w:val="24"/>
          <w:szCs w:val="24"/>
          <w:lang w:eastAsia="es-PE" w:bidi="ar-SA"/>
        </w:rPr>
      </w:pPr>
      <w:r w:rsidRPr="00FB4DC1">
        <w:rPr>
          <w:rFonts w:eastAsia="Times New Roman"/>
          <w:b/>
          <w:bCs/>
          <w:sz w:val="24"/>
          <w:szCs w:val="24"/>
          <w:lang w:eastAsia="es-PE" w:bidi="ar-SA"/>
        </w:rPr>
        <w:t>Introducción</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FF0000"/>
          <w:sz w:val="20"/>
          <w:szCs w:val="20"/>
          <w:lang w:eastAsia="es-PE" w:bidi="ar-SA"/>
        </w:rPr>
        <w:t>Esta sección Cambiar por favor</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 xml:space="preserve">El proyecto está basado en los procesos de </w:t>
      </w:r>
      <w:proofErr w:type="spellStart"/>
      <w:r w:rsidRPr="00FB4DC1">
        <w:rPr>
          <w:rFonts w:ascii="Times New Roman" w:eastAsia="Times New Roman" w:hAnsi="Times New Roman" w:cs="Times New Roman"/>
          <w:color w:val="548DD4"/>
          <w:sz w:val="20"/>
          <w:szCs w:val="20"/>
          <w:lang w:eastAsia="es-PE" w:bidi="ar-SA"/>
        </w:rPr>
        <w:t>Moporsoft</w:t>
      </w:r>
      <w:proofErr w:type="spellEnd"/>
      <w:r w:rsidRPr="00FB4DC1">
        <w:rPr>
          <w:rFonts w:ascii="Times New Roman" w:eastAsia="Times New Roman" w:hAnsi="Times New Roman" w:cs="Times New Roman"/>
          <w:color w:val="548DD4"/>
          <w:sz w:val="20"/>
          <w:szCs w:val="20"/>
          <w:lang w:eastAsia="es-PE" w:bidi="ar-SA"/>
        </w:rPr>
        <w:t xml:space="preserve"> y complementándolos con la metodología de </w:t>
      </w:r>
      <w:proofErr w:type="spellStart"/>
      <w:r w:rsidRPr="00FB4DC1">
        <w:rPr>
          <w:rFonts w:ascii="Times New Roman" w:eastAsia="Times New Roman" w:hAnsi="Times New Roman" w:cs="Times New Roman"/>
          <w:color w:val="548DD4"/>
          <w:sz w:val="20"/>
          <w:szCs w:val="20"/>
          <w:lang w:eastAsia="es-PE" w:bidi="ar-SA"/>
        </w:rPr>
        <w:t>Rational</w:t>
      </w:r>
      <w:proofErr w:type="spellEnd"/>
      <w:r w:rsidRPr="00FB4DC1">
        <w:rPr>
          <w:rFonts w:ascii="Times New Roman" w:eastAsia="Times New Roman" w:hAnsi="Times New Roman" w:cs="Times New Roman"/>
          <w:color w:val="548DD4"/>
          <w:sz w:val="20"/>
          <w:szCs w:val="20"/>
          <w:lang w:eastAsia="es-PE" w:bidi="ar-SA"/>
        </w:rPr>
        <w:t xml:space="preserve"> </w:t>
      </w:r>
      <w:proofErr w:type="spellStart"/>
      <w:r w:rsidRPr="00FB4DC1">
        <w:rPr>
          <w:rFonts w:ascii="Times New Roman" w:eastAsia="Times New Roman" w:hAnsi="Times New Roman" w:cs="Times New Roman"/>
          <w:color w:val="548DD4"/>
          <w:sz w:val="20"/>
          <w:szCs w:val="20"/>
          <w:lang w:eastAsia="es-PE" w:bidi="ar-SA"/>
        </w:rPr>
        <w:t>Unified</w:t>
      </w:r>
      <w:proofErr w:type="spellEnd"/>
      <w:r w:rsidRPr="00FB4DC1">
        <w:rPr>
          <w:rFonts w:ascii="Times New Roman" w:eastAsia="Times New Roman" w:hAnsi="Times New Roman" w:cs="Times New Roman"/>
          <w:color w:val="548DD4"/>
          <w:sz w:val="20"/>
          <w:szCs w:val="20"/>
          <w:lang w:eastAsia="es-PE" w:bidi="ar-SA"/>
        </w:rPr>
        <w:t xml:space="preserve"> </w:t>
      </w:r>
      <w:proofErr w:type="spellStart"/>
      <w:r w:rsidRPr="00FB4DC1">
        <w:rPr>
          <w:rFonts w:ascii="Times New Roman" w:eastAsia="Times New Roman" w:hAnsi="Times New Roman" w:cs="Times New Roman"/>
          <w:color w:val="548DD4"/>
          <w:sz w:val="20"/>
          <w:szCs w:val="20"/>
          <w:lang w:eastAsia="es-PE" w:bidi="ar-SA"/>
        </w:rPr>
        <w:t>Process</w:t>
      </w:r>
      <w:proofErr w:type="spellEnd"/>
      <w:r w:rsidRPr="00FB4DC1">
        <w:rPr>
          <w:rFonts w:ascii="Times New Roman" w:eastAsia="Times New Roman" w:hAnsi="Times New Roman" w:cs="Times New Roman"/>
          <w:color w:val="548DD4"/>
          <w:sz w:val="20"/>
          <w:szCs w:val="20"/>
          <w:lang w:eastAsia="es-PE" w:bidi="ar-SA"/>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FB4DC1" w:rsidRPr="00FB4DC1" w:rsidRDefault="00FB4DC1" w:rsidP="00FB4DC1">
      <w:pPr>
        <w:keepNext w:val="0"/>
        <w:spacing w:after="120" w:line="240" w:lineRule="auto"/>
        <w:ind w:left="72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color w:val="548DD4"/>
          <w:sz w:val="20"/>
          <w:szCs w:val="20"/>
          <w:lang w:eastAsia="es-PE" w:bidi="ar-SA"/>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B4DC1" w:rsidRPr="00FB4DC1" w:rsidRDefault="00FB4DC1" w:rsidP="00FB4DC1">
      <w:pPr>
        <w:keepNext w:val="0"/>
        <w:numPr>
          <w:ilvl w:val="0"/>
          <w:numId w:val="11"/>
        </w:numPr>
        <w:spacing w:before="120" w:after="60" w:line="240" w:lineRule="auto"/>
        <w:jc w:val="both"/>
        <w:textAlignment w:val="baseline"/>
        <w:rPr>
          <w:rFonts w:eastAsia="Times New Roman"/>
          <w:b/>
          <w:bCs/>
          <w:sz w:val="24"/>
          <w:szCs w:val="24"/>
          <w:lang w:eastAsia="es-PE" w:bidi="ar-SA"/>
        </w:rPr>
      </w:pPr>
      <w:r w:rsidRPr="00FB4DC1">
        <w:rPr>
          <w:rFonts w:eastAsia="Times New Roman"/>
          <w:b/>
          <w:bCs/>
          <w:sz w:val="24"/>
          <w:szCs w:val="24"/>
          <w:lang w:eastAsia="es-PE" w:bidi="ar-SA"/>
        </w:rPr>
        <w:t xml:space="preserve">Propósito </w:t>
      </w:r>
    </w:p>
    <w:p w:rsidR="00FB4DC1" w:rsidRPr="00FB4DC1" w:rsidRDefault="00FB4DC1" w:rsidP="00FB4DC1">
      <w:pPr>
        <w:keepNext w:val="0"/>
        <w:spacing w:line="240" w:lineRule="auto"/>
        <w:ind w:left="720"/>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El propósito del Documento de negocio es proporcionar la información necesaria para tener un entendimiento común del dominio y alinear el desarrollo del sistema de acuerdo a los requisitos de este.</w:t>
      </w:r>
    </w:p>
    <w:p w:rsidR="00FB4DC1" w:rsidRPr="00FB4DC1" w:rsidRDefault="00FB4DC1" w:rsidP="00FB4DC1">
      <w:pPr>
        <w:keepNext w:val="0"/>
        <w:spacing w:line="240" w:lineRule="auto"/>
        <w:rPr>
          <w:rFonts w:ascii="Times New Roman" w:eastAsia="Times New Roman" w:hAnsi="Times New Roman" w:cs="Times New Roman"/>
          <w:color w:val="auto"/>
          <w:sz w:val="24"/>
          <w:szCs w:val="24"/>
          <w:lang w:eastAsia="es-PE" w:bidi="ar-SA"/>
        </w:rPr>
      </w:pPr>
    </w:p>
    <w:p w:rsidR="00FB4DC1" w:rsidRPr="00FB4DC1" w:rsidRDefault="00FB4DC1" w:rsidP="00FB4DC1">
      <w:pPr>
        <w:keepNext w:val="0"/>
        <w:spacing w:line="240" w:lineRule="auto"/>
        <w:ind w:firstLine="720"/>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Los usuarios del Documento de negocio son:</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 xml:space="preserve">El analista del proyecto lo usa para modelar los procesos, descubrir un vocabulario del dominio y con ello tener un punto de partida para el desarrollo del sistema. </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El cliente del sistema lo usa para saber que procesos de negocio serán apoyados por el proyecto a desarrollar, apoyar con la definición del proceso y vocabulario del dominio</w:t>
      </w:r>
    </w:p>
    <w:p w:rsidR="00FB4DC1" w:rsidRPr="00FB4DC1" w:rsidRDefault="00FB4DC1" w:rsidP="00FB4DC1">
      <w:pPr>
        <w:keepNext w:val="0"/>
        <w:numPr>
          <w:ilvl w:val="0"/>
          <w:numId w:val="12"/>
        </w:numPr>
        <w:spacing w:line="240" w:lineRule="auto"/>
        <w:textAlignment w:val="baseline"/>
        <w:rPr>
          <w:rFonts w:ascii="Times New Roman" w:eastAsia="Times New Roman" w:hAnsi="Times New Roman" w:cs="Times New Roman"/>
          <w:sz w:val="20"/>
          <w:szCs w:val="20"/>
          <w:lang w:eastAsia="es-PE" w:bidi="ar-SA"/>
        </w:rPr>
      </w:pPr>
      <w:r w:rsidRPr="00FB4DC1">
        <w:rPr>
          <w:rFonts w:ascii="Times New Roman" w:eastAsia="Times New Roman" w:hAnsi="Times New Roman" w:cs="Times New Roman"/>
          <w:sz w:val="20"/>
          <w:szCs w:val="20"/>
          <w:lang w:eastAsia="es-PE" w:bidi="ar-SA"/>
        </w:rPr>
        <w:t>El equipo de desarrollo lo usa para tener un entendimiento de lo que desarrollará como para a partir de ese conocimiento proponer nuevas características y funcionalidades del sistema.</w:t>
      </w:r>
    </w:p>
    <w:p w:rsidR="00FB4DC1" w:rsidRPr="00FB4DC1" w:rsidRDefault="00FB4DC1" w:rsidP="00FB4DC1">
      <w:pPr>
        <w:keepNext w:val="0"/>
        <w:spacing w:line="240" w:lineRule="auto"/>
        <w:rPr>
          <w:rFonts w:ascii="Times New Roman" w:eastAsia="Times New Roman" w:hAnsi="Times New Roman" w:cs="Times New Roman"/>
          <w:color w:val="auto"/>
          <w:sz w:val="24"/>
          <w:szCs w:val="24"/>
          <w:lang w:eastAsia="es-PE" w:bidi="ar-SA"/>
        </w:rPr>
      </w:pPr>
    </w:p>
    <w:p w:rsidR="00FB4DC1" w:rsidRPr="00FB4DC1" w:rsidRDefault="00FB4DC1" w:rsidP="00FB4DC1">
      <w:pPr>
        <w:keepNext w:val="0"/>
        <w:numPr>
          <w:ilvl w:val="0"/>
          <w:numId w:val="13"/>
        </w:numPr>
        <w:spacing w:line="240" w:lineRule="auto"/>
        <w:textAlignment w:val="baseline"/>
        <w:rPr>
          <w:rFonts w:eastAsia="Times New Roman"/>
          <w:b/>
          <w:bCs/>
          <w:sz w:val="24"/>
          <w:szCs w:val="24"/>
          <w:lang w:eastAsia="es-PE" w:bidi="ar-SA"/>
        </w:rPr>
      </w:pPr>
      <w:r w:rsidRPr="00FB4DC1">
        <w:rPr>
          <w:rFonts w:eastAsia="Times New Roman"/>
          <w:b/>
          <w:bCs/>
          <w:sz w:val="24"/>
          <w:szCs w:val="24"/>
          <w:lang w:eastAsia="es-PE" w:bidi="ar-SA"/>
        </w:rPr>
        <w:t>Definiciones, siglas y abreviaturas</w:t>
      </w:r>
    </w:p>
    <w:p w:rsidR="00FB4DC1" w:rsidRPr="00FB4DC1" w:rsidRDefault="00FB4DC1" w:rsidP="00FB4DC1">
      <w:pPr>
        <w:keepNext w:val="0"/>
        <w:spacing w:line="240" w:lineRule="auto"/>
        <w:ind w:left="700"/>
        <w:jc w:val="both"/>
        <w:rPr>
          <w:rFonts w:ascii="Times New Roman" w:eastAsia="Times New Roman" w:hAnsi="Times New Roman" w:cs="Times New Roman"/>
          <w:color w:val="auto"/>
          <w:sz w:val="24"/>
          <w:szCs w:val="24"/>
          <w:lang w:eastAsia="es-PE" w:bidi="ar-SA"/>
        </w:rPr>
      </w:pPr>
      <w:r w:rsidRPr="00FB4DC1">
        <w:rPr>
          <w:rFonts w:ascii="Times New Roman" w:eastAsia="Times New Roman" w:hAnsi="Times New Roman" w:cs="Times New Roman"/>
          <w:sz w:val="20"/>
          <w:szCs w:val="20"/>
          <w:lang w:eastAsia="es-PE" w:bidi="ar-SA"/>
        </w:rPr>
        <w:t xml:space="preserve">Ver documento </w:t>
      </w:r>
      <w:r w:rsidRPr="00FB4DC1">
        <w:rPr>
          <w:rFonts w:ascii="Times New Roman" w:eastAsia="Times New Roman" w:hAnsi="Times New Roman" w:cs="Times New Roman"/>
          <w:b/>
          <w:bCs/>
          <w:sz w:val="20"/>
          <w:szCs w:val="20"/>
          <w:lang w:eastAsia="es-PE" w:bidi="ar-SA"/>
        </w:rPr>
        <w:t>de glosario de términos.</w:t>
      </w:r>
    </w:p>
    <w:p w:rsidR="00FB4DC1" w:rsidRPr="00FB4DC1" w:rsidRDefault="00FB4DC1" w:rsidP="00FB4DC1">
      <w:pPr>
        <w:keepNext w:val="0"/>
        <w:numPr>
          <w:ilvl w:val="0"/>
          <w:numId w:val="14"/>
        </w:numPr>
        <w:spacing w:line="240" w:lineRule="auto"/>
        <w:textAlignment w:val="baseline"/>
        <w:rPr>
          <w:rFonts w:eastAsia="Times New Roman"/>
          <w:b/>
          <w:bCs/>
          <w:sz w:val="24"/>
          <w:szCs w:val="24"/>
          <w:lang w:eastAsia="es-PE" w:bidi="ar-SA"/>
        </w:rPr>
      </w:pPr>
      <w:r w:rsidRPr="00FB4DC1">
        <w:rPr>
          <w:rFonts w:eastAsia="Times New Roman"/>
          <w:b/>
          <w:bCs/>
          <w:sz w:val="24"/>
          <w:szCs w:val="24"/>
          <w:lang w:eastAsia="es-PE" w:bidi="ar-SA"/>
        </w:rPr>
        <w:t>Referencias</w:t>
      </w:r>
    </w:p>
    <w:p w:rsidR="00FB4DC1" w:rsidRPr="00FB4DC1" w:rsidRDefault="00FB4DC1" w:rsidP="00FB4DC1">
      <w:pPr>
        <w:keepNext w:val="0"/>
        <w:numPr>
          <w:ilvl w:val="0"/>
          <w:numId w:val="15"/>
        </w:numPr>
        <w:spacing w:before="100" w:beforeAutospacing="1" w:after="100" w:afterAutospacing="1" w:line="240" w:lineRule="auto"/>
        <w:textAlignment w:val="baseline"/>
        <w:rPr>
          <w:rFonts w:eastAsia="Times New Roman"/>
          <w:lang w:eastAsia="es-PE" w:bidi="ar-SA"/>
        </w:rPr>
      </w:pPr>
      <w:r w:rsidRPr="00FB4DC1">
        <w:rPr>
          <w:rFonts w:ascii="Times New Roman" w:eastAsia="Times New Roman" w:hAnsi="Times New Roman" w:cs="Times New Roman"/>
          <w:sz w:val="20"/>
          <w:szCs w:val="20"/>
          <w:lang w:eastAsia="es-PE" w:bidi="ar-SA"/>
        </w:rPr>
        <w:t>MOF de soporte técnico FISI - UNMSM</w:t>
      </w:r>
    </w:p>
    <w:p w:rsidR="00A05FE4" w:rsidRDefault="001D1770">
      <w:pPr>
        <w:spacing w:before="120" w:after="60" w:line="240" w:lineRule="auto"/>
        <w:jc w:val="both"/>
      </w:pPr>
      <w:r>
        <w:rPr>
          <w:sz w:val="20"/>
          <w:szCs w:val="20"/>
        </w:rPr>
        <w:lastRenderedPageBreak/>
        <w:t>2.</w:t>
      </w:r>
      <w:r>
        <w:rPr>
          <w:rFonts w:ascii="Times New Roman" w:eastAsia="Times New Roman" w:hAnsi="Times New Roman" w:cs="Times New Roman"/>
          <w:sz w:val="14"/>
          <w:szCs w:val="14"/>
        </w:rPr>
        <w:t xml:space="preserve">            </w:t>
      </w:r>
      <w:r>
        <w:rPr>
          <w:b/>
          <w:sz w:val="24"/>
          <w:szCs w:val="24"/>
        </w:rPr>
        <w:t>Proceso 1: Diseño de Producto (</w:t>
      </w:r>
      <w:proofErr w:type="spellStart"/>
      <w:r>
        <w:rPr>
          <w:b/>
          <w:color w:val="E06666"/>
          <w:sz w:val="24"/>
          <w:szCs w:val="24"/>
        </w:rPr>
        <w:t>Marquez</w:t>
      </w:r>
      <w:proofErr w:type="spellEnd"/>
      <w:r>
        <w:rPr>
          <w:b/>
          <w:sz w:val="24"/>
          <w:szCs w:val="24"/>
        </w:rPr>
        <w:t>)</w:t>
      </w:r>
    </w:p>
    <w:p w:rsidR="00A05FE4" w:rsidRDefault="001D1770">
      <w:pPr>
        <w:numPr>
          <w:ilvl w:val="1"/>
          <w:numId w:val="3"/>
        </w:numPr>
        <w:spacing w:before="120" w:after="60" w:line="240" w:lineRule="auto"/>
        <w:ind w:hanging="360"/>
        <w:contextualSpacing/>
        <w:jc w:val="both"/>
      </w:pPr>
      <w:r>
        <w:rPr>
          <w:b/>
          <w:sz w:val="20"/>
          <w:szCs w:val="20"/>
        </w:rPr>
        <w:t>Ficha de Proceso</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47"/>
        <w:gridCol w:w="5189"/>
        <w:gridCol w:w="1440"/>
        <w:gridCol w:w="1004"/>
      </w:tblGrid>
      <w:tr w:rsidR="00A05FE4">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t>Número o código</w:t>
            </w:r>
          </w:p>
          <w:p w:rsidR="00A05FE4" w:rsidRDefault="001D1770">
            <w:r>
              <w:rPr>
                <w:b/>
                <w:sz w:val="20"/>
                <w:szCs w:val="20"/>
              </w:rPr>
              <w:t>de proceso</w:t>
            </w:r>
          </w:p>
        </w:tc>
        <w:tc>
          <w:tcPr>
            <w:tcW w:w="5191"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PROC-001</w:t>
            </w:r>
          </w:p>
        </w:tc>
        <w:tc>
          <w:tcPr>
            <w:tcW w:w="1440" w:type="dxa"/>
            <w:tcBorders>
              <w:top w:val="single" w:sz="8" w:space="0" w:color="000001"/>
              <w:bottom w:val="single" w:sz="8" w:space="0" w:color="000001"/>
              <w:right w:val="single" w:sz="8" w:space="0" w:color="000001"/>
            </w:tcBorders>
            <w:shd w:val="clear" w:color="auto" w:fill="auto"/>
          </w:tcPr>
          <w:p w:rsidR="00A05FE4" w:rsidRDefault="001D1770">
            <w:r>
              <w:rPr>
                <w:b/>
                <w:sz w:val="20"/>
                <w:szCs w:val="20"/>
              </w:rPr>
              <w:t>Proceso</w:t>
            </w:r>
          </w:p>
        </w:tc>
        <w:tc>
          <w:tcPr>
            <w:tcW w:w="1004" w:type="dxa"/>
            <w:tcBorders>
              <w:top w:val="single" w:sz="8" w:space="0" w:color="000001"/>
              <w:bottom w:val="single" w:sz="8" w:space="0" w:color="000001"/>
              <w:right w:val="single" w:sz="8" w:space="0" w:color="000001"/>
            </w:tcBorders>
            <w:shd w:val="clear" w:color="auto" w:fill="auto"/>
          </w:tcPr>
          <w:p w:rsidR="00A05FE4" w:rsidRDefault="001D1770">
            <w:r>
              <w:rPr>
                <w:sz w:val="20"/>
                <w:szCs w:val="20"/>
              </w:rPr>
              <w:t>Diseño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A05FE4"/>
        </w:tc>
        <w:tc>
          <w:tcPr>
            <w:tcW w:w="5191" w:type="dxa"/>
            <w:tcBorders>
              <w:bottom w:val="single" w:sz="8" w:space="0" w:color="000001"/>
              <w:right w:val="single" w:sz="8" w:space="0" w:color="000001"/>
            </w:tcBorders>
            <w:shd w:val="clear" w:color="auto" w:fill="auto"/>
          </w:tcPr>
          <w:p w:rsidR="00A05FE4" w:rsidRDefault="00A05FE4">
            <w:pPr>
              <w:widowControl w:val="0"/>
            </w:pPr>
          </w:p>
        </w:tc>
        <w:tc>
          <w:tcPr>
            <w:tcW w:w="1440" w:type="dxa"/>
            <w:tcBorders>
              <w:bottom w:val="single" w:sz="8" w:space="0" w:color="000001"/>
              <w:right w:val="single" w:sz="8" w:space="0" w:color="000001"/>
            </w:tcBorders>
            <w:shd w:val="clear" w:color="auto" w:fill="auto"/>
          </w:tcPr>
          <w:p w:rsidR="00A05FE4" w:rsidRDefault="001D1770">
            <w:r>
              <w:rPr>
                <w:b/>
                <w:sz w:val="20"/>
                <w:szCs w:val="20"/>
              </w:rPr>
              <w:t>Responsable</w:t>
            </w:r>
          </w:p>
        </w:tc>
        <w:tc>
          <w:tcPr>
            <w:tcW w:w="1004" w:type="dxa"/>
            <w:tcBorders>
              <w:bottom w:val="single" w:sz="8" w:space="0" w:color="000001"/>
              <w:right w:val="single" w:sz="8" w:space="0" w:color="000001"/>
            </w:tcBorders>
            <w:shd w:val="clear" w:color="auto" w:fill="auto"/>
          </w:tcPr>
          <w:p w:rsidR="00A05FE4" w:rsidRDefault="001D1770">
            <w:r>
              <w:rPr>
                <w:sz w:val="20"/>
                <w:szCs w:val="20"/>
              </w:rPr>
              <w:t>Jefe de Producto</w:t>
            </w: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rFonts w:ascii="Times New Roman" w:eastAsia="Times New Roman" w:hAnsi="Times New Roman" w:cs="Times New Roman"/>
                <w:sz w:val="24"/>
                <w:szCs w:val="24"/>
              </w:rPr>
              <w:t xml:space="preserve"> </w:t>
            </w:r>
          </w:p>
          <w:p w:rsidR="00A05FE4" w:rsidRDefault="001D1770">
            <w:r>
              <w:rPr>
                <w:b/>
                <w:sz w:val="20"/>
                <w:szCs w:val="20"/>
              </w:rPr>
              <w:t>Objetivo / Propósito</w:t>
            </w:r>
          </w:p>
        </w:tc>
        <w:tc>
          <w:tcPr>
            <w:tcW w:w="5191" w:type="dxa"/>
            <w:tcBorders>
              <w:bottom w:val="single" w:sz="8" w:space="0" w:color="000001"/>
              <w:right w:val="single" w:sz="8" w:space="0" w:color="000001"/>
            </w:tcBorders>
            <w:shd w:val="clear" w:color="auto" w:fill="auto"/>
          </w:tcPr>
          <w:p w:rsidR="00A05FE4" w:rsidRDefault="001D1770">
            <w:r>
              <w:rPr>
                <w:sz w:val="20"/>
                <w:szCs w:val="20"/>
              </w:rPr>
              <w:t>Crear un producto de capacitación  a la medida de los clientes de "XYZ".</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r w:rsidR="00A05FE4">
        <w:tc>
          <w:tcPr>
            <w:tcW w:w="1244"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r>
              <w:rPr>
                <w:b/>
                <w:sz w:val="20"/>
                <w:szCs w:val="20"/>
              </w:rPr>
              <w:t>Frecuencia</w:t>
            </w:r>
          </w:p>
        </w:tc>
        <w:tc>
          <w:tcPr>
            <w:tcW w:w="5191" w:type="dxa"/>
            <w:tcBorders>
              <w:bottom w:val="single" w:sz="8" w:space="0" w:color="000001"/>
              <w:right w:val="single" w:sz="8" w:space="0" w:color="000001"/>
            </w:tcBorders>
            <w:shd w:val="clear" w:color="auto" w:fill="auto"/>
          </w:tcPr>
          <w:p w:rsidR="00A05FE4" w:rsidRDefault="001D1770">
            <w:r>
              <w:rPr>
                <w:sz w:val="20"/>
                <w:szCs w:val="20"/>
              </w:rPr>
              <w:t>Este proceso se realiza cada vez que se requiere lanzar un nuevo producto durante una campaña de marketing.</w:t>
            </w:r>
          </w:p>
        </w:tc>
        <w:tc>
          <w:tcPr>
            <w:tcW w:w="1440" w:type="dxa"/>
            <w:tcBorders>
              <w:bottom w:val="single" w:sz="8" w:space="0" w:color="000001"/>
              <w:right w:val="single" w:sz="8" w:space="0" w:color="000001"/>
            </w:tcBorders>
            <w:shd w:val="clear" w:color="auto" w:fill="auto"/>
          </w:tcPr>
          <w:p w:rsidR="00A05FE4" w:rsidRDefault="00A05FE4"/>
        </w:tc>
        <w:tc>
          <w:tcPr>
            <w:tcW w:w="1004" w:type="dxa"/>
            <w:tcBorders>
              <w:bottom w:val="single" w:sz="8" w:space="0" w:color="000001"/>
              <w:right w:val="single" w:sz="8" w:space="0" w:color="000001"/>
            </w:tcBorders>
            <w:shd w:val="clear" w:color="auto" w:fill="auto"/>
          </w:tcPr>
          <w:p w:rsidR="00A05FE4" w:rsidRDefault="00A05FE4">
            <w:pPr>
              <w:widowControl w:val="0"/>
            </w:pPr>
          </w:p>
        </w:tc>
      </w:tr>
    </w:tbl>
    <w:p w:rsidR="00A05FE4" w:rsidRDefault="001D1770">
      <w:pPr>
        <w:spacing w:after="240" w:line="240" w:lineRule="auto"/>
      </w:pPr>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395"/>
        <w:gridCol w:w="1499"/>
        <w:gridCol w:w="4742"/>
        <w:gridCol w:w="1244"/>
      </w:tblGrid>
      <w:tr w:rsidR="00A05FE4">
        <w:tc>
          <w:tcPr>
            <w:tcW w:w="13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rPr>
              <w:t>Identificador</w:t>
            </w:r>
          </w:p>
        </w:tc>
        <w:tc>
          <w:tcPr>
            <w:tcW w:w="1499"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Actividad</w:t>
            </w:r>
          </w:p>
        </w:tc>
        <w:tc>
          <w:tcPr>
            <w:tcW w:w="4741"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Entrada</w:t>
            </w:r>
          </w:p>
        </w:tc>
        <w:tc>
          <w:tcPr>
            <w:tcW w:w="1244" w:type="dxa"/>
            <w:tcBorders>
              <w:top w:val="single" w:sz="8" w:space="0" w:color="000001"/>
              <w:bottom w:val="single" w:sz="8" w:space="0" w:color="000001"/>
              <w:right w:val="single" w:sz="8" w:space="0" w:color="000001"/>
            </w:tcBorders>
            <w:shd w:val="clear" w:color="auto" w:fill="auto"/>
          </w:tcPr>
          <w:p w:rsidR="00A05FE4" w:rsidRDefault="001D1770">
            <w:pPr>
              <w:jc w:val="center"/>
            </w:pPr>
            <w:r>
              <w:rPr>
                <w:b/>
                <w:sz w:val="20"/>
                <w:szCs w:val="20"/>
              </w:rPr>
              <w:t>Datos de Salida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1</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Unidad de Negocio</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las Unidades de Negocio (Esto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Unidad de negocio elegida</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2</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Segmento de Cliente</w:t>
            </w:r>
          </w:p>
        </w:tc>
        <w:tc>
          <w:tcPr>
            <w:tcW w:w="4741" w:type="dxa"/>
            <w:tcBorders>
              <w:bottom w:val="single" w:sz="8" w:space="0" w:color="000001"/>
              <w:right w:val="single" w:sz="8" w:space="0" w:color="000001"/>
            </w:tcBorders>
            <w:shd w:val="clear" w:color="auto" w:fill="auto"/>
          </w:tcPr>
          <w:p w:rsidR="00A05FE4" w:rsidRDefault="001D1770">
            <w:proofErr w:type="spellStart"/>
            <w:r>
              <w:rPr>
                <w:sz w:val="20"/>
                <w:szCs w:val="20"/>
              </w:rPr>
              <w:t>Informacion</w:t>
            </w:r>
            <w:proofErr w:type="spellEnd"/>
            <w:r>
              <w:rPr>
                <w:sz w:val="20"/>
                <w:szCs w:val="20"/>
              </w:rPr>
              <w:t xml:space="preserve"> de Clientes segmentados por unidad de negocio elegida.</w:t>
            </w:r>
          </w:p>
          <w:p w:rsidR="00A05FE4" w:rsidRDefault="001D1770">
            <w:r>
              <w:rPr>
                <w:sz w:val="20"/>
                <w:szCs w:val="20"/>
              </w:rPr>
              <w:t xml:space="preserve">(Esto </w:t>
            </w:r>
            <w:proofErr w:type="spellStart"/>
            <w:r>
              <w:rPr>
                <w:sz w:val="20"/>
                <w:szCs w:val="20"/>
              </w:rPr>
              <w:t>sera</w:t>
            </w:r>
            <w:proofErr w:type="spellEnd"/>
            <w:r>
              <w:rPr>
                <w:sz w:val="20"/>
                <w:szCs w:val="20"/>
              </w:rPr>
              <w:t xml:space="preserve"> obtenido del repositorio de </w:t>
            </w:r>
            <w:proofErr w:type="spellStart"/>
            <w:r>
              <w:rPr>
                <w:sz w:val="20"/>
                <w:szCs w:val="20"/>
              </w:rPr>
              <w:t>informacion</w:t>
            </w:r>
            <w:proofErr w:type="spellEnd"/>
            <w:r>
              <w:rPr>
                <w:sz w:val="20"/>
                <w:szCs w:val="20"/>
              </w:rPr>
              <w:t xml:space="preserve"> CRM de "XYZ").</w:t>
            </w:r>
          </w:p>
        </w:tc>
        <w:tc>
          <w:tcPr>
            <w:tcW w:w="1244" w:type="dxa"/>
            <w:tcBorders>
              <w:bottom w:val="single" w:sz="8" w:space="0" w:color="000001"/>
              <w:right w:val="single" w:sz="8" w:space="0" w:color="000001"/>
            </w:tcBorders>
            <w:shd w:val="clear" w:color="auto" w:fill="auto"/>
          </w:tcPr>
          <w:p w:rsidR="00A05FE4" w:rsidRDefault="001D1770">
            <w:r>
              <w:rPr>
                <w:sz w:val="20"/>
                <w:szCs w:val="20"/>
              </w:rPr>
              <w:t>Segmento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3</w:t>
            </w:r>
          </w:p>
        </w:tc>
        <w:tc>
          <w:tcPr>
            <w:tcW w:w="1499" w:type="dxa"/>
            <w:tcBorders>
              <w:bottom w:val="single" w:sz="8" w:space="0" w:color="000001"/>
              <w:right w:val="single" w:sz="8" w:space="0" w:color="000001"/>
            </w:tcBorders>
            <w:shd w:val="clear" w:color="auto" w:fill="auto"/>
          </w:tcPr>
          <w:p w:rsidR="00A05FE4" w:rsidRDefault="001D1770">
            <w:r>
              <w:rPr>
                <w:sz w:val="20"/>
                <w:szCs w:val="20"/>
              </w:rPr>
              <w:t>Determinar Tipo de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Tipos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Tipo de Producto Elegido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4</w:t>
            </w:r>
          </w:p>
        </w:tc>
        <w:tc>
          <w:tcPr>
            <w:tcW w:w="1499" w:type="dxa"/>
            <w:tcBorders>
              <w:bottom w:val="single" w:sz="8" w:space="0" w:color="000001"/>
              <w:right w:val="single" w:sz="8" w:space="0" w:color="000001"/>
            </w:tcBorders>
            <w:shd w:val="clear" w:color="auto" w:fill="auto"/>
          </w:tcPr>
          <w:p w:rsidR="00A05FE4" w:rsidRDefault="001D1770">
            <w:r>
              <w:rPr>
                <w:sz w:val="20"/>
                <w:szCs w:val="20"/>
              </w:rPr>
              <w:t>Crear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Unidad de Negocio elegida, segmento elegido y tipo de producto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Creado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5</w:t>
            </w:r>
          </w:p>
        </w:tc>
        <w:tc>
          <w:tcPr>
            <w:tcW w:w="1499" w:type="dxa"/>
            <w:tcBorders>
              <w:bottom w:val="single" w:sz="8" w:space="0" w:color="000001"/>
              <w:right w:val="single" w:sz="8" w:space="0" w:color="000001"/>
            </w:tcBorders>
            <w:shd w:val="clear" w:color="auto" w:fill="auto"/>
          </w:tcPr>
          <w:p w:rsidR="00A05FE4" w:rsidRDefault="001D1770">
            <w:r>
              <w:rPr>
                <w:sz w:val="20"/>
                <w:szCs w:val="20"/>
              </w:rPr>
              <w:t>Validar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Creado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Validado</w:t>
            </w:r>
          </w:p>
        </w:tc>
      </w:tr>
      <w:tr w:rsidR="00A05FE4">
        <w:tc>
          <w:tcPr>
            <w:tcW w:w="1395" w:type="dxa"/>
            <w:tcBorders>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sz w:val="20"/>
                <w:szCs w:val="20"/>
              </w:rPr>
              <w:t>6</w:t>
            </w:r>
          </w:p>
        </w:tc>
        <w:tc>
          <w:tcPr>
            <w:tcW w:w="1499" w:type="dxa"/>
            <w:tcBorders>
              <w:bottom w:val="single" w:sz="8" w:space="0" w:color="000001"/>
              <w:right w:val="single" w:sz="8" w:space="0" w:color="000001"/>
            </w:tcBorders>
            <w:shd w:val="clear" w:color="auto" w:fill="auto"/>
          </w:tcPr>
          <w:p w:rsidR="00A05FE4" w:rsidRDefault="001D1770">
            <w:r>
              <w:rPr>
                <w:sz w:val="20"/>
                <w:szCs w:val="20"/>
              </w:rPr>
              <w:t>Aprobar Producto</w:t>
            </w:r>
          </w:p>
        </w:tc>
        <w:tc>
          <w:tcPr>
            <w:tcW w:w="4741" w:type="dxa"/>
            <w:tcBorders>
              <w:bottom w:val="single" w:sz="8" w:space="0" w:color="000001"/>
              <w:right w:val="single" w:sz="8" w:space="0" w:color="000001"/>
            </w:tcBorders>
            <w:shd w:val="clear" w:color="auto" w:fill="auto"/>
          </w:tcPr>
          <w:p w:rsidR="00A05FE4" w:rsidRDefault="001D1770">
            <w:r>
              <w:rPr>
                <w:sz w:val="20"/>
                <w:szCs w:val="20"/>
              </w:rPr>
              <w:t>Producto Validado</w:t>
            </w:r>
          </w:p>
        </w:tc>
        <w:tc>
          <w:tcPr>
            <w:tcW w:w="1244" w:type="dxa"/>
            <w:tcBorders>
              <w:bottom w:val="single" w:sz="8" w:space="0" w:color="000001"/>
              <w:right w:val="single" w:sz="8" w:space="0" w:color="000001"/>
            </w:tcBorders>
            <w:shd w:val="clear" w:color="auto" w:fill="auto"/>
          </w:tcPr>
          <w:p w:rsidR="00A05FE4" w:rsidRDefault="001D1770">
            <w:r>
              <w:rPr>
                <w:sz w:val="20"/>
                <w:szCs w:val="20"/>
              </w:rPr>
              <w:t>Producto Aprobado</w:t>
            </w:r>
          </w:p>
        </w:tc>
      </w:tr>
    </w:tbl>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1D1770">
      <w:pPr>
        <w:spacing w:before="120" w:after="60" w:line="240" w:lineRule="auto"/>
        <w:jc w:val="both"/>
      </w:pPr>
      <w:r>
        <w:rPr>
          <w:sz w:val="20"/>
          <w:szCs w:val="20"/>
        </w:rPr>
        <w:t>2.</w:t>
      </w:r>
      <w:r>
        <w:rPr>
          <w:rFonts w:ascii="Times New Roman" w:eastAsia="Times New Roman" w:hAnsi="Times New Roman" w:cs="Times New Roman"/>
          <w:sz w:val="14"/>
          <w:szCs w:val="14"/>
        </w:rPr>
        <w:t xml:space="preserve">            </w:t>
      </w:r>
      <w:r>
        <w:rPr>
          <w:b/>
          <w:sz w:val="20"/>
          <w:szCs w:val="20"/>
        </w:rPr>
        <w:t>Diagrama del Proceso</w:t>
      </w:r>
    </w:p>
    <w:p w:rsidR="00A05FE4" w:rsidRDefault="001D1770">
      <w:pPr>
        <w:spacing w:after="240" w:line="240" w:lineRule="auto"/>
      </w:pPr>
      <w:r>
        <w:rPr>
          <w:rFonts w:ascii="Times New Roman" w:eastAsia="Times New Roman" w:hAnsi="Times New Roman" w:cs="Times New Roman"/>
          <w:sz w:val="24"/>
          <w:szCs w:val="24"/>
        </w:rPr>
        <w:t xml:space="preserve"> </w:t>
      </w: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0"/>
          <w:szCs w:val="20"/>
        </w:rPr>
        <w:t>Descripción de Actividades</w:t>
      </w:r>
    </w:p>
    <w:p w:rsidR="00A05FE4" w:rsidRDefault="001D1770">
      <w:r>
        <w:rPr>
          <w:rFonts w:ascii="Times New Roman" w:eastAsia="Times New Roman" w:hAnsi="Times New Roman" w:cs="Times New Roman"/>
          <w:sz w:val="24"/>
          <w:szCs w:val="24"/>
        </w:rPr>
        <w:t xml:space="preserve"> </w:t>
      </w:r>
    </w:p>
    <w:p w:rsidR="00A05FE4" w:rsidRDefault="001D1770">
      <w:r>
        <w:rPr>
          <w:sz w:val="20"/>
          <w:szCs w:val="20"/>
        </w:rPr>
        <w:t>A continuación se procederá a describir las actividades, el rol que realiza la cada una de ellas y el tipo a la que pertenecen.</w:t>
      </w:r>
    </w:p>
    <w:p w:rsidR="00A05FE4" w:rsidRDefault="001D1770">
      <w:r>
        <w:rPr>
          <w:rFonts w:ascii="Times New Roman" w:eastAsia="Times New Roman" w:hAnsi="Times New Roman" w:cs="Times New Roman"/>
          <w:sz w:val="24"/>
          <w:szCs w:val="24"/>
        </w:rPr>
        <w:t xml:space="preserve"> </w:t>
      </w:r>
    </w:p>
    <w:tbl>
      <w:tblPr>
        <w:tblStyle w:val="TableNormal"/>
        <w:tblW w:w="8880"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35"/>
        <w:gridCol w:w="1184"/>
        <w:gridCol w:w="5326"/>
        <w:gridCol w:w="1079"/>
        <w:gridCol w:w="856"/>
      </w:tblGrid>
      <w:tr w:rsidR="00A05FE4">
        <w:tc>
          <w:tcPr>
            <w:tcW w:w="43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rsidR="00A05FE4" w:rsidRDefault="001D1770">
            <w:pPr>
              <w:jc w:val="center"/>
            </w:pPr>
            <w:r>
              <w:rPr>
                <w:b/>
                <w:sz w:val="20"/>
                <w:szCs w:val="20"/>
                <w:highlight w:val="white"/>
              </w:rPr>
              <w:t>ID</w:t>
            </w:r>
          </w:p>
        </w:tc>
        <w:tc>
          <w:tcPr>
            <w:tcW w:w="1184"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Actividad</w:t>
            </w:r>
          </w:p>
        </w:tc>
        <w:tc>
          <w:tcPr>
            <w:tcW w:w="5326" w:type="dxa"/>
            <w:tcBorders>
              <w:top w:val="single" w:sz="8" w:space="0" w:color="000001"/>
              <w:bottom w:val="single" w:sz="8" w:space="0" w:color="000001"/>
              <w:right w:val="single" w:sz="8" w:space="0" w:color="000001"/>
            </w:tcBorders>
            <w:shd w:val="clear" w:color="auto" w:fill="FFFFFF"/>
          </w:tcPr>
          <w:p w:rsidR="00A05FE4" w:rsidRDefault="001D1770">
            <w:pPr>
              <w:jc w:val="center"/>
            </w:pPr>
            <w:proofErr w:type="spellStart"/>
            <w:r>
              <w:rPr>
                <w:b/>
                <w:sz w:val="20"/>
                <w:szCs w:val="20"/>
                <w:highlight w:val="white"/>
              </w:rPr>
              <w:t>Descripcion</w:t>
            </w:r>
            <w:proofErr w:type="spellEnd"/>
          </w:p>
        </w:tc>
        <w:tc>
          <w:tcPr>
            <w:tcW w:w="1079"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Rol</w:t>
            </w:r>
          </w:p>
        </w:tc>
        <w:tc>
          <w:tcPr>
            <w:tcW w:w="856" w:type="dxa"/>
            <w:tcBorders>
              <w:top w:val="single" w:sz="8" w:space="0" w:color="000001"/>
              <w:bottom w:val="single" w:sz="8" w:space="0" w:color="000001"/>
              <w:right w:val="single" w:sz="8" w:space="0" w:color="000001"/>
            </w:tcBorders>
            <w:shd w:val="clear" w:color="auto" w:fill="FFFFFF"/>
          </w:tcPr>
          <w:p w:rsidR="00A05FE4" w:rsidRDefault="001D1770">
            <w:pPr>
              <w:jc w:val="center"/>
            </w:pPr>
            <w:r>
              <w:rPr>
                <w:b/>
                <w:sz w:val="20"/>
                <w:szCs w:val="20"/>
                <w:highlight w:val="white"/>
              </w:rPr>
              <w:t>Tipo</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1</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Unidad de Negocio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la actividad cuando el jefe de producto le indica al analista la unidad de negocio a la que </w:t>
            </w:r>
            <w:proofErr w:type="spellStart"/>
            <w:r>
              <w:rPr>
                <w:sz w:val="20"/>
                <w:szCs w:val="20"/>
                <w:highlight w:val="white"/>
              </w:rPr>
              <w:t>pertenera</w:t>
            </w:r>
            <w:proofErr w:type="spellEnd"/>
            <w:r>
              <w:rPr>
                <w:sz w:val="20"/>
                <w:szCs w:val="20"/>
                <w:highlight w:val="white"/>
              </w:rPr>
              <w:t xml:space="preserve"> el producto creado.</w:t>
            </w:r>
          </w:p>
          <w:p w:rsidR="00A05FE4" w:rsidRDefault="001D1770">
            <w:r>
              <w:rPr>
                <w:sz w:val="20"/>
                <w:szCs w:val="20"/>
                <w:highlight w:val="white"/>
              </w:rPr>
              <w:t xml:space="preserve">Las unidades de Negocio pueden ser: </w:t>
            </w:r>
            <w:proofErr w:type="spellStart"/>
            <w:r>
              <w:rPr>
                <w:sz w:val="20"/>
                <w:szCs w:val="20"/>
                <w:highlight w:val="white"/>
              </w:rPr>
              <w:t>Capacitacion</w:t>
            </w:r>
            <w:proofErr w:type="spellEnd"/>
            <w:r>
              <w:rPr>
                <w:sz w:val="20"/>
                <w:szCs w:val="20"/>
                <w:highlight w:val="white"/>
              </w:rPr>
              <w:t xml:space="preserve"> Abierta, </w:t>
            </w:r>
            <w:proofErr w:type="spellStart"/>
            <w:r>
              <w:rPr>
                <w:sz w:val="20"/>
                <w:szCs w:val="20"/>
                <w:highlight w:val="white"/>
              </w:rPr>
              <w:t>Capacitacion</w:t>
            </w:r>
            <w:proofErr w:type="spellEnd"/>
            <w:r>
              <w:rPr>
                <w:sz w:val="20"/>
                <w:szCs w:val="20"/>
                <w:highlight w:val="white"/>
              </w:rPr>
              <w:t xml:space="preserve"> Cerrada y </w:t>
            </w:r>
            <w:proofErr w:type="spellStart"/>
            <w:r>
              <w:rPr>
                <w:sz w:val="20"/>
                <w:szCs w:val="20"/>
                <w:highlight w:val="white"/>
              </w:rPr>
              <w:t>Consultoria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2</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Segmento de Cliente</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Se realiza la actividad cuando el jefe de producto le indica al analista el segmento de cliente al que ira dirigido el producto.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3</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Determinar Tipo de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De la base de dato actualizada se realizan filtros para encontrar el mejor producto que satisfaga las necesidades del segmento elegido.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4</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Crear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la </w:t>
            </w:r>
            <w:proofErr w:type="spellStart"/>
            <w:r>
              <w:rPr>
                <w:sz w:val="20"/>
                <w:szCs w:val="20"/>
                <w:highlight w:val="white"/>
              </w:rPr>
              <w:t>creacion</w:t>
            </w:r>
            <w:proofErr w:type="spellEnd"/>
            <w:r>
              <w:rPr>
                <w:sz w:val="20"/>
                <w:szCs w:val="20"/>
                <w:highlight w:val="white"/>
              </w:rPr>
              <w:t xml:space="preserve"> del producto, llenando las </w:t>
            </w:r>
            <w:proofErr w:type="spellStart"/>
            <w:r>
              <w:rPr>
                <w:sz w:val="20"/>
                <w:szCs w:val="20"/>
                <w:highlight w:val="white"/>
              </w:rPr>
              <w:t>caracteristicas</w:t>
            </w:r>
            <w:proofErr w:type="spellEnd"/>
            <w:r>
              <w:rPr>
                <w:sz w:val="20"/>
                <w:szCs w:val="20"/>
                <w:highlight w:val="white"/>
              </w:rPr>
              <w:t xml:space="preserve"> propias del mismo, </w:t>
            </w:r>
            <w:proofErr w:type="spellStart"/>
            <w:r>
              <w:rPr>
                <w:sz w:val="20"/>
                <w:szCs w:val="20"/>
                <w:highlight w:val="white"/>
              </w:rPr>
              <w:t>segun</w:t>
            </w:r>
            <w:proofErr w:type="spellEnd"/>
            <w:r>
              <w:rPr>
                <w:sz w:val="20"/>
                <w:szCs w:val="20"/>
                <w:highlight w:val="white"/>
              </w:rPr>
              <w:t xml:space="preserve"> la unidad de negocio para la que se </w:t>
            </w:r>
            <w:proofErr w:type="spellStart"/>
            <w:r>
              <w:rPr>
                <w:sz w:val="20"/>
                <w:szCs w:val="20"/>
                <w:highlight w:val="white"/>
              </w:rPr>
              <w:t>este</w:t>
            </w:r>
            <w:proofErr w:type="spellEnd"/>
            <w:r>
              <w:rPr>
                <w:sz w:val="20"/>
                <w:szCs w:val="20"/>
                <w:highlight w:val="white"/>
              </w:rPr>
              <w:t xml:space="preserve"> trabajando y </w:t>
            </w:r>
            <w:proofErr w:type="spellStart"/>
            <w:r>
              <w:rPr>
                <w:sz w:val="20"/>
                <w:szCs w:val="20"/>
                <w:highlight w:val="white"/>
              </w:rPr>
              <w:t>segun</w:t>
            </w:r>
            <w:proofErr w:type="spellEnd"/>
            <w:r>
              <w:rPr>
                <w:sz w:val="20"/>
                <w:szCs w:val="20"/>
                <w:highlight w:val="white"/>
              </w:rPr>
              <w:t xml:space="preserve"> el segmento de cliente al que se </w:t>
            </w:r>
            <w:proofErr w:type="spellStart"/>
            <w:r>
              <w:rPr>
                <w:sz w:val="20"/>
                <w:szCs w:val="20"/>
                <w:highlight w:val="white"/>
              </w:rPr>
              <w:t>ofrecera</w:t>
            </w:r>
            <w:proofErr w:type="spellEnd"/>
            <w:r>
              <w:rPr>
                <w:sz w:val="20"/>
                <w:szCs w:val="20"/>
                <w:highlight w:val="white"/>
              </w:rPr>
              <w:t>.</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Analista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5</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Validar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validacion</w:t>
            </w:r>
            <w:proofErr w:type="spellEnd"/>
            <w:r>
              <w:rPr>
                <w:sz w:val="20"/>
                <w:szCs w:val="20"/>
                <w:highlight w:val="white"/>
              </w:rPr>
              <w:t xml:space="preserve"> del producto en el cual se revisa que este cumpla con los requisitos solicitados, como son: personal capacitado, material </w:t>
            </w:r>
            <w:proofErr w:type="spellStart"/>
            <w:r>
              <w:rPr>
                <w:sz w:val="20"/>
                <w:szCs w:val="20"/>
                <w:highlight w:val="white"/>
              </w:rPr>
              <w:t>didactico</w:t>
            </w:r>
            <w:proofErr w:type="spellEnd"/>
            <w:r>
              <w:rPr>
                <w:sz w:val="20"/>
                <w:szCs w:val="20"/>
                <w:highlight w:val="white"/>
              </w:rPr>
              <w:t xml:space="preserve"> de primera, etc.  Si el producto pasa la </w:t>
            </w:r>
            <w:proofErr w:type="spellStart"/>
            <w:r>
              <w:rPr>
                <w:sz w:val="20"/>
                <w:szCs w:val="20"/>
                <w:highlight w:val="white"/>
              </w:rPr>
              <w:t>validacion</w:t>
            </w:r>
            <w:proofErr w:type="spellEnd"/>
            <w:r>
              <w:rPr>
                <w:sz w:val="20"/>
                <w:szCs w:val="20"/>
                <w:highlight w:val="white"/>
              </w:rPr>
              <w:t xml:space="preserve"> se actualiza su estado a "Producto Validado".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Jefe de producto</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r w:rsidR="00A05FE4">
        <w:tc>
          <w:tcPr>
            <w:tcW w:w="435" w:type="dxa"/>
            <w:tcBorders>
              <w:left w:val="single" w:sz="8" w:space="0" w:color="000001"/>
              <w:bottom w:val="single" w:sz="8" w:space="0" w:color="000001"/>
              <w:right w:val="single" w:sz="8" w:space="0" w:color="000001"/>
            </w:tcBorders>
            <w:shd w:val="clear" w:color="auto" w:fill="FFFFFF"/>
            <w:tcMar>
              <w:left w:w="90" w:type="dxa"/>
            </w:tcMar>
          </w:tcPr>
          <w:p w:rsidR="00A05FE4" w:rsidRDefault="001D1770">
            <w:r>
              <w:rPr>
                <w:sz w:val="20"/>
                <w:szCs w:val="20"/>
                <w:highlight w:val="white"/>
              </w:rPr>
              <w:t>6</w:t>
            </w:r>
          </w:p>
        </w:tc>
        <w:tc>
          <w:tcPr>
            <w:tcW w:w="1184" w:type="dxa"/>
            <w:tcBorders>
              <w:bottom w:val="single" w:sz="8" w:space="0" w:color="000001"/>
              <w:right w:val="single" w:sz="8" w:space="0" w:color="000001"/>
            </w:tcBorders>
            <w:shd w:val="clear" w:color="auto" w:fill="FFFFFF"/>
          </w:tcPr>
          <w:p w:rsidR="00A05FE4" w:rsidRDefault="001D1770">
            <w:r>
              <w:rPr>
                <w:sz w:val="20"/>
                <w:szCs w:val="20"/>
                <w:highlight w:val="white"/>
              </w:rPr>
              <w:t>Aprobar Producto</w:t>
            </w:r>
          </w:p>
        </w:tc>
        <w:tc>
          <w:tcPr>
            <w:tcW w:w="5326" w:type="dxa"/>
            <w:tcBorders>
              <w:bottom w:val="single" w:sz="8" w:space="0" w:color="000001"/>
              <w:right w:val="single" w:sz="8" w:space="0" w:color="000001"/>
            </w:tcBorders>
            <w:shd w:val="clear" w:color="auto" w:fill="FFFFFF"/>
          </w:tcPr>
          <w:p w:rsidR="00A05FE4" w:rsidRDefault="001D1770">
            <w:r>
              <w:rPr>
                <w:sz w:val="20"/>
                <w:szCs w:val="20"/>
                <w:highlight w:val="white"/>
              </w:rPr>
              <w:t xml:space="preserve">Se realiza un proceso de </w:t>
            </w:r>
            <w:proofErr w:type="spellStart"/>
            <w:r>
              <w:rPr>
                <w:sz w:val="20"/>
                <w:szCs w:val="20"/>
                <w:highlight w:val="white"/>
              </w:rPr>
              <w:t>aprobacion</w:t>
            </w:r>
            <w:proofErr w:type="spellEnd"/>
            <w:r>
              <w:rPr>
                <w:sz w:val="20"/>
                <w:szCs w:val="20"/>
                <w:highlight w:val="white"/>
              </w:rPr>
              <w:t xml:space="preserve"> con la finalidad de verificar que este producto este a la medida de lo que se requiere (acorde a las necesidades de cada cliente), para luego ser almacenado en el repositorio de </w:t>
            </w:r>
            <w:proofErr w:type="spellStart"/>
            <w:r>
              <w:rPr>
                <w:sz w:val="20"/>
                <w:szCs w:val="20"/>
                <w:highlight w:val="white"/>
              </w:rPr>
              <w:t>informacion</w:t>
            </w:r>
            <w:proofErr w:type="spellEnd"/>
            <w:r>
              <w:rPr>
                <w:sz w:val="20"/>
                <w:szCs w:val="20"/>
                <w:highlight w:val="white"/>
              </w:rPr>
              <w:t xml:space="preserve"> "XYZ" con el estado "Producto Aprobado".</w:t>
            </w:r>
          </w:p>
        </w:tc>
        <w:tc>
          <w:tcPr>
            <w:tcW w:w="1079" w:type="dxa"/>
            <w:tcBorders>
              <w:bottom w:val="single" w:sz="8" w:space="0" w:color="000001"/>
              <w:right w:val="single" w:sz="8" w:space="0" w:color="000001"/>
            </w:tcBorders>
            <w:shd w:val="clear" w:color="auto" w:fill="FFFFFF"/>
          </w:tcPr>
          <w:p w:rsidR="00A05FE4" w:rsidRDefault="001D1770">
            <w:r>
              <w:rPr>
                <w:sz w:val="20"/>
                <w:szCs w:val="20"/>
                <w:highlight w:val="white"/>
              </w:rPr>
              <w:t>Gerencia de Marketing</w:t>
            </w:r>
          </w:p>
        </w:tc>
        <w:tc>
          <w:tcPr>
            <w:tcW w:w="856" w:type="dxa"/>
            <w:tcBorders>
              <w:bottom w:val="single" w:sz="8" w:space="0" w:color="000001"/>
              <w:right w:val="single" w:sz="8" w:space="0" w:color="000001"/>
            </w:tcBorders>
            <w:shd w:val="clear" w:color="auto" w:fill="FFFFFF"/>
          </w:tcPr>
          <w:p w:rsidR="00A05FE4" w:rsidRDefault="001D1770">
            <w:r>
              <w:rPr>
                <w:sz w:val="20"/>
                <w:szCs w:val="20"/>
                <w:highlight w:val="white"/>
              </w:rPr>
              <w:t>Manual</w:t>
            </w:r>
          </w:p>
        </w:tc>
      </w:tr>
    </w:tbl>
    <w:p w:rsidR="00A05FE4" w:rsidRDefault="00A05FE4">
      <w:pPr>
        <w:spacing w:after="240" w:line="240" w:lineRule="auto"/>
      </w:pPr>
    </w:p>
    <w:p w:rsidR="00A05FE4" w:rsidRDefault="00A05FE4">
      <w:pPr>
        <w:spacing w:after="240" w:line="240" w:lineRule="auto"/>
      </w:pPr>
    </w:p>
    <w:p w:rsidR="00A05FE4" w:rsidRDefault="00A05FE4">
      <w:pPr>
        <w:spacing w:after="240" w:line="240" w:lineRule="auto"/>
      </w:pPr>
    </w:p>
    <w:p w:rsidR="00A05FE4" w:rsidRDefault="001D1770">
      <w:pPr>
        <w:spacing w:before="120" w:after="60" w:line="240" w:lineRule="auto"/>
        <w:jc w:val="both"/>
      </w:pPr>
      <w:r>
        <w:rPr>
          <w:sz w:val="20"/>
          <w:szCs w:val="20"/>
        </w:rPr>
        <w:t>3.</w:t>
      </w:r>
      <w:r>
        <w:rPr>
          <w:rFonts w:ascii="Times New Roman" w:eastAsia="Times New Roman" w:hAnsi="Times New Roman" w:cs="Times New Roman"/>
          <w:sz w:val="14"/>
          <w:szCs w:val="14"/>
        </w:rPr>
        <w:t xml:space="preserve">            </w:t>
      </w:r>
      <w:r>
        <w:rPr>
          <w:b/>
          <w:sz w:val="24"/>
          <w:szCs w:val="24"/>
        </w:rPr>
        <w:t>Procesos 2</w:t>
      </w:r>
    </w:p>
    <w:p w:rsidR="00A05FE4" w:rsidRDefault="001D1770">
      <w:pPr>
        <w:numPr>
          <w:ilvl w:val="1"/>
          <w:numId w:val="6"/>
        </w:numPr>
        <w:spacing w:before="120" w:after="60" w:line="240" w:lineRule="auto"/>
        <w:ind w:hanging="360"/>
        <w:contextualSpacing/>
        <w:jc w:val="both"/>
      </w:pPr>
      <w:r>
        <w:rPr>
          <w:b/>
          <w:sz w:val="20"/>
          <w:szCs w:val="20"/>
        </w:rPr>
        <w:t>Ficha de Proceso</w:t>
      </w:r>
    </w:p>
    <w:p w:rsidR="00A05FE4" w:rsidRDefault="001D1770">
      <w:pPr>
        <w:numPr>
          <w:ilvl w:val="1"/>
          <w:numId w:val="6"/>
        </w:numPr>
        <w:spacing w:before="120" w:after="60" w:line="240" w:lineRule="auto"/>
        <w:ind w:hanging="360"/>
        <w:contextualSpacing/>
        <w:jc w:val="both"/>
      </w:pPr>
      <w:r>
        <w:rPr>
          <w:b/>
          <w:sz w:val="20"/>
          <w:szCs w:val="20"/>
        </w:rPr>
        <w:t>Diagrama del Proceso</w:t>
      </w:r>
    </w:p>
    <w:p w:rsidR="00A05FE4" w:rsidRDefault="001D1770">
      <w:pPr>
        <w:numPr>
          <w:ilvl w:val="1"/>
          <w:numId w:val="6"/>
        </w:numPr>
        <w:spacing w:before="120" w:after="60" w:line="240" w:lineRule="auto"/>
        <w:ind w:hanging="360"/>
        <w:contextualSpacing/>
        <w:jc w:val="both"/>
      </w:pPr>
      <w:r>
        <w:rPr>
          <w:b/>
          <w:sz w:val="20"/>
          <w:szCs w:val="20"/>
        </w:rPr>
        <w:t>Descripción de Actividades</w:t>
      </w:r>
    </w:p>
    <w:p w:rsidR="00A05FE4" w:rsidRDefault="00A05FE4"/>
    <w:p w:rsidR="00A05FE4" w:rsidRDefault="00A05FE4"/>
    <w:p w:rsidR="00A05FE4" w:rsidRDefault="001D1770">
      <w:r>
        <w:lastRenderedPageBreak/>
        <w:br w:type="page"/>
      </w:r>
    </w:p>
    <w:p w:rsidR="00A05FE4" w:rsidRDefault="00A05FE4"/>
    <w:p w:rsidR="00A05FE4" w:rsidRDefault="00A05FE4"/>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sz w:val="14"/>
          <w:szCs w:val="14"/>
          <w:lang w:eastAsia="es-PE" w:bidi="ar-SA"/>
        </w:rPr>
        <w:t> </w:t>
      </w:r>
      <w:r w:rsidRPr="001D1770">
        <w:rPr>
          <w:rFonts w:eastAsia="Times New Roman"/>
          <w:b/>
          <w:bCs/>
          <w:sz w:val="24"/>
          <w:szCs w:val="24"/>
          <w:lang w:eastAsia="es-PE" w:bidi="ar-SA"/>
        </w:rPr>
        <w:t>Proceso 4: Reservar laboratorio para evento (</w:t>
      </w:r>
      <w:r w:rsidRPr="001D1770">
        <w:rPr>
          <w:rFonts w:eastAsia="Times New Roman"/>
          <w:b/>
          <w:bCs/>
          <w:color w:val="E06666"/>
          <w:sz w:val="24"/>
          <w:szCs w:val="24"/>
          <w:lang w:eastAsia="es-PE" w:bidi="ar-SA"/>
        </w:rPr>
        <w:t>Mauricio</w:t>
      </w:r>
      <w:r w:rsidRPr="001D1770">
        <w:rPr>
          <w:rFonts w:eastAsia="Times New Roman"/>
          <w:b/>
          <w:bCs/>
          <w:sz w:val="24"/>
          <w:szCs w:val="24"/>
          <w:lang w:eastAsia="es-PE" w:bidi="ar-SA"/>
        </w:rPr>
        <w:t>)</w:t>
      </w:r>
    </w:p>
    <w:p w:rsidR="001D1770" w:rsidRPr="001D1770" w:rsidRDefault="001D1770" w:rsidP="001D1770">
      <w:pPr>
        <w:keepNext w:val="0"/>
        <w:numPr>
          <w:ilvl w:val="0"/>
          <w:numId w:val="9"/>
        </w:numPr>
        <w:spacing w:before="120" w:after="60" w:line="240" w:lineRule="auto"/>
        <w:jc w:val="both"/>
        <w:textAlignment w:val="baseline"/>
        <w:rPr>
          <w:rFonts w:eastAsia="Times New Roman"/>
          <w:b/>
          <w:bCs/>
          <w:sz w:val="20"/>
          <w:szCs w:val="20"/>
          <w:lang w:eastAsia="es-PE" w:bidi="ar-SA"/>
        </w:rPr>
      </w:pPr>
      <w:r w:rsidRPr="001D1770">
        <w:rPr>
          <w:rFonts w:eastAsia="Times New Roman"/>
          <w:b/>
          <w:bCs/>
          <w:sz w:val="20"/>
          <w:szCs w:val="20"/>
          <w:lang w:eastAsia="es-PE" w:bidi="ar-SA"/>
        </w:rPr>
        <w:t>Ficha de Proceso</w:t>
      </w:r>
    </w:p>
    <w:tbl>
      <w:tblPr>
        <w:tblW w:w="0" w:type="auto"/>
        <w:tblCellMar>
          <w:top w:w="15" w:type="dxa"/>
          <w:left w:w="15" w:type="dxa"/>
          <w:bottom w:w="15" w:type="dxa"/>
          <w:right w:w="15" w:type="dxa"/>
        </w:tblCellMar>
        <w:tblLook w:val="04A0" w:firstRow="1" w:lastRow="0" w:firstColumn="1" w:lastColumn="0" w:noHBand="0" w:noVBand="1"/>
      </w:tblPr>
      <w:tblGrid>
        <w:gridCol w:w="1514"/>
        <w:gridCol w:w="2497"/>
        <w:gridCol w:w="3294"/>
        <w:gridCol w:w="1931"/>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Número o código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de 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PROC-004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Proceso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Gestionar evento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Responsable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Oficina de soporte - </w:t>
            </w:r>
            <w:r w:rsidRPr="001D1770">
              <w:rPr>
                <w:rFonts w:eastAsia="Times New Roman"/>
                <w:sz w:val="20"/>
                <w:szCs w:val="20"/>
                <w:shd w:val="clear" w:color="auto" w:fill="FFFFFF"/>
                <w:lang w:eastAsia="es-PE" w:bidi="ar-SA"/>
              </w:rPr>
              <w:t>Encargado de soporte técnico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Objetivo / Propósito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Tener el laboratorio acondicionado para el correcto desarrollo de un evento programado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Frecuencia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Este proceso se realiza cada vez que se desarrolla un evento que involucra un laboratorio.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1"/>
                <w:szCs w:val="24"/>
                <w:lang w:eastAsia="es-PE" w:bidi="ar-SA"/>
              </w:rPr>
            </w:pP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Identificador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Actividad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Entrada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lang w:eastAsia="es-PE" w:bidi="ar-SA"/>
              </w:rPr>
              <w:t>Datos de Salida</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Oficio de solicitud de laboratorio.</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Conocimiento de formato de oficios de solicitud de laboratorio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Recepción aceptada o rechazada </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Información de estado de laboratorio. indicado(ocupados, en mantenimiento, libres) del registro de estados de laboratorios</w:t>
            </w:r>
          </w:p>
          <w:p w:rsidR="001D1770" w:rsidRPr="001D1770" w:rsidRDefault="001D1770" w:rsidP="001D1770">
            <w:pPr>
              <w:keepNext w:val="0"/>
              <w:spacing w:after="240" w:line="0" w:lineRule="atLeast"/>
              <w:rPr>
                <w:rFonts w:ascii="Times New Roman" w:eastAsia="Times New Roman" w:hAnsi="Times New Roman" w:cs="Times New Roman"/>
                <w:color w:val="auto"/>
                <w:sz w:val="24"/>
                <w:szCs w:val="24"/>
                <w:lang w:eastAsia="es-PE" w:bidi="ar-S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Disponibilidad de laboratorio solicitado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Formato de respuesta a organizador(es) de evento(s).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Respuesta de solicitud de reserva de laboratorio.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 xml:space="preserve">Rango de fecha y horas de reserva de laboratorio para el evento. </w:t>
            </w:r>
          </w:p>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estados de laboratorios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Registro de laboratorio reservado para evento</w:t>
            </w:r>
          </w:p>
        </w:tc>
      </w:tr>
    </w:tbl>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2.</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Diagrama del Proceso</w:t>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Pr>
          <w:rFonts w:ascii="Times New Roman" w:eastAsia="Times New Roman" w:hAnsi="Times New Roman" w:cs="Times New Roman"/>
          <w:noProof/>
          <w:sz w:val="24"/>
          <w:szCs w:val="24"/>
          <w:lang w:eastAsia="es-PE" w:bidi="ar-SA"/>
        </w:rPr>
        <w:lastRenderedPageBreak/>
        <w:drawing>
          <wp:inline distT="0" distB="0" distL="0" distR="0">
            <wp:extent cx="5734050" cy="2743200"/>
            <wp:effectExtent l="0" t="0" r="0" b="0"/>
            <wp:docPr id="4" name="Imagen 4" descr="https://lh4.googleusercontent.com/-c6DHnZA-ZARZm2_IDVLbR3l2wyTEdwy4yvjLrcoeZUtqq7VxhhNi1giLfd7NS3HD3SaZWX5r_9BEPhPiJ3CisKk_oYPOSi1o9Etyt8JGsN2ikyjz-tvndyBlZLrI4fghCykwF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6DHnZA-ZARZm2_IDVLbR3l2wyTEdwy4yvjLrcoeZUtqq7VxhhNi1giLfd7NS3HD3SaZWX5r_9BEPhPiJ3CisKk_oYPOSi1o9Etyt8JGsN2ikyjz-tvndyBlZLrI4fghCykwF7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rsidR="001D1770" w:rsidRPr="001D1770" w:rsidRDefault="001D1770" w:rsidP="001D1770">
      <w:pPr>
        <w:keepNext w:val="0"/>
        <w:spacing w:after="240" w:line="240" w:lineRule="auto"/>
        <w:rPr>
          <w:rFonts w:ascii="Times New Roman" w:eastAsia="Times New Roman" w:hAnsi="Times New Roman" w:cs="Times New Roman"/>
          <w:color w:val="auto"/>
          <w:sz w:val="24"/>
          <w:szCs w:val="24"/>
          <w:lang w:eastAsia="es-PE" w:bidi="ar-SA"/>
        </w:rPr>
      </w:pPr>
      <w:r w:rsidRPr="001D1770">
        <w:rPr>
          <w:rFonts w:ascii="Times New Roman" w:eastAsia="Times New Roman" w:hAnsi="Times New Roman" w:cs="Times New Roman"/>
          <w:color w:val="auto"/>
          <w:sz w:val="24"/>
          <w:szCs w:val="24"/>
          <w:lang w:eastAsia="es-PE" w:bidi="ar-SA"/>
        </w:rPr>
        <w:br/>
      </w:r>
      <w:r w:rsidRPr="001D1770">
        <w:rPr>
          <w:rFonts w:ascii="Times New Roman" w:eastAsia="Times New Roman" w:hAnsi="Times New Roman" w:cs="Times New Roman"/>
          <w:color w:val="auto"/>
          <w:sz w:val="24"/>
          <w:szCs w:val="24"/>
          <w:lang w:eastAsia="es-PE" w:bidi="ar-SA"/>
        </w:rPr>
        <w:br/>
      </w:r>
    </w:p>
    <w:p w:rsidR="001D1770" w:rsidRPr="001D1770" w:rsidRDefault="001D1770" w:rsidP="001D1770">
      <w:pPr>
        <w:keepNext w:val="0"/>
        <w:spacing w:before="120" w:after="60" w:line="240" w:lineRule="auto"/>
        <w:jc w:val="both"/>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3.</w:t>
      </w:r>
      <w:r w:rsidRPr="001D1770">
        <w:rPr>
          <w:rFonts w:ascii="Times New Roman" w:eastAsia="Times New Roman" w:hAnsi="Times New Roman" w:cs="Times New Roman"/>
          <w:sz w:val="14"/>
          <w:szCs w:val="14"/>
          <w:lang w:eastAsia="es-PE" w:bidi="ar-SA"/>
        </w:rPr>
        <w:t xml:space="preserve">            </w:t>
      </w:r>
      <w:r w:rsidRPr="001D1770">
        <w:rPr>
          <w:rFonts w:eastAsia="Times New Roman"/>
          <w:b/>
          <w:bCs/>
          <w:sz w:val="20"/>
          <w:szCs w:val="20"/>
          <w:lang w:eastAsia="es-PE" w:bidi="ar-SA"/>
        </w:rPr>
        <w:t>Descripción de Actividades</w:t>
      </w:r>
    </w:p>
    <w:p w:rsidR="001D1770" w:rsidRPr="001D1770" w:rsidRDefault="001D1770" w:rsidP="001D1770">
      <w:pPr>
        <w:keepNext w:val="0"/>
        <w:spacing w:line="240" w:lineRule="auto"/>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A continuación se procederá a describir las actividades, el rol que realiza la cada una de ellas y el tipo a la que pertenecen.</w:t>
      </w:r>
    </w:p>
    <w:tbl>
      <w:tblPr>
        <w:tblW w:w="0" w:type="auto"/>
        <w:tblCellMar>
          <w:top w:w="15" w:type="dxa"/>
          <w:left w:w="15" w:type="dxa"/>
          <w:bottom w:w="15" w:type="dxa"/>
          <w:right w:w="15" w:type="dxa"/>
        </w:tblCellMar>
        <w:tblLook w:val="04A0" w:firstRow="1" w:lastRow="0" w:firstColumn="1" w:lastColumn="0" w:noHBand="0" w:noVBand="1"/>
      </w:tblPr>
      <w:tblGrid>
        <w:gridCol w:w="410"/>
        <w:gridCol w:w="1872"/>
        <w:gridCol w:w="4672"/>
        <w:gridCol w:w="1416"/>
        <w:gridCol w:w="866"/>
      </w:tblGrid>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Actividad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jc w:val="center"/>
              <w:rPr>
                <w:rFonts w:ascii="Times New Roman" w:eastAsia="Times New Roman" w:hAnsi="Times New Roman" w:cs="Times New Roman"/>
                <w:color w:val="auto"/>
                <w:sz w:val="24"/>
                <w:szCs w:val="24"/>
                <w:lang w:eastAsia="es-PE" w:bidi="ar-SA"/>
              </w:rPr>
            </w:pPr>
            <w:r w:rsidRPr="001D1770">
              <w:rPr>
                <w:rFonts w:eastAsia="Times New Roman"/>
                <w:b/>
                <w:bCs/>
                <w:sz w:val="20"/>
                <w:szCs w:val="20"/>
                <w:shd w:val="clear" w:color="auto" w:fill="FFFFFF"/>
                <w:lang w:eastAsia="es-PE" w:bidi="ar-SA"/>
              </w:rPr>
              <w:t>Tipo</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proofErr w:type="spellStart"/>
            <w:r w:rsidRPr="001D1770">
              <w:rPr>
                <w:rFonts w:eastAsia="Times New Roman"/>
                <w:sz w:val="20"/>
                <w:szCs w:val="20"/>
                <w:lang w:eastAsia="es-PE" w:bidi="ar-SA"/>
              </w:rPr>
              <w:t>Recepcionar</w:t>
            </w:r>
            <w:proofErr w:type="spellEnd"/>
            <w:r w:rsidRPr="001D1770">
              <w:rPr>
                <w:rFonts w:eastAsia="Times New Roman"/>
                <w:sz w:val="20"/>
                <w:szCs w:val="20"/>
                <w:lang w:eastAsia="es-PE" w:bidi="ar-SA"/>
              </w:rPr>
              <w:t xml:space="preserve"> oficio de solicitud de laboratorio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Se realiza la actividad cuando un encargado de evento solicita, a través de un oficio, la reserva de un laboratorio a un encargado de soporte técnico, el encargado revisa que el oficio cumpla con el formato de válido de un oficio y lo </w:t>
            </w:r>
            <w:proofErr w:type="spellStart"/>
            <w:r w:rsidRPr="001D1770">
              <w:rPr>
                <w:rFonts w:eastAsia="Times New Roman"/>
                <w:sz w:val="20"/>
                <w:szCs w:val="20"/>
                <w:shd w:val="clear" w:color="auto" w:fill="FFFFFF"/>
                <w:lang w:eastAsia="es-PE" w:bidi="ar-SA"/>
              </w:rPr>
              <w:t>recepciona</w:t>
            </w:r>
            <w:proofErr w:type="spellEnd"/>
            <w:r w:rsidRPr="001D1770">
              <w:rPr>
                <w:rFonts w:eastAsia="Times New Roman"/>
                <w:sz w:val="20"/>
                <w:szCs w:val="20"/>
                <w:shd w:val="clear" w:color="auto" w:fill="FFFFFF"/>
                <w:lang w:eastAsia="es-PE" w:bidi="ar-SA"/>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Revisar disponibilidad del laboratorio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 xml:space="preserve">El encargado de soporte técnico revisa la disponibilidad del laboratorio solicitado en el </w:t>
            </w:r>
            <w:proofErr w:type="spellStart"/>
            <w:r w:rsidRPr="001D1770">
              <w:rPr>
                <w:rFonts w:eastAsia="Times New Roman"/>
                <w:sz w:val="20"/>
                <w:szCs w:val="20"/>
                <w:shd w:val="clear" w:color="auto" w:fill="FFFFFF"/>
                <w:lang w:eastAsia="es-PE" w:bidi="ar-SA"/>
              </w:rPr>
              <w:t>oficio</w:t>
            </w:r>
            <w:proofErr w:type="gramStart"/>
            <w:r w:rsidRPr="001D1770">
              <w:rPr>
                <w:rFonts w:eastAsia="Times New Roman"/>
                <w:sz w:val="20"/>
                <w:szCs w:val="20"/>
                <w:shd w:val="clear" w:color="auto" w:fill="FFFFFF"/>
                <w:lang w:eastAsia="es-PE" w:bidi="ar-SA"/>
              </w:rPr>
              <w:t>,en</w:t>
            </w:r>
            <w:proofErr w:type="spellEnd"/>
            <w:proofErr w:type="gramEnd"/>
            <w:r w:rsidRPr="001D1770">
              <w:rPr>
                <w:rFonts w:eastAsia="Times New Roman"/>
                <w:sz w:val="20"/>
                <w:szCs w:val="20"/>
                <w:shd w:val="clear" w:color="auto" w:fill="FFFFFF"/>
                <w:lang w:eastAsia="es-PE" w:bidi="ar-SA"/>
              </w:rPr>
              <w:t xml:space="preserve"> el registro de estados de laboratorios para el horario de reserva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Enviar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indica la respuesta al área organizadora del evento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r w:rsidR="001D1770" w:rsidRPr="001D1770" w:rsidTr="001D177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lang w:eastAsia="es-PE" w:bidi="ar-SA"/>
              </w:rPr>
              <w:t>Separar laboratorio solicitado para el día indicado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El encargado de soporte técnico reserva el laboratorio solicitado en las horas solicitadas e indica los recursos, fecha y hora de acondicionamiento de este.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Encargado de soporte técnico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1D1770" w:rsidRPr="001D1770" w:rsidRDefault="001D1770" w:rsidP="001D1770">
            <w:pPr>
              <w:keepNext w:val="0"/>
              <w:spacing w:line="0" w:lineRule="atLeast"/>
              <w:rPr>
                <w:rFonts w:ascii="Times New Roman" w:eastAsia="Times New Roman" w:hAnsi="Times New Roman" w:cs="Times New Roman"/>
                <w:color w:val="auto"/>
                <w:sz w:val="24"/>
                <w:szCs w:val="24"/>
                <w:lang w:eastAsia="es-PE" w:bidi="ar-SA"/>
              </w:rPr>
            </w:pPr>
            <w:r w:rsidRPr="001D1770">
              <w:rPr>
                <w:rFonts w:eastAsia="Times New Roman"/>
                <w:sz w:val="20"/>
                <w:szCs w:val="20"/>
                <w:shd w:val="clear" w:color="auto" w:fill="FFFFFF"/>
                <w:lang w:eastAsia="es-PE" w:bidi="ar-SA"/>
              </w:rPr>
              <w:t>Manual</w:t>
            </w:r>
          </w:p>
        </w:tc>
      </w:tr>
    </w:tbl>
    <w:p w:rsidR="00A05FE4" w:rsidRDefault="001D1770">
      <w:pPr>
        <w:spacing w:after="240" w:line="240" w:lineRule="auto"/>
      </w:pPr>
      <w:r w:rsidRPr="001D1770">
        <w:rPr>
          <w:rFonts w:ascii="Times New Roman" w:eastAsia="Times New Roman" w:hAnsi="Times New Roman" w:cs="Times New Roman"/>
          <w:color w:val="auto"/>
          <w:sz w:val="24"/>
          <w:szCs w:val="24"/>
          <w:lang w:eastAsia="es-PE" w:bidi="ar-SA"/>
        </w:rPr>
        <w:lastRenderedPageBreak/>
        <w:br/>
      </w:r>
      <w:r w:rsidRPr="001D1770">
        <w:rPr>
          <w:rFonts w:ascii="Times New Roman" w:eastAsia="Times New Roman" w:hAnsi="Times New Roman" w:cs="Times New Roman"/>
          <w:color w:val="auto"/>
          <w:sz w:val="24"/>
          <w:szCs w:val="24"/>
          <w:lang w:eastAsia="es-PE" w:bidi="ar-SA"/>
        </w:rPr>
        <w:br/>
      </w:r>
    </w:p>
    <w:p w:rsidR="00A05FE4" w:rsidRDefault="00A05FE4"/>
    <w:p w:rsidR="00A05FE4" w:rsidRDefault="00A05FE4"/>
    <w:p w:rsidR="00A05FE4" w:rsidRDefault="001D1770">
      <w:r>
        <w:rPr>
          <w:b/>
          <w:color w:val="B01513"/>
          <w:sz w:val="48"/>
          <w:szCs w:val="48"/>
        </w:rPr>
        <w:t xml:space="preserve">PROCESO 10: Cierre de </w:t>
      </w:r>
      <w:proofErr w:type="gramStart"/>
      <w:r>
        <w:rPr>
          <w:b/>
          <w:color w:val="B01513"/>
          <w:sz w:val="48"/>
          <w:szCs w:val="48"/>
        </w:rPr>
        <w:t>Laboratorio(</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1" w:name="h.h2eabykl82gi"/>
      <w:bookmarkEnd w:id="1"/>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Cierre de Laboratorio</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Este CUN debe registrar la recepción del aviso de término de clase, hasta el cierre de laboratorio.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Este proceso se realiza cada vez que se </w:t>
            </w:r>
            <w:proofErr w:type="spellStart"/>
            <w:r>
              <w:rPr>
                <w:sz w:val="20"/>
                <w:szCs w:val="20"/>
              </w:rPr>
              <w:t>recepcione</w:t>
            </w:r>
            <w:proofErr w:type="spellEnd"/>
            <w:r>
              <w:rPr>
                <w:sz w:val="20"/>
                <w:szCs w:val="20"/>
              </w:rPr>
              <w:t xml:space="preserve"> el aviso de término de clase.</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recibe el aviso del término de una clase en </w:t>
            </w:r>
            <w:r>
              <w:rPr>
                <w:sz w:val="20"/>
                <w:szCs w:val="20"/>
              </w:rPr>
              <w:tab/>
              <w:t>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Reporte o aviso de fin de clase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Identificación de laboratorio para el cierre.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Verificación de que las máquinas cuentan con todos sus componentes.</w:t>
            </w: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Reporte del estado de las máquinas en determinado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del estado del laboratorio.</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Se procede a </w:t>
            </w:r>
            <w:r>
              <w:rPr>
                <w:sz w:val="20"/>
                <w:szCs w:val="20"/>
              </w:rPr>
              <w:tab/>
              <w:t>apagar las computadoras del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lastRenderedPageBreak/>
              <w:t>La pc encendidas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Todas la </w:t>
            </w:r>
            <w:proofErr w:type="spellStart"/>
            <w:r>
              <w:rPr>
                <w:sz w:val="20"/>
                <w:szCs w:val="20"/>
              </w:rPr>
              <w:t>pcs</w:t>
            </w:r>
            <w:proofErr w:type="spellEnd"/>
            <w:r>
              <w:rPr>
                <w:sz w:val="20"/>
                <w:szCs w:val="20"/>
              </w:rPr>
              <w:t xml:space="preserve"> apagadas.</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lastRenderedPageBreak/>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corta el </w:t>
            </w:r>
            <w:r>
              <w:rPr>
                <w:sz w:val="20"/>
                <w:szCs w:val="20"/>
              </w:rPr>
              <w:tab/>
              <w:t>flujo eléctrico en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 encargado de soporte realizará el corte de energía respectivo.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 aula cumple con las condiciones para realizar el cierre.</w:t>
            </w:r>
          </w:p>
        </w:tc>
      </w:tr>
      <w:tr w:rsidR="00A05FE4">
        <w:trPr>
          <w:trHeight w:val="1380"/>
        </w:trPr>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5</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procede a </w:t>
            </w:r>
            <w:r>
              <w:rPr>
                <w:sz w:val="20"/>
                <w:szCs w:val="20"/>
              </w:rPr>
              <w:tab/>
              <w:t>cerrar el laboratorio</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realizará el cierre del laboratorio</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En el sistema se registrará el cierre del laboratorio así como la hora y </w:t>
            </w:r>
            <w:proofErr w:type="spellStart"/>
            <w:r>
              <w:rPr>
                <w:sz w:val="20"/>
                <w:szCs w:val="20"/>
              </w:rPr>
              <w:t>volvera</w:t>
            </w:r>
            <w:proofErr w:type="spellEnd"/>
            <w:r>
              <w:rPr>
                <w:sz w:val="20"/>
                <w:szCs w:val="20"/>
              </w:rPr>
              <w:t xml:space="preserve"> a estar disponible para la asignación a un nuevo docente que lo solicite.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6</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ab/>
              <w:t xml:space="preserve"> </w:t>
            </w:r>
            <w:r>
              <w:rPr>
                <w:sz w:val="20"/>
                <w:szCs w:val="20"/>
              </w:rPr>
              <w:tab/>
              <w:t xml:space="preserve"> El caso de </w:t>
            </w:r>
            <w:r>
              <w:rPr>
                <w:sz w:val="20"/>
                <w:szCs w:val="20"/>
              </w:rPr>
              <w:tab/>
              <w:t>uso de negocio finaliza</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w:t>
            </w:r>
          </w:p>
        </w:tc>
      </w:tr>
    </w:tbl>
    <w:p w:rsidR="00A05FE4" w:rsidRDefault="001D1770">
      <w:pPr>
        <w:pStyle w:val="Encabezado1"/>
        <w:keepLines w:val="0"/>
        <w:spacing w:before="480"/>
      </w:pPr>
      <w:bookmarkStart w:id="2" w:name="h.i2my6314pfrw"/>
      <w:bookmarkEnd w:id="2"/>
      <w:r>
        <w:rPr>
          <w:b/>
          <w:color w:val="B01513"/>
          <w:sz w:val="36"/>
          <w:szCs w:val="36"/>
        </w:rPr>
        <w:t>Diagrama de Proceso</w:t>
      </w:r>
    </w:p>
    <w:p w:rsidR="00A05FE4" w:rsidRDefault="001D1770">
      <w:r>
        <w:rPr>
          <w:sz w:val="20"/>
          <w:szCs w:val="20"/>
        </w:rPr>
        <w:t>El diagrama del proceso será el siguiente:</w:t>
      </w:r>
    </w:p>
    <w:p w:rsidR="00A05FE4" w:rsidRDefault="001D1770">
      <w:r>
        <w:rPr>
          <w:noProof/>
          <w:lang w:eastAsia="es-PE" w:bidi="ar-SA"/>
        </w:rPr>
        <w:lastRenderedPageBreak/>
        <w:drawing>
          <wp:inline distT="0" distB="0" distL="0" distR="0">
            <wp:extent cx="5731510" cy="5816600"/>
            <wp:effectExtent l="0" t="0" r="0" b="0"/>
            <wp:docPr id="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a:picLocks noChangeAspect="1" noChangeArrowheads="1"/>
                    </pic:cNvPicPr>
                  </pic:nvPicPr>
                  <pic:blipFill>
                    <a:blip r:embed="rId7"/>
                    <a:stretch>
                      <a:fillRect/>
                    </a:stretch>
                  </pic:blipFill>
                  <pic:spPr bwMode="auto">
                    <a:xfrm>
                      <a:off x="0" y="0"/>
                      <a:ext cx="5731510" cy="5816600"/>
                    </a:xfrm>
                    <a:prstGeom prst="rect">
                      <a:avLst/>
                    </a:prstGeom>
                  </pic:spPr>
                </pic:pic>
              </a:graphicData>
            </a:graphic>
          </wp:inline>
        </w:drawing>
      </w:r>
    </w:p>
    <w:p w:rsidR="00A05FE4" w:rsidRDefault="00A05FE4"/>
    <w:p w:rsidR="00A05FE4" w:rsidRDefault="001D1770">
      <w:pPr>
        <w:pStyle w:val="Encabezado1"/>
        <w:keepLines w:val="0"/>
        <w:spacing w:before="480"/>
      </w:pPr>
      <w:bookmarkStart w:id="3" w:name="h.ogqw9v6241ve"/>
      <w:bookmarkEnd w:id="3"/>
      <w:r>
        <w:rPr>
          <w:b/>
          <w:color w:val="B01513"/>
          <w:sz w:val="36"/>
          <w:szCs w:val="36"/>
        </w:rPr>
        <w:t>Descripción de Actividades</w:t>
      </w:r>
    </w:p>
    <w:p w:rsidR="00A05FE4" w:rsidRDefault="001D1770">
      <w:r>
        <w:rPr>
          <w:sz w:val="20"/>
          <w:szCs w:val="20"/>
        </w:rPr>
        <w:t>A continuación se procederá a describir 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7"/>
        <w:gridCol w:w="1752"/>
        <w:gridCol w:w="4088"/>
        <w:gridCol w:w="1260"/>
        <w:gridCol w:w="1183"/>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Informar que su clase ha finalizado.</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Notifica la finalización de su clase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Docente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highlight w:val="white"/>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roofErr w:type="spellStart"/>
            <w:r>
              <w:rPr>
                <w:sz w:val="20"/>
                <w:szCs w:val="20"/>
              </w:rPr>
              <w:t>Recepciona</w:t>
            </w:r>
            <w:proofErr w:type="spellEnd"/>
            <w:r>
              <w:rPr>
                <w:sz w:val="20"/>
                <w:szCs w:val="20"/>
              </w:rPr>
              <w:t xml:space="preserve"> la información del docente.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Envía un encargado para realizar el cierre del laboratorio.</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Evalúa el estado del aula</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verifica los componentes de las </w:t>
            </w:r>
            <w:proofErr w:type="spellStart"/>
            <w:r>
              <w:rPr>
                <w:sz w:val="20"/>
                <w:szCs w:val="20"/>
              </w:rPr>
              <w:t>pcs</w:t>
            </w:r>
            <w:proofErr w:type="spellEnd"/>
            <w:r>
              <w:rPr>
                <w:sz w:val="20"/>
                <w:szCs w:val="20"/>
              </w:rPr>
              <w:t xml:space="preserve"> y se procede a cerrar el aula.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Encargado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Notifica cierre a la Oficina de soporte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el número de aula y el estado del aula y se registra el cierre en el sistema.</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p w:rsidR="00A05FE4" w:rsidRDefault="001D1770">
      <w:r>
        <w:t xml:space="preserve"> </w:t>
      </w:r>
    </w:p>
    <w:p w:rsidR="00A05FE4" w:rsidRDefault="001D1770">
      <w:r>
        <w:rPr>
          <w:b/>
          <w:color w:val="B01513"/>
          <w:sz w:val="48"/>
          <w:szCs w:val="48"/>
        </w:rPr>
        <w:t xml:space="preserve">PROCESO 11: Abastecimiento de </w:t>
      </w:r>
      <w:proofErr w:type="gramStart"/>
      <w:r>
        <w:rPr>
          <w:b/>
          <w:color w:val="B01513"/>
          <w:sz w:val="48"/>
          <w:szCs w:val="48"/>
        </w:rPr>
        <w:t>componentes(</w:t>
      </w:r>
      <w:proofErr w:type="gramEnd"/>
      <w:r>
        <w:rPr>
          <w:b/>
          <w:color w:val="B01513"/>
          <w:sz w:val="36"/>
          <w:szCs w:val="36"/>
        </w:rPr>
        <w:t>Dick Van</w:t>
      </w:r>
      <w:r>
        <w:rPr>
          <w:b/>
          <w:color w:val="B01513"/>
          <w:sz w:val="48"/>
          <w:szCs w:val="48"/>
        </w:rPr>
        <w:t>)</w:t>
      </w:r>
    </w:p>
    <w:p w:rsidR="00A05FE4" w:rsidRDefault="001D1770">
      <w:pPr>
        <w:pStyle w:val="Encabezado1"/>
        <w:keepLines w:val="0"/>
        <w:spacing w:before="480"/>
      </w:pPr>
      <w:bookmarkStart w:id="4" w:name="h.dg19ijf3vk1"/>
      <w:bookmarkEnd w:id="4"/>
      <w:r>
        <w:rPr>
          <w:b/>
          <w:color w:val="B01513"/>
          <w:sz w:val="36"/>
          <w:szCs w:val="36"/>
        </w:rPr>
        <w:t>Ficha del Proceso</w:t>
      </w:r>
    </w:p>
    <w:tbl>
      <w:tblPr>
        <w:tblStyle w:val="TableNormal"/>
        <w:tblW w:w="894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35"/>
        <w:gridCol w:w="3570"/>
        <w:gridCol w:w="1290"/>
        <w:gridCol w:w="2145"/>
      </w:tblGrid>
      <w:tr w:rsidR="00A05FE4">
        <w:tc>
          <w:tcPr>
            <w:tcW w:w="19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Número o código</w:t>
            </w:r>
          </w:p>
          <w:p w:rsidR="00A05FE4" w:rsidRDefault="001D1770">
            <w:pPr>
              <w:ind w:left="100"/>
            </w:pPr>
            <w:r>
              <w:rPr>
                <w:b/>
                <w:sz w:val="20"/>
                <w:szCs w:val="20"/>
              </w:rPr>
              <w:t>de proceso</w:t>
            </w:r>
          </w:p>
        </w:tc>
        <w:tc>
          <w:tcPr>
            <w:tcW w:w="357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PROC-002</w:t>
            </w:r>
          </w:p>
        </w:tc>
        <w:tc>
          <w:tcPr>
            <w:tcW w:w="129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b/>
                <w:sz w:val="20"/>
                <w:szCs w:val="20"/>
              </w:rPr>
              <w:t>Proceso</w:t>
            </w:r>
          </w:p>
        </w:tc>
        <w:tc>
          <w:tcPr>
            <w:tcW w:w="214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Abastecimiento de componentes.</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Responsable</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 xml:space="preserve">Oficina de soporte - </w:t>
            </w:r>
            <w:r>
              <w:rPr>
                <w:sz w:val="20"/>
                <w:szCs w:val="20"/>
                <w:highlight w:val="white"/>
              </w:rPr>
              <w:t>Encargado de soporte técnico</w:t>
            </w:r>
            <w:r>
              <w:rPr>
                <w:sz w:val="20"/>
                <w:szCs w:val="20"/>
              </w:rPr>
              <w:t>.</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rFonts w:ascii="Times New Roman" w:eastAsia="Times New Roman" w:hAnsi="Times New Roman" w:cs="Times New Roman"/>
                <w:sz w:val="24"/>
                <w:szCs w:val="24"/>
              </w:rPr>
              <w:t xml:space="preserve"> </w:t>
            </w:r>
            <w:r>
              <w:rPr>
                <w:b/>
                <w:sz w:val="20"/>
                <w:szCs w:val="20"/>
              </w:rPr>
              <w:t>Objetivo / Propósito</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Este CUN se recibe el requerimiento de y se envía una solicitud firmada y autorizada por el jefe del área.</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r w:rsidR="00A05FE4">
        <w:tc>
          <w:tcPr>
            <w:tcW w:w="193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00"/>
            </w:pPr>
            <w:r>
              <w:rPr>
                <w:b/>
                <w:sz w:val="20"/>
                <w:szCs w:val="20"/>
              </w:rPr>
              <w:t>Frecuencia</w:t>
            </w:r>
          </w:p>
        </w:tc>
        <w:tc>
          <w:tcPr>
            <w:tcW w:w="35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Cada vez que se solicite el abastecimiento.</w:t>
            </w:r>
          </w:p>
        </w:tc>
        <w:tc>
          <w:tcPr>
            <w:tcW w:w="12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c>
          <w:tcPr>
            <w:tcW w:w="214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t xml:space="preserve"> </w:t>
            </w:r>
          </w:p>
        </w:tc>
      </w:tr>
    </w:tbl>
    <w:p w:rsidR="00A05FE4" w:rsidRDefault="001D1770">
      <w:r>
        <w:t xml:space="preserve"> </w:t>
      </w:r>
    </w:p>
    <w:tbl>
      <w:tblPr>
        <w:tblStyle w:val="TableNormal"/>
        <w:tblW w:w="891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5"/>
        <w:gridCol w:w="1696"/>
        <w:gridCol w:w="3840"/>
        <w:gridCol w:w="1829"/>
      </w:tblGrid>
      <w:tr w:rsidR="00A05FE4">
        <w:tc>
          <w:tcPr>
            <w:tcW w:w="15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b/>
                <w:sz w:val="20"/>
                <w:szCs w:val="20"/>
              </w:rPr>
              <w:t>Identificador</w:t>
            </w:r>
          </w:p>
        </w:tc>
        <w:tc>
          <w:tcPr>
            <w:tcW w:w="169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Actividad</w:t>
            </w:r>
          </w:p>
        </w:tc>
        <w:tc>
          <w:tcPr>
            <w:tcW w:w="384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Entrada</w:t>
            </w:r>
          </w:p>
        </w:tc>
        <w:tc>
          <w:tcPr>
            <w:tcW w:w="1829"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jc w:val="center"/>
            </w:pPr>
            <w:r>
              <w:rPr>
                <w:b/>
                <w:sz w:val="20"/>
                <w:szCs w:val="20"/>
              </w:rPr>
              <w:t>Datos de Salida</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1</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informa al Jefe del área acerca de una carencia.</w:t>
            </w:r>
          </w:p>
          <w:p w:rsidR="00A05FE4" w:rsidRDefault="00A05FE4">
            <w:pPr>
              <w:ind w:left="140"/>
            </w:pP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Notificación de las carencias</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Recaba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2</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Pide al personal la elaboración de un informe de requerimientos</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Elaboración de un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Generación de un informe.</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t>3</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verifica ese informe</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Validación de los datos en el informe</w:t>
            </w:r>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Conformidad de la información.</w:t>
            </w:r>
          </w:p>
        </w:tc>
      </w:tr>
      <w:tr w:rsidR="00A05FE4">
        <w:tc>
          <w:tcPr>
            <w:tcW w:w="1544"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ind w:left="140"/>
              <w:jc w:val="center"/>
            </w:pPr>
            <w:r>
              <w:rPr>
                <w:sz w:val="20"/>
                <w:szCs w:val="20"/>
              </w:rPr>
              <w:lastRenderedPageBreak/>
              <w:t>4</w:t>
            </w:r>
          </w:p>
        </w:tc>
        <w:tc>
          <w:tcPr>
            <w:tcW w:w="169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Se envía el documento adjunto al área de USGOM</w:t>
            </w:r>
          </w:p>
          <w:p w:rsidR="00A05FE4" w:rsidRDefault="00A05FE4">
            <w:pPr>
              <w:ind w:left="140"/>
            </w:pPr>
          </w:p>
        </w:tc>
        <w:tc>
          <w:tcPr>
            <w:tcW w:w="384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Se </w:t>
            </w:r>
            <w:proofErr w:type="spellStart"/>
            <w:r>
              <w:rPr>
                <w:sz w:val="20"/>
                <w:szCs w:val="20"/>
              </w:rPr>
              <w:t>efectua</w:t>
            </w:r>
            <w:proofErr w:type="spellEnd"/>
            <w:r>
              <w:rPr>
                <w:sz w:val="20"/>
                <w:szCs w:val="20"/>
              </w:rPr>
              <w:t xml:space="preserve"> el </w:t>
            </w:r>
            <w:proofErr w:type="spellStart"/>
            <w:r>
              <w:rPr>
                <w:sz w:val="20"/>
                <w:szCs w:val="20"/>
              </w:rPr>
              <w:t>envio</w:t>
            </w:r>
            <w:proofErr w:type="spellEnd"/>
          </w:p>
        </w:tc>
        <w:tc>
          <w:tcPr>
            <w:tcW w:w="182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40"/>
            </w:pPr>
            <w:r>
              <w:rPr>
                <w:sz w:val="20"/>
                <w:szCs w:val="20"/>
              </w:rPr>
              <w:t xml:space="preserve">La conformidad de la recepción en el </w:t>
            </w:r>
            <w:proofErr w:type="spellStart"/>
            <w:r>
              <w:rPr>
                <w:sz w:val="20"/>
                <w:szCs w:val="20"/>
              </w:rPr>
              <w:t>area</w:t>
            </w:r>
            <w:proofErr w:type="spellEnd"/>
            <w:r>
              <w:rPr>
                <w:sz w:val="20"/>
                <w:szCs w:val="20"/>
              </w:rPr>
              <w:t xml:space="preserve"> de USGOM</w:t>
            </w:r>
          </w:p>
        </w:tc>
      </w:tr>
    </w:tbl>
    <w:p w:rsidR="00A05FE4" w:rsidRDefault="001D1770">
      <w:pPr>
        <w:pStyle w:val="Encabezado1"/>
        <w:keepLines w:val="0"/>
        <w:spacing w:before="480"/>
      </w:pPr>
      <w:bookmarkStart w:id="5" w:name="h.obqpzmixy5qm"/>
      <w:bookmarkEnd w:id="5"/>
      <w:r>
        <w:rPr>
          <w:b/>
          <w:color w:val="B01513"/>
          <w:sz w:val="36"/>
          <w:szCs w:val="36"/>
        </w:rPr>
        <w:t>Diagrama de Proceso</w:t>
      </w:r>
    </w:p>
    <w:p w:rsidR="00A05FE4" w:rsidRDefault="001D1770">
      <w:r>
        <w:rPr>
          <w:sz w:val="20"/>
          <w:szCs w:val="20"/>
        </w:rPr>
        <w:t>El diagrama del proceso será el siguiente:</w:t>
      </w:r>
    </w:p>
    <w:p w:rsidR="00A05FE4" w:rsidRDefault="00A05FE4"/>
    <w:p w:rsidR="00A05FE4" w:rsidRDefault="001D1770">
      <w:r>
        <w:rPr>
          <w:noProof/>
          <w:lang w:eastAsia="es-PE" w:bidi="ar-SA"/>
        </w:rPr>
        <w:lastRenderedPageBreak/>
        <w:drawing>
          <wp:inline distT="0" distB="0" distL="0" distR="0">
            <wp:extent cx="5731510" cy="7048500"/>
            <wp:effectExtent l="0" t="0" r="0" b="0"/>
            <wp:docPr id="3"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pic:cNvPicPr>
                      <a:picLocks noChangeAspect="1" noChangeArrowheads="1"/>
                    </pic:cNvPicPr>
                  </pic:nvPicPr>
                  <pic:blipFill>
                    <a:blip r:embed="rId8"/>
                    <a:stretch>
                      <a:fillRect/>
                    </a:stretch>
                  </pic:blipFill>
                  <pic:spPr bwMode="auto">
                    <a:xfrm>
                      <a:off x="0" y="0"/>
                      <a:ext cx="5731510" cy="7048500"/>
                    </a:xfrm>
                    <a:prstGeom prst="rect">
                      <a:avLst/>
                    </a:prstGeom>
                  </pic:spPr>
                </pic:pic>
              </a:graphicData>
            </a:graphic>
          </wp:inline>
        </w:drawing>
      </w:r>
    </w:p>
    <w:p w:rsidR="00A05FE4" w:rsidRDefault="001D1770">
      <w:pPr>
        <w:pStyle w:val="Encabezado1"/>
        <w:keepLines w:val="0"/>
        <w:spacing w:before="480"/>
      </w:pPr>
      <w:bookmarkStart w:id="6" w:name="h.a7iegbbmn23g"/>
      <w:bookmarkEnd w:id="6"/>
      <w:r>
        <w:rPr>
          <w:b/>
          <w:color w:val="B01513"/>
          <w:sz w:val="36"/>
          <w:szCs w:val="36"/>
        </w:rPr>
        <w:t>Descripción de Actividades</w:t>
      </w:r>
    </w:p>
    <w:p w:rsidR="00A05FE4" w:rsidRDefault="001D1770">
      <w:r>
        <w:rPr>
          <w:sz w:val="20"/>
          <w:szCs w:val="20"/>
        </w:rPr>
        <w:t>A continuación se procederá a describir las actividades, el rol que realiza la cada una de ellas y el tipo a la que pertenecen.</w:t>
      </w:r>
    </w:p>
    <w:tbl>
      <w:tblPr>
        <w:tblStyle w:val="TableNormal"/>
        <w:tblW w:w="8970"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689"/>
        <w:gridCol w:w="1756"/>
        <w:gridCol w:w="4110"/>
        <w:gridCol w:w="1230"/>
        <w:gridCol w:w="1185"/>
      </w:tblGrid>
      <w:tr w:rsidR="00A05FE4">
        <w:tc>
          <w:tcPr>
            <w:tcW w:w="6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pPr>
              <w:jc w:val="center"/>
            </w:pPr>
            <w:r>
              <w:rPr>
                <w:b/>
                <w:sz w:val="20"/>
                <w:szCs w:val="20"/>
                <w:highlight w:val="white"/>
              </w:rPr>
              <w:t>ID</w:t>
            </w:r>
          </w:p>
        </w:tc>
        <w:tc>
          <w:tcPr>
            <w:tcW w:w="1756"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Actividad</w:t>
            </w:r>
          </w:p>
        </w:tc>
        <w:tc>
          <w:tcPr>
            <w:tcW w:w="411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Descripción</w:t>
            </w:r>
          </w:p>
        </w:tc>
        <w:tc>
          <w:tcPr>
            <w:tcW w:w="1230"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Rol</w:t>
            </w:r>
          </w:p>
        </w:tc>
        <w:tc>
          <w:tcPr>
            <w:tcW w:w="118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jc w:val="center"/>
            </w:pPr>
            <w:r>
              <w:rPr>
                <w:b/>
                <w:sz w:val="20"/>
                <w:szCs w:val="20"/>
                <w:highlight w:val="white"/>
              </w:rPr>
              <w:t>Tipo</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1</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notifica las carencias</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La Oficina de soporte </w:t>
            </w:r>
            <w:proofErr w:type="spellStart"/>
            <w:r>
              <w:rPr>
                <w:sz w:val="20"/>
                <w:szCs w:val="20"/>
              </w:rPr>
              <w:t>recepciona</w:t>
            </w:r>
            <w:proofErr w:type="spellEnd"/>
            <w:r>
              <w:rPr>
                <w:sz w:val="20"/>
                <w:szCs w:val="20"/>
              </w:rPr>
              <w:t xml:space="preserve"> las 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Manual</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lastRenderedPageBreak/>
              <w:t>2</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Generación de Reporte</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elabora un reporte de todas las carencias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3</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Verificación</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Se verifica los detalles del reporte</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r w:rsidR="00A05FE4">
        <w:tc>
          <w:tcPr>
            <w:tcW w:w="689"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rsidR="00A05FE4" w:rsidRDefault="001D1770">
            <w:r>
              <w:rPr>
                <w:sz w:val="20"/>
                <w:szCs w:val="20"/>
                <w:highlight w:val="white"/>
              </w:rPr>
              <w:t>4</w:t>
            </w:r>
          </w:p>
        </w:tc>
        <w:tc>
          <w:tcPr>
            <w:tcW w:w="175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Envío de solicitud</w:t>
            </w:r>
          </w:p>
        </w:tc>
        <w:tc>
          <w:tcPr>
            <w:tcW w:w="411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 xml:space="preserve">Se envía una solicitud a la </w:t>
            </w:r>
            <w:r>
              <w:rPr>
                <w:color w:val="373E4D"/>
                <w:sz w:val="18"/>
                <w:szCs w:val="18"/>
                <w:shd w:val="clear" w:color="auto" w:fill="FEFEFE"/>
              </w:rPr>
              <w:t>USGOM con los requerimientos.</w:t>
            </w:r>
          </w:p>
        </w:tc>
        <w:tc>
          <w:tcPr>
            <w:tcW w:w="123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pPr>
              <w:ind w:left="100"/>
            </w:pPr>
            <w:r>
              <w:rPr>
                <w:sz w:val="20"/>
                <w:szCs w:val="20"/>
              </w:rPr>
              <w:t>Oficina de Soporte</w:t>
            </w:r>
          </w:p>
        </w:tc>
        <w:tc>
          <w:tcPr>
            <w:tcW w:w="11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rsidR="00A05FE4" w:rsidRDefault="001D1770">
            <w:r>
              <w:rPr>
                <w:sz w:val="20"/>
                <w:szCs w:val="20"/>
              </w:rPr>
              <w:t>Sistema</w:t>
            </w:r>
          </w:p>
        </w:tc>
      </w:tr>
    </w:tbl>
    <w:p w:rsidR="00A05FE4" w:rsidRDefault="001D1770">
      <w:r>
        <w:t xml:space="preserve"> </w:t>
      </w:r>
    </w:p>
    <w:sectPr w:rsidR="00A05FE4">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AA2"/>
    <w:multiLevelType w:val="multilevel"/>
    <w:tmpl w:val="449C9684"/>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
    <w:nsid w:val="103446A3"/>
    <w:multiLevelType w:val="multilevel"/>
    <w:tmpl w:val="33F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5097C"/>
    <w:multiLevelType w:val="multilevel"/>
    <w:tmpl w:val="1AC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94CB3"/>
    <w:multiLevelType w:val="multilevel"/>
    <w:tmpl w:val="852A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672AE"/>
    <w:multiLevelType w:val="multilevel"/>
    <w:tmpl w:val="9D74E278"/>
    <w:lvl w:ilvl="0">
      <w:start w:val="1"/>
      <w:numFmt w:val="bullet"/>
      <w:lvlText w:val=""/>
      <w:lvlJc w:val="left"/>
      <w:pPr>
        <w:ind w:left="720" w:firstLine="360"/>
      </w:pPr>
      <w:rPr>
        <w:rFonts w:ascii="Wingdings" w:hAnsi="Wingdings" w:cs="Wingdings" w:hint="default"/>
        <w:b/>
        <w:sz w:val="20"/>
        <w:u w:val="none"/>
      </w:rPr>
    </w:lvl>
    <w:lvl w:ilvl="1">
      <w:start w:val="1"/>
      <w:numFmt w:val="bullet"/>
      <w:lvlText w:val=""/>
      <w:lvlJc w:val="left"/>
      <w:pPr>
        <w:ind w:left="1440" w:firstLine="1080"/>
      </w:pPr>
      <w:rPr>
        <w:rFonts w:ascii="Wingdings 2" w:hAnsi="Wingdings 2" w:cs="Wingdings 2" w:hint="default"/>
        <w:b/>
        <w:sz w:val="20"/>
        <w:u w:val="none"/>
      </w:rPr>
    </w:lvl>
    <w:lvl w:ilvl="2">
      <w:start w:val="1"/>
      <w:numFmt w:val="bullet"/>
      <w:lvlText w:val="■"/>
      <w:lvlJc w:val="left"/>
      <w:pPr>
        <w:ind w:left="2160" w:firstLine="1800"/>
      </w:pPr>
      <w:rPr>
        <w:rFonts w:ascii="OpenSymbol" w:hAnsi="OpenSymbol" w:cs="OpenSymbol" w:hint="default"/>
        <w:b/>
        <w:sz w:val="20"/>
        <w:u w:val="none"/>
      </w:rPr>
    </w:lvl>
    <w:lvl w:ilvl="3">
      <w:start w:val="1"/>
      <w:numFmt w:val="bullet"/>
      <w:lvlText w:val=""/>
      <w:lvlJc w:val="left"/>
      <w:pPr>
        <w:ind w:left="2880" w:firstLine="2520"/>
      </w:pPr>
      <w:rPr>
        <w:rFonts w:ascii="Wingdings" w:hAnsi="Wingdings" w:cs="Wingdings" w:hint="default"/>
        <w:b/>
        <w:sz w:val="20"/>
        <w:u w:val="none"/>
      </w:rPr>
    </w:lvl>
    <w:lvl w:ilvl="4">
      <w:start w:val="1"/>
      <w:numFmt w:val="bullet"/>
      <w:lvlText w:val=""/>
      <w:lvlJc w:val="left"/>
      <w:pPr>
        <w:ind w:left="3600" w:firstLine="3240"/>
      </w:pPr>
      <w:rPr>
        <w:rFonts w:ascii="Wingdings 2" w:hAnsi="Wingdings 2" w:cs="Wingdings 2" w:hint="default"/>
        <w:b/>
        <w:sz w:val="20"/>
        <w:u w:val="none"/>
      </w:rPr>
    </w:lvl>
    <w:lvl w:ilvl="5">
      <w:start w:val="1"/>
      <w:numFmt w:val="bullet"/>
      <w:lvlText w:val="■"/>
      <w:lvlJc w:val="left"/>
      <w:pPr>
        <w:ind w:left="4320" w:firstLine="3960"/>
      </w:pPr>
      <w:rPr>
        <w:rFonts w:ascii="OpenSymbol" w:hAnsi="OpenSymbol" w:cs="OpenSymbol" w:hint="default"/>
        <w:b/>
        <w:sz w:val="20"/>
        <w:u w:val="none"/>
      </w:rPr>
    </w:lvl>
    <w:lvl w:ilvl="6">
      <w:start w:val="1"/>
      <w:numFmt w:val="bullet"/>
      <w:lvlText w:val=""/>
      <w:lvlJc w:val="left"/>
      <w:pPr>
        <w:ind w:left="5040" w:firstLine="4680"/>
      </w:pPr>
      <w:rPr>
        <w:rFonts w:ascii="Wingdings" w:hAnsi="Wingdings" w:cs="Wingdings" w:hint="default"/>
        <w:b/>
        <w:sz w:val="20"/>
        <w:u w:val="none"/>
      </w:rPr>
    </w:lvl>
    <w:lvl w:ilvl="7">
      <w:start w:val="1"/>
      <w:numFmt w:val="bullet"/>
      <w:lvlText w:val=""/>
      <w:lvlJc w:val="left"/>
      <w:pPr>
        <w:ind w:left="5760" w:firstLine="5400"/>
      </w:pPr>
      <w:rPr>
        <w:rFonts w:ascii="Wingdings 2" w:hAnsi="Wingdings 2" w:cs="Wingdings 2" w:hint="default"/>
        <w:b/>
        <w:sz w:val="20"/>
        <w:u w:val="none"/>
      </w:rPr>
    </w:lvl>
    <w:lvl w:ilvl="8">
      <w:start w:val="1"/>
      <w:numFmt w:val="bullet"/>
      <w:lvlText w:val="■"/>
      <w:lvlJc w:val="left"/>
      <w:pPr>
        <w:ind w:left="6480" w:firstLine="6120"/>
      </w:pPr>
      <w:rPr>
        <w:rFonts w:ascii="OpenSymbol" w:hAnsi="OpenSymbol" w:cs="OpenSymbol" w:hint="default"/>
        <w:b/>
        <w:sz w:val="20"/>
        <w:u w:val="none"/>
      </w:rPr>
    </w:lvl>
  </w:abstractNum>
  <w:abstractNum w:abstractNumId="5">
    <w:nsid w:val="25E57ADE"/>
    <w:multiLevelType w:val="multilevel"/>
    <w:tmpl w:val="CCE29346"/>
    <w:lvl w:ilvl="0">
      <w:start w:val="1"/>
      <w:numFmt w:val="decimal"/>
      <w:lvlText w:val="%1."/>
      <w:lvlJc w:val="right"/>
      <w:pPr>
        <w:ind w:left="720" w:firstLine="360"/>
      </w:pPr>
      <w:rPr>
        <w:b/>
        <w:sz w:val="20"/>
        <w:u w:val="none"/>
      </w:rPr>
    </w:lvl>
    <w:lvl w:ilvl="1">
      <w:start w:val="1"/>
      <w:numFmt w:val="decimal"/>
      <w:lvlText w:val="%1.%2."/>
      <w:lvlJc w:val="right"/>
      <w:pPr>
        <w:ind w:left="1440" w:firstLine="1080"/>
      </w:pPr>
      <w:rPr>
        <w:b/>
        <w:sz w:val="20"/>
        <w:u w:val="none"/>
      </w:rPr>
    </w:lvl>
    <w:lvl w:ilvl="2">
      <w:start w:val="1"/>
      <w:numFmt w:val="decimal"/>
      <w:lvlText w:val="%1.%2.%3."/>
      <w:lvlJc w:val="right"/>
      <w:pPr>
        <w:ind w:left="2160" w:firstLine="1800"/>
      </w:pPr>
      <w:rPr>
        <w:b/>
        <w:sz w:val="20"/>
        <w:u w:val="none"/>
      </w:rPr>
    </w:lvl>
    <w:lvl w:ilvl="3">
      <w:start w:val="1"/>
      <w:numFmt w:val="decimal"/>
      <w:lvlText w:val="%1.%2.%3.%4."/>
      <w:lvlJc w:val="right"/>
      <w:pPr>
        <w:ind w:left="2880" w:firstLine="2520"/>
      </w:pPr>
      <w:rPr>
        <w:b/>
        <w:sz w:val="20"/>
        <w:u w:val="none"/>
      </w:rPr>
    </w:lvl>
    <w:lvl w:ilvl="4">
      <w:start w:val="1"/>
      <w:numFmt w:val="decimal"/>
      <w:lvlText w:val="%1.%2.%3.%4.%5."/>
      <w:lvlJc w:val="right"/>
      <w:pPr>
        <w:ind w:left="3600" w:firstLine="3240"/>
      </w:pPr>
      <w:rPr>
        <w:b/>
        <w:sz w:val="20"/>
        <w:u w:val="none"/>
      </w:rPr>
    </w:lvl>
    <w:lvl w:ilvl="5">
      <w:start w:val="1"/>
      <w:numFmt w:val="decimal"/>
      <w:lvlText w:val="%1.%2.%3.%4.%5.%6."/>
      <w:lvlJc w:val="right"/>
      <w:pPr>
        <w:ind w:left="4320" w:firstLine="3960"/>
      </w:pPr>
      <w:rPr>
        <w:b/>
        <w:sz w:val="20"/>
        <w:u w:val="none"/>
      </w:rPr>
    </w:lvl>
    <w:lvl w:ilvl="6">
      <w:start w:val="1"/>
      <w:numFmt w:val="decimal"/>
      <w:lvlText w:val="%1.%2.%3.%4.%5.%6.%7."/>
      <w:lvlJc w:val="right"/>
      <w:pPr>
        <w:ind w:left="5040" w:firstLine="4680"/>
      </w:pPr>
      <w:rPr>
        <w:b/>
        <w:sz w:val="20"/>
        <w:u w:val="none"/>
      </w:rPr>
    </w:lvl>
    <w:lvl w:ilvl="7">
      <w:start w:val="1"/>
      <w:numFmt w:val="decimal"/>
      <w:lvlText w:val="%1.%2.%3.%4.%5.%6.%7.%8."/>
      <w:lvlJc w:val="right"/>
      <w:pPr>
        <w:ind w:left="5760" w:firstLine="5400"/>
      </w:pPr>
      <w:rPr>
        <w:b/>
        <w:sz w:val="20"/>
        <w:u w:val="none"/>
      </w:rPr>
    </w:lvl>
    <w:lvl w:ilvl="8">
      <w:start w:val="1"/>
      <w:numFmt w:val="decimal"/>
      <w:lvlText w:val="%1.%2.%3.%4.%5.%6.%7.%8.%9."/>
      <w:lvlJc w:val="right"/>
      <w:pPr>
        <w:ind w:left="6480" w:firstLine="6120"/>
      </w:pPr>
      <w:rPr>
        <w:b/>
        <w:sz w:val="20"/>
        <w:u w:val="none"/>
      </w:rPr>
    </w:lvl>
  </w:abstractNum>
  <w:abstractNum w:abstractNumId="6">
    <w:nsid w:val="26567BF1"/>
    <w:multiLevelType w:val="multilevel"/>
    <w:tmpl w:val="1AB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76360"/>
    <w:multiLevelType w:val="multilevel"/>
    <w:tmpl w:val="27A42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5321F"/>
    <w:multiLevelType w:val="multilevel"/>
    <w:tmpl w:val="04E2B2A0"/>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9">
    <w:nsid w:val="4797277B"/>
    <w:multiLevelType w:val="multilevel"/>
    <w:tmpl w:val="C088C7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8663523"/>
    <w:multiLevelType w:val="multilevel"/>
    <w:tmpl w:val="720474CE"/>
    <w:lvl w:ilvl="0">
      <w:start w:val="1"/>
      <w:numFmt w:val="decimal"/>
      <w:lvlText w:val="%1."/>
      <w:lvlJc w:val="left"/>
      <w:pPr>
        <w:ind w:left="720" w:firstLine="360"/>
      </w:pPr>
      <w:rPr>
        <w:b/>
        <w:sz w:val="20"/>
        <w:u w:val="none"/>
      </w:rPr>
    </w:lvl>
    <w:lvl w:ilvl="1">
      <w:start w:val="1"/>
      <w:numFmt w:val="lowerLetter"/>
      <w:lvlText w:val="%2."/>
      <w:lvlJc w:val="left"/>
      <w:pPr>
        <w:ind w:left="1440" w:firstLine="1080"/>
      </w:pPr>
      <w:rPr>
        <w:b/>
        <w:sz w:val="20"/>
        <w:u w:val="none"/>
      </w:rPr>
    </w:lvl>
    <w:lvl w:ilvl="2">
      <w:start w:val="1"/>
      <w:numFmt w:val="lowerRoman"/>
      <w:lvlText w:val="%3."/>
      <w:lvlJc w:val="righ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righ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right"/>
      <w:pPr>
        <w:ind w:left="6480" w:firstLine="6120"/>
      </w:pPr>
      <w:rPr>
        <w:b/>
        <w:sz w:val="20"/>
        <w:u w:val="none"/>
      </w:rPr>
    </w:lvl>
  </w:abstractNum>
  <w:abstractNum w:abstractNumId="11">
    <w:nsid w:val="5E260F6E"/>
    <w:multiLevelType w:val="multilevel"/>
    <w:tmpl w:val="2204347A"/>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2">
    <w:nsid w:val="66B57443"/>
    <w:multiLevelType w:val="multilevel"/>
    <w:tmpl w:val="EA6A92F0"/>
    <w:lvl w:ilvl="0">
      <w:start w:val="1"/>
      <w:numFmt w:val="decimal"/>
      <w:lvlText w:val="%1."/>
      <w:lvlJc w:val="left"/>
      <w:pPr>
        <w:ind w:left="720" w:firstLine="360"/>
      </w:pPr>
      <w:rPr>
        <w:b/>
        <w:sz w:val="20"/>
        <w:u w:val="none"/>
      </w:rPr>
    </w:lvl>
    <w:lvl w:ilvl="1">
      <w:start w:val="1"/>
      <w:numFmt w:val="decimal"/>
      <w:lvlText w:val="%2."/>
      <w:lvlJc w:val="left"/>
      <w:pPr>
        <w:ind w:left="1440" w:firstLine="1080"/>
      </w:pPr>
      <w:rPr>
        <w:b/>
        <w:sz w:val="20"/>
        <w:u w:val="none"/>
      </w:rPr>
    </w:lvl>
    <w:lvl w:ilvl="2">
      <w:start w:val="1"/>
      <w:numFmt w:val="lowerRoman"/>
      <w:lvlText w:val="%3."/>
      <w:lvlJc w:val="left"/>
      <w:pPr>
        <w:ind w:left="2160" w:firstLine="1800"/>
      </w:pPr>
      <w:rPr>
        <w:b/>
        <w:sz w:val="20"/>
        <w:u w:val="none"/>
      </w:rPr>
    </w:lvl>
    <w:lvl w:ilvl="3">
      <w:start w:val="1"/>
      <w:numFmt w:val="decimal"/>
      <w:lvlText w:val="%4."/>
      <w:lvlJc w:val="left"/>
      <w:pPr>
        <w:ind w:left="2880" w:firstLine="2520"/>
      </w:pPr>
      <w:rPr>
        <w:b/>
        <w:sz w:val="20"/>
        <w:u w:val="none"/>
      </w:rPr>
    </w:lvl>
    <w:lvl w:ilvl="4">
      <w:start w:val="1"/>
      <w:numFmt w:val="lowerLetter"/>
      <w:lvlText w:val="%5."/>
      <w:lvlJc w:val="left"/>
      <w:pPr>
        <w:ind w:left="3600" w:firstLine="3240"/>
      </w:pPr>
      <w:rPr>
        <w:b/>
        <w:sz w:val="20"/>
        <w:u w:val="none"/>
      </w:rPr>
    </w:lvl>
    <w:lvl w:ilvl="5">
      <w:start w:val="1"/>
      <w:numFmt w:val="lowerRoman"/>
      <w:lvlText w:val="%6."/>
      <w:lvlJc w:val="left"/>
      <w:pPr>
        <w:ind w:left="4320" w:firstLine="3960"/>
      </w:pPr>
      <w:rPr>
        <w:b/>
        <w:sz w:val="20"/>
        <w:u w:val="none"/>
      </w:rPr>
    </w:lvl>
    <w:lvl w:ilvl="6">
      <w:start w:val="1"/>
      <w:numFmt w:val="decimal"/>
      <w:lvlText w:val="%7."/>
      <w:lvlJc w:val="left"/>
      <w:pPr>
        <w:ind w:left="5040" w:firstLine="4680"/>
      </w:pPr>
      <w:rPr>
        <w:b/>
        <w:sz w:val="20"/>
        <w:u w:val="none"/>
      </w:rPr>
    </w:lvl>
    <w:lvl w:ilvl="7">
      <w:start w:val="1"/>
      <w:numFmt w:val="lowerLetter"/>
      <w:lvlText w:val="%8."/>
      <w:lvlJc w:val="left"/>
      <w:pPr>
        <w:ind w:left="5760" w:firstLine="5400"/>
      </w:pPr>
      <w:rPr>
        <w:b/>
        <w:sz w:val="20"/>
        <w:u w:val="none"/>
      </w:rPr>
    </w:lvl>
    <w:lvl w:ilvl="8">
      <w:start w:val="1"/>
      <w:numFmt w:val="lowerRoman"/>
      <w:lvlText w:val="%9."/>
      <w:lvlJc w:val="left"/>
      <w:pPr>
        <w:ind w:left="6480" w:firstLine="6120"/>
      </w:pPr>
      <w:rPr>
        <w:b/>
        <w:sz w:val="20"/>
        <w:u w:val="none"/>
      </w:rPr>
    </w:lvl>
  </w:abstractNum>
  <w:abstractNum w:abstractNumId="13">
    <w:nsid w:val="757B4C4B"/>
    <w:multiLevelType w:val="multilevel"/>
    <w:tmpl w:val="4C469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535A01"/>
    <w:multiLevelType w:val="multilevel"/>
    <w:tmpl w:val="22C2E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1"/>
  </w:num>
  <w:num w:numId="4">
    <w:abstractNumId w:val="8"/>
  </w:num>
  <w:num w:numId="5">
    <w:abstractNumId w:val="0"/>
  </w:num>
  <w:num w:numId="6">
    <w:abstractNumId w:val="12"/>
  </w:num>
  <w:num w:numId="7">
    <w:abstractNumId w:val="10"/>
  </w:num>
  <w:num w:numId="8">
    <w:abstractNumId w:val="9"/>
  </w:num>
  <w:num w:numId="9">
    <w:abstractNumId w:val="3"/>
  </w:num>
  <w:num w:numId="10">
    <w:abstractNumId w:val="2"/>
  </w:num>
  <w:num w:numId="11">
    <w:abstractNumId w:val="7"/>
    <w:lvlOverride w:ilvl="0">
      <w:lvl w:ilvl="0">
        <w:numFmt w:val="decimal"/>
        <w:lvlText w:val="%1."/>
        <w:lvlJc w:val="left"/>
      </w:lvl>
    </w:lvlOverride>
  </w:num>
  <w:num w:numId="12">
    <w:abstractNumId w:val="6"/>
  </w:num>
  <w:num w:numId="13">
    <w:abstractNumId w:val="1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05FE4"/>
    <w:rsid w:val="001D1770"/>
    <w:rsid w:val="00A05FE4"/>
    <w:rsid w:val="00FB4D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PE"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keepLines/>
      <w:spacing w:before="400" w:after="120" w:line="240" w:lineRule="auto"/>
      <w:contextualSpacing/>
    </w:pPr>
    <w:rPr>
      <w:sz w:val="40"/>
      <w:szCs w:val="40"/>
    </w:rPr>
  </w:style>
  <w:style w:type="paragraph" w:customStyle="1" w:styleId="Encabezado2">
    <w:name w:val="Encabezado 2"/>
    <w:basedOn w:val="LO-normal"/>
    <w:next w:val="Normal"/>
    <w:pPr>
      <w:keepLines/>
      <w:spacing w:before="360" w:after="120" w:line="240" w:lineRule="auto"/>
      <w:contextualSpacing/>
    </w:pPr>
    <w:rPr>
      <w:sz w:val="32"/>
      <w:szCs w:val="32"/>
    </w:rPr>
  </w:style>
  <w:style w:type="paragraph" w:customStyle="1" w:styleId="Encabezado3">
    <w:name w:val="Encabezado 3"/>
    <w:basedOn w:val="LO-normal"/>
    <w:next w:val="Normal"/>
    <w:pPr>
      <w:keepLines/>
      <w:spacing w:before="320" w:after="80" w:line="240" w:lineRule="auto"/>
      <w:contextualSpacing/>
    </w:pPr>
    <w:rPr>
      <w:color w:val="434343"/>
      <w:sz w:val="28"/>
      <w:szCs w:val="28"/>
    </w:rPr>
  </w:style>
  <w:style w:type="paragraph" w:customStyle="1" w:styleId="Encabezado4">
    <w:name w:val="Encabezado 4"/>
    <w:basedOn w:val="LO-normal"/>
    <w:next w:val="Normal"/>
    <w:pPr>
      <w:keepLines/>
      <w:spacing w:before="280" w:after="80" w:line="240" w:lineRule="auto"/>
      <w:contextualSpacing/>
    </w:pPr>
    <w:rPr>
      <w:color w:val="666666"/>
      <w:sz w:val="24"/>
      <w:szCs w:val="24"/>
    </w:rPr>
  </w:style>
  <w:style w:type="paragraph" w:customStyle="1" w:styleId="Encabezado5">
    <w:name w:val="Encabezado 5"/>
    <w:basedOn w:val="LO-normal"/>
    <w:next w:val="Normal"/>
    <w:pPr>
      <w:keepLines/>
      <w:spacing w:before="240" w:after="80" w:line="240" w:lineRule="auto"/>
      <w:contextualSpacing/>
    </w:pPr>
    <w:rPr>
      <w:color w:val="666666"/>
    </w:rPr>
  </w:style>
  <w:style w:type="paragraph" w:customStyle="1" w:styleId="Encabezado6">
    <w:name w:val="Encabezado 6"/>
    <w:basedOn w:val="LO-normal"/>
    <w:next w:val="Normal"/>
    <w:pPr>
      <w:keepLines/>
      <w:spacing w:before="240" w:after="80" w:line="240" w:lineRule="auto"/>
      <w:contextualSpacing/>
    </w:pPr>
    <w:rPr>
      <w:i/>
      <w:color w:val="666666"/>
    </w:rPr>
  </w:style>
  <w:style w:type="character" w:customStyle="1" w:styleId="ListLabel1">
    <w:name w:val="ListLabel 1"/>
    <w:qFormat/>
    <w:rPr>
      <w:b/>
      <w:sz w:val="20"/>
      <w:u w:val="none"/>
    </w:rPr>
  </w:style>
  <w:style w:type="paragraph" w:styleId="Encabezado">
    <w:name w:val="header"/>
    <w:basedOn w:val="Normal"/>
    <w:next w:val="Cuerpodetexto"/>
    <w:qFormat/>
    <w:pPr>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keepNext/>
    </w:pPr>
  </w:style>
  <w:style w:type="paragraph" w:styleId="Ttulo">
    <w:name w:val="Title"/>
    <w:basedOn w:val="LO-normal"/>
    <w:next w:val="Normal"/>
    <w:pPr>
      <w:keepLines/>
      <w:spacing w:after="60" w:line="240" w:lineRule="auto"/>
      <w:contextualSpacing/>
    </w:pPr>
    <w:rPr>
      <w:sz w:val="52"/>
      <w:szCs w:val="52"/>
    </w:rPr>
  </w:style>
  <w:style w:type="paragraph" w:styleId="Subttulo">
    <w:name w:val="Subtitle"/>
    <w:basedOn w:val="LO-normal"/>
    <w:next w:val="Normal"/>
    <w:pPr>
      <w:keepLines/>
      <w:spacing w:after="320" w:line="240" w:lineRule="auto"/>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1770"/>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D1770"/>
    <w:rPr>
      <w:rFonts w:ascii="Tahoma" w:hAnsi="Tahoma" w:cs="Mangal"/>
      <w:sz w:val="16"/>
      <w:szCs w:val="14"/>
    </w:rPr>
  </w:style>
  <w:style w:type="paragraph" w:styleId="NormalWeb">
    <w:name w:val="Normal (Web)"/>
    <w:basedOn w:val="Normal"/>
    <w:uiPriority w:val="99"/>
    <w:unhideWhenUsed/>
    <w:rsid w:val="001D1770"/>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09338">
      <w:bodyDiv w:val="1"/>
      <w:marLeft w:val="0"/>
      <w:marRight w:val="0"/>
      <w:marTop w:val="0"/>
      <w:marBottom w:val="0"/>
      <w:divBdr>
        <w:top w:val="none" w:sz="0" w:space="0" w:color="auto"/>
        <w:left w:val="none" w:sz="0" w:space="0" w:color="auto"/>
        <w:bottom w:val="none" w:sz="0" w:space="0" w:color="auto"/>
        <w:right w:val="none" w:sz="0" w:space="0" w:color="auto"/>
      </w:divBdr>
      <w:divsChild>
        <w:div w:id="312367555">
          <w:marLeft w:val="0"/>
          <w:marRight w:val="0"/>
          <w:marTop w:val="0"/>
          <w:marBottom w:val="0"/>
          <w:divBdr>
            <w:top w:val="none" w:sz="0" w:space="0" w:color="auto"/>
            <w:left w:val="none" w:sz="0" w:space="0" w:color="auto"/>
            <w:bottom w:val="none" w:sz="0" w:space="0" w:color="auto"/>
            <w:right w:val="none" w:sz="0" w:space="0" w:color="auto"/>
          </w:divBdr>
        </w:div>
        <w:div w:id="1412896377">
          <w:marLeft w:val="0"/>
          <w:marRight w:val="0"/>
          <w:marTop w:val="0"/>
          <w:marBottom w:val="0"/>
          <w:divBdr>
            <w:top w:val="none" w:sz="0" w:space="0" w:color="auto"/>
            <w:left w:val="none" w:sz="0" w:space="0" w:color="auto"/>
            <w:bottom w:val="none" w:sz="0" w:space="0" w:color="auto"/>
            <w:right w:val="none" w:sz="0" w:space="0" w:color="auto"/>
          </w:divBdr>
        </w:div>
      </w:divsChild>
    </w:div>
    <w:div w:id="121041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1850</Words>
  <Characters>10176</Characters>
  <Application>Microsoft Office Word</Application>
  <DocSecurity>0</DocSecurity>
  <Lines>84</Lines>
  <Paragraphs>24</Paragraphs>
  <ScaleCrop>false</ScaleCrop>
  <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3</cp:revision>
  <dcterms:created xsi:type="dcterms:W3CDTF">2016-04-23T17:21:00Z</dcterms:created>
  <dcterms:modified xsi:type="dcterms:W3CDTF">2016-04-23T17:43:00Z</dcterms:modified>
  <dc:language>es-PE</dc:language>
</cp:coreProperties>
</file>