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Inkarp Website Pre Launch Testing Checklist</w:t>
      </w:r>
    </w:p>
    <w:p>
      <w:pPr>
        <w:jc w:val="center"/>
      </w:pPr>
      <w:r>
        <w:rPr>
          <w:b/>
          <w:color w:val="17365D"/>
          <w:sz w:val="24"/>
        </w:rPr>
        <w:t>Final review and production approval</w:t>
      </w:r>
    </w:p>
    <w:p>
      <w:pPr>
        <w:jc w:val="center"/>
      </w:pPr>
      <w:r>
        <w:t>Prepared for Pavan Kumar  |  Prepared by Gounikadi Sharath Yadav  |  16 October 2026</w:t>
      </w:r>
    </w:p>
    <w:p>
      <w:pPr>
        <w:pStyle w:val="Heading1"/>
        <w:keepNext/>
      </w:pPr>
      <w:r>
        <w:t>Purpose and approval request</w:t>
      </w:r>
    </w:p>
    <w:p>
      <w:r>
        <w:t>This checklist is provided for the final review of the new Inkarp website before it is moved to the official production domain. It is designed for manual testing, AI-assisted testing, automated crawling, or a combination of these methods. Please record evidence for failures, assign an owner, and approve launch only after every critical item passes and all accepted exceptions are documented.</w:t>
      </w:r>
    </w:p>
    <w:p>
      <w:pPr>
        <w:pStyle w:val="Heading1"/>
        <w:keepNext/>
      </w:pPr>
      <w:r>
        <w:t>Test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568"/>
      </w:tblGrid>
      <w:tr>
        <w:trPr>
          <w:tblHeader w:val="true"/>
        </w:trPr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address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https://nextapp.72.60.98.245.nip.io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Production domain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https://www.inkarp.co.in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owner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Pavan Kumar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Prepared by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Gounikadi Sharath Yadav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cycle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Pre-launch final review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Status values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Pass / Fail / Not applicable / Not tested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Priority definitions</w:t>
            </w:r>
          </w:p>
        </w:tc>
        <w:tc>
          <w:tcPr>
            <w:tcW w:type="dxa" w:w="8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P0 launch blocker / P1 high / P2 normal / P3 minor</w:t>
            </w:r>
          </w:p>
        </w:tc>
      </w:tr>
    </w:tbl>
    <w:p>
      <w:pPr>
        <w:spacing w:after="0"/>
      </w:pPr>
    </w:p>
    <w:p>
      <w:r>
        <w:t>The temporary test address may display a browser security warning. Record certificate results separately for the production domain because the warning is expected to disappear after deployment.</w:t>
      </w:r>
    </w:p>
    <w:p>
      <w:pPr>
        <w:pStyle w:val="Heading1"/>
        <w:keepNext/>
      </w:pPr>
      <w:r>
        <w:t>Website scope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080"/>
        <w:gridCol w:w="7344"/>
      </w:tblGrid>
      <w:tr>
        <w:trPr>
          <w:tblHeader w:val="true"/>
        </w:trPr>
        <w:tc>
          <w:tcPr>
            <w:tcW w:type="dxa" w:w="47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 group</w:t>
            </w:r>
          </w:p>
        </w:tc>
        <w:tc>
          <w:tcPr>
            <w:tcW w:type="dxa" w:w="47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47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coverage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 detail pages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425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URL: automated baseline plus manual visual and functional review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Blog articles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URL: content, links, media, SEO and sharing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CATALYSTCue issues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issue and every linked PDF or article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Workflow pages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81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URL: content, product mapping, navigation and SEO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October webinar pages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published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webinar page, registration link and date state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Legacy URL redirects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556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source URL, final destination and redirect chain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Core and utility pages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published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Home, Products, Blog, Webinars, Events, Contact, Service, Careers, About, Awards, Resources, Compare, Quote, policies, thank-you and error pages</w:t>
            </w:r>
          </w:p>
        </w:tc>
      </w:tr>
    </w:tbl>
    <w:p>
      <w:pPr>
        <w:spacing w:after="0"/>
      </w:pPr>
    </w:p>
    <w:p>
      <w:r>
        <w:t>Control note: the numerical baseline above is taken from the launch update. Before approval, compare it with the final sitemap and route export. Resolve every difference; do not treat an unexplained missing or extra URL as passed.</w:t>
      </w:r>
    </w:p>
    <w:p>
      <w:pPr>
        <w:pStyle w:val="Heading1"/>
        <w:keepNext/>
      </w:pPr>
      <w:r>
        <w:t>How to use this checklist</w:t>
      </w:r>
    </w:p>
    <w:p>
      <w:pPr>
        <w:pStyle w:val="ListBullet"/>
        <w:spacing w:after="40"/>
      </w:pPr>
      <w:r>
        <w:t>Test the final production build and repeat the critical smoke test after DNS or domain cutover.</w:t>
      </w:r>
    </w:p>
    <w:p>
      <w:pPr>
        <w:pStyle w:val="ListBullet"/>
        <w:spacing w:after="40"/>
      </w:pPr>
      <w:r>
        <w:t>Run automated checks across every discoverable URL. Manually review every core page, every new or changed page, every form and interactive feature, and representative pages at each template breakpoint.</w:t>
      </w:r>
    </w:p>
    <w:p>
      <w:pPr>
        <w:pStyle w:val="ListBullet"/>
        <w:spacing w:after="40"/>
      </w:pPr>
      <w:r>
        <w:t>For each failure, record the exact URL, device, browser, steps, expected result, actual result, screenshot or video, severity, owner and retest result.</w:t>
      </w:r>
    </w:p>
    <w:p>
      <w:pPr>
        <w:pStyle w:val="ListBullet"/>
        <w:spacing w:after="40"/>
      </w:pPr>
      <w:r>
        <w:t>Use clean sessions as well as returning-user sessions. Test with cookies enabled and disabled, slow network conditions, keyboard-only navigation and common mobile viewport sizes.</w:t>
      </w:r>
    </w:p>
    <w:p>
      <w:pPr>
        <w:pStyle w:val="ListBullet"/>
        <w:spacing w:after="40"/>
      </w:pPr>
      <w:r>
        <w:t>Mark Not applicable only with a reason. Blank status means Not tested.</w:t>
      </w:r>
    </w:p>
    <w:p>
      <w:pPr>
        <w:pStyle w:val="Heading1"/>
        <w:keepNext/>
      </w:pPr>
      <w:r>
        <w:t>Release decision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072"/>
      </w:tblGrid>
      <w:tr>
        <w:trPr>
          <w:tblHeader w:val="true"/>
        </w:trPr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Go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P0 and P1 tests pass; P2 and P3 defects are fixed or formally accepted; backup and rollback are ready.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Conditional go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P0 defects; named approver accepts remaining P1 or P2 risk with owner and due date.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go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Any broken critical journey, form delivery failure, wrong production indexing control, security exposure, data loss, widespread broken links or unusable mobile experience.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Page inventory and coverage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Export the final sitemap or route inventory and assign a unique row to every indexable URL.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public URL is listed once with template, owner and status.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Automated export plus manual reconciliation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Reconcile inventory counts with 425 products, 25 blogs, 13 CATALYSTCue issues, 81 workflows, all October webinars and all core pages.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Counts match or differences have written approval.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Count report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Identify draft, duplicate, archived, parameter, search-result and session URLs.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Only intended URLs are indexable and included in scope.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 and route review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Confirm each URL uses the intended lowercase slug, separators and trailing-slash policy.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URL format is consistent and stable.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Automated URL rules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every sitemap URL and record HTTP status, redirect and final URL.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Each intended page returns 200 with no unexpected redirect.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orphan-page detection against sitemap and internal crawl.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intended page lacks an internal path.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 comparison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Confirm unpublished content is absent from navigation, sitemap, search and APIs.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Draft or restricted content is not publicly discoverable.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Search and endpoint review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Keep a separate execution register for every page URL.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Each URL has tester, date, result and defect reference.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URL register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Global page checks for every URL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009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Load each page directly in a new session.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Page loads completely without blank state, crash or console-visible user error.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Refresh each dynamic route and deep link.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404, server error or loss of state that should persist.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header, logo, primary navigation and active state.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Branding and navigation are correct and consistent.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footer links, addresses, phone numbers, email links and legal links.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details are current and links open correctly.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page title, main heading and introductory copy.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Content matches the page purpose and has one clear H1.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spelling, grammar, punctuation, capitalization and product terminology.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visible copy errors or inconsistent naming.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all images and logos.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asset, sharp display, no distortion, no broken placeholder.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buttons and text links in normal, hover, focus, active and disabled states.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States are visible and actions match labels.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internal links and confirm their final destinations.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broken link, wrong page, unexpected new tab or redirect chain.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external links and downloads.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Destination is valid; external-tab and download behavior is intentional.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019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breadcrumbs where present.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Hierarchy, labels, links and structured data agree.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page at top, middle and bottom while scrolling.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overlapping sticky elements, layout jump or hidden content.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Use browser back and forward controls.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History and restored state behave correctly.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query strings and fragments used by campaigns or anchors.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Target content opens without damaging layout.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Print or save to PDF for content-heavy pages where useful.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Essential content remains readable; no accidental hidden sensitive content.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empty, loading, error and unavailable-content states.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States explain the issue and provide a safe next action.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SEO metadata and indexability for every indexable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unique HTML title.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Title exists, describes the page, is not duplicated and fits the agreed length policy.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SEO 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meta description.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Description exists, is accurate, unique and avoids truncation or keyword stuffing.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SEO 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canonical URL.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Canonical is absolute, uses production HTTPS and points to the preferred indexable URL.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Source and 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robots meta and X-Robots-Tag.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Indexable pages allow indexing; utility, session and duplicate pages use intended controls.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Header and source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029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H1 count and heading hierarchy.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One meaningful H1; H2-H6 order represents the content structure.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 and manual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image alternative text.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Informative images have useful alt text; decorative images use empty alt.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Accessibility 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Open Graph title, description, image and URL.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Shared preview is accurate and image meets platform requirements.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Source and social debugger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X or Twitter card metadata.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Card type and content are correct where configured.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Source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Validate JSON-LD or other structured data.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Valid schema, correct type, production URLs and visible-content agreement.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Schema validator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Product schema on product pages.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Name, image, brand and permitted properties match visible data; no unsupported claims.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Schema validator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Article schema on blogs and magazine content.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Headline, author, dates, image and publisher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Schema validator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Event schema on webinars and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Dates, timezone, location or online status, organizer and event state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Schema validator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FAQ and Breadcrumb schema where present.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Markup matches visible questions and navigation.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Schema validator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hreflang or language declarations if used.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Language and regional targets are valid and reciprocal.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039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sitemap inclusion.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intended canonical page appears once; excluded pages do not appear.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Sitemap comparison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last-modified values where supplied.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Dates are valid and reflect meaningful content updates.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Sitemap review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robots.txt.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Production file permits required crawling, blocks intended paths and declares correct sitemap.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Direct request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Search for staging hostnames in rendered HTML, canonical tags, schema, sitemap and assets.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temporary hostname remains after launch.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Repository and crawl search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pagination and filtered URL handling.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uncontrolled duplicate indexation; canonical and linking policy are consistent.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status codes for missing and removed pages.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True missing URLs return 404 or 410, not a soft 404 with 200.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HTTP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Product catalogue and product detail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all 425 product URLs against the approved product inventory.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product is missing, duplicated or assigned the wrong slug.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product name, model, brand and category.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Details match approved source data and on-page labels.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overview, features, specifications and applications.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Content is complete, correctly formatted and product-specific.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specification tables on desktop and mobile.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Values align correctly, units are present and horizontal overflow is usable.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049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primary, gallery and transparent-background images.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product shown; gallery controls, zoom and thumbnails work.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brochures, manuals, videos and related downloads.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file opens, file is readable, name is meaningful and no broken asset.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Request Quote action from each product template.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Selected product is carried into the correct form or quote list.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Add to Quote, remove, quantity or notes where available.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Basket state and count remain accurate across navigation and refresh.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Add to Compare and compare limits.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Eligible item is added once; limits and messages are clear.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related and recommended products.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Links are relevant and lead to valid products.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product breadcrumb and category return path.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Hierarchy and navigation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discontinued or unavailable products if any.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Status and alternative action are clear; SEO treatment is approved.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51 new JeioTech products.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new pages, names, categories, specifications and images are complete.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four new Hitachi thermal analysis products.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NEXTA DSC, NEXTA STA, TMA7000 and NEXTA DMA200 pages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059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updated Bandelin product pages.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Changed copy, images, metadata and downloads are approved.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brand logos and repaired image references.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Current logo is used consistently and no legacy broken path remains.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Listing search filter and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product search with exact product, partial name, model, brand, category and common misspelling.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Relevant results appear with usable ranking and no crash.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an empty search and a no-result search.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Helpful state appears with recovery options.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filters individually and in combinations.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Results, counts and active filter labels are accurate.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Clear one filter and clear all filters.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Results reset correctly without stale selection.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sort controls if present.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Order changes correctly and remains understandable.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pagination, load more or infinite scroll.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duplicates or skipped records; focus and history are usable.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a result and return to listing.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Prior search, filters and scroll position restore as designed.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header navigation, menus, mobile menu and submenu links.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item is reachable and closes or opens predictably.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069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keyboard navigation through menus.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Focus order, Enter, Space, Escape and arrow behavior are usable.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search-log behavior and privacy.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Only intended non-sensitive data is recorded; failure does not break search.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Quote list and enquiry journeys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Add one product to the Quote List.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product appears once with a clear confirmation.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Add several products from different pages.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selected items persist and count is accurate.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Attempt to add the same product again.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Duplicate is prevented or handled clearly.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Remove one item and clear the list.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Only intended items are removed and UI updates immediately.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Refresh, close and reopen the browser.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Local saved state follows the approved persistence rule.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Quote page with an empty list.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Helpful empty state links back to products.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a valid multi-product quote.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Success state appears; database record and required emails contain correct products and contact data.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missing and invalid fields.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Inline validation prevents submission and identifies each issue.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079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Double-click Submit or retry on a slow network.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accidental duplicate request or duplicate email.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product enquiry form from a product page.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 context, source page and attribution reach the correct recipient.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phone, email and message boundary values.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Accepted formats work; unsafe or excessive input is rejected safely.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consent and privacy link if present.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Required consent is enforced and policy opens correctly.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thank-you page and follow-up navigation.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Message is accurate and conversion tracking fires once.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server failure behavior.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User sees a safe retry message; entered data is not unnecessarily lost.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Product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Compare with no products.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Clear empty state directs visitor to products.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Add two eligible products.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products and comparable attributes appear side by side.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Add the allowed maximum and one beyond it.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Limit is enforced with a clear message.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Attempt duplicate addition.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duplicate comparison column.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089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Remove a compared product.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Remaining products and layout update correctly.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missing specification values.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Missing data is labelled consistently and does not shift rows.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comparison on narrow mobile screens.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Labels remain associated with values and scrolling is usable.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Navigate to product and back.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Compare selection persists according to design.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Move compared products to quote workflow where offered.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product selection reaches the Quote List.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Solution Finder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Start the Solution Finder from its page and each site-wide prompt.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first step opens and source placement is captured.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Complete every question using valid choices.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Progress, labels, back action and selected answers remain accurate.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required questions and attempted early submission.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Missing answers are clearly identified.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back, edit and restart actions.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Recommendations update and stale answers are cleared when required.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representative combinations for each industry and objective.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Results are relevant, explainable and link to existing products.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099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free-text or institution lookup where present.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Search, selection and no-result states are safe and usable.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AI-generated recommendation language.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invented specifications, prices, availability or suitability guarantees.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AI service timeout, invalid response and unavailable service.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Fallback or error path remains useful and does not lose the session.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generated result URL in same and new session.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Authorized intended report loads; invalid session shows safe error.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lead or email report.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report URL and contact details reach intended recipients.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recommendations against catalogue data.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Names, models, brands, links and images are current.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analytics for start, step, completion and lead.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Events fire once with approved non-sensitive parameters.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Dexter chat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Open, minimize, restore and close Dexter on desktop and mobile.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Widget state is stable and does not cover critical controls.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Ask for a known product, application and brand.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Answer uses current catalogue data and working links.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Ask for price, availability, delivery date and compatibility.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Assistant avoids unsupported promises and offers an enquiry or quote path.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Ask an unrelated or unsafe question.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Assistant stays within purpose and responds safely.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local fallback and configured AI provider path.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Both modes return usable responses without exposing implementation details.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tool links generated in chat.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Links open valid internal pages and preserve expected state.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a chat enquiry.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contact data and transcript fields are stored and emailed as designed.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AI timeout, rate limit and malformed output.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Friendly recovery appears; page remains responsive.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Enter HTML, script-like input and prompt-injection text.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script execution, secret disclosure or policy override.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chat on keyboard and screen reader.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Focus moves logically; messages and controls have accessible names.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chat privacy messaging and data retention statement.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User is informed appropriately before personal data submission.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Contact service careers and other 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Contact form for every enquiry category.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department routing, validation, database entry and emails.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state and nearest-branch selection.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branch, distance or contact guidance appears.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location permission allowed, denied and unavailable.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Finder handles each outcome and offers a manual alternative.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map, branch phone and email actions.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branch details and usable links.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Service request with valid details.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Request reaches service channel with instrument and serial data.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Careers form and allowed attachment.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Application is received with correct job context and attachment.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blocked attachment type, oversized file and renamed executable.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Unsafe file is rejected without upload or server error.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catalogue OTP request, invalid OTP, expired OTP and resend.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OTP controls, expiry and retry behavior work without account enumeration.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Download catalogue after valid OTP.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current file downloads and tracking records once.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spam honeypot, rate limits and repeated submissions.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Automated abuse is limited while genuine users receive a clear response.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reply-to, sender identity and email formatting.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Messages pass through intended mail path and contain no broken markup.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submitted data sanitization.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Stored and emailed values cannot inject HTML, headers, scripts or database operators.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form attribution fields.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UTM, referrer, page URL, device and timestamp are accurate and privacy-approved.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Content sections and downloads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all 25 blog articles.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Title, date, author if used, body, images, internal links and metadata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all 13 CATALYSTCue issues.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Issue label, cover, summary, article links and downloads are complete.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every CATALYSTCue and application-resource PDF.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PDF loads, is readable, named correctly and not corrupted.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all 81 workflow pages.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Industry, topic, challenge, solution and mapped products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workflow hierarchy and cross-links.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Industry and topic routes lead to correct parents, children and products.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every October webinar page.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Title, speaker, date, timezone, status, registration and recording state are correct.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Events page for past, current and future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Date grouping and registration links match event status.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About or Our Story, Awards and Service content.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Copy, images, facts, dates and calls to action are approved.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Privacy Policy and Terms and Conditions.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Approved text is present, readable and linked from required locations.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downloadable filenames and file metadata.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Files use meaningful names and do not expose internal paths or unintended personal metadata.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Redirects and error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all 556 legacy source URLs.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Each returns the approved permanent redirect to the closest relevant live page.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Automated HTTP redirect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redirect status.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Permanent moves use 301 or 308 as agreed; temporary redirects are justified.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HTTP headers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redirect chains and loops.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One hop where possible; no loop or repeated host/protocol hop.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Crawler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query parameters and fragments on important legacy links.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Useful campaign or anchor information is preserved where required.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legacy URLs from Google, email and brochure examples.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They land on the intended content without warning or dead end.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www, non-www, HTTP, HTTPS and case variants.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variants resolve to one preferred HTTPS host without loops.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a random unknown path.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Custom 404 returns true 404 and offers search, navigation or home link.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Trigger a safe server error in test if supported.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500 experience is branded, non-sensitive and recoverable.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removed assets and PDFs referenced externally.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Redirect, replacement or intentional 404 behavior is documented.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Responsive browser and device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current Chrome, Edge, Firefox and Safari where available.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Core journeys and visual layout work consistently.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iPhone Safari and Android Chrome.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Navigation, forms, scrolling and interactive tools are usable.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common widths around 320, 375, 768, 1024, 1366 and wide desktop.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horizontal overflow, clipping or unusable control.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Rotate phone and tablet.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Layout reflows without losing data or focus.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Zoom desktop to 200 percent.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Content remains usable without overlap or hidden controls.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Increase mobile text size.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Text reflows and controls remain reachable.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touch targets and gestures.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Controls are large enough and do not require hover.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virtual keyboard on forms and chat.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Fields remain visible; appropriate input type appears.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slow 3G and intermittent network.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Loading feedback appears and retry does not corrupt state.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with browser cache disabled and a returning cached session.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Fresh and cached loads show the current release.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Accessibility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Navigate every critical journey using keyboard only.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Logical focus order, visible focus and no keyboard trap.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skip link and landmark structure.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User can bypass repeated content; header, nav, main and footer are identifiable.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accessible names for links, buttons, fields, icons and dialogs.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Names describe purpose and duplicate controls are distinguishable.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labels, instructions, required state and validation errors.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Form information is programmatically associated and announced.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color contrast for text, icons, focus and error states.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Contrast meets WCAG 2.2 AA targets.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content without color.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Meaning is not conveyed by color alone.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images, charts, maps and icons.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Equivalent text is available where information is conveyed.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modal, menu, chat and accordion focus management.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Focus enters, remains appropriately, and returns to trigger.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page language and meaningful link text.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Language is declared and links make sense out of context.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Run automated accessibility scan on every template.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unresolved critical or serious violations.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Screen-reader test key pages and forms.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Reading order, headings, states and errors are understandable.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motion, autoplay and animation.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harmful flashing; reduced-motion preference is respected where relevant.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Performance and technical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Measure Core Web Vitals on representative templates.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LCP, INP and CLS meet agreed targets on mobile and desktop.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Lighthouse and field-ready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Run Lighthouse for performance, accessibility, best practices and SEO.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Scores meet release target or exceptions are approved.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Lighthouse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image format, dimensions, lazy loading and responsive sources.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Images are appropriately sized and do not cause layout shift.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Network and source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font loading.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invisible-text delay, excessive font variants or disruptive layout shift.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Performance trace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JavaScript and CSS payloads.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unexpected large bundle or unused payload blocking key interaction.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Build and network report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caching and compression headers.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Static assets cache safely and text assets are compressed.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HTTP headers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API response time and failure handling.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Forms, search, chat and finder meet agreed response time and time out safely.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Network tests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console errors and failed network requests.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unexplained error, 404 asset or blocked critical request.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Browser console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under modest concurrent use or repeated submissions.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data corruption, uncontrolled mail flood or severe slowdown.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Controlled load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production build and startup.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Build completes without blocking error and server starts with required environment variables.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Build log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Security privacy and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production TLS certificate and HTTPS.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Valid certificate, correct host and no mixed content.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TLS and browser check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security headers.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HSTS, CSP, frame protection, content-type protection, referrer policy and permissions policy are appropriate.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Header scan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secrets and environment values.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API key, password, SMTP credential, database URI or private token appears client-side or in repository output.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Repository and bundle scan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input injection on forms, search, chat and URL parameters.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Input is validated and encoded; no XSS, header injection or database injection.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API methods and malformed payloads.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Unsupported methods fail safely; validation does not reveal stack traces.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API tests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rate limiting on mail, chat, OTP, search logging and lead APIs.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Abuse is restricted with safe and understandable responses.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Controlled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access to result sessions and stored submissions.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Unintended users cannot enumerate or read private records.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Authorization test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cookies and browser storage.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Only intended data is stored with appropriate flags and retention.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consent behavior for non-essential tracking.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Tracking follows approved consent and regional policy.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privacy disclosures against collected fields.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Contact, attribution, location, chat and application data are disclosed appropriately.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third-party scripts and outbound requests.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Only approved services load; failures do not block the site.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dependency and build vulnerability report.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unaccepted critical or high-severity issue in production dependencies.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backup and rollback access.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Authorized team can restore previous site and data without exposing credentials.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Analytics measurement and marketing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Confirm analytics loads only in intended environment and consent state.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duplicate property, development pollution or pre-consent tracking.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page-view tracking on normal navigation and dynamic routes.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One accurate view per page with production URL and title.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product view, search, compare, quote-list and quote-submit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Events fire once with correct names and parameters.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form start, validation error, submission and success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Funnel stages are distinguishable without sending prohibited personal data.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Solution Finder and Dexter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Starts, completions and leads are captured without sensitive conversation content unless approved.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file-download, phone, email and external-link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Clicks are recorded once and do not delay navigation.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UTM, gclid, fbclid and referrer attribution.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Attribution persists through journey and reaches approved submission fields.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conversion tags on thank-you or success events.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Conversion fires only after confirmed success and does not repeat on refresh.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analytics in real-time or debug view.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Events arrive in the correct property with expected parameters.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 404, site-search and form-error reporting.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Operational issues can be monitored after launch.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Deployment and production cutover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Freeze the approved content and code version.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Release commit, build identifier and deployment owner are recorded.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Back up the current production site, configuration and required data.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Backup is complete, accessible and restoration steps are verified.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Confirm production environment variables.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Database, mail, analytics, AI services and site URL values point to production.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Confirm DNS and hosting plan.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Records, TTL, certificate and rollback sequence are documented.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Build and deploy the exact approved version.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Deployment completes without warning that affects function or security.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Run production smoke test immediately after cutover.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Home, product, search, quote, contact, service, compare, finder, chat and downloads work.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canonical, sitemap, robots and redirects on production host.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Search engines receive only production URLs and intended indexing rules.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forms and email delivery from production.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Submission, storage, notification and acknowledgement work end to end.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Verify analytics and conversion events on production.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 property receives one event per action.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Purge or refresh caches and CDN.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Current assets and pages appear globally without version mismatch.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Remove or restrict temporary environment as planned.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host does not create duplicate indexable content or expose data.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Record launch decision and time.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Approver, conditions, open defects and rollback window are documented.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Post launch monitoring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952"/>
        <w:gridCol w:w="3096"/>
        <w:gridCol w:w="1944"/>
        <w:gridCol w:w="1296"/>
        <w:gridCol w:w="1656"/>
      </w:tblGrid>
      <w:tr>
        <w:trPr>
          <w:tblHeader w:val="true"/>
        </w:trPr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item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or evidence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 or remarks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Monitor availability and server errors during the first 24 hours.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sustained outage or rising 5xx rate; alerts reach an owner.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217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Monitor forms, email, OTP, quote, Finder and chat.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End-to-end journeys continue to succeed in production.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218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Monitor 404s and redirect failures.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High-value broken paths are corrected promptly.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219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Monitor image, PDF and other asset errors.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widespread missing or blocked assets.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Submit or verify sitemap in search-engine tools.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Production sitemap is accepted and accessible.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221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Inspect indexing and canonical reports.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staging URL, mass exclusion, duplicate canonical or soft-404 issue.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222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Monitor Core Web Vitals and real-user performance.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material regression from pre-launch results.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223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Monitor analytics volume and conversion funnel.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Traffic and events are plausible; duplicates and gaps are investigated.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224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 security, mail and API logs.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secret leakage, attack spike or uncontrolled retries.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225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Complete 24-hour and 7-day reviews.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Issues, owners, decisions and final closure are recorded.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226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Retain rollback readiness until stability is confirmed.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Previous site can be restored within the agreed window.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Manual or automated as applicable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 / F / N/A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Per page execution register</w:t>
      </w:r>
    </w:p>
    <w:p>
      <w:r>
        <w:t>Copy this table as needed or maintain the same fields in a spreadsheet. There must be one row for every URL in the reconciled inventory. Automated results may be imported, but a named reviewer must own unresolved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3096"/>
        <w:gridCol w:w="1037"/>
        <w:gridCol w:w="1037"/>
        <w:gridCol w:w="936"/>
        <w:gridCol w:w="936"/>
        <w:gridCol w:w="1512"/>
        <w:gridCol w:w="1699"/>
      </w:tblGrid>
      <w:tr>
        <w:trPr>
          <w:tblHeader w:val="true"/>
        </w:trPr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URL or page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Defect ID</w:t>
            </w:r>
          </w:p>
        </w:tc>
        <w:tc>
          <w:tcPr>
            <w:tcW w:type="dxa" w:w="17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Tester and date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Defect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8352"/>
      </w:tblGrid>
      <w:tr>
        <w:trPr>
          <w:tblHeader w:val="true"/>
        </w:trPr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Defect ID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Page URL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Summary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Steps to reproduce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Expected result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Actual result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Device and browser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Evidence link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Priority and owner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Fix version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Retest result and date</w:t>
            </w:r>
          </w:p>
        </w:tc>
        <w:tc>
          <w:tcPr>
            <w:tcW w:type="dxa" w:w="8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416"/>
      </w:tblGrid>
      <w:tr>
        <w:trPr>
          <w:tblHeader w:val="true"/>
        </w:trPr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Approval field</w:t>
            </w:r>
          </w:p>
        </w:tc>
        <w:tc>
          <w:tcPr>
            <w:tcW w:type="dxa" w:w="70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Total inventory URLs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Passed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Failed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Not applicable with reason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Not tested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P0 defects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Open P1 defects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Accepted exceptions and approver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Release decision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Go / Conditional go / No go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Approved by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Signature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Date and time</w:t>
            </w:r>
          </w:p>
        </w:tc>
        <w:tc>
          <w:tcPr>
            <w:tcW w:type="dxa" w:w="7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r>
        <w:t>Approval statement: I have reviewed the recorded results and exceptions. I authorize production launch only under the release decision marked above. Any condition or deferred item is documented with an owner and due date.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35" w:bottom="792" w:left="835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 xml:space="preserve">Confidential working checklist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4"/>
      </w:rPr>
      <w:t>INKARP INSTRUMENTS  |  WEBSITE RELEASE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Inkarp Website Pre Launch Testing Checklist</dc:title>
  <dc:subject>Final website QA, SEO, functional and launch approval checklist</dc:subject>
  <dc:creator>Gounikadi Sharath Yadav</dc:creator>
  <cp:keywords>Inkarp, website, pre-launch, testing, SEO, QA,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