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E3" w:rsidRDefault="00247C60" w:rsidP="00923E94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Inkdit</w:t>
      </w:r>
      <w:proofErr w:type="spellEnd"/>
      <w:r>
        <w:rPr>
          <w:rFonts w:hint="eastAsia"/>
        </w:rPr>
        <w:t>的合同具有法律效力吗？对个人，小付费用户和企业用户？</w:t>
      </w:r>
    </w:p>
    <w:p w:rsidR="00247C60" w:rsidRPr="00EB3C8A" w:rsidRDefault="00EB3C8A" w:rsidP="00EB3C8A">
      <w:pPr>
        <w:ind w:firstLineChars="200" w:firstLine="420"/>
      </w:pPr>
      <w:r>
        <w:rPr>
          <w:rFonts w:hint="eastAsia"/>
        </w:rPr>
        <w:t>对个人用户来说，</w:t>
      </w:r>
      <w:proofErr w:type="spellStart"/>
      <w:r>
        <w:rPr>
          <w:rFonts w:hint="eastAsia"/>
        </w:rPr>
        <w:t>Inkdit</w:t>
      </w:r>
      <w:proofErr w:type="spellEnd"/>
      <w:r>
        <w:rPr>
          <w:rFonts w:hint="eastAsia"/>
        </w:rPr>
        <w:t>合同有可能被伪造，因为邮箱跟个人之间没有必然联系</w:t>
      </w:r>
      <w:r w:rsidR="00CA0273">
        <w:rPr>
          <w:rFonts w:hint="eastAsia"/>
        </w:rPr>
        <w:t>。因此法律效力</w:t>
      </w:r>
      <w:r w:rsidR="001E4DAE">
        <w:rPr>
          <w:rFonts w:hint="eastAsia"/>
        </w:rPr>
        <w:t>仍然存疑</w:t>
      </w:r>
      <w:r w:rsidR="00CA0273">
        <w:rPr>
          <w:rFonts w:hint="eastAsia"/>
        </w:rPr>
        <w:t>。可能只对特定类型的个人对个人签约有用。其他两种应该会有法律效力</w:t>
      </w:r>
      <w:r>
        <w:rPr>
          <w:rFonts w:hint="eastAsia"/>
        </w:rPr>
        <w:t>。</w:t>
      </w:r>
    </w:p>
    <w:p w:rsidR="00247C60" w:rsidRDefault="00247C60" w:rsidP="00247C60"/>
    <w:p w:rsidR="00043C4F" w:rsidRDefault="00043C4F" w:rsidP="00247C6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1E4DAE">
        <w:rPr>
          <w:rFonts w:hint="eastAsia"/>
        </w:rPr>
        <w:t>Inkdit</w:t>
      </w:r>
      <w:proofErr w:type="spellEnd"/>
      <w:r w:rsidR="001E4DAE">
        <w:rPr>
          <w:rFonts w:hint="eastAsia"/>
        </w:rPr>
        <w:t>对个人用户如何方便他们进行网上付款？只考虑用</w:t>
      </w:r>
      <w:r w:rsidR="001E4DAE">
        <w:rPr>
          <w:rFonts w:hint="eastAsia"/>
        </w:rPr>
        <w:t>Stripe</w:t>
      </w:r>
      <w:r w:rsidR="001E4DAE">
        <w:rPr>
          <w:rFonts w:hint="eastAsia"/>
        </w:rPr>
        <w:t>？</w:t>
      </w:r>
    </w:p>
    <w:p w:rsidR="00043C4F" w:rsidRDefault="00043C4F" w:rsidP="00247C60"/>
    <w:p w:rsidR="00247C60" w:rsidRDefault="00043C4F" w:rsidP="00247C60">
      <w:r>
        <w:rPr>
          <w:rFonts w:hint="eastAsia"/>
        </w:rPr>
        <w:t>3</w:t>
      </w:r>
      <w:r w:rsidR="00247C60">
        <w:rPr>
          <w:rFonts w:hint="eastAsia"/>
        </w:rPr>
        <w:t>、</w:t>
      </w:r>
      <w:proofErr w:type="spellStart"/>
      <w:r w:rsidR="00247C60">
        <w:rPr>
          <w:rFonts w:hint="eastAsia"/>
        </w:rPr>
        <w:t>Inkdit</w:t>
      </w:r>
      <w:proofErr w:type="spellEnd"/>
      <w:r w:rsidR="00EB3C8A">
        <w:rPr>
          <w:rFonts w:hint="eastAsia"/>
        </w:rPr>
        <w:t>的付费用户将享受哪些新功能？</w:t>
      </w:r>
    </w:p>
    <w:p w:rsidR="00247C60" w:rsidRDefault="00EB3C8A" w:rsidP="00EB3C8A">
      <w:pPr>
        <w:ind w:firstLineChars="200" w:firstLine="420"/>
      </w:pPr>
      <w:r>
        <w:rPr>
          <w:rFonts w:hint="eastAsia"/>
        </w:rPr>
        <w:t>猜想有可能包括</w:t>
      </w:r>
      <w:r w:rsidR="00043C4F">
        <w:rPr>
          <w:rFonts w:hint="eastAsia"/>
        </w:rPr>
        <w:t>：将邮箱与公司之间确认联系的功能；</w:t>
      </w:r>
      <w:r w:rsidR="00350EEE">
        <w:rPr>
          <w:rFonts w:hint="eastAsia"/>
        </w:rPr>
        <w:t>更便捷的</w:t>
      </w:r>
      <w:r w:rsidR="00043C4F">
        <w:rPr>
          <w:rFonts w:hint="eastAsia"/>
        </w:rPr>
        <w:t>网上付费功能。</w:t>
      </w:r>
    </w:p>
    <w:p w:rsidR="00247C60" w:rsidRPr="00043C4F" w:rsidRDefault="00247C60" w:rsidP="00247C60"/>
    <w:p w:rsidR="00247C60" w:rsidRDefault="00330EE8" w:rsidP="00247C6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Inkdit</w:t>
      </w:r>
      <w:proofErr w:type="spellEnd"/>
      <w:r>
        <w:rPr>
          <w:rFonts w:hint="eastAsia"/>
        </w:rPr>
        <w:t>在编辑合同时如何留空？</w:t>
      </w:r>
    </w:p>
    <w:p w:rsidR="00330EE8" w:rsidRDefault="00330EE8" w:rsidP="00247C60"/>
    <w:sectPr w:rsidR="0033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8E5" w:rsidRDefault="004158E5" w:rsidP="00923E94">
      <w:r>
        <w:separator/>
      </w:r>
    </w:p>
  </w:endnote>
  <w:endnote w:type="continuationSeparator" w:id="0">
    <w:p w:rsidR="004158E5" w:rsidRDefault="004158E5" w:rsidP="0092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8E5" w:rsidRDefault="004158E5" w:rsidP="00923E94">
      <w:r>
        <w:separator/>
      </w:r>
    </w:p>
  </w:footnote>
  <w:footnote w:type="continuationSeparator" w:id="0">
    <w:p w:rsidR="004158E5" w:rsidRDefault="004158E5" w:rsidP="0092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47BE"/>
    <w:multiLevelType w:val="hybridMultilevel"/>
    <w:tmpl w:val="2F3C6EB4"/>
    <w:lvl w:ilvl="0" w:tplc="220ED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5F"/>
    <w:rsid w:val="00043C4F"/>
    <w:rsid w:val="001844E3"/>
    <w:rsid w:val="001E4DAE"/>
    <w:rsid w:val="00247C60"/>
    <w:rsid w:val="00330EE8"/>
    <w:rsid w:val="00350EEE"/>
    <w:rsid w:val="004158E5"/>
    <w:rsid w:val="0047772F"/>
    <w:rsid w:val="005D38CD"/>
    <w:rsid w:val="00923E94"/>
    <w:rsid w:val="00B57D5F"/>
    <w:rsid w:val="00CA0273"/>
    <w:rsid w:val="00EB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3E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3E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3E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3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胡瀚文</dc:creator>
  <cp:keywords/>
  <dc:description/>
  <cp:lastModifiedBy>胡瀚文</cp:lastModifiedBy>
  <cp:revision>5</cp:revision>
  <dcterms:created xsi:type="dcterms:W3CDTF">2016-07-14T20:43:00Z</dcterms:created>
  <dcterms:modified xsi:type="dcterms:W3CDTF">2016-07-20T22:25:00Z</dcterms:modified>
</cp:coreProperties>
</file>