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66FA" w:rsidRDefault="00143FC1">
      <w:r>
        <w:rPr>
          <w:noProof/>
        </w:rPr>
        <w:drawing>
          <wp:anchor distT="0" distB="0" distL="114300" distR="114300" simplePos="0" relativeHeight="251659264" behindDoc="0" locked="0" layoutInCell="1" allowOverlap="1">
            <wp:simplePos x="0" y="0"/>
            <wp:positionH relativeFrom="column">
              <wp:posOffset>67945</wp:posOffset>
            </wp:positionH>
            <wp:positionV relativeFrom="paragraph">
              <wp:posOffset>3810</wp:posOffset>
            </wp:positionV>
            <wp:extent cx="3503295" cy="835660"/>
            <wp:effectExtent l="0" t="0" r="1905" b="2540"/>
            <wp:wrapNone/>
            <wp:docPr id="3"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5"/>
                    <pic:cNvPicPr>
                      <a:picLocks noChangeAspect="1"/>
                    </pic:cNvPicPr>
                  </pic:nvPicPr>
                  <pic:blipFill>
                    <a:blip r:embed="rId9">
                      <a:grayscl/>
                      <a:lum bright="-12000" contrast="24000"/>
                    </a:blip>
                    <a:srcRect l="22455" t="28775" r="42488" b="60216"/>
                    <a:stretch>
                      <a:fillRect/>
                    </a:stretch>
                  </pic:blipFill>
                  <pic:spPr>
                    <a:xfrm>
                      <a:off x="0" y="0"/>
                      <a:ext cx="3503295" cy="835660"/>
                    </a:xfrm>
                    <a:prstGeom prst="rect">
                      <a:avLst/>
                    </a:prstGeom>
                    <a:noFill/>
                    <a:ln>
                      <a:noFill/>
                    </a:ln>
                  </pic:spPr>
                </pic:pic>
              </a:graphicData>
            </a:graphic>
          </wp:anchor>
        </w:drawing>
      </w:r>
    </w:p>
    <w:p w:rsidR="001966FA" w:rsidRDefault="001966FA"/>
    <w:p w:rsidR="001966FA" w:rsidRDefault="001966FA"/>
    <w:p w:rsidR="001966FA" w:rsidRDefault="001966FA">
      <w:pPr>
        <w:jc w:val="center"/>
        <w:rPr>
          <w:rFonts w:ascii="黑体" w:eastAsia="黑体" w:hAnsi="黑体"/>
          <w:bCs/>
          <w:color w:val="000000"/>
          <w:sz w:val="52"/>
          <w:szCs w:val="52"/>
        </w:rPr>
      </w:pPr>
    </w:p>
    <w:p w:rsidR="001966FA" w:rsidRDefault="00143FC1">
      <w:pPr>
        <w:jc w:val="center"/>
        <w:rPr>
          <w:rFonts w:ascii="黑体" w:eastAsia="黑体" w:hAnsi="黑体"/>
          <w:bCs/>
          <w:color w:val="000000"/>
          <w:sz w:val="52"/>
          <w:szCs w:val="52"/>
        </w:rPr>
      </w:pPr>
      <w:r>
        <w:rPr>
          <w:rFonts w:ascii="黑体" w:eastAsia="黑体" w:hAnsi="黑体" w:hint="eastAsia"/>
          <w:bCs/>
          <w:color w:val="000000"/>
          <w:sz w:val="52"/>
          <w:szCs w:val="52"/>
        </w:rPr>
        <w:t>《</w:t>
      </w:r>
      <w:r w:rsidR="005D22CD">
        <w:rPr>
          <w:rFonts w:ascii="黑体" w:eastAsia="黑体" w:hAnsi="黑体" w:hint="eastAsia"/>
          <w:bCs/>
          <w:color w:val="000000"/>
          <w:sz w:val="52"/>
          <w:szCs w:val="52"/>
        </w:rPr>
        <w:t>大数据智能化综合实训</w:t>
      </w:r>
      <w:r>
        <w:rPr>
          <w:rFonts w:ascii="黑体" w:eastAsia="黑体" w:hAnsi="黑体" w:hint="eastAsia"/>
          <w:bCs/>
          <w:color w:val="000000"/>
          <w:sz w:val="52"/>
          <w:szCs w:val="52"/>
        </w:rPr>
        <w:t>》课程</w:t>
      </w:r>
    </w:p>
    <w:p w:rsidR="001966FA" w:rsidRDefault="00143FC1">
      <w:pPr>
        <w:spacing w:beforeLines="200" w:before="624" w:afterLines="100" w:after="312"/>
        <w:jc w:val="center"/>
        <w:rPr>
          <w:rFonts w:ascii="方正黑体简体" w:eastAsia="方正黑体简体" w:hAnsi="华文中宋"/>
          <w:bCs/>
          <w:color w:val="000000"/>
          <w:sz w:val="52"/>
          <w:szCs w:val="52"/>
        </w:rPr>
      </w:pPr>
      <w:r>
        <w:rPr>
          <w:rFonts w:ascii="黑体" w:eastAsia="黑体" w:hAnsi="黑体" w:hint="eastAsia"/>
          <w:bCs/>
          <w:color w:val="000000"/>
          <w:sz w:val="52"/>
          <w:szCs w:val="52"/>
        </w:rPr>
        <w:t>实训报告</w:t>
      </w:r>
    </w:p>
    <w:p w:rsidR="001966FA" w:rsidRDefault="00143FC1">
      <w:pPr>
        <w:spacing w:beforeLines="350" w:before="1092" w:afterLines="250" w:after="780"/>
        <w:jc w:val="center"/>
        <w:rPr>
          <w:rFonts w:ascii="宋体" w:hAnsi="宋体"/>
          <w:b/>
          <w:bCs/>
          <w:color w:val="000000"/>
          <w:sz w:val="44"/>
        </w:rPr>
      </w:pPr>
      <w:proofErr w:type="gramStart"/>
      <w:r>
        <w:rPr>
          <w:rFonts w:ascii="宋体" w:hAnsi="宋体" w:hint="eastAsia"/>
          <w:b/>
          <w:bCs/>
          <w:color w:val="000000"/>
          <w:sz w:val="44"/>
        </w:rPr>
        <w:t>贝壳网</w:t>
      </w:r>
      <w:proofErr w:type="gramEnd"/>
      <w:r>
        <w:rPr>
          <w:rFonts w:ascii="宋体" w:hAnsi="宋体" w:hint="eastAsia"/>
          <w:b/>
          <w:bCs/>
          <w:color w:val="000000"/>
          <w:sz w:val="44"/>
        </w:rPr>
        <w:t>二手房数据分析</w:t>
      </w:r>
      <w:r>
        <w:rPr>
          <w:rFonts w:ascii="宋体" w:hAnsi="宋体" w:hint="eastAsia"/>
          <w:b/>
          <w:bCs/>
          <w:color w:val="000000"/>
          <w:sz w:val="44"/>
        </w:rPr>
        <w:t>（</w:t>
      </w:r>
      <w:r>
        <w:rPr>
          <w:rFonts w:ascii="宋体" w:hAnsi="宋体" w:hint="eastAsia"/>
          <w:b/>
          <w:bCs/>
          <w:color w:val="000000"/>
          <w:sz w:val="44"/>
        </w:rPr>
        <w:t>换成自己的题目</w:t>
      </w:r>
      <w:r>
        <w:rPr>
          <w:rFonts w:ascii="宋体" w:hAnsi="宋体" w:hint="eastAsia"/>
          <w:b/>
          <w:bCs/>
          <w:color w:val="000000"/>
          <w:sz w:val="44"/>
        </w:rPr>
        <w:t>）</w:t>
      </w:r>
    </w:p>
    <w:p w:rsidR="001966FA" w:rsidRDefault="00143FC1">
      <w:pPr>
        <w:jc w:val="center"/>
        <w:rPr>
          <w:color w:val="000000"/>
        </w:rPr>
      </w:pPr>
      <w:r>
        <w:rPr>
          <w:color w:val="000000"/>
          <w:sz w:val="48"/>
        </w:rPr>
        <w:t xml:space="preserve">  </w:t>
      </w:r>
      <w:r>
        <w:rPr>
          <w:color w:val="000000"/>
        </w:rPr>
        <w:t> </w:t>
      </w:r>
    </w:p>
    <w:p w:rsidR="001966FA" w:rsidRDefault="00143FC1">
      <w:pPr>
        <w:ind w:firstLineChars="200" w:firstLine="600"/>
        <w:rPr>
          <w:color w:val="000000"/>
          <w:sz w:val="30"/>
        </w:rPr>
      </w:pPr>
      <w:r>
        <w:rPr>
          <w:rFonts w:hint="eastAsia"/>
          <w:color w:val="000000"/>
          <w:sz w:val="30"/>
        </w:rPr>
        <w:t>组</w:t>
      </w:r>
      <w:r>
        <w:rPr>
          <w:rFonts w:hint="eastAsia"/>
          <w:color w:val="000000"/>
          <w:sz w:val="30"/>
        </w:rPr>
        <w:t xml:space="preserve"> </w:t>
      </w:r>
      <w:r>
        <w:rPr>
          <w:color w:val="000000"/>
          <w:sz w:val="30"/>
        </w:rPr>
        <w:t xml:space="preserve">   </w:t>
      </w:r>
      <w:r>
        <w:rPr>
          <w:rFonts w:hint="eastAsia"/>
          <w:color w:val="000000"/>
          <w:sz w:val="30"/>
        </w:rPr>
        <w:t>号：第</w:t>
      </w:r>
      <w:r>
        <w:rPr>
          <w:rFonts w:hint="eastAsia"/>
          <w:color w:val="000000"/>
          <w:sz w:val="30"/>
        </w:rPr>
        <w:t>X</w:t>
      </w:r>
      <w:r>
        <w:rPr>
          <w:rFonts w:hint="eastAsia"/>
          <w:color w:val="000000"/>
          <w:sz w:val="30"/>
        </w:rPr>
        <w:t>组</w:t>
      </w:r>
    </w:p>
    <w:p w:rsidR="001966FA" w:rsidRDefault="00143FC1">
      <w:pPr>
        <w:adjustRightInd w:val="0"/>
        <w:snapToGrid w:val="0"/>
        <w:spacing w:line="760" w:lineRule="exact"/>
        <w:ind w:firstLineChars="200" w:firstLine="600"/>
        <w:rPr>
          <w:color w:val="000000"/>
          <w:sz w:val="30"/>
        </w:rPr>
      </w:pPr>
      <w:r>
        <w:rPr>
          <w:rFonts w:hint="eastAsia"/>
          <w:color w:val="000000"/>
          <w:sz w:val="30"/>
        </w:rPr>
        <w:t>成</w:t>
      </w:r>
      <w:r>
        <w:rPr>
          <w:rFonts w:hint="eastAsia"/>
          <w:color w:val="000000"/>
          <w:sz w:val="30"/>
        </w:rPr>
        <w:t xml:space="preserve"> </w:t>
      </w:r>
      <w:r>
        <w:rPr>
          <w:color w:val="000000"/>
          <w:sz w:val="30"/>
        </w:rPr>
        <w:t xml:space="preserve">   </w:t>
      </w:r>
      <w:r>
        <w:rPr>
          <w:rFonts w:hint="eastAsia"/>
          <w:color w:val="000000"/>
          <w:sz w:val="30"/>
        </w:rPr>
        <w:t>员：</w:t>
      </w:r>
    </w:p>
    <w:p w:rsidR="001966FA" w:rsidRDefault="00143FC1">
      <w:pPr>
        <w:adjustRightInd w:val="0"/>
        <w:snapToGrid w:val="0"/>
        <w:spacing w:line="760" w:lineRule="exact"/>
        <w:ind w:firstLineChars="200" w:firstLine="600"/>
        <w:rPr>
          <w:color w:val="000000"/>
        </w:rPr>
      </w:pPr>
      <w:r>
        <w:rPr>
          <w:rFonts w:hint="eastAsia"/>
          <w:color w:val="000000"/>
          <w:sz w:val="30"/>
        </w:rPr>
        <w:t>任课教师：刘友缘</w:t>
      </w:r>
    </w:p>
    <w:p w:rsidR="001966FA" w:rsidRDefault="00143FC1">
      <w:pPr>
        <w:adjustRightInd w:val="0"/>
        <w:snapToGrid w:val="0"/>
        <w:spacing w:line="760" w:lineRule="exact"/>
        <w:ind w:firstLineChars="200" w:firstLine="600"/>
        <w:rPr>
          <w:color w:val="000000"/>
        </w:rPr>
      </w:pPr>
      <w:r>
        <w:rPr>
          <w:rFonts w:hint="eastAsia"/>
          <w:color w:val="000000"/>
          <w:sz w:val="30"/>
        </w:rPr>
        <w:t>年级专业：</w:t>
      </w:r>
      <w:proofErr w:type="gramStart"/>
      <w:r>
        <w:rPr>
          <w:rFonts w:hint="eastAsia"/>
          <w:color w:val="000000"/>
          <w:sz w:val="30"/>
        </w:rPr>
        <w:t>2</w:t>
      </w:r>
      <w:r>
        <w:rPr>
          <w:color w:val="000000"/>
          <w:sz w:val="30"/>
        </w:rPr>
        <w:t>0</w:t>
      </w:r>
      <w:r>
        <w:rPr>
          <w:rFonts w:hint="eastAsia"/>
          <w:color w:val="000000"/>
          <w:sz w:val="30"/>
        </w:rPr>
        <w:t>2</w:t>
      </w:r>
      <w:r>
        <w:rPr>
          <w:rFonts w:hint="eastAsia"/>
          <w:color w:val="000000"/>
          <w:sz w:val="30"/>
        </w:rPr>
        <w:t>3</w:t>
      </w:r>
      <w:r>
        <w:rPr>
          <w:rFonts w:hint="eastAsia"/>
          <w:color w:val="000000"/>
          <w:sz w:val="30"/>
        </w:rPr>
        <w:t>级</w:t>
      </w:r>
      <w:r w:rsidR="005D22CD">
        <w:rPr>
          <w:rFonts w:hint="eastAsia"/>
          <w:color w:val="000000"/>
          <w:sz w:val="30"/>
        </w:rPr>
        <w:t>计科</w:t>
      </w:r>
      <w:proofErr w:type="gramEnd"/>
      <w:r>
        <w:rPr>
          <w:rFonts w:hint="eastAsia"/>
          <w:color w:val="000000"/>
          <w:sz w:val="30"/>
        </w:rPr>
        <w:t>X</w:t>
      </w:r>
      <w:r>
        <w:rPr>
          <w:rFonts w:hint="eastAsia"/>
          <w:color w:val="000000"/>
          <w:sz w:val="30"/>
        </w:rPr>
        <w:t>班</w:t>
      </w:r>
    </w:p>
    <w:p w:rsidR="001966FA" w:rsidRDefault="00143FC1">
      <w:pPr>
        <w:adjustRightInd w:val="0"/>
        <w:snapToGrid w:val="0"/>
        <w:spacing w:line="760" w:lineRule="exact"/>
        <w:ind w:firstLineChars="200" w:firstLine="600"/>
        <w:rPr>
          <w:color w:val="000000"/>
        </w:rPr>
      </w:pPr>
      <w:r>
        <w:rPr>
          <w:rFonts w:hint="eastAsia"/>
          <w:color w:val="000000"/>
          <w:sz w:val="30"/>
        </w:rPr>
        <w:t>实训地点：</w:t>
      </w:r>
      <w:proofErr w:type="gramStart"/>
      <w:r>
        <w:rPr>
          <w:rFonts w:hint="eastAsia"/>
          <w:color w:val="000000"/>
          <w:sz w:val="30"/>
        </w:rPr>
        <w:t>格致楼</w:t>
      </w:r>
      <w:proofErr w:type="gramEnd"/>
      <w:r w:rsidR="005D22CD">
        <w:rPr>
          <w:rFonts w:hint="eastAsia"/>
          <w:color w:val="000000"/>
          <w:sz w:val="30"/>
        </w:rPr>
        <w:t>C205</w:t>
      </w:r>
      <w:r>
        <w:rPr>
          <w:color w:val="000000"/>
          <w:sz w:val="30"/>
        </w:rPr>
        <w:t xml:space="preserve"> </w:t>
      </w:r>
    </w:p>
    <w:p w:rsidR="001966FA" w:rsidRDefault="00143FC1">
      <w:pPr>
        <w:adjustRightInd w:val="0"/>
        <w:snapToGrid w:val="0"/>
        <w:spacing w:line="760" w:lineRule="exact"/>
        <w:ind w:firstLineChars="200" w:firstLine="600"/>
        <w:rPr>
          <w:color w:val="000000"/>
        </w:rPr>
      </w:pPr>
      <w:r>
        <w:rPr>
          <w:rFonts w:hint="eastAsia"/>
          <w:color w:val="000000"/>
          <w:sz w:val="30"/>
        </w:rPr>
        <w:t>实训日期：</w:t>
      </w:r>
      <w:r>
        <w:rPr>
          <w:color w:val="000000"/>
          <w:sz w:val="30"/>
        </w:rPr>
        <w:t>20</w:t>
      </w:r>
      <w:r>
        <w:rPr>
          <w:rFonts w:hint="eastAsia"/>
          <w:color w:val="000000"/>
          <w:sz w:val="30"/>
        </w:rPr>
        <w:t>2</w:t>
      </w:r>
      <w:r w:rsidR="00A4767F">
        <w:rPr>
          <w:rFonts w:hint="eastAsia"/>
          <w:color w:val="000000"/>
          <w:sz w:val="30"/>
        </w:rPr>
        <w:t>6</w:t>
      </w:r>
      <w:r>
        <w:rPr>
          <w:color w:val="000000"/>
          <w:sz w:val="30"/>
        </w:rPr>
        <w:t>.</w:t>
      </w:r>
      <w:r w:rsidR="00A4767F">
        <w:rPr>
          <w:rFonts w:hint="eastAsia"/>
          <w:color w:val="000000"/>
          <w:sz w:val="30"/>
        </w:rPr>
        <w:t>6</w:t>
      </w:r>
      <w:r>
        <w:rPr>
          <w:color w:val="000000"/>
          <w:sz w:val="30"/>
        </w:rPr>
        <w:t xml:space="preserve"> </w:t>
      </w:r>
    </w:p>
    <w:p w:rsidR="001966FA" w:rsidRDefault="00143FC1">
      <w:pPr>
        <w:adjustRightInd w:val="0"/>
        <w:snapToGrid w:val="0"/>
        <w:spacing w:line="600" w:lineRule="exact"/>
        <w:ind w:firstLineChars="200" w:firstLine="420"/>
        <w:rPr>
          <w:color w:val="000000"/>
        </w:rPr>
      </w:pPr>
      <w:r>
        <w:rPr>
          <w:color w:val="000000"/>
        </w:rPr>
        <w:t xml:space="preserve">    </w:t>
      </w:r>
    </w:p>
    <w:p w:rsidR="001966FA" w:rsidRDefault="00143FC1">
      <w:pPr>
        <w:spacing w:line="600" w:lineRule="exact"/>
        <w:jc w:val="center"/>
        <w:rPr>
          <w:rFonts w:ascii="黑体" w:eastAsia="黑体" w:hAnsi="黑体"/>
          <w:b/>
          <w:sz w:val="32"/>
          <w:szCs w:val="32"/>
          <w:lang w:val="zh-CN"/>
        </w:rPr>
      </w:pPr>
      <w:r>
        <w:rPr>
          <w:color w:val="000000"/>
          <w:sz w:val="32"/>
        </w:rPr>
        <w:t>2</w:t>
      </w:r>
      <w:r>
        <w:rPr>
          <w:rFonts w:hint="eastAsia"/>
          <w:color w:val="000000"/>
          <w:sz w:val="32"/>
        </w:rPr>
        <w:t>02</w:t>
      </w:r>
      <w:r w:rsidR="00A4767F">
        <w:rPr>
          <w:rFonts w:hint="eastAsia"/>
          <w:color w:val="000000"/>
          <w:sz w:val="32"/>
        </w:rPr>
        <w:t>6</w:t>
      </w:r>
      <w:r>
        <w:rPr>
          <w:rFonts w:hint="eastAsia"/>
          <w:color w:val="000000"/>
          <w:sz w:val="32"/>
        </w:rPr>
        <w:t>年</w:t>
      </w:r>
      <w:r w:rsidR="00A4767F">
        <w:rPr>
          <w:rFonts w:hint="eastAsia"/>
          <w:color w:val="000000"/>
          <w:sz w:val="32"/>
        </w:rPr>
        <w:t>6</w:t>
      </w:r>
      <w:bookmarkStart w:id="0" w:name="_GoBack"/>
      <w:bookmarkEnd w:id="0"/>
      <w:r>
        <w:rPr>
          <w:rFonts w:hint="eastAsia"/>
          <w:color w:val="000000"/>
          <w:sz w:val="32"/>
        </w:rPr>
        <w:t>月</w:t>
      </w:r>
    </w:p>
    <w:p w:rsidR="001966FA" w:rsidRDefault="001966FA">
      <w:pPr>
        <w:spacing w:before="240" w:after="240" w:line="480" w:lineRule="auto"/>
        <w:jc w:val="center"/>
        <w:rPr>
          <w:rFonts w:ascii="黑体" w:eastAsia="黑体" w:hAnsi="黑体"/>
          <w:sz w:val="63"/>
        </w:rPr>
        <w:sectPr w:rsidR="001966FA">
          <w:pgSz w:w="11906" w:h="16838"/>
          <w:pgMar w:top="1440" w:right="1800" w:bottom="1440" w:left="1800" w:header="851" w:footer="992" w:gutter="0"/>
          <w:cols w:space="425"/>
          <w:docGrid w:type="lines" w:linePitch="312"/>
        </w:sectPr>
      </w:pPr>
    </w:p>
    <w:p w:rsidR="001966FA" w:rsidRDefault="00143FC1">
      <w:pPr>
        <w:spacing w:before="240" w:after="240" w:line="480" w:lineRule="auto"/>
        <w:jc w:val="center"/>
        <w:rPr>
          <w:rFonts w:ascii="黑体" w:eastAsia="黑体" w:hAnsi="黑体"/>
          <w:sz w:val="63"/>
        </w:rPr>
      </w:pPr>
      <w:r>
        <w:rPr>
          <w:rFonts w:ascii="黑体" w:eastAsia="黑体" w:hAnsi="黑体" w:hint="eastAsia"/>
          <w:sz w:val="48"/>
          <w:szCs w:val="48"/>
        </w:rPr>
        <w:lastRenderedPageBreak/>
        <w:t>小组成员分工</w:t>
      </w:r>
    </w:p>
    <w:tbl>
      <w:tblPr>
        <w:tblW w:w="94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6"/>
        <w:gridCol w:w="2956"/>
        <w:gridCol w:w="3525"/>
      </w:tblGrid>
      <w:tr w:rsidR="001966FA">
        <w:trPr>
          <w:trHeight w:val="822"/>
          <w:jc w:val="center"/>
        </w:trPr>
        <w:tc>
          <w:tcPr>
            <w:tcW w:w="2956" w:type="dxa"/>
            <w:vAlign w:val="center"/>
          </w:tcPr>
          <w:p w:rsidR="001966FA" w:rsidRDefault="00143FC1">
            <w:pPr>
              <w:jc w:val="center"/>
              <w:rPr>
                <w:sz w:val="32"/>
                <w:szCs w:val="32"/>
              </w:rPr>
            </w:pPr>
            <w:r>
              <w:rPr>
                <w:rFonts w:hint="eastAsia"/>
                <w:sz w:val="32"/>
                <w:szCs w:val="32"/>
              </w:rPr>
              <w:t>学号</w:t>
            </w:r>
          </w:p>
        </w:tc>
        <w:tc>
          <w:tcPr>
            <w:tcW w:w="2956" w:type="dxa"/>
            <w:vAlign w:val="center"/>
          </w:tcPr>
          <w:p w:rsidR="001966FA" w:rsidRDefault="00143FC1">
            <w:pPr>
              <w:jc w:val="center"/>
              <w:rPr>
                <w:sz w:val="32"/>
                <w:szCs w:val="32"/>
              </w:rPr>
            </w:pPr>
            <w:r>
              <w:rPr>
                <w:rFonts w:hint="eastAsia"/>
                <w:sz w:val="32"/>
                <w:szCs w:val="32"/>
              </w:rPr>
              <w:t>姓名</w:t>
            </w:r>
          </w:p>
        </w:tc>
        <w:tc>
          <w:tcPr>
            <w:tcW w:w="3525" w:type="dxa"/>
            <w:vAlign w:val="center"/>
          </w:tcPr>
          <w:p w:rsidR="001966FA" w:rsidRDefault="00143FC1">
            <w:pPr>
              <w:jc w:val="center"/>
              <w:rPr>
                <w:sz w:val="32"/>
                <w:szCs w:val="32"/>
              </w:rPr>
            </w:pPr>
            <w:r>
              <w:rPr>
                <w:rFonts w:hint="eastAsia"/>
                <w:sz w:val="32"/>
                <w:szCs w:val="32"/>
              </w:rPr>
              <w:t>项目分工</w:t>
            </w:r>
          </w:p>
        </w:tc>
      </w:tr>
      <w:tr w:rsidR="001966FA">
        <w:trPr>
          <w:trHeight w:val="901"/>
          <w:jc w:val="center"/>
        </w:trPr>
        <w:tc>
          <w:tcPr>
            <w:tcW w:w="2956" w:type="dxa"/>
            <w:vAlign w:val="center"/>
          </w:tcPr>
          <w:p w:rsidR="001966FA" w:rsidRDefault="001966FA">
            <w:pPr>
              <w:jc w:val="center"/>
              <w:rPr>
                <w:sz w:val="33"/>
              </w:rPr>
            </w:pPr>
          </w:p>
        </w:tc>
        <w:tc>
          <w:tcPr>
            <w:tcW w:w="2956" w:type="dxa"/>
            <w:vAlign w:val="center"/>
          </w:tcPr>
          <w:p w:rsidR="001966FA" w:rsidRDefault="001966FA">
            <w:pPr>
              <w:jc w:val="center"/>
              <w:rPr>
                <w:sz w:val="33"/>
              </w:rPr>
            </w:pPr>
          </w:p>
        </w:tc>
        <w:tc>
          <w:tcPr>
            <w:tcW w:w="3525" w:type="dxa"/>
            <w:vAlign w:val="center"/>
          </w:tcPr>
          <w:p w:rsidR="001966FA" w:rsidRDefault="001966FA">
            <w:pPr>
              <w:jc w:val="center"/>
              <w:rPr>
                <w:sz w:val="33"/>
              </w:rPr>
            </w:pPr>
          </w:p>
        </w:tc>
      </w:tr>
      <w:tr w:rsidR="001966FA">
        <w:trPr>
          <w:trHeight w:val="901"/>
          <w:jc w:val="center"/>
        </w:trPr>
        <w:tc>
          <w:tcPr>
            <w:tcW w:w="2956" w:type="dxa"/>
          </w:tcPr>
          <w:p w:rsidR="001966FA" w:rsidRDefault="001966FA">
            <w:pPr>
              <w:jc w:val="center"/>
              <w:rPr>
                <w:sz w:val="33"/>
                <w:szCs w:val="33"/>
              </w:rPr>
            </w:pPr>
          </w:p>
        </w:tc>
        <w:tc>
          <w:tcPr>
            <w:tcW w:w="2956" w:type="dxa"/>
          </w:tcPr>
          <w:p w:rsidR="001966FA" w:rsidRDefault="001966FA">
            <w:pPr>
              <w:jc w:val="center"/>
              <w:rPr>
                <w:sz w:val="33"/>
                <w:szCs w:val="33"/>
              </w:rPr>
            </w:pPr>
          </w:p>
        </w:tc>
        <w:tc>
          <w:tcPr>
            <w:tcW w:w="3525" w:type="dxa"/>
          </w:tcPr>
          <w:p w:rsidR="001966FA" w:rsidRDefault="001966FA">
            <w:pPr>
              <w:jc w:val="center"/>
              <w:rPr>
                <w:sz w:val="33"/>
              </w:rPr>
            </w:pPr>
          </w:p>
        </w:tc>
      </w:tr>
      <w:tr w:rsidR="001966FA">
        <w:trPr>
          <w:trHeight w:val="901"/>
          <w:jc w:val="center"/>
        </w:trPr>
        <w:tc>
          <w:tcPr>
            <w:tcW w:w="2956" w:type="dxa"/>
          </w:tcPr>
          <w:p w:rsidR="001966FA" w:rsidRDefault="001966FA">
            <w:pPr>
              <w:jc w:val="center"/>
              <w:rPr>
                <w:sz w:val="33"/>
                <w:szCs w:val="33"/>
              </w:rPr>
            </w:pPr>
          </w:p>
        </w:tc>
        <w:tc>
          <w:tcPr>
            <w:tcW w:w="2956" w:type="dxa"/>
          </w:tcPr>
          <w:p w:rsidR="001966FA" w:rsidRDefault="001966FA">
            <w:pPr>
              <w:jc w:val="center"/>
              <w:rPr>
                <w:sz w:val="33"/>
                <w:szCs w:val="33"/>
              </w:rPr>
            </w:pPr>
          </w:p>
        </w:tc>
        <w:tc>
          <w:tcPr>
            <w:tcW w:w="3525" w:type="dxa"/>
          </w:tcPr>
          <w:p w:rsidR="001966FA" w:rsidRDefault="001966FA">
            <w:pPr>
              <w:jc w:val="center"/>
              <w:rPr>
                <w:sz w:val="33"/>
              </w:rPr>
            </w:pPr>
          </w:p>
        </w:tc>
      </w:tr>
      <w:tr w:rsidR="001966FA">
        <w:trPr>
          <w:trHeight w:val="901"/>
          <w:jc w:val="center"/>
        </w:trPr>
        <w:tc>
          <w:tcPr>
            <w:tcW w:w="2956" w:type="dxa"/>
          </w:tcPr>
          <w:p w:rsidR="001966FA" w:rsidRDefault="001966FA">
            <w:pPr>
              <w:jc w:val="center"/>
            </w:pPr>
          </w:p>
        </w:tc>
        <w:tc>
          <w:tcPr>
            <w:tcW w:w="2956" w:type="dxa"/>
          </w:tcPr>
          <w:p w:rsidR="001966FA" w:rsidRDefault="001966FA">
            <w:pPr>
              <w:jc w:val="center"/>
              <w:rPr>
                <w:sz w:val="33"/>
                <w:szCs w:val="33"/>
              </w:rPr>
            </w:pPr>
          </w:p>
        </w:tc>
        <w:tc>
          <w:tcPr>
            <w:tcW w:w="3525" w:type="dxa"/>
          </w:tcPr>
          <w:p w:rsidR="001966FA" w:rsidRDefault="001966FA">
            <w:pPr>
              <w:jc w:val="center"/>
            </w:pPr>
          </w:p>
        </w:tc>
      </w:tr>
      <w:tr w:rsidR="001966FA">
        <w:trPr>
          <w:trHeight w:val="901"/>
          <w:jc w:val="center"/>
        </w:trPr>
        <w:tc>
          <w:tcPr>
            <w:tcW w:w="2956" w:type="dxa"/>
          </w:tcPr>
          <w:p w:rsidR="001966FA" w:rsidRDefault="001966FA">
            <w:pPr>
              <w:jc w:val="center"/>
              <w:rPr>
                <w:sz w:val="33"/>
                <w:szCs w:val="33"/>
              </w:rPr>
            </w:pPr>
          </w:p>
        </w:tc>
        <w:tc>
          <w:tcPr>
            <w:tcW w:w="2956" w:type="dxa"/>
          </w:tcPr>
          <w:p w:rsidR="001966FA" w:rsidRDefault="001966FA">
            <w:pPr>
              <w:jc w:val="center"/>
              <w:rPr>
                <w:sz w:val="33"/>
                <w:szCs w:val="33"/>
              </w:rPr>
            </w:pPr>
          </w:p>
        </w:tc>
        <w:tc>
          <w:tcPr>
            <w:tcW w:w="3525" w:type="dxa"/>
          </w:tcPr>
          <w:p w:rsidR="001966FA" w:rsidRDefault="001966FA">
            <w:pPr>
              <w:jc w:val="center"/>
            </w:pPr>
          </w:p>
        </w:tc>
      </w:tr>
      <w:tr w:rsidR="001966FA">
        <w:trPr>
          <w:trHeight w:val="901"/>
          <w:jc w:val="center"/>
        </w:trPr>
        <w:tc>
          <w:tcPr>
            <w:tcW w:w="2956" w:type="dxa"/>
          </w:tcPr>
          <w:p w:rsidR="001966FA" w:rsidRDefault="001966FA">
            <w:pPr>
              <w:jc w:val="center"/>
              <w:rPr>
                <w:sz w:val="33"/>
                <w:szCs w:val="33"/>
              </w:rPr>
            </w:pPr>
          </w:p>
        </w:tc>
        <w:tc>
          <w:tcPr>
            <w:tcW w:w="2956" w:type="dxa"/>
          </w:tcPr>
          <w:p w:rsidR="001966FA" w:rsidRDefault="001966FA">
            <w:pPr>
              <w:jc w:val="center"/>
              <w:rPr>
                <w:sz w:val="33"/>
                <w:szCs w:val="33"/>
              </w:rPr>
            </w:pPr>
          </w:p>
        </w:tc>
        <w:tc>
          <w:tcPr>
            <w:tcW w:w="3525" w:type="dxa"/>
          </w:tcPr>
          <w:p w:rsidR="001966FA" w:rsidRDefault="001966FA">
            <w:pPr>
              <w:jc w:val="center"/>
              <w:rPr>
                <w:sz w:val="33"/>
              </w:rPr>
            </w:pPr>
          </w:p>
        </w:tc>
      </w:tr>
      <w:tr w:rsidR="001966FA">
        <w:trPr>
          <w:trHeight w:val="901"/>
          <w:jc w:val="center"/>
        </w:trPr>
        <w:tc>
          <w:tcPr>
            <w:tcW w:w="2956" w:type="dxa"/>
          </w:tcPr>
          <w:p w:rsidR="001966FA" w:rsidRDefault="001966FA">
            <w:pPr>
              <w:jc w:val="center"/>
              <w:rPr>
                <w:sz w:val="33"/>
                <w:szCs w:val="33"/>
              </w:rPr>
            </w:pPr>
          </w:p>
        </w:tc>
        <w:tc>
          <w:tcPr>
            <w:tcW w:w="2956" w:type="dxa"/>
          </w:tcPr>
          <w:p w:rsidR="001966FA" w:rsidRDefault="001966FA">
            <w:pPr>
              <w:jc w:val="center"/>
              <w:rPr>
                <w:sz w:val="33"/>
                <w:szCs w:val="33"/>
              </w:rPr>
            </w:pPr>
          </w:p>
        </w:tc>
        <w:tc>
          <w:tcPr>
            <w:tcW w:w="3525" w:type="dxa"/>
          </w:tcPr>
          <w:p w:rsidR="001966FA" w:rsidRDefault="001966FA">
            <w:pPr>
              <w:jc w:val="center"/>
              <w:rPr>
                <w:sz w:val="33"/>
              </w:rPr>
            </w:pPr>
          </w:p>
        </w:tc>
      </w:tr>
      <w:tr w:rsidR="001966FA">
        <w:trPr>
          <w:trHeight w:val="901"/>
          <w:jc w:val="center"/>
        </w:trPr>
        <w:tc>
          <w:tcPr>
            <w:tcW w:w="2956" w:type="dxa"/>
          </w:tcPr>
          <w:p w:rsidR="001966FA" w:rsidRDefault="001966FA">
            <w:pPr>
              <w:jc w:val="center"/>
              <w:rPr>
                <w:sz w:val="33"/>
                <w:szCs w:val="33"/>
              </w:rPr>
            </w:pPr>
          </w:p>
        </w:tc>
        <w:tc>
          <w:tcPr>
            <w:tcW w:w="2956" w:type="dxa"/>
          </w:tcPr>
          <w:p w:rsidR="001966FA" w:rsidRDefault="001966FA">
            <w:pPr>
              <w:jc w:val="center"/>
              <w:rPr>
                <w:sz w:val="33"/>
                <w:szCs w:val="33"/>
              </w:rPr>
            </w:pPr>
          </w:p>
        </w:tc>
        <w:tc>
          <w:tcPr>
            <w:tcW w:w="3525" w:type="dxa"/>
          </w:tcPr>
          <w:p w:rsidR="001966FA" w:rsidRDefault="001966FA">
            <w:pPr>
              <w:jc w:val="center"/>
              <w:rPr>
                <w:sz w:val="33"/>
              </w:rPr>
            </w:pPr>
          </w:p>
        </w:tc>
      </w:tr>
    </w:tbl>
    <w:p w:rsidR="001966FA" w:rsidRDefault="001966FA"/>
    <w:p w:rsidR="001966FA" w:rsidRDefault="001966FA">
      <w:pPr>
        <w:rPr>
          <w:rFonts w:ascii="宋体" w:hAnsi="宋体"/>
        </w:rPr>
        <w:sectPr w:rsidR="001966FA">
          <w:footerReference w:type="default" r:id="rId10"/>
          <w:pgSz w:w="11906" w:h="16838"/>
          <w:pgMar w:top="1440" w:right="1800" w:bottom="1440" w:left="1800" w:header="851" w:footer="992" w:gutter="0"/>
          <w:pgNumType w:start="1"/>
          <w:cols w:space="425"/>
          <w:docGrid w:type="lines" w:linePitch="312"/>
        </w:sectPr>
      </w:pPr>
      <w:bookmarkStart w:id="1" w:name="_Toc417725442"/>
      <w:bookmarkStart w:id="2" w:name="_Toc418062303"/>
    </w:p>
    <w:sdt>
      <w:sdtPr>
        <w:rPr>
          <w:rFonts w:ascii="宋体" w:hAnsi="宋体"/>
          <w:b/>
          <w:bCs/>
          <w:sz w:val="44"/>
          <w:szCs w:val="44"/>
        </w:rPr>
        <w:id w:val="147452012"/>
        <w:docPartObj>
          <w:docPartGallery w:val="Table of Contents"/>
          <w:docPartUnique/>
        </w:docPartObj>
      </w:sdtPr>
      <w:sdtEndPr/>
      <w:sdtContent>
        <w:p w:rsidR="001966FA" w:rsidRDefault="00143FC1">
          <w:pPr>
            <w:jc w:val="center"/>
            <w:rPr>
              <w:b/>
              <w:bCs/>
              <w:sz w:val="44"/>
              <w:szCs w:val="44"/>
            </w:rPr>
          </w:pPr>
          <w:r>
            <w:rPr>
              <w:rFonts w:ascii="宋体" w:hAnsi="宋体"/>
              <w:b/>
              <w:bCs/>
              <w:sz w:val="44"/>
              <w:szCs w:val="44"/>
            </w:rPr>
            <w:t>目录</w:t>
          </w:r>
        </w:p>
        <w:p w:rsidR="001966FA" w:rsidRDefault="00143FC1">
          <w:pPr>
            <w:pStyle w:val="10"/>
            <w:tabs>
              <w:tab w:val="right" w:leader="dot" w:pos="8306"/>
            </w:tabs>
            <w:rPr>
              <w:rFonts w:asciiTheme="minorEastAsia" w:eastAsiaTheme="minorEastAsia" w:hAnsiTheme="minorEastAsia" w:cstheme="minorEastAsia"/>
            </w:rPr>
          </w:pPr>
          <w:r>
            <w:fldChar w:fldCharType="begin"/>
          </w:r>
          <w:r>
            <w:instrText xml:space="preserve">TOC \o "1-3" \h \u </w:instrText>
          </w:r>
          <w:r>
            <w:fldChar w:fldCharType="separate"/>
          </w:r>
          <w:hyperlink w:anchor="_Toc6973" w:history="1">
            <w:r>
              <w:rPr>
                <w:rFonts w:ascii="黑体" w:eastAsia="黑体" w:hAnsi="黑体" w:cs="黑体" w:hint="eastAsia"/>
              </w:rPr>
              <w:t xml:space="preserve">1 </w:t>
            </w:r>
            <w:r>
              <w:rPr>
                <w:rFonts w:ascii="黑体" w:eastAsia="黑体" w:hAnsi="黑体" w:cs="黑体" w:hint="eastAsia"/>
              </w:rPr>
              <w:t>引言</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_Toc6973 \h </w:instrText>
            </w:r>
            <w:r>
              <w:rPr>
                <w:rFonts w:ascii="宋体" w:hAnsi="宋体" w:cs="宋体" w:hint="eastAsia"/>
              </w:rPr>
            </w:r>
            <w:r>
              <w:rPr>
                <w:rFonts w:ascii="宋体" w:hAnsi="宋体" w:cs="宋体" w:hint="eastAsia"/>
              </w:rPr>
              <w:fldChar w:fldCharType="separate"/>
            </w:r>
            <w:r>
              <w:rPr>
                <w:rFonts w:ascii="宋体" w:hAnsi="宋体" w:cs="宋体" w:hint="eastAsia"/>
              </w:rPr>
              <w:t>1</w:t>
            </w:r>
            <w:r>
              <w:rPr>
                <w:rFonts w:ascii="宋体" w:hAnsi="宋体" w:cs="宋体"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5886" w:history="1">
            <w:r>
              <w:rPr>
                <w:rFonts w:asciiTheme="minorEastAsia" w:eastAsiaTheme="minorEastAsia" w:hAnsiTheme="minorEastAsia" w:cstheme="minorEastAsia" w:hint="eastAsia"/>
                <w:szCs w:val="30"/>
              </w:rPr>
              <w:t xml:space="preserve">1.1 </w:t>
            </w:r>
            <w:r>
              <w:rPr>
                <w:rFonts w:asciiTheme="minorEastAsia" w:eastAsiaTheme="minorEastAsia" w:hAnsiTheme="minorEastAsia" w:cstheme="minorEastAsia" w:hint="eastAsia"/>
                <w:szCs w:val="30"/>
              </w:rPr>
              <w:t>开发的意义及目的</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_Toc5886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10540" w:history="1">
            <w:r>
              <w:rPr>
                <w:rFonts w:asciiTheme="minorEastAsia" w:eastAsiaTheme="minorEastAsia" w:hAnsiTheme="minorEastAsia" w:cstheme="minorEastAsia" w:hint="eastAsia"/>
                <w:szCs w:val="28"/>
              </w:rPr>
              <w:t xml:space="preserve">1.1.1 </w:t>
            </w:r>
            <w:r>
              <w:rPr>
                <w:rFonts w:asciiTheme="minorEastAsia" w:eastAsiaTheme="minorEastAsia" w:hAnsiTheme="minorEastAsia" w:cstheme="minorEastAsia" w:hint="eastAsia"/>
                <w:szCs w:val="28"/>
              </w:rPr>
              <w:t>历史意义</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_Toc10540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10116" w:history="1">
            <w:r>
              <w:rPr>
                <w:rFonts w:asciiTheme="minorEastAsia" w:eastAsiaTheme="minorEastAsia" w:hAnsiTheme="minorEastAsia" w:cstheme="minorEastAsia" w:hint="eastAsia"/>
                <w:szCs w:val="28"/>
              </w:rPr>
              <w:t xml:space="preserve">1.1.2 </w:t>
            </w:r>
            <w:r>
              <w:rPr>
                <w:rFonts w:asciiTheme="minorEastAsia" w:eastAsiaTheme="minorEastAsia" w:hAnsiTheme="minorEastAsia" w:cstheme="minorEastAsia" w:hint="eastAsia"/>
                <w:szCs w:val="28"/>
              </w:rPr>
              <w:t>研究目的</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_Toc10116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w:t>
            </w:r>
            <w:r>
              <w:rPr>
                <w:rFonts w:asciiTheme="minorEastAsia" w:eastAsiaTheme="minorEastAsia" w:hAnsiTheme="minorEastAsia" w:cstheme="minorEastAsia" w:hint="eastAsia"/>
              </w:rPr>
              <w:fldChar w:fldCharType="end"/>
            </w:r>
          </w:hyperlink>
        </w:p>
        <w:p w:rsidR="001966FA" w:rsidRDefault="00143FC1">
          <w:pPr>
            <w:pStyle w:val="10"/>
            <w:tabs>
              <w:tab w:val="right" w:leader="dot" w:pos="8306"/>
            </w:tabs>
            <w:rPr>
              <w:rFonts w:asciiTheme="minorEastAsia" w:eastAsiaTheme="minorEastAsia" w:hAnsiTheme="minorEastAsia" w:cstheme="minorEastAsia"/>
            </w:rPr>
          </w:pPr>
          <w:hyperlink w:anchor="_Toc32327" w:history="1">
            <w:r>
              <w:rPr>
                <w:rFonts w:ascii="黑体" w:eastAsia="黑体" w:hAnsi="黑体" w:cs="黑体" w:hint="eastAsia"/>
              </w:rPr>
              <w:t xml:space="preserve">2 </w:t>
            </w:r>
            <w:r>
              <w:rPr>
                <w:rFonts w:ascii="黑体" w:eastAsia="黑体" w:hAnsi="黑体" w:cs="黑体" w:hint="eastAsia"/>
              </w:rPr>
              <w:t>概述开发平台与主要技术</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_Toc32327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29514" w:history="1">
            <w:r>
              <w:rPr>
                <w:rFonts w:asciiTheme="minorEastAsia" w:eastAsiaTheme="minorEastAsia" w:hAnsiTheme="minorEastAsia" w:cstheme="minorEastAsia" w:hint="eastAsia"/>
                <w:szCs w:val="30"/>
              </w:rPr>
              <w:t>2.1</w:t>
            </w:r>
            <w:r>
              <w:rPr>
                <w:rFonts w:asciiTheme="minorEastAsia" w:eastAsiaTheme="minorEastAsia" w:hAnsiTheme="minorEastAsia" w:cstheme="minorEastAsia" w:hint="eastAsia"/>
                <w:szCs w:val="30"/>
              </w:rPr>
              <w:t>概述</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_Toc29514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7244" w:history="1">
            <w:r>
              <w:rPr>
                <w:rFonts w:asciiTheme="minorEastAsia" w:eastAsiaTheme="minorEastAsia" w:hAnsiTheme="minorEastAsia" w:cstheme="minorEastAsia" w:hint="eastAsia"/>
                <w:szCs w:val="30"/>
              </w:rPr>
              <w:t>2.2</w:t>
            </w:r>
            <w:r>
              <w:rPr>
                <w:rFonts w:asciiTheme="minorEastAsia" w:eastAsiaTheme="minorEastAsia" w:hAnsiTheme="minorEastAsia" w:cstheme="minorEastAsia" w:hint="eastAsia"/>
                <w:szCs w:val="30"/>
              </w:rPr>
              <w:t>开发软</w:t>
            </w:r>
            <w:r>
              <w:rPr>
                <w:rFonts w:asciiTheme="minorEastAsia" w:eastAsiaTheme="minorEastAsia" w:hAnsiTheme="minorEastAsia" w:cstheme="minorEastAsia" w:hint="eastAsia"/>
                <w:szCs w:val="30"/>
              </w:rPr>
              <w:t>/</w:t>
            </w:r>
            <w:r>
              <w:rPr>
                <w:rFonts w:asciiTheme="minorEastAsia" w:eastAsiaTheme="minorEastAsia" w:hAnsiTheme="minorEastAsia" w:cstheme="minorEastAsia" w:hint="eastAsia"/>
                <w:szCs w:val="30"/>
              </w:rPr>
              <w:t>硬件环境</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_Toc7244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w:t>
            </w:r>
            <w:r>
              <w:rPr>
                <w:rFonts w:asciiTheme="minorEastAsia" w:eastAsiaTheme="minorEastAsia" w:hAnsiTheme="minorEastAsia" w:cstheme="minorEastAsia" w:hint="eastAsia"/>
              </w:rPr>
              <w:fldChar w:fldCharType="end"/>
            </w:r>
          </w:hyperlink>
        </w:p>
        <w:p w:rsidR="001966FA" w:rsidRDefault="00143FC1">
          <w:pPr>
            <w:pStyle w:val="10"/>
            <w:tabs>
              <w:tab w:val="right" w:leader="dot" w:pos="8306"/>
            </w:tabs>
            <w:rPr>
              <w:rFonts w:asciiTheme="minorEastAsia" w:eastAsiaTheme="minorEastAsia" w:hAnsiTheme="minorEastAsia" w:cstheme="minorEastAsia"/>
            </w:rPr>
          </w:pPr>
          <w:hyperlink w:anchor="_Toc27988" w:history="1">
            <w:r>
              <w:rPr>
                <w:rFonts w:ascii="黑体" w:eastAsia="黑体" w:hAnsi="黑体" w:cs="黑体" w:hint="eastAsia"/>
              </w:rPr>
              <w:t xml:space="preserve">3 </w:t>
            </w:r>
            <w:r>
              <w:rPr>
                <w:rFonts w:ascii="黑体" w:eastAsia="黑体" w:hAnsi="黑体" w:cs="黑体" w:hint="eastAsia"/>
              </w:rPr>
              <w:t>平台搭建</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_Toc27988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3</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10626" w:history="1">
            <w:r>
              <w:rPr>
                <w:rFonts w:asciiTheme="minorEastAsia" w:eastAsiaTheme="minorEastAsia" w:hAnsiTheme="minorEastAsia" w:cstheme="minorEastAsia" w:hint="eastAsia"/>
                <w:szCs w:val="30"/>
              </w:rPr>
              <w:t>3.1 Liunx</w:t>
            </w:r>
            <w:r>
              <w:rPr>
                <w:rFonts w:asciiTheme="minorEastAsia" w:eastAsiaTheme="minorEastAsia" w:hAnsiTheme="minorEastAsia" w:cstheme="minorEastAsia" w:hint="eastAsia"/>
                <w:szCs w:val="30"/>
              </w:rPr>
              <w:t>系统安装</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_Toc10626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3</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27863" w:history="1">
            <w:r>
              <w:rPr>
                <w:rFonts w:asciiTheme="minorEastAsia" w:eastAsiaTheme="minorEastAsia" w:hAnsiTheme="minorEastAsia" w:cstheme="minorEastAsia" w:hint="eastAsia"/>
                <w:szCs w:val="30"/>
              </w:rPr>
              <w:t>3.2 hadoop</w:t>
            </w:r>
            <w:r>
              <w:rPr>
                <w:rFonts w:asciiTheme="minorEastAsia" w:eastAsiaTheme="minorEastAsia" w:hAnsiTheme="minorEastAsia" w:cstheme="minorEastAsia" w:hint="eastAsia"/>
                <w:szCs w:val="30"/>
              </w:rPr>
              <w:t>环境变量配置</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_Toc27863 </w:instrText>
            </w:r>
            <w:r>
              <w:rPr>
                <w:rFonts w:asciiTheme="minorEastAsia" w:eastAsiaTheme="minorEastAsia" w:hAnsiTheme="minorEastAsia" w:cstheme="minorEastAsia" w:hint="eastAsia"/>
              </w:rPr>
              <w:instrText xml:space="preserve">\h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6</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27180" w:history="1">
            <w:r>
              <w:rPr>
                <w:rFonts w:asciiTheme="minorEastAsia" w:eastAsiaTheme="minorEastAsia" w:hAnsiTheme="minorEastAsia" w:cstheme="minorEastAsia" w:hint="eastAsia"/>
              </w:rPr>
              <w:t>3.3</w:t>
            </w:r>
            <w:r>
              <w:rPr>
                <w:rFonts w:asciiTheme="minorEastAsia" w:eastAsiaTheme="minorEastAsia" w:hAnsiTheme="minorEastAsia" w:cstheme="minorEastAsia" w:hint="eastAsia"/>
              </w:rPr>
              <w:t xml:space="preserve"> </w:t>
            </w:r>
            <w:r>
              <w:rPr>
                <w:rFonts w:asciiTheme="minorEastAsia" w:eastAsiaTheme="minorEastAsia" w:hAnsiTheme="minorEastAsia" w:cstheme="minorEastAsia" w:hint="eastAsia"/>
              </w:rPr>
              <w:t>HDFS</w:t>
            </w:r>
            <w:r>
              <w:rPr>
                <w:rFonts w:asciiTheme="minorEastAsia" w:eastAsiaTheme="minorEastAsia" w:hAnsiTheme="minorEastAsia" w:cstheme="minorEastAsia" w:hint="eastAsia"/>
              </w:rPr>
              <w:t>命令行操作</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_Toc27180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14</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20324" w:history="1">
            <w:r>
              <w:rPr>
                <w:rFonts w:asciiTheme="minorEastAsia" w:eastAsiaTheme="minorEastAsia" w:hAnsiTheme="minorEastAsia" w:cstheme="minorEastAsia" w:hint="eastAsia"/>
              </w:rPr>
              <w:t>3.4</w:t>
            </w:r>
            <w:r>
              <w:rPr>
                <w:rFonts w:asciiTheme="minorEastAsia" w:eastAsiaTheme="minorEastAsia" w:hAnsiTheme="minorEastAsia" w:cstheme="minorEastAsia" w:hint="eastAsia"/>
              </w:rPr>
              <w:t xml:space="preserve"> m</w:t>
            </w:r>
            <w:r>
              <w:rPr>
                <w:rFonts w:asciiTheme="minorEastAsia" w:eastAsiaTheme="minorEastAsia" w:hAnsiTheme="minorEastAsia" w:cstheme="minorEastAsia" w:hint="eastAsia"/>
              </w:rPr>
              <w:t>ysql</w:t>
            </w:r>
            <w:r>
              <w:rPr>
                <w:rFonts w:asciiTheme="minorEastAsia" w:eastAsiaTheme="minorEastAsia" w:hAnsiTheme="minorEastAsia" w:cstheme="minorEastAsia" w:hint="eastAsia"/>
              </w:rPr>
              <w:t>容器化部署和运行</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w:instrText>
            </w:r>
            <w:r>
              <w:rPr>
                <w:rFonts w:asciiTheme="minorEastAsia" w:eastAsiaTheme="minorEastAsia" w:hAnsiTheme="minorEastAsia" w:cstheme="minorEastAsia" w:hint="eastAsia"/>
              </w:rPr>
              <w:instrText xml:space="preserve"> _Toc20324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15</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11910" w:history="1">
            <w:r>
              <w:rPr>
                <w:rFonts w:asciiTheme="minorEastAsia" w:eastAsiaTheme="minorEastAsia" w:hAnsiTheme="minorEastAsia" w:cstheme="minorEastAsia" w:hint="eastAsia"/>
              </w:rPr>
              <w:t>3.5</w:t>
            </w:r>
            <w:r>
              <w:rPr>
                <w:rFonts w:asciiTheme="minorEastAsia" w:eastAsiaTheme="minorEastAsia" w:hAnsiTheme="minorEastAsia" w:cstheme="minorEastAsia" w:hint="eastAsia"/>
              </w:rPr>
              <w:t xml:space="preserve"> </w:t>
            </w:r>
            <w:r>
              <w:rPr>
                <w:rFonts w:asciiTheme="minorEastAsia" w:eastAsiaTheme="minorEastAsia" w:hAnsiTheme="minorEastAsia" w:cstheme="minorEastAsia" w:hint="eastAsia"/>
              </w:rPr>
              <w:t>hive</w:t>
            </w:r>
            <w:r>
              <w:rPr>
                <w:rFonts w:asciiTheme="minorEastAsia" w:eastAsiaTheme="minorEastAsia" w:hAnsiTheme="minorEastAsia" w:cstheme="minorEastAsia" w:hint="eastAsia"/>
              </w:rPr>
              <w:t>安装</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_Toc11910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17</w:t>
            </w:r>
            <w:r>
              <w:rPr>
                <w:rFonts w:asciiTheme="minorEastAsia" w:eastAsiaTheme="minorEastAsia" w:hAnsiTheme="minorEastAsia" w:cstheme="minorEastAsia" w:hint="eastAsia"/>
              </w:rPr>
              <w:fldChar w:fldCharType="end"/>
            </w:r>
          </w:hyperlink>
        </w:p>
        <w:p w:rsidR="001966FA" w:rsidRDefault="00143FC1">
          <w:pPr>
            <w:pStyle w:val="10"/>
            <w:tabs>
              <w:tab w:val="right" w:leader="dot" w:pos="8306"/>
            </w:tabs>
            <w:rPr>
              <w:rFonts w:asciiTheme="minorEastAsia" w:eastAsiaTheme="minorEastAsia" w:hAnsiTheme="minorEastAsia" w:cstheme="minorEastAsia"/>
            </w:rPr>
          </w:pPr>
          <w:hyperlink w:anchor="_Toc12654" w:history="1">
            <w:r>
              <w:rPr>
                <w:rFonts w:ascii="黑体" w:eastAsia="黑体" w:hAnsi="黑体" w:cs="黑体" w:hint="eastAsia"/>
              </w:rPr>
              <w:t xml:space="preserve">4 </w:t>
            </w:r>
            <w:r>
              <w:rPr>
                <w:rFonts w:ascii="黑体" w:eastAsia="黑体" w:hAnsi="黑体" w:cs="黑体" w:hint="eastAsia"/>
              </w:rPr>
              <w:t>数据爬虫和清洗</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_Toc12654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18</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8637" w:history="1">
            <w:r>
              <w:rPr>
                <w:rFonts w:asciiTheme="minorEastAsia" w:eastAsiaTheme="minorEastAsia" w:hAnsiTheme="minorEastAsia" w:cstheme="minorEastAsia" w:hint="eastAsia"/>
              </w:rPr>
              <w:t>4.1</w:t>
            </w:r>
            <w:r>
              <w:rPr>
                <w:rFonts w:asciiTheme="minorEastAsia" w:eastAsiaTheme="minorEastAsia" w:hAnsiTheme="minorEastAsia" w:cstheme="minorEastAsia" w:hint="eastAsia"/>
              </w:rPr>
              <w:t>数据爬虫</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_Toc8637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18</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6125" w:history="1">
            <w:r>
              <w:rPr>
                <w:rFonts w:asciiTheme="minorEastAsia" w:eastAsiaTheme="minorEastAsia" w:hAnsiTheme="minorEastAsia" w:cstheme="minorEastAsia" w:hint="eastAsia"/>
              </w:rPr>
              <w:t>4.2</w:t>
            </w:r>
            <w:r>
              <w:rPr>
                <w:rFonts w:asciiTheme="minorEastAsia" w:eastAsiaTheme="minorEastAsia" w:hAnsiTheme="minorEastAsia" w:cstheme="minorEastAsia" w:hint="eastAsia"/>
              </w:rPr>
              <w:t>数据清洗</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_Toc6125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20</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2425" w:history="1">
            <w:r>
              <w:rPr>
                <w:rFonts w:asciiTheme="minorEastAsia" w:eastAsiaTheme="minorEastAsia" w:hAnsiTheme="minorEastAsia" w:cstheme="minorEastAsia" w:hint="eastAsia"/>
              </w:rPr>
              <w:t>4.2.1</w:t>
            </w:r>
            <w:r>
              <w:rPr>
                <w:rFonts w:asciiTheme="minorEastAsia" w:eastAsiaTheme="minorEastAsia" w:hAnsiTheme="minorEastAsia" w:cstheme="minorEastAsia" w:hint="eastAsia"/>
              </w:rPr>
              <w:t>缺失值处理</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_Toc2425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21</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31788" w:history="1">
            <w:r>
              <w:rPr>
                <w:rFonts w:asciiTheme="minorEastAsia" w:eastAsiaTheme="minorEastAsia" w:hAnsiTheme="minorEastAsia" w:cstheme="minorEastAsia" w:hint="eastAsia"/>
              </w:rPr>
              <w:t>4.2.2</w:t>
            </w:r>
            <w:r>
              <w:rPr>
                <w:rFonts w:asciiTheme="minorEastAsia" w:eastAsiaTheme="minorEastAsia" w:hAnsiTheme="minorEastAsia" w:cstheme="minorEastAsia" w:hint="eastAsia"/>
              </w:rPr>
              <w:t>重复值处理</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_Toc31788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23</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17147" w:history="1">
            <w:r>
              <w:rPr>
                <w:rFonts w:asciiTheme="minorEastAsia" w:eastAsiaTheme="minorEastAsia" w:hAnsiTheme="minorEastAsia" w:cstheme="minorEastAsia" w:hint="eastAsia"/>
              </w:rPr>
              <w:t>4.2.3</w:t>
            </w:r>
            <w:r>
              <w:rPr>
                <w:rFonts w:asciiTheme="minorEastAsia" w:eastAsiaTheme="minorEastAsia" w:hAnsiTheme="minorEastAsia" w:cstheme="minorEastAsia" w:hint="eastAsia"/>
              </w:rPr>
              <w:t>异常值处理</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_Toc17147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25</w:t>
            </w:r>
            <w:r>
              <w:rPr>
                <w:rFonts w:asciiTheme="minorEastAsia" w:eastAsiaTheme="minorEastAsia" w:hAnsiTheme="minorEastAsia" w:cstheme="minorEastAsia" w:hint="eastAsia"/>
              </w:rPr>
              <w:fldChar w:fldCharType="end"/>
            </w:r>
          </w:hyperlink>
        </w:p>
        <w:p w:rsidR="001966FA" w:rsidRDefault="00143FC1">
          <w:pPr>
            <w:pStyle w:val="10"/>
            <w:tabs>
              <w:tab w:val="right" w:leader="dot" w:pos="8306"/>
            </w:tabs>
            <w:rPr>
              <w:rFonts w:asciiTheme="minorEastAsia" w:eastAsiaTheme="minorEastAsia" w:hAnsiTheme="minorEastAsia" w:cstheme="minorEastAsia"/>
            </w:rPr>
          </w:pPr>
          <w:hyperlink w:anchor="_Toc29451" w:history="1">
            <w:r>
              <w:rPr>
                <w:rFonts w:ascii="黑体" w:eastAsia="黑体" w:hAnsi="黑体" w:cs="黑体" w:hint="eastAsia"/>
              </w:rPr>
              <w:t xml:space="preserve">5 </w:t>
            </w:r>
            <w:r>
              <w:rPr>
                <w:rFonts w:ascii="黑体" w:eastAsia="黑体" w:hAnsi="黑体" w:cs="黑体" w:hint="eastAsia"/>
              </w:rPr>
              <w:t>数据分析</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_Toc29451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27</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29142" w:history="1">
            <w:r>
              <w:rPr>
                <w:rFonts w:asciiTheme="minorEastAsia" w:eastAsiaTheme="minorEastAsia" w:hAnsiTheme="minorEastAsia" w:cstheme="minorEastAsia" w:hint="eastAsia"/>
              </w:rPr>
              <w:t>5.1</w:t>
            </w:r>
            <w:r>
              <w:rPr>
                <w:rFonts w:asciiTheme="minorEastAsia" w:eastAsiaTheme="minorEastAsia" w:hAnsiTheme="minorEastAsia" w:cstheme="minorEastAsia" w:hint="eastAsia"/>
              </w:rPr>
              <w:t>数据分析的概念以及目的</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_Toc29142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27</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13107" w:history="1">
            <w:r>
              <w:rPr>
                <w:rFonts w:asciiTheme="minorEastAsia" w:eastAsiaTheme="minorEastAsia" w:hAnsiTheme="minorEastAsia" w:cstheme="minorEastAsia" w:hint="eastAsia"/>
              </w:rPr>
              <w:t>5.2</w:t>
            </w:r>
            <w:r>
              <w:rPr>
                <w:rFonts w:asciiTheme="minorEastAsia" w:eastAsiaTheme="minorEastAsia" w:hAnsiTheme="minorEastAsia" w:cstheme="minorEastAsia" w:hint="eastAsia"/>
              </w:rPr>
              <w:t>数据分析的步骤</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_Toc13107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27</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13775" w:history="1">
            <w:r>
              <w:rPr>
                <w:rFonts w:asciiTheme="minorEastAsia" w:eastAsiaTheme="minorEastAsia" w:hAnsiTheme="minorEastAsia" w:cstheme="minorEastAsia" w:hint="eastAsia"/>
              </w:rPr>
              <w:t>5.3</w:t>
            </w:r>
            <w:r>
              <w:rPr>
                <w:rFonts w:asciiTheme="minorEastAsia" w:eastAsiaTheme="minorEastAsia" w:hAnsiTheme="minorEastAsia" w:cstheme="minorEastAsia" w:hint="eastAsia"/>
              </w:rPr>
              <w:t>对数据进行分析</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_Toc13775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27</w:t>
            </w:r>
            <w:r>
              <w:rPr>
                <w:rFonts w:asciiTheme="minorEastAsia" w:eastAsiaTheme="minorEastAsia" w:hAnsiTheme="minorEastAsia" w:cstheme="minorEastAsia" w:hint="eastAsia"/>
              </w:rPr>
              <w:fldChar w:fldCharType="end"/>
            </w:r>
          </w:hyperlink>
        </w:p>
        <w:p w:rsidR="001966FA" w:rsidRDefault="00143FC1">
          <w:pPr>
            <w:pStyle w:val="10"/>
            <w:tabs>
              <w:tab w:val="right" w:leader="dot" w:pos="8306"/>
            </w:tabs>
            <w:rPr>
              <w:rFonts w:asciiTheme="minorEastAsia" w:eastAsiaTheme="minorEastAsia" w:hAnsiTheme="minorEastAsia" w:cstheme="minorEastAsia"/>
            </w:rPr>
          </w:pPr>
          <w:hyperlink w:anchor="_Toc6675" w:history="1">
            <w:r>
              <w:rPr>
                <w:rFonts w:ascii="黑体" w:eastAsia="黑体" w:hAnsi="黑体" w:cs="黑体" w:hint="eastAsia"/>
              </w:rPr>
              <w:t xml:space="preserve">6 </w:t>
            </w:r>
            <w:r>
              <w:rPr>
                <w:rFonts w:ascii="黑体" w:eastAsia="黑体" w:hAnsi="黑体" w:cs="黑体" w:hint="eastAsia"/>
              </w:rPr>
              <w:t>数据分析指标搭建</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_Toc6675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40</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10349" w:history="1">
            <w:r>
              <w:rPr>
                <w:rFonts w:asciiTheme="minorEastAsia" w:eastAsiaTheme="minorEastAsia" w:hAnsiTheme="minorEastAsia" w:cstheme="minorEastAsia" w:hint="eastAsia"/>
              </w:rPr>
              <w:t>6.1</w:t>
            </w:r>
            <w:r>
              <w:rPr>
                <w:rFonts w:asciiTheme="minorEastAsia" w:eastAsiaTheme="minorEastAsia" w:hAnsiTheme="minorEastAsia" w:cstheme="minorEastAsia" w:hint="eastAsia"/>
              </w:rPr>
              <w:t>数据准备</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_Toc10349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40</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3487" w:history="1">
            <w:r>
              <w:rPr>
                <w:rFonts w:asciiTheme="minorEastAsia" w:eastAsiaTheme="minorEastAsia" w:hAnsiTheme="minorEastAsia" w:cstheme="minorEastAsia" w:hint="eastAsia"/>
              </w:rPr>
              <w:t>6.1.1</w:t>
            </w:r>
            <w:r>
              <w:rPr>
                <w:rFonts w:asciiTheme="minorEastAsia" w:eastAsiaTheme="minorEastAsia" w:hAnsiTheme="minorEastAsia" w:cstheme="minorEastAsia" w:hint="eastAsia"/>
              </w:rPr>
              <w:t>数据内容</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_Toc3487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40</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10292" w:history="1">
            <w:r>
              <w:rPr>
                <w:rFonts w:asciiTheme="minorEastAsia" w:eastAsiaTheme="minorEastAsia" w:hAnsiTheme="minorEastAsia" w:cstheme="minorEastAsia" w:hint="eastAsia"/>
              </w:rPr>
              <w:t>6.1.2</w:t>
            </w:r>
            <w:r>
              <w:rPr>
                <w:rFonts w:asciiTheme="minorEastAsia" w:eastAsiaTheme="minorEastAsia" w:hAnsiTheme="minorEastAsia" w:cstheme="minorEastAsia" w:hint="eastAsia"/>
              </w:rPr>
              <w:t>数据上传到</w:t>
            </w:r>
            <w:r>
              <w:rPr>
                <w:rFonts w:asciiTheme="minorEastAsia" w:eastAsiaTheme="minorEastAsia" w:hAnsiTheme="minorEastAsia" w:cstheme="minorEastAsia" w:hint="eastAsia"/>
              </w:rPr>
              <w:t>Linux</w:t>
            </w:r>
            <w:r>
              <w:rPr>
                <w:rFonts w:asciiTheme="minorEastAsia" w:eastAsiaTheme="minorEastAsia" w:hAnsiTheme="minorEastAsia" w:cstheme="minorEastAsia" w:hint="eastAsia"/>
              </w:rPr>
              <w:t>系统</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_Toc10292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40</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18726" w:history="1">
            <w:r>
              <w:rPr>
                <w:rFonts w:asciiTheme="minorEastAsia" w:eastAsiaTheme="minorEastAsia" w:hAnsiTheme="minorEastAsia" w:cstheme="minorEastAsia" w:hint="eastAsia"/>
              </w:rPr>
              <w:t>6.1.3</w:t>
            </w:r>
            <w:r>
              <w:rPr>
                <w:rFonts w:asciiTheme="minorEastAsia" w:eastAsiaTheme="minorEastAsia" w:hAnsiTheme="minorEastAsia" w:cstheme="minorEastAsia" w:hint="eastAsia"/>
              </w:rPr>
              <w:t>导入数据到</w:t>
            </w:r>
            <w:r>
              <w:rPr>
                <w:rFonts w:asciiTheme="minorEastAsia" w:eastAsiaTheme="minorEastAsia" w:hAnsiTheme="minorEastAsia" w:cstheme="minorEastAsia" w:hint="eastAsia"/>
              </w:rPr>
              <w:t>Hive</w:t>
            </w:r>
            <w:r>
              <w:rPr>
                <w:rFonts w:asciiTheme="minorEastAsia" w:eastAsiaTheme="minorEastAsia" w:hAnsiTheme="minorEastAsia" w:cstheme="minorEastAsia" w:hint="eastAsia"/>
              </w:rPr>
              <w:t>中</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_Toc18726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40</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26284" w:history="1">
            <w:r>
              <w:rPr>
                <w:rFonts w:asciiTheme="minorEastAsia" w:eastAsiaTheme="minorEastAsia" w:hAnsiTheme="minorEastAsia" w:cstheme="minorEastAsia" w:hint="eastAsia"/>
              </w:rPr>
              <w:t>6.2</w:t>
            </w:r>
            <w:r>
              <w:rPr>
                <w:rFonts w:asciiTheme="minorEastAsia" w:eastAsiaTheme="minorEastAsia" w:hAnsiTheme="minorEastAsia" w:cstheme="minorEastAsia" w:hint="eastAsia"/>
              </w:rPr>
              <w:t xml:space="preserve"> </w:t>
            </w:r>
            <w:r>
              <w:rPr>
                <w:rFonts w:asciiTheme="minorEastAsia" w:eastAsiaTheme="minorEastAsia" w:hAnsiTheme="minorEastAsia" w:cstheme="minorEastAsia" w:hint="eastAsia"/>
              </w:rPr>
              <w:t>Hive</w:t>
            </w:r>
            <w:r>
              <w:rPr>
                <w:rFonts w:asciiTheme="minorEastAsia" w:eastAsiaTheme="minorEastAsia" w:hAnsiTheme="minorEastAsia" w:cstheme="minorEastAsia" w:hint="eastAsia"/>
              </w:rPr>
              <w:t>分析</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_Toc26284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41</w:t>
            </w:r>
            <w:r>
              <w:rPr>
                <w:rFonts w:asciiTheme="minorEastAsia" w:eastAsiaTheme="minorEastAsia" w:hAnsiTheme="minorEastAsia" w:cstheme="minorEastAsia" w:hint="eastAsia"/>
              </w:rPr>
              <w:fldChar w:fldCharType="end"/>
            </w:r>
          </w:hyperlink>
        </w:p>
        <w:p w:rsidR="001966FA" w:rsidRDefault="00143FC1">
          <w:pPr>
            <w:pStyle w:val="10"/>
            <w:tabs>
              <w:tab w:val="right" w:leader="dot" w:pos="8306"/>
            </w:tabs>
            <w:rPr>
              <w:rFonts w:asciiTheme="minorEastAsia" w:eastAsiaTheme="minorEastAsia" w:hAnsiTheme="minorEastAsia" w:cstheme="minorEastAsia"/>
            </w:rPr>
          </w:pPr>
          <w:hyperlink w:anchor="_Toc21948" w:history="1">
            <w:r>
              <w:rPr>
                <w:rFonts w:ascii="黑体" w:eastAsia="黑体" w:hAnsi="黑体" w:cs="黑体" w:hint="eastAsia"/>
              </w:rPr>
              <w:t xml:space="preserve">7 </w:t>
            </w:r>
            <w:r>
              <w:rPr>
                <w:rFonts w:ascii="黑体" w:eastAsia="黑体" w:hAnsi="黑体" w:cs="黑体" w:hint="eastAsia"/>
              </w:rPr>
              <w:t>数据可视化展示代码实现</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_Toc21948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46</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6042" w:history="1">
            <w:r>
              <w:rPr>
                <w:rFonts w:asciiTheme="minorEastAsia" w:eastAsiaTheme="minorEastAsia" w:hAnsiTheme="minorEastAsia" w:cstheme="minorEastAsia" w:hint="eastAsia"/>
              </w:rPr>
              <w:t>7.1</w:t>
            </w:r>
            <w:r>
              <w:rPr>
                <w:rFonts w:asciiTheme="minorEastAsia" w:eastAsiaTheme="minorEastAsia" w:hAnsiTheme="minorEastAsia" w:cstheme="minorEastAsia" w:hint="eastAsia"/>
              </w:rPr>
              <w:t>整体代码</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_Toc6042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46</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13062" w:history="1">
            <w:r>
              <w:rPr>
                <w:rFonts w:asciiTheme="minorEastAsia" w:eastAsiaTheme="minorEastAsia" w:hAnsiTheme="minorEastAsia" w:cstheme="minorEastAsia" w:hint="eastAsia"/>
              </w:rPr>
              <w:t>7.1.1</w:t>
            </w:r>
            <w:r>
              <w:rPr>
                <w:rFonts w:asciiTheme="minorEastAsia" w:eastAsiaTheme="minorEastAsia" w:hAnsiTheme="minorEastAsia" w:cstheme="minorEastAsia" w:hint="eastAsia"/>
              </w:rPr>
              <w:t>主要代码</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_Toc13062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46</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21276" w:history="1">
            <w:r>
              <w:rPr>
                <w:rFonts w:asciiTheme="minorEastAsia" w:eastAsiaTheme="minorEastAsia" w:hAnsiTheme="minorEastAsia" w:cstheme="minorEastAsia" w:hint="eastAsia"/>
              </w:rPr>
              <w:t>7.1.2</w:t>
            </w:r>
            <w:r>
              <w:rPr>
                <w:rFonts w:asciiTheme="minorEastAsia" w:eastAsiaTheme="minorEastAsia" w:hAnsiTheme="minorEastAsia" w:cstheme="minorEastAsia" w:hint="eastAsia"/>
              </w:rPr>
              <w:t>页面效果</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_Toc21276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48</w:t>
            </w:r>
            <w:r>
              <w:rPr>
                <w:rFonts w:asciiTheme="minorEastAsia" w:eastAsiaTheme="minorEastAsia" w:hAnsiTheme="minorEastAsia" w:cstheme="minorEastAsia" w:hint="eastAsia"/>
              </w:rPr>
              <w:fldChar w:fldCharType="end"/>
            </w:r>
          </w:hyperlink>
        </w:p>
        <w:p w:rsidR="001966FA" w:rsidRDefault="00143FC1">
          <w:pPr>
            <w:pStyle w:val="20"/>
            <w:tabs>
              <w:tab w:val="right" w:leader="dot" w:pos="8306"/>
            </w:tabs>
            <w:rPr>
              <w:rFonts w:asciiTheme="minorEastAsia" w:eastAsiaTheme="minorEastAsia" w:hAnsiTheme="minorEastAsia" w:cstheme="minorEastAsia"/>
            </w:rPr>
          </w:pPr>
          <w:hyperlink w:anchor="_Toc7030" w:history="1">
            <w:r>
              <w:rPr>
                <w:rFonts w:asciiTheme="minorEastAsia" w:eastAsiaTheme="minorEastAsia" w:hAnsiTheme="minorEastAsia" w:cstheme="minorEastAsia" w:hint="eastAsia"/>
              </w:rPr>
              <w:t>7.2</w:t>
            </w:r>
            <w:r>
              <w:rPr>
                <w:rFonts w:asciiTheme="minorEastAsia" w:eastAsiaTheme="minorEastAsia" w:hAnsiTheme="minorEastAsia" w:cstheme="minorEastAsia" w:hint="eastAsia"/>
              </w:rPr>
              <w:t xml:space="preserve"> </w:t>
            </w:r>
            <w:r>
              <w:rPr>
                <w:rFonts w:asciiTheme="minorEastAsia" w:eastAsiaTheme="minorEastAsia" w:hAnsiTheme="minorEastAsia" w:cstheme="minorEastAsia" w:hint="eastAsia"/>
              </w:rPr>
              <w:t>各项内容数据可视化详解</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_Toc7030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48</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2439" w:history="1">
            <w:r>
              <w:rPr>
                <w:rFonts w:asciiTheme="minorEastAsia" w:eastAsiaTheme="minorEastAsia" w:hAnsiTheme="minorEastAsia" w:cstheme="minorEastAsia" w:hint="eastAsia"/>
              </w:rPr>
              <w:t>7.2.1</w:t>
            </w:r>
            <w:r>
              <w:rPr>
                <w:rFonts w:asciiTheme="minorEastAsia" w:eastAsiaTheme="minorEastAsia" w:hAnsiTheme="minorEastAsia" w:cstheme="minorEastAsia" w:hint="eastAsia"/>
              </w:rPr>
              <w:t>二手房四大一线城市总价</w:t>
            </w:r>
            <w:r>
              <w:rPr>
                <w:rFonts w:asciiTheme="minorEastAsia" w:eastAsiaTheme="minorEastAsia" w:hAnsiTheme="minorEastAsia" w:cstheme="minorEastAsia" w:hint="eastAsia"/>
              </w:rPr>
              <w:t>TOP5</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_Toc2439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48</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26409" w:history="1">
            <w:r>
              <w:rPr>
                <w:rFonts w:asciiTheme="minorEastAsia" w:eastAsiaTheme="minorEastAsia" w:hAnsiTheme="minorEastAsia" w:cstheme="minorEastAsia" w:hint="eastAsia"/>
              </w:rPr>
              <w:t>7.2.2</w:t>
            </w:r>
            <w:r>
              <w:rPr>
                <w:rFonts w:asciiTheme="minorEastAsia" w:eastAsiaTheme="minorEastAsia" w:hAnsiTheme="minorEastAsia" w:cstheme="minorEastAsia" w:hint="eastAsia"/>
              </w:rPr>
              <w:t>统计各个城市二手房标签的各类比例</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_Toc26409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53</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7982" w:history="1">
            <w:r>
              <w:rPr>
                <w:rFonts w:asciiTheme="minorEastAsia" w:eastAsiaTheme="minorEastAsia" w:hAnsiTheme="minorEastAsia" w:cstheme="minorEastAsia" w:hint="eastAsia"/>
              </w:rPr>
              <w:t>7.2</w:t>
            </w:r>
            <w:r>
              <w:rPr>
                <w:rFonts w:asciiTheme="minorEastAsia" w:eastAsiaTheme="minorEastAsia" w:hAnsiTheme="minorEastAsia" w:cstheme="minorEastAsia" w:hint="eastAsia"/>
              </w:rPr>
              <w:t>.3</w:t>
            </w:r>
            <w:r>
              <w:rPr>
                <w:rFonts w:asciiTheme="minorEastAsia" w:eastAsiaTheme="minorEastAsia" w:hAnsiTheme="minorEastAsia" w:cstheme="minorEastAsia" w:hint="eastAsia"/>
              </w:rPr>
              <w:t>统计各个城市楼层的平均价格</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_Toc7982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57</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27408" w:history="1">
            <w:r>
              <w:rPr>
                <w:rFonts w:asciiTheme="minorEastAsia" w:eastAsiaTheme="minorEastAsia" w:hAnsiTheme="minorEastAsia" w:cstheme="minorEastAsia" w:hint="eastAsia"/>
              </w:rPr>
              <w:t>7.2.4</w:t>
            </w:r>
            <w:r>
              <w:rPr>
                <w:rFonts w:asciiTheme="minorEastAsia" w:eastAsiaTheme="minorEastAsia" w:hAnsiTheme="minorEastAsia" w:cstheme="minorEastAsia" w:hint="eastAsia"/>
              </w:rPr>
              <w:t>统计二手房面积区间范围的数量</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_Toc27408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61</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14212" w:history="1">
            <w:r>
              <w:rPr>
                <w:rFonts w:asciiTheme="minorEastAsia" w:eastAsiaTheme="minorEastAsia" w:hAnsiTheme="minorEastAsia" w:cstheme="minorEastAsia" w:hint="eastAsia"/>
              </w:rPr>
              <w:t>7.2.4</w:t>
            </w:r>
            <w:r>
              <w:rPr>
                <w:rFonts w:asciiTheme="minorEastAsia" w:eastAsiaTheme="minorEastAsia" w:hAnsiTheme="minorEastAsia" w:cstheme="minorEastAsia" w:hint="eastAsia"/>
              </w:rPr>
              <w:t>统计二手房面积区间范围的数量</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_Toc14212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64</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24076" w:history="1">
            <w:r>
              <w:rPr>
                <w:rFonts w:asciiTheme="minorEastAsia" w:eastAsiaTheme="minorEastAsia" w:hAnsiTheme="minorEastAsia" w:cstheme="minorEastAsia" w:hint="eastAsia"/>
              </w:rPr>
              <w:t>7.2.5</w:t>
            </w:r>
            <w:r>
              <w:rPr>
                <w:rFonts w:asciiTheme="minorEastAsia" w:eastAsiaTheme="minorEastAsia" w:hAnsiTheme="minorEastAsia" w:cstheme="minorEastAsia" w:hint="eastAsia"/>
              </w:rPr>
              <w:t>统计各个城市二手房规格各类比例</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_Toc24076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68</w:t>
            </w:r>
            <w:r>
              <w:rPr>
                <w:rFonts w:asciiTheme="minorEastAsia" w:eastAsiaTheme="minorEastAsia" w:hAnsiTheme="minorEastAsia" w:cstheme="minorEastAsia" w:hint="eastAsia"/>
              </w:rPr>
              <w:fldChar w:fldCharType="end"/>
            </w:r>
          </w:hyperlink>
        </w:p>
        <w:p w:rsidR="001966FA" w:rsidRDefault="00143FC1">
          <w:pPr>
            <w:pStyle w:val="30"/>
            <w:tabs>
              <w:tab w:val="right" w:leader="dot" w:pos="8306"/>
            </w:tabs>
            <w:rPr>
              <w:rFonts w:asciiTheme="minorEastAsia" w:eastAsiaTheme="minorEastAsia" w:hAnsiTheme="minorEastAsia" w:cstheme="minorEastAsia"/>
            </w:rPr>
          </w:pPr>
          <w:hyperlink w:anchor="_Toc12856" w:history="1">
            <w:r>
              <w:rPr>
                <w:rFonts w:asciiTheme="minorEastAsia" w:eastAsiaTheme="minorEastAsia" w:hAnsiTheme="minorEastAsia" w:cstheme="minorEastAsia" w:hint="eastAsia"/>
              </w:rPr>
              <w:t>7.2.6</w:t>
            </w:r>
            <w:r>
              <w:rPr>
                <w:rFonts w:asciiTheme="minorEastAsia" w:eastAsiaTheme="minorEastAsia" w:hAnsiTheme="minorEastAsia" w:cstheme="minorEastAsia" w:hint="eastAsia"/>
              </w:rPr>
              <w:t>各个城市二手房数量和关注人数的关系</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_Toc12856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72</w:t>
            </w:r>
            <w:r>
              <w:rPr>
                <w:rFonts w:asciiTheme="minorEastAsia" w:eastAsiaTheme="minorEastAsia" w:hAnsiTheme="minorEastAsia" w:cstheme="minorEastAsia" w:hint="eastAsia"/>
              </w:rPr>
              <w:fldChar w:fldCharType="end"/>
            </w:r>
          </w:hyperlink>
        </w:p>
        <w:p w:rsidR="001966FA" w:rsidRDefault="00143FC1">
          <w:pPr>
            <w:pStyle w:val="10"/>
            <w:tabs>
              <w:tab w:val="right" w:leader="dot" w:pos="8306"/>
            </w:tabs>
          </w:pPr>
          <w:hyperlink w:anchor="_Toc23577" w:history="1">
            <w:r>
              <w:rPr>
                <w:rFonts w:ascii="黑体" w:eastAsia="黑体" w:hAnsi="黑体" w:cs="黑体" w:hint="eastAsia"/>
              </w:rPr>
              <w:t>结束语</w:t>
            </w:r>
            <w:r>
              <w:rPr>
                <w:rFonts w:asciiTheme="minorEastAsia" w:eastAsiaTheme="minorEastAsia" w:hAnsiTheme="minorEastAsia" w:cstheme="minorEastAsia" w:hint="eastAsia"/>
              </w:rPr>
              <w:tab/>
            </w:r>
            <w:r>
              <w:rPr>
                <w:rFonts w:asciiTheme="minorEastAsia" w:eastAsiaTheme="minorEastAsia" w:hAnsiTheme="minorEastAsia" w:cstheme="minorEastAsia" w:hint="eastAsia"/>
              </w:rPr>
              <w:fldChar w:fldCharType="begin"/>
            </w:r>
            <w:r>
              <w:rPr>
                <w:rFonts w:asciiTheme="minorEastAsia" w:eastAsiaTheme="minorEastAsia" w:hAnsiTheme="minorEastAsia" w:cstheme="minorEastAsia" w:hint="eastAsia"/>
              </w:rPr>
              <w:instrText xml:space="preserve"> PAGEREF _Toc23577 \h </w:instrText>
            </w:r>
            <w:r>
              <w:rPr>
                <w:rFonts w:asciiTheme="minorEastAsia" w:eastAsiaTheme="minorEastAsia" w:hAnsiTheme="minorEastAsia" w:cstheme="minorEastAsia" w:hint="eastAsia"/>
              </w:rPr>
            </w:r>
            <w:r>
              <w:rPr>
                <w:rFonts w:asciiTheme="minorEastAsia" w:eastAsiaTheme="minorEastAsia" w:hAnsiTheme="minorEastAsia" w:cstheme="minorEastAsia" w:hint="eastAsia"/>
              </w:rPr>
              <w:fldChar w:fldCharType="separate"/>
            </w:r>
            <w:r>
              <w:rPr>
                <w:rFonts w:asciiTheme="minorEastAsia" w:eastAsiaTheme="minorEastAsia" w:hAnsiTheme="minorEastAsia" w:cstheme="minorEastAsia" w:hint="eastAsia"/>
              </w:rPr>
              <w:t>75</w:t>
            </w:r>
            <w:r>
              <w:rPr>
                <w:rFonts w:asciiTheme="minorEastAsia" w:eastAsiaTheme="minorEastAsia" w:hAnsiTheme="minorEastAsia" w:cstheme="minorEastAsia" w:hint="eastAsia"/>
              </w:rPr>
              <w:fldChar w:fldCharType="end"/>
            </w:r>
          </w:hyperlink>
        </w:p>
        <w:p w:rsidR="001966FA" w:rsidRDefault="00143FC1">
          <w:r>
            <w:lastRenderedPageBreak/>
            <w:fldChar w:fldCharType="end"/>
          </w:r>
        </w:p>
      </w:sdtContent>
    </w:sdt>
    <w:p w:rsidR="001966FA" w:rsidRDefault="001966FA">
      <w:pPr>
        <w:pStyle w:val="1"/>
        <w:jc w:val="center"/>
        <w:sectPr w:rsidR="001966FA">
          <w:footerReference w:type="default" r:id="rId11"/>
          <w:pgSz w:w="11906" w:h="16838"/>
          <w:pgMar w:top="1440" w:right="1800" w:bottom="1440" w:left="1800" w:header="851" w:footer="992" w:gutter="0"/>
          <w:pgNumType w:start="1"/>
          <w:cols w:space="425"/>
          <w:docGrid w:type="lines" w:linePitch="312"/>
        </w:sectPr>
      </w:pPr>
      <w:bookmarkStart w:id="3" w:name="_Toc6973"/>
    </w:p>
    <w:p w:rsidR="001966FA" w:rsidRDefault="00143FC1">
      <w:pPr>
        <w:pStyle w:val="1"/>
        <w:jc w:val="center"/>
      </w:pPr>
      <w:r>
        <w:lastRenderedPageBreak/>
        <w:t xml:space="preserve">1 </w:t>
      </w:r>
      <w:r>
        <w:rPr>
          <w:rFonts w:hint="eastAsia"/>
        </w:rPr>
        <w:t>引言</w:t>
      </w:r>
      <w:bookmarkStart w:id="4" w:name="_Toc417513398"/>
      <w:bookmarkStart w:id="5" w:name="_Toc417646252"/>
      <w:bookmarkStart w:id="6" w:name="_Toc417646816"/>
      <w:bookmarkStart w:id="7" w:name="_Toc417513549"/>
      <w:bookmarkStart w:id="8" w:name="_Toc417513501"/>
      <w:bookmarkStart w:id="9" w:name="_Toc417645660"/>
      <w:bookmarkStart w:id="10" w:name="_Toc417646210"/>
      <w:bookmarkStart w:id="11" w:name="_Toc417646720"/>
      <w:bookmarkEnd w:id="1"/>
      <w:bookmarkEnd w:id="2"/>
      <w:bookmarkEnd w:id="3"/>
    </w:p>
    <w:p w:rsidR="001966FA" w:rsidRDefault="00143FC1">
      <w:pPr>
        <w:pStyle w:val="2"/>
        <w:spacing w:before="0" w:after="0" w:line="415" w:lineRule="auto"/>
        <w:rPr>
          <w:rFonts w:ascii="黑体" w:eastAsia="黑体" w:hAnsi="黑体"/>
          <w:b w:val="0"/>
          <w:sz w:val="30"/>
          <w:szCs w:val="30"/>
        </w:rPr>
      </w:pPr>
      <w:bookmarkStart w:id="12" w:name="_Toc417725443"/>
      <w:bookmarkStart w:id="13" w:name="_Toc418062304"/>
      <w:bookmarkStart w:id="14" w:name="_Toc5886"/>
      <w:r>
        <w:rPr>
          <w:rFonts w:ascii="黑体" w:eastAsia="黑体" w:hAnsi="黑体" w:cs="Arial"/>
          <w:b w:val="0"/>
          <w:sz w:val="30"/>
          <w:szCs w:val="30"/>
        </w:rPr>
        <w:t xml:space="preserve">1.1 </w:t>
      </w:r>
      <w:r>
        <w:rPr>
          <w:rFonts w:ascii="黑体" w:eastAsia="黑体" w:hAnsi="黑体" w:hint="eastAsia"/>
          <w:b w:val="0"/>
          <w:sz w:val="30"/>
          <w:szCs w:val="30"/>
        </w:rPr>
        <w:t>开发的意义及目的</w:t>
      </w:r>
      <w:bookmarkEnd w:id="4"/>
      <w:bookmarkEnd w:id="5"/>
      <w:bookmarkEnd w:id="6"/>
      <w:bookmarkEnd w:id="7"/>
      <w:bookmarkEnd w:id="8"/>
      <w:bookmarkEnd w:id="9"/>
      <w:bookmarkEnd w:id="10"/>
      <w:bookmarkEnd w:id="11"/>
      <w:bookmarkEnd w:id="12"/>
      <w:bookmarkEnd w:id="13"/>
      <w:bookmarkEnd w:id="14"/>
    </w:p>
    <w:p w:rsidR="001966FA" w:rsidRDefault="00143FC1">
      <w:pPr>
        <w:pStyle w:val="3"/>
        <w:adjustRightInd w:val="0"/>
        <w:spacing w:before="0" w:after="0" w:line="415" w:lineRule="auto"/>
        <w:rPr>
          <w:rFonts w:ascii="黑体" w:eastAsia="黑体" w:hAnsi="黑体"/>
          <w:b w:val="0"/>
          <w:sz w:val="28"/>
          <w:szCs w:val="28"/>
        </w:rPr>
      </w:pPr>
      <w:bookmarkStart w:id="15" w:name="_Toc416289581"/>
      <w:bookmarkStart w:id="16" w:name="_Toc417725444"/>
      <w:bookmarkStart w:id="17" w:name="_Toc417646211"/>
      <w:bookmarkStart w:id="18" w:name="_Toc417645661"/>
      <w:bookmarkStart w:id="19" w:name="_Toc417646721"/>
      <w:bookmarkStart w:id="20" w:name="_Toc417646817"/>
      <w:bookmarkStart w:id="21" w:name="_Toc417513550"/>
      <w:bookmarkStart w:id="22" w:name="_Toc417513399"/>
      <w:bookmarkStart w:id="23" w:name="_Toc417513502"/>
      <w:bookmarkStart w:id="24" w:name="_Toc418062305"/>
      <w:bookmarkStart w:id="25" w:name="_Toc417646253"/>
      <w:bookmarkStart w:id="26" w:name="_Toc10540"/>
      <w:bookmarkStart w:id="27" w:name="OLE_LINK2"/>
      <w:bookmarkStart w:id="28" w:name="OLE_LINK1"/>
      <w:r>
        <w:rPr>
          <w:rFonts w:ascii="黑体" w:eastAsia="黑体" w:hAnsi="黑体" w:hint="eastAsia"/>
          <w:b w:val="0"/>
          <w:sz w:val="28"/>
          <w:szCs w:val="28"/>
        </w:rPr>
        <w:t>1.1.1</w:t>
      </w:r>
      <w:bookmarkEnd w:id="15"/>
      <w:r>
        <w:rPr>
          <w:rFonts w:ascii="黑体" w:eastAsia="黑体" w:hAnsi="黑体" w:hint="eastAsia"/>
          <w:b w:val="0"/>
          <w:sz w:val="28"/>
          <w:szCs w:val="28"/>
        </w:rPr>
        <w:t xml:space="preserve"> </w:t>
      </w:r>
      <w:r>
        <w:rPr>
          <w:rFonts w:ascii="黑体" w:eastAsia="黑体" w:hAnsi="黑体" w:hint="eastAsia"/>
          <w:b w:val="0"/>
          <w:sz w:val="28"/>
          <w:szCs w:val="28"/>
        </w:rPr>
        <w:t>历史意义</w:t>
      </w:r>
      <w:bookmarkEnd w:id="16"/>
      <w:bookmarkEnd w:id="17"/>
      <w:bookmarkEnd w:id="18"/>
      <w:bookmarkEnd w:id="19"/>
      <w:bookmarkEnd w:id="20"/>
      <w:bookmarkEnd w:id="21"/>
      <w:bookmarkEnd w:id="22"/>
      <w:bookmarkEnd w:id="23"/>
      <w:bookmarkEnd w:id="24"/>
      <w:bookmarkEnd w:id="25"/>
      <w:bookmarkEnd w:id="26"/>
    </w:p>
    <w:bookmarkEnd w:id="27"/>
    <w:bookmarkEnd w:id="28"/>
    <w:p w:rsidR="001966FA" w:rsidRDefault="00143FC1">
      <w:pPr>
        <w:spacing w:line="400" w:lineRule="exact"/>
        <w:ind w:firstLine="480"/>
        <w:rPr>
          <w:rFonts w:ascii="宋体" w:hAnsi="宋体"/>
          <w:sz w:val="24"/>
        </w:rPr>
      </w:pPr>
      <w:r>
        <w:rPr>
          <w:rFonts w:ascii="宋体" w:hAnsi="宋体" w:hint="eastAsia"/>
          <w:sz w:val="24"/>
        </w:rPr>
        <w:t>在当今社会，</w:t>
      </w:r>
      <w:bookmarkStart w:id="29" w:name="_Toc417513551"/>
      <w:bookmarkStart w:id="30" w:name="_Toc417513503"/>
      <w:bookmarkStart w:id="31" w:name="_Toc417513400"/>
      <w:r>
        <w:rPr>
          <w:rFonts w:ascii="宋体" w:hAnsi="宋体" w:hint="eastAsia"/>
          <w:sz w:val="24"/>
        </w:rPr>
        <w:t>Internet</w:t>
      </w:r>
      <w:r>
        <w:rPr>
          <w:rFonts w:ascii="宋体" w:hAnsi="宋体" w:hint="eastAsia"/>
          <w:sz w:val="24"/>
        </w:rPr>
        <w:t>飞速发展，互联网成为人们快速获取、发布和传递信息的重要渠道，它在人民经济、政治、生活各个方面等都发挥着重要作用。因此网站建设在</w:t>
      </w:r>
      <w:r>
        <w:rPr>
          <w:rFonts w:ascii="宋体" w:hAnsi="宋体" w:hint="eastAsia"/>
          <w:sz w:val="24"/>
        </w:rPr>
        <w:t>Internet</w:t>
      </w:r>
      <w:r>
        <w:rPr>
          <w:rFonts w:ascii="宋体" w:hAnsi="宋体" w:hint="eastAsia"/>
          <w:sz w:val="24"/>
        </w:rPr>
        <w:t>应用上的地位显而易见，它成为政府、企业单位信息化建设的重要组成部分。</w:t>
      </w:r>
    </w:p>
    <w:p w:rsidR="001966FA" w:rsidRDefault="00143FC1">
      <w:pPr>
        <w:spacing w:line="400" w:lineRule="exact"/>
        <w:ind w:firstLine="480"/>
        <w:rPr>
          <w:rFonts w:ascii="宋体" w:hAnsi="宋体"/>
          <w:sz w:val="24"/>
        </w:rPr>
      </w:pPr>
      <w:r>
        <w:rPr>
          <w:rFonts w:ascii="宋体" w:hAnsi="宋体" w:hint="eastAsia"/>
          <w:sz w:val="24"/>
        </w:rPr>
        <w:t>随着人员流动，买房的需求越来越大，信息技术对房产销售管理行业的支撑作用越来越明显，传统的人工销售房产以及更不上时代的发展。但由于开发商的炒作，房价越来越高，市场经济不够完善、市场信息不够对称、市场主体行为不够规范以及客观上土地的稀缺、消费者对房产的投机行为等原因，导致人们购买力下降，</w:t>
      </w:r>
      <w:r>
        <w:rPr>
          <w:rFonts w:ascii="宋体" w:hAnsi="宋体" w:hint="eastAsia"/>
          <w:sz w:val="24"/>
        </w:rPr>
        <w:t>而且不一定能买的起房子。</w:t>
      </w:r>
    </w:p>
    <w:p w:rsidR="001966FA" w:rsidRDefault="00143FC1">
      <w:pPr>
        <w:spacing w:line="400" w:lineRule="exact"/>
        <w:ind w:firstLine="480"/>
        <w:rPr>
          <w:rFonts w:ascii="宋体" w:hAnsi="宋体"/>
          <w:sz w:val="24"/>
        </w:rPr>
      </w:pPr>
      <w:r>
        <w:rPr>
          <w:rFonts w:ascii="宋体" w:hAnsi="宋体" w:hint="eastAsia"/>
          <w:sz w:val="24"/>
        </w:rPr>
        <w:t>在现今阶段，随着二手房市场的发展，不仅促进城市居民住房消费格局的形成，促进房产交易量的增长。越来越多的年轻人选择了购买二手房，同样是居住的地方，二手房的价格更加低廉，更多人也能负担得起购买的费用。</w:t>
      </w:r>
    </w:p>
    <w:p w:rsidR="001966FA" w:rsidRDefault="00143FC1">
      <w:pPr>
        <w:pStyle w:val="3"/>
        <w:spacing w:before="0" w:after="0" w:line="415" w:lineRule="auto"/>
        <w:rPr>
          <w:rFonts w:ascii="黑体" w:eastAsia="黑体" w:hAnsi="黑体"/>
          <w:b w:val="0"/>
          <w:sz w:val="28"/>
          <w:szCs w:val="28"/>
        </w:rPr>
      </w:pPr>
      <w:bookmarkStart w:id="32" w:name="_Toc417646818"/>
      <w:bookmarkStart w:id="33" w:name="_Toc10116"/>
      <w:bookmarkStart w:id="34" w:name="_Toc417646254"/>
      <w:bookmarkStart w:id="35" w:name="_Toc417725445"/>
      <w:bookmarkStart w:id="36" w:name="_Toc418062306"/>
      <w:bookmarkStart w:id="37" w:name="_Toc417646722"/>
      <w:r>
        <w:rPr>
          <w:rFonts w:ascii="黑体" w:eastAsia="黑体" w:hAnsi="黑体" w:hint="eastAsia"/>
          <w:b w:val="0"/>
          <w:sz w:val="28"/>
          <w:szCs w:val="28"/>
        </w:rPr>
        <w:t xml:space="preserve">1.1.2 </w:t>
      </w:r>
      <w:r>
        <w:rPr>
          <w:rFonts w:ascii="黑体" w:eastAsia="黑体" w:hAnsi="黑体" w:hint="eastAsia"/>
          <w:b w:val="0"/>
          <w:sz w:val="28"/>
          <w:szCs w:val="28"/>
        </w:rPr>
        <w:t>研究目的</w:t>
      </w:r>
      <w:bookmarkEnd w:id="29"/>
      <w:bookmarkEnd w:id="30"/>
      <w:bookmarkEnd w:id="31"/>
      <w:bookmarkEnd w:id="32"/>
      <w:bookmarkEnd w:id="33"/>
      <w:bookmarkEnd w:id="34"/>
      <w:bookmarkEnd w:id="35"/>
      <w:bookmarkEnd w:id="36"/>
      <w:bookmarkEnd w:id="37"/>
    </w:p>
    <w:p w:rsidR="001966FA" w:rsidRDefault="00143FC1">
      <w:pPr>
        <w:spacing w:line="400" w:lineRule="exact"/>
        <w:ind w:firstLine="480"/>
        <w:rPr>
          <w:sz w:val="24"/>
        </w:rPr>
      </w:pPr>
      <w:r>
        <w:rPr>
          <w:rFonts w:hint="eastAsia"/>
          <w:sz w:val="24"/>
        </w:rPr>
        <w:t>随着时代和科技的进步，人民的日益增长的需求就越高，为了不断满足自己的需求，也在不断进步，促进社会发展。</w:t>
      </w:r>
    </w:p>
    <w:p w:rsidR="001966FA" w:rsidRDefault="00143FC1">
      <w:pPr>
        <w:spacing w:line="400" w:lineRule="exact"/>
        <w:ind w:firstLine="480"/>
        <w:rPr>
          <w:sz w:val="24"/>
        </w:rPr>
      </w:pPr>
      <w:r>
        <w:rPr>
          <w:rFonts w:hint="eastAsia"/>
          <w:sz w:val="24"/>
        </w:rPr>
        <w:t>现阶段，最大的需求莫过于购买房屋，但是房屋的价格却因为市场的各种原因导致增长的越来越快。许多年轻人称买不起新房。但面临各个方面的压力，导致购房需求不断增加，许多人选择了退而求其次——购买二手房。二手房的价格比新房便宜，而且已经装修好了，不需要再耗费大量精力去装修。</w:t>
      </w:r>
    </w:p>
    <w:p w:rsidR="001966FA" w:rsidRDefault="00143FC1">
      <w:pPr>
        <w:spacing w:line="400" w:lineRule="exact"/>
        <w:ind w:firstLine="480"/>
        <w:rPr>
          <w:rFonts w:ascii="黑体" w:eastAsia="黑体" w:hAnsi="黑体" w:cs="Times New Roman"/>
          <w:sz w:val="32"/>
          <w:szCs w:val="32"/>
        </w:rPr>
      </w:pPr>
      <w:r>
        <w:rPr>
          <w:rFonts w:hint="eastAsia"/>
          <w:sz w:val="24"/>
        </w:rPr>
        <w:t>这一局面让二手房的市场得到发展，我们对其中某款二手房网站的数据进行研究，想要知道二手房的发展，并通过相关分析了解到二手房的趋势以及各个优势。我们组对贝壳网上北上广深的二手房数据进行爬取，再通</w:t>
      </w:r>
      <w:proofErr w:type="gramStart"/>
      <w:r>
        <w:rPr>
          <w:rFonts w:hint="eastAsia"/>
          <w:sz w:val="24"/>
        </w:rPr>
        <w:t>过数据</w:t>
      </w:r>
      <w:proofErr w:type="gramEnd"/>
      <w:r>
        <w:rPr>
          <w:rFonts w:hint="eastAsia"/>
          <w:sz w:val="24"/>
        </w:rPr>
        <w:t>清洗等操作来对数据进行分析。我们从不同方向的数据进</w:t>
      </w:r>
      <w:r>
        <w:rPr>
          <w:rFonts w:hint="eastAsia"/>
          <w:sz w:val="24"/>
        </w:rPr>
        <w:t>行比对分析以便大家可以更好的了解四个城市二手房的信息。让大家能够更加的方便了解到二手房的优势和筛选出自己想要的类型的数据。</w:t>
      </w:r>
    </w:p>
    <w:p w:rsidR="001966FA" w:rsidRDefault="00143FC1">
      <w:pPr>
        <w:pStyle w:val="1"/>
        <w:jc w:val="center"/>
      </w:pPr>
      <w:bookmarkStart w:id="38" w:name="_Toc32327"/>
      <w:r>
        <w:lastRenderedPageBreak/>
        <w:t xml:space="preserve">2 </w:t>
      </w:r>
      <w:r>
        <w:rPr>
          <w:rFonts w:hint="eastAsia"/>
        </w:rPr>
        <w:t>概述开发平台与主要技术</w:t>
      </w:r>
      <w:bookmarkEnd w:id="38"/>
    </w:p>
    <w:p w:rsidR="001966FA" w:rsidRDefault="00143FC1">
      <w:pPr>
        <w:pStyle w:val="2"/>
        <w:spacing w:before="0" w:after="0" w:line="415" w:lineRule="auto"/>
        <w:rPr>
          <w:rFonts w:ascii="黑体" w:eastAsia="黑体" w:hAnsi="黑体"/>
          <w:b w:val="0"/>
          <w:sz w:val="30"/>
          <w:szCs w:val="30"/>
        </w:rPr>
      </w:pPr>
      <w:bookmarkStart w:id="39" w:name="_Toc417513403"/>
      <w:bookmarkStart w:id="40" w:name="_Toc417646820"/>
      <w:bookmarkStart w:id="41" w:name="_Toc417513554"/>
      <w:bookmarkStart w:id="42" w:name="_Toc418062308"/>
      <w:bookmarkStart w:id="43" w:name="_Toc417645663"/>
      <w:bookmarkStart w:id="44" w:name="_Toc417725447"/>
      <w:bookmarkStart w:id="45" w:name="_Toc417646213"/>
      <w:bookmarkStart w:id="46" w:name="_Toc417646724"/>
      <w:bookmarkStart w:id="47" w:name="_Toc29514"/>
      <w:bookmarkStart w:id="48" w:name="_Toc417513506"/>
      <w:bookmarkStart w:id="49" w:name="_Toc417646256"/>
      <w:r>
        <w:rPr>
          <w:rFonts w:ascii="黑体" w:eastAsia="黑体" w:hAnsi="黑体" w:hint="eastAsia"/>
          <w:b w:val="0"/>
          <w:sz w:val="30"/>
          <w:szCs w:val="30"/>
        </w:rPr>
        <w:t>2.1</w:t>
      </w:r>
      <w:r>
        <w:rPr>
          <w:rFonts w:ascii="黑体" w:eastAsia="黑体" w:hAnsi="黑体" w:hint="eastAsia"/>
          <w:b w:val="0"/>
          <w:sz w:val="30"/>
          <w:szCs w:val="30"/>
        </w:rPr>
        <w:t>概述</w:t>
      </w:r>
      <w:bookmarkEnd w:id="39"/>
      <w:bookmarkEnd w:id="40"/>
      <w:bookmarkEnd w:id="41"/>
      <w:bookmarkEnd w:id="42"/>
      <w:bookmarkEnd w:id="43"/>
      <w:bookmarkEnd w:id="44"/>
      <w:bookmarkEnd w:id="45"/>
      <w:bookmarkEnd w:id="46"/>
      <w:bookmarkEnd w:id="47"/>
      <w:bookmarkEnd w:id="48"/>
      <w:bookmarkEnd w:id="49"/>
    </w:p>
    <w:p w:rsidR="001966FA" w:rsidRDefault="00143FC1">
      <w:pPr>
        <w:adjustRightInd w:val="0"/>
        <w:spacing w:line="400" w:lineRule="exact"/>
        <w:ind w:firstLine="480"/>
        <w:rPr>
          <w:rFonts w:ascii="宋体" w:hAnsi="宋体"/>
          <w:sz w:val="24"/>
        </w:rPr>
      </w:pPr>
      <w:r>
        <w:rPr>
          <w:rFonts w:ascii="宋体" w:hAnsi="宋体" w:hint="eastAsia"/>
          <w:sz w:val="24"/>
        </w:rPr>
        <w:t>21</w:t>
      </w:r>
      <w:r>
        <w:rPr>
          <w:rFonts w:ascii="宋体" w:hAnsi="宋体" w:hint="eastAsia"/>
          <w:sz w:val="24"/>
        </w:rPr>
        <w:t>世纪是一个智能化的时代，移动互联网的快速发展，信息技术的快速进步更新，人们不再满足线下的方式去了解房源信息，在网络上查看房源信息的方式已经成为当代年轻人购买或租房的主要手段之一。</w:t>
      </w:r>
    </w:p>
    <w:p w:rsidR="001966FA" w:rsidRDefault="00143FC1">
      <w:pPr>
        <w:adjustRightInd w:val="0"/>
        <w:spacing w:line="400" w:lineRule="exact"/>
        <w:rPr>
          <w:rFonts w:ascii="宋体" w:hAnsi="宋体"/>
          <w:sz w:val="24"/>
        </w:rPr>
      </w:pPr>
      <w:r>
        <w:rPr>
          <w:rFonts w:ascii="宋体" w:hAnsi="宋体" w:hint="eastAsia"/>
          <w:sz w:val="24"/>
        </w:rPr>
        <w:t xml:space="preserve">    1</w:t>
      </w:r>
      <w:r>
        <w:rPr>
          <w:rFonts w:ascii="宋体" w:hAnsi="宋体" w:hint="eastAsia"/>
          <w:sz w:val="24"/>
        </w:rPr>
        <w:t>）需求概述：</w:t>
      </w:r>
    </w:p>
    <w:p w:rsidR="001966FA" w:rsidRDefault="00143FC1">
      <w:pPr>
        <w:adjustRightInd w:val="0"/>
        <w:spacing w:line="400" w:lineRule="exact"/>
        <w:rPr>
          <w:rFonts w:ascii="宋体" w:hAnsi="宋体"/>
          <w:sz w:val="24"/>
        </w:rPr>
      </w:pPr>
      <w:r>
        <w:rPr>
          <w:rFonts w:ascii="宋体" w:hAnsi="宋体" w:hint="eastAsia"/>
          <w:sz w:val="24"/>
        </w:rPr>
        <w:t xml:space="preserve">    </w:t>
      </w:r>
      <w:r>
        <w:rPr>
          <w:rFonts w:ascii="宋体" w:hAnsi="宋体" w:hint="eastAsia"/>
          <w:sz w:val="24"/>
        </w:rPr>
        <w:t>房价哄抬，导致房产卖不出去。人们不仅仅想要一个住宿的地方，更加希望价格合理且能够负担得起，由此二手房市场得到发展，但是了解网站中二手</w:t>
      </w:r>
      <w:r>
        <w:rPr>
          <w:rFonts w:ascii="宋体" w:hAnsi="宋体" w:hint="eastAsia"/>
          <w:sz w:val="24"/>
        </w:rPr>
        <w:t>房的信息也尤为重要。所以能够对二手房数据进行分析，让大家能够更好的了解到二手房信息至关重要。也能为大家购买二手房提供有力的数据支撑。</w:t>
      </w:r>
    </w:p>
    <w:p w:rsidR="001966FA" w:rsidRDefault="00143FC1">
      <w:pPr>
        <w:adjustRightInd w:val="0"/>
        <w:spacing w:line="400" w:lineRule="exact"/>
        <w:rPr>
          <w:rFonts w:ascii="宋体" w:hAnsi="宋体"/>
          <w:sz w:val="24"/>
        </w:rPr>
      </w:pPr>
      <w:r>
        <w:rPr>
          <w:rFonts w:ascii="宋体" w:hAnsi="宋体" w:hint="eastAsia"/>
          <w:sz w:val="24"/>
        </w:rPr>
        <w:t xml:space="preserve">    2</w:t>
      </w:r>
      <w:r>
        <w:rPr>
          <w:rFonts w:ascii="宋体" w:hAnsi="宋体" w:hint="eastAsia"/>
          <w:sz w:val="24"/>
        </w:rPr>
        <w:t>）开发目的：</w:t>
      </w:r>
    </w:p>
    <w:p w:rsidR="001966FA" w:rsidRDefault="00143FC1">
      <w:pPr>
        <w:adjustRightInd w:val="0"/>
        <w:spacing w:line="400" w:lineRule="exact"/>
        <w:ind w:firstLine="480"/>
        <w:rPr>
          <w:rFonts w:ascii="宋体" w:hAnsi="宋体"/>
          <w:sz w:val="24"/>
        </w:rPr>
      </w:pPr>
      <w:r>
        <w:rPr>
          <w:rFonts w:ascii="宋体" w:hAnsi="宋体" w:hint="eastAsia"/>
          <w:sz w:val="24"/>
        </w:rPr>
        <w:t>由于社会经济快速的发展，人们的买房压力越来越大，因此在房价哄涨的时代中，能够买到一套属于自己的房子，实属不易。但是房价越来越贵，大多数家庭都是耗尽三代人甚至更多代人才能买的起一套房子。为了缓解买房压力，许多人选择了购买二手房。相同的房型，因为其是二手房价格也相对优惠。在互联网的时代，在网上查看二手房信息也更是普遍。因此二手房成为了很大一部分人来缓解房价</w:t>
      </w:r>
      <w:r>
        <w:rPr>
          <w:rFonts w:ascii="宋体" w:hAnsi="宋体" w:hint="eastAsia"/>
          <w:sz w:val="24"/>
        </w:rPr>
        <w:t>压力的选择之一，对于这种情况的出现，我们组对贝壳网上北上广深的二手房数据进行和研究，让大家更加直观的了解到该四个城市二手房的一些信息。</w:t>
      </w:r>
    </w:p>
    <w:p w:rsidR="001966FA" w:rsidRDefault="00143FC1">
      <w:pPr>
        <w:numPr>
          <w:ilvl w:val="0"/>
          <w:numId w:val="1"/>
        </w:numPr>
        <w:adjustRightInd w:val="0"/>
        <w:spacing w:line="400" w:lineRule="exact"/>
        <w:ind w:firstLine="480"/>
        <w:rPr>
          <w:rFonts w:ascii="宋体" w:hAnsi="宋体"/>
          <w:sz w:val="24"/>
        </w:rPr>
      </w:pPr>
      <w:r>
        <w:rPr>
          <w:rFonts w:ascii="宋体" w:hAnsi="宋体" w:hint="eastAsia"/>
          <w:sz w:val="24"/>
        </w:rPr>
        <w:t>优缺点</w:t>
      </w:r>
    </w:p>
    <w:p w:rsidR="001966FA" w:rsidRDefault="00143FC1">
      <w:pPr>
        <w:adjustRightInd w:val="0"/>
        <w:spacing w:line="400" w:lineRule="exact"/>
        <w:ind w:firstLine="420"/>
        <w:rPr>
          <w:rFonts w:ascii="宋体" w:hAnsi="宋体"/>
          <w:sz w:val="24"/>
        </w:rPr>
      </w:pPr>
      <w:r>
        <w:rPr>
          <w:rFonts w:ascii="宋体" w:hAnsi="宋体" w:hint="eastAsia"/>
          <w:sz w:val="24"/>
        </w:rPr>
        <w:t>优点：让大家更加方便和直观的了解到二手房的一些数据信息。帮助其更好的选择想要的房型和了解到房价的范围。</w:t>
      </w:r>
    </w:p>
    <w:p w:rsidR="001966FA" w:rsidRDefault="00143FC1">
      <w:pPr>
        <w:adjustRightInd w:val="0"/>
        <w:spacing w:line="400" w:lineRule="exact"/>
        <w:rPr>
          <w:rFonts w:ascii="宋体" w:hAnsi="宋体"/>
          <w:sz w:val="24"/>
        </w:rPr>
      </w:pPr>
      <w:r>
        <w:rPr>
          <w:rFonts w:ascii="宋体" w:hAnsi="宋体" w:hint="eastAsia"/>
          <w:sz w:val="24"/>
        </w:rPr>
        <w:t xml:space="preserve">    </w:t>
      </w:r>
      <w:r>
        <w:rPr>
          <w:rFonts w:ascii="宋体" w:hAnsi="宋体" w:hint="eastAsia"/>
          <w:sz w:val="24"/>
        </w:rPr>
        <w:t>缺点：由于时间有限，我们只对北上广深的二手房进行了数据分析。</w:t>
      </w:r>
    </w:p>
    <w:p w:rsidR="001966FA" w:rsidRDefault="00143FC1">
      <w:pPr>
        <w:adjustRightInd w:val="0"/>
        <w:spacing w:line="400" w:lineRule="exact"/>
        <w:rPr>
          <w:rFonts w:ascii="宋体" w:hAnsi="宋体"/>
          <w:sz w:val="24"/>
        </w:rPr>
      </w:pPr>
      <w:r>
        <w:rPr>
          <w:rFonts w:ascii="宋体" w:hAnsi="宋体" w:hint="eastAsia"/>
          <w:sz w:val="24"/>
        </w:rPr>
        <w:t xml:space="preserve">    4</w:t>
      </w:r>
      <w:r>
        <w:rPr>
          <w:rFonts w:ascii="宋体" w:hAnsi="宋体" w:hint="eastAsia"/>
          <w:sz w:val="24"/>
        </w:rPr>
        <w:t>）达到的目标：</w:t>
      </w:r>
    </w:p>
    <w:p w:rsidR="001966FA" w:rsidRDefault="00143FC1">
      <w:pPr>
        <w:adjustRightInd w:val="0"/>
        <w:spacing w:line="400" w:lineRule="exact"/>
        <w:rPr>
          <w:rFonts w:ascii="宋体" w:hAnsi="宋体"/>
          <w:sz w:val="24"/>
        </w:rPr>
      </w:pPr>
      <w:r>
        <w:rPr>
          <w:rFonts w:ascii="宋体" w:hAnsi="宋体" w:hint="eastAsia"/>
          <w:sz w:val="24"/>
        </w:rPr>
        <w:t xml:space="preserve">    </w:t>
      </w:r>
      <w:r>
        <w:rPr>
          <w:rFonts w:ascii="宋体" w:hAnsi="宋体" w:hint="eastAsia"/>
          <w:sz w:val="24"/>
        </w:rPr>
        <w:t>缓解住房压力，让更多人了解到二手房的优势，帮助大家了解到更多二手房的信息。</w:t>
      </w:r>
    </w:p>
    <w:p w:rsidR="001966FA" w:rsidRDefault="00143FC1">
      <w:pPr>
        <w:pStyle w:val="2"/>
        <w:spacing w:before="0" w:after="0" w:line="240" w:lineRule="auto"/>
        <w:rPr>
          <w:rFonts w:ascii="黑体" w:eastAsia="黑体" w:hAnsi="黑体"/>
          <w:b w:val="0"/>
          <w:sz w:val="30"/>
          <w:szCs w:val="30"/>
        </w:rPr>
      </w:pPr>
      <w:bookmarkStart w:id="50" w:name="_Toc417646257"/>
      <w:bookmarkStart w:id="51" w:name="_Toc417513507"/>
      <w:bookmarkStart w:id="52" w:name="_Toc417513404"/>
      <w:bookmarkStart w:id="53" w:name="_Toc417513555"/>
      <w:bookmarkStart w:id="54" w:name="_Toc417646821"/>
      <w:bookmarkStart w:id="55" w:name="_Toc418062309"/>
      <w:bookmarkStart w:id="56" w:name="_Toc417646725"/>
      <w:bookmarkStart w:id="57" w:name="_Toc417725448"/>
      <w:bookmarkStart w:id="58" w:name="_Toc7244"/>
      <w:bookmarkStart w:id="59" w:name="_Toc417646214"/>
      <w:bookmarkStart w:id="60" w:name="_Toc417645664"/>
      <w:bookmarkStart w:id="61" w:name="_Toc416289585"/>
      <w:r>
        <w:rPr>
          <w:rFonts w:ascii="黑体" w:eastAsia="黑体" w:hAnsi="黑体" w:hint="eastAsia"/>
          <w:b w:val="0"/>
          <w:sz w:val="30"/>
          <w:szCs w:val="30"/>
        </w:rPr>
        <w:t>2.2</w:t>
      </w:r>
      <w:r>
        <w:rPr>
          <w:rFonts w:ascii="黑体" w:eastAsia="黑体" w:hAnsi="黑体" w:hint="eastAsia"/>
          <w:b w:val="0"/>
          <w:sz w:val="30"/>
          <w:szCs w:val="30"/>
        </w:rPr>
        <w:t>开发软</w:t>
      </w:r>
      <w:r>
        <w:rPr>
          <w:rFonts w:ascii="黑体" w:eastAsia="黑体" w:hAnsi="黑体" w:hint="eastAsia"/>
          <w:b w:val="0"/>
          <w:sz w:val="30"/>
          <w:szCs w:val="30"/>
        </w:rPr>
        <w:t>/</w:t>
      </w:r>
      <w:r>
        <w:rPr>
          <w:rFonts w:ascii="黑体" w:eastAsia="黑体" w:hAnsi="黑体" w:hint="eastAsia"/>
          <w:b w:val="0"/>
          <w:sz w:val="30"/>
          <w:szCs w:val="30"/>
        </w:rPr>
        <w:t>硬件环境</w:t>
      </w:r>
      <w:bookmarkEnd w:id="50"/>
      <w:bookmarkEnd w:id="51"/>
      <w:bookmarkEnd w:id="52"/>
      <w:bookmarkEnd w:id="53"/>
      <w:bookmarkEnd w:id="54"/>
      <w:bookmarkEnd w:id="55"/>
      <w:bookmarkEnd w:id="56"/>
      <w:bookmarkEnd w:id="57"/>
      <w:bookmarkEnd w:id="58"/>
      <w:bookmarkEnd w:id="59"/>
      <w:bookmarkEnd w:id="60"/>
      <w:bookmarkEnd w:id="61"/>
    </w:p>
    <w:p w:rsidR="001966FA" w:rsidRDefault="00143FC1">
      <w:pPr>
        <w:spacing w:line="400" w:lineRule="exact"/>
        <w:rPr>
          <w:rFonts w:ascii="宋体" w:hAnsi="宋体"/>
          <w:sz w:val="24"/>
        </w:rPr>
      </w:pPr>
      <w:r>
        <w:rPr>
          <w:rFonts w:ascii="宋体" w:hAnsi="宋体" w:hint="eastAsia"/>
          <w:sz w:val="24"/>
        </w:rPr>
        <w:t xml:space="preserve">    (1)</w:t>
      </w:r>
      <w:r>
        <w:rPr>
          <w:rFonts w:ascii="宋体" w:hAnsi="宋体" w:hint="eastAsia"/>
          <w:sz w:val="24"/>
        </w:rPr>
        <w:t>开发环境：</w:t>
      </w:r>
      <w:r>
        <w:rPr>
          <w:rFonts w:ascii="宋体" w:hAnsi="宋体" w:hint="eastAsia"/>
          <w:sz w:val="24"/>
        </w:rPr>
        <w:t>Window10</w:t>
      </w:r>
      <w:r>
        <w:rPr>
          <w:rFonts w:ascii="宋体" w:hAnsi="宋体" w:hint="eastAsia"/>
          <w:sz w:val="24"/>
        </w:rPr>
        <w:t>、</w:t>
      </w:r>
      <w:r>
        <w:rPr>
          <w:rFonts w:ascii="宋体" w:hAnsi="宋体" w:hint="eastAsia"/>
          <w:sz w:val="24"/>
        </w:rPr>
        <w:t xml:space="preserve"> Python</w:t>
      </w:r>
      <w:r>
        <w:rPr>
          <w:rFonts w:ascii="宋体" w:hAnsi="宋体" w:hint="eastAsia"/>
          <w:sz w:val="24"/>
        </w:rPr>
        <w:t>、</w:t>
      </w:r>
      <w:r>
        <w:rPr>
          <w:rFonts w:ascii="宋体" w:hAnsi="宋体" w:hint="eastAsia"/>
          <w:sz w:val="24"/>
        </w:rPr>
        <w:t>e</w:t>
      </w:r>
      <w:r>
        <w:rPr>
          <w:rFonts w:ascii="宋体" w:hAnsi="宋体" w:hint="eastAsia"/>
          <w:sz w:val="24"/>
        </w:rPr>
        <w:t xml:space="preserve">clipse </w:t>
      </w:r>
      <w:r>
        <w:rPr>
          <w:rFonts w:ascii="宋体" w:hAnsi="宋体" w:hint="eastAsia"/>
          <w:sz w:val="24"/>
        </w:rPr>
        <w:t>、</w:t>
      </w:r>
      <w:r>
        <w:rPr>
          <w:rFonts w:ascii="宋体" w:hAnsi="宋体" w:hint="eastAsia"/>
          <w:sz w:val="24"/>
        </w:rPr>
        <w:t xml:space="preserve"> JDK1.8 </w:t>
      </w:r>
    </w:p>
    <w:p w:rsidR="001966FA" w:rsidRDefault="00143FC1">
      <w:pPr>
        <w:spacing w:line="400" w:lineRule="exact"/>
        <w:rPr>
          <w:rFonts w:ascii="宋体" w:hAnsi="宋体"/>
          <w:sz w:val="24"/>
        </w:rPr>
      </w:pPr>
      <w:r>
        <w:rPr>
          <w:rFonts w:ascii="宋体" w:hAnsi="宋体" w:hint="eastAsia"/>
          <w:sz w:val="24"/>
        </w:rPr>
        <w:t xml:space="preserve">    (2)</w:t>
      </w:r>
      <w:r>
        <w:rPr>
          <w:rFonts w:ascii="宋体" w:hAnsi="宋体" w:hint="eastAsia"/>
          <w:sz w:val="24"/>
        </w:rPr>
        <w:t>在数据的研究前，一定要把相应的环境搭配完成。</w:t>
      </w:r>
    </w:p>
    <w:p w:rsidR="001966FA" w:rsidRDefault="00143FC1">
      <w:pPr>
        <w:spacing w:line="400" w:lineRule="exact"/>
        <w:rPr>
          <w:rFonts w:ascii="宋体" w:hAnsi="宋体"/>
          <w:sz w:val="24"/>
        </w:rPr>
      </w:pPr>
      <w:r>
        <w:rPr>
          <w:rFonts w:ascii="宋体" w:hAnsi="宋体" w:hint="eastAsia"/>
          <w:sz w:val="24"/>
        </w:rPr>
        <w:t xml:space="preserve">    </w:t>
      </w:r>
    </w:p>
    <w:p w:rsidR="001966FA" w:rsidRDefault="00143FC1">
      <w:pPr>
        <w:pStyle w:val="1"/>
        <w:jc w:val="center"/>
      </w:pPr>
      <w:bookmarkStart w:id="62" w:name="_Toc27988"/>
      <w:r>
        <w:lastRenderedPageBreak/>
        <w:t xml:space="preserve">3 </w:t>
      </w:r>
      <w:r>
        <w:rPr>
          <w:rFonts w:hint="eastAsia"/>
        </w:rPr>
        <w:t>平台搭建</w:t>
      </w:r>
      <w:bookmarkEnd w:id="62"/>
    </w:p>
    <w:p w:rsidR="001966FA" w:rsidRDefault="00143FC1">
      <w:pPr>
        <w:pStyle w:val="2"/>
        <w:spacing w:before="0" w:after="0"/>
        <w:rPr>
          <w:rFonts w:ascii="黑体" w:eastAsia="黑体" w:hAnsi="黑体"/>
          <w:b w:val="0"/>
          <w:sz w:val="30"/>
          <w:szCs w:val="30"/>
        </w:rPr>
      </w:pPr>
      <w:bookmarkStart w:id="63" w:name="_Toc417646729"/>
      <w:bookmarkStart w:id="64" w:name="_Toc417513510"/>
      <w:bookmarkStart w:id="65" w:name="_Toc417725452"/>
      <w:bookmarkStart w:id="66" w:name="_Toc417646217"/>
      <w:bookmarkStart w:id="67" w:name="_Toc418062313"/>
      <w:bookmarkStart w:id="68" w:name="_Toc417513558"/>
      <w:bookmarkStart w:id="69" w:name="_Toc417513407"/>
      <w:bookmarkStart w:id="70" w:name="_Toc417646825"/>
      <w:bookmarkStart w:id="71" w:name="_Toc417645667"/>
      <w:bookmarkStart w:id="72" w:name="_Toc417646260"/>
      <w:bookmarkStart w:id="73" w:name="_Toc10626"/>
      <w:r>
        <w:rPr>
          <w:rFonts w:ascii="黑体" w:eastAsia="黑体" w:hAnsi="黑体"/>
          <w:b w:val="0"/>
          <w:sz w:val="30"/>
          <w:szCs w:val="30"/>
        </w:rPr>
        <w:t>3.</w:t>
      </w:r>
      <w:r>
        <w:rPr>
          <w:rFonts w:ascii="黑体" w:eastAsia="黑体" w:hAnsi="黑体" w:hint="eastAsia"/>
          <w:b w:val="0"/>
          <w:sz w:val="30"/>
          <w:szCs w:val="30"/>
        </w:rPr>
        <w:t>1</w:t>
      </w:r>
      <w:r>
        <w:rPr>
          <w:rFonts w:ascii="黑体" w:eastAsia="黑体" w:hAnsi="黑体"/>
          <w:b w:val="0"/>
          <w:sz w:val="30"/>
          <w:szCs w:val="30"/>
        </w:rPr>
        <w:t xml:space="preserve"> </w:t>
      </w:r>
      <w:bookmarkEnd w:id="63"/>
      <w:bookmarkEnd w:id="64"/>
      <w:bookmarkEnd w:id="65"/>
      <w:bookmarkEnd w:id="66"/>
      <w:bookmarkEnd w:id="67"/>
      <w:bookmarkEnd w:id="68"/>
      <w:bookmarkEnd w:id="69"/>
      <w:bookmarkEnd w:id="70"/>
      <w:bookmarkEnd w:id="71"/>
      <w:bookmarkEnd w:id="72"/>
      <w:proofErr w:type="spellStart"/>
      <w:r>
        <w:rPr>
          <w:rFonts w:ascii="黑体" w:eastAsia="黑体" w:hAnsi="黑体" w:hint="eastAsia"/>
          <w:b w:val="0"/>
          <w:sz w:val="30"/>
          <w:szCs w:val="30"/>
        </w:rPr>
        <w:t>Liunx</w:t>
      </w:r>
      <w:proofErr w:type="spellEnd"/>
      <w:r>
        <w:rPr>
          <w:rFonts w:ascii="黑体" w:eastAsia="黑体" w:hAnsi="黑体" w:hint="eastAsia"/>
          <w:b w:val="0"/>
          <w:sz w:val="30"/>
          <w:szCs w:val="30"/>
        </w:rPr>
        <w:t>系统安装</w:t>
      </w:r>
      <w:bookmarkEnd w:id="73"/>
    </w:p>
    <w:p w:rsidR="001966FA" w:rsidRDefault="00143FC1">
      <w:pPr>
        <w:pStyle w:val="Default"/>
        <w:spacing w:line="400" w:lineRule="exact"/>
        <w:ind w:firstLine="480"/>
        <w:rPr>
          <w:color w:val="auto"/>
        </w:rPr>
      </w:pPr>
      <w:r>
        <w:rPr>
          <w:rFonts w:hint="eastAsia"/>
          <w:color w:val="auto"/>
        </w:rPr>
        <w:t>（</w:t>
      </w:r>
      <w:r>
        <w:rPr>
          <w:rFonts w:hint="eastAsia"/>
          <w:color w:val="auto"/>
        </w:rPr>
        <w:t>1</w:t>
      </w:r>
      <w:r>
        <w:rPr>
          <w:rFonts w:hint="eastAsia"/>
          <w:color w:val="auto"/>
        </w:rPr>
        <w:t>）在官网上下载</w:t>
      </w:r>
      <w:r>
        <w:rPr>
          <w:rFonts w:hint="eastAsia"/>
          <w:color w:val="auto"/>
        </w:rPr>
        <w:t>VM</w:t>
      </w:r>
      <w:r>
        <w:rPr>
          <w:rFonts w:hint="eastAsia"/>
          <w:color w:val="auto"/>
        </w:rPr>
        <w:t>虚拟机，并安装。</w:t>
      </w:r>
    </w:p>
    <w:p w:rsidR="001966FA" w:rsidRDefault="00143FC1">
      <w:pPr>
        <w:pStyle w:val="Default"/>
        <w:spacing w:line="400" w:lineRule="exact"/>
        <w:ind w:firstLine="480"/>
        <w:rPr>
          <w:color w:val="auto"/>
        </w:rPr>
      </w:pPr>
      <w:r>
        <w:rPr>
          <w:rFonts w:hint="eastAsia"/>
          <w:color w:val="auto"/>
        </w:rPr>
        <w:t>选择“典型”，并点击“下一步”。</w:t>
      </w:r>
    </w:p>
    <w:p w:rsidR="001966FA" w:rsidRDefault="00143FC1">
      <w:pPr>
        <w:jc w:val="center"/>
      </w:pPr>
      <w:r>
        <w:rPr>
          <w:noProof/>
        </w:rPr>
        <w:drawing>
          <wp:inline distT="0" distB="0" distL="114300" distR="114300">
            <wp:extent cx="4495800" cy="2896870"/>
            <wp:effectExtent l="0" t="0" r="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4495800" cy="2896870"/>
                    </a:xfrm>
                    <a:prstGeom prst="rect">
                      <a:avLst/>
                    </a:prstGeom>
                    <a:noFill/>
                    <a:ln>
                      <a:noFill/>
                    </a:ln>
                  </pic:spPr>
                </pic:pic>
              </a:graphicData>
            </a:graphic>
          </wp:inline>
        </w:drawing>
      </w:r>
    </w:p>
    <w:p w:rsidR="001966FA" w:rsidRDefault="00143FC1">
      <w:pPr>
        <w:ind w:firstLine="420"/>
        <w:rPr>
          <w:sz w:val="24"/>
        </w:rPr>
      </w:pPr>
      <w:r>
        <w:rPr>
          <w:rFonts w:hint="eastAsia"/>
          <w:sz w:val="24"/>
        </w:rPr>
        <w:t>再选择“稍后安装操作系统”，并点击“下一步”。</w:t>
      </w:r>
    </w:p>
    <w:p w:rsidR="001966FA" w:rsidRDefault="00143FC1">
      <w:pPr>
        <w:jc w:val="center"/>
      </w:pPr>
      <w:r>
        <w:rPr>
          <w:noProof/>
        </w:rPr>
        <w:drawing>
          <wp:inline distT="0" distB="0" distL="114300" distR="114300">
            <wp:extent cx="4521200" cy="35991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4521200" cy="3599180"/>
                    </a:xfrm>
                    <a:prstGeom prst="rect">
                      <a:avLst/>
                    </a:prstGeom>
                    <a:noFill/>
                    <a:ln>
                      <a:noFill/>
                    </a:ln>
                  </pic:spPr>
                </pic:pic>
              </a:graphicData>
            </a:graphic>
          </wp:inline>
        </w:drawing>
      </w:r>
    </w:p>
    <w:p w:rsidR="001966FA" w:rsidRDefault="00143FC1">
      <w:pPr>
        <w:ind w:firstLine="420"/>
      </w:pPr>
      <w:r>
        <w:rPr>
          <w:rFonts w:ascii="宋体" w:hAnsi="宋体" w:cs="宋体" w:hint="eastAsia"/>
          <w:sz w:val="24"/>
        </w:rPr>
        <w:t>（</w:t>
      </w:r>
      <w:r>
        <w:rPr>
          <w:rFonts w:ascii="宋体" w:hAnsi="宋体" w:cs="宋体" w:hint="eastAsia"/>
          <w:sz w:val="24"/>
        </w:rPr>
        <w:t>2</w:t>
      </w:r>
      <w:r>
        <w:rPr>
          <w:rFonts w:ascii="宋体" w:hAnsi="宋体" w:cs="宋体" w:hint="eastAsia"/>
          <w:sz w:val="24"/>
        </w:rPr>
        <w:t>）选择你需要的磁盘大小。这里我们选择的是</w:t>
      </w:r>
      <w:r>
        <w:rPr>
          <w:rFonts w:ascii="宋体" w:hAnsi="宋体" w:cs="宋体" w:hint="eastAsia"/>
          <w:sz w:val="24"/>
        </w:rPr>
        <w:t>200GB</w:t>
      </w:r>
      <w:r>
        <w:rPr>
          <w:rFonts w:ascii="宋体" w:hAnsi="宋体" w:cs="宋体" w:hint="eastAsia"/>
          <w:sz w:val="24"/>
        </w:rPr>
        <w:t>。并点击“下一步”。</w:t>
      </w:r>
    </w:p>
    <w:p w:rsidR="001966FA" w:rsidRDefault="00143FC1">
      <w:pPr>
        <w:jc w:val="center"/>
      </w:pPr>
      <w:r>
        <w:rPr>
          <w:noProof/>
        </w:rPr>
        <w:lastRenderedPageBreak/>
        <w:drawing>
          <wp:inline distT="0" distB="0" distL="114300" distR="114300">
            <wp:extent cx="4502150" cy="4273550"/>
            <wp:effectExtent l="0" t="0" r="6350"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4502150" cy="4273550"/>
                    </a:xfrm>
                    <a:prstGeom prst="rect">
                      <a:avLst/>
                    </a:prstGeom>
                    <a:noFill/>
                    <a:ln>
                      <a:noFill/>
                    </a:ln>
                  </pic:spPr>
                </pic:pic>
              </a:graphicData>
            </a:graphic>
          </wp:inline>
        </w:drawing>
      </w:r>
    </w:p>
    <w:p w:rsidR="001966FA" w:rsidRDefault="00143FC1">
      <w:pPr>
        <w:ind w:firstLine="420"/>
        <w:rPr>
          <w:rFonts w:ascii="宋体" w:hAnsi="宋体" w:cs="宋体"/>
          <w:sz w:val="24"/>
        </w:rPr>
      </w:pPr>
      <w:r>
        <w:rPr>
          <w:rFonts w:ascii="宋体" w:hAnsi="宋体" w:cs="宋体" w:hint="eastAsia"/>
          <w:sz w:val="24"/>
        </w:rPr>
        <w:t>安装好后，进入虚拟机系统中。</w:t>
      </w:r>
    </w:p>
    <w:p w:rsidR="001966FA" w:rsidRDefault="00143FC1">
      <w:pPr>
        <w:ind w:firstLine="420"/>
        <w:rPr>
          <w:rFonts w:ascii="宋体" w:hAnsi="宋体" w:cs="宋体"/>
          <w:sz w:val="24"/>
        </w:rPr>
      </w:pPr>
      <w:r>
        <w:rPr>
          <w:rFonts w:ascii="宋体" w:hAnsi="宋体" w:cs="宋体" w:hint="eastAsia"/>
          <w:sz w:val="24"/>
        </w:rPr>
        <w:t>（</w:t>
      </w:r>
      <w:r>
        <w:rPr>
          <w:rFonts w:ascii="宋体" w:hAnsi="宋体" w:cs="宋体" w:hint="eastAsia"/>
          <w:sz w:val="24"/>
        </w:rPr>
        <w:t>3</w:t>
      </w:r>
      <w:r>
        <w:rPr>
          <w:rFonts w:ascii="宋体" w:hAnsi="宋体" w:cs="宋体" w:hint="eastAsia"/>
          <w:sz w:val="24"/>
        </w:rPr>
        <w:t>）点击“软件选择”，并选择“</w:t>
      </w:r>
      <w:r>
        <w:rPr>
          <w:rFonts w:ascii="宋体" w:hAnsi="宋体" w:cs="宋体" w:hint="eastAsia"/>
          <w:sz w:val="24"/>
        </w:rPr>
        <w:t>GNOME</w:t>
      </w:r>
      <w:r>
        <w:rPr>
          <w:rFonts w:ascii="宋体" w:hAnsi="宋体" w:cs="宋体" w:hint="eastAsia"/>
          <w:sz w:val="24"/>
        </w:rPr>
        <w:t>桌面”，最后点击“完成”。</w:t>
      </w:r>
    </w:p>
    <w:p w:rsidR="001966FA" w:rsidRDefault="00143FC1">
      <w:pPr>
        <w:jc w:val="center"/>
        <w:rPr>
          <w:rFonts w:ascii="宋体" w:hAnsi="宋体" w:cs="宋体"/>
          <w:sz w:val="24"/>
        </w:rPr>
      </w:pPr>
      <w:r>
        <w:rPr>
          <w:rFonts w:ascii="宋体" w:hAnsi="宋体" w:cs="宋体" w:hint="eastAsia"/>
          <w:noProof/>
          <w:sz w:val="24"/>
        </w:rPr>
        <w:drawing>
          <wp:inline distT="0" distB="0" distL="114300" distR="114300">
            <wp:extent cx="4547870" cy="3388995"/>
            <wp:effectExtent l="0" t="0" r="11430" b="19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5"/>
                    <a:stretch>
                      <a:fillRect/>
                    </a:stretch>
                  </pic:blipFill>
                  <pic:spPr>
                    <a:xfrm>
                      <a:off x="0" y="0"/>
                      <a:ext cx="4547870" cy="3388995"/>
                    </a:xfrm>
                    <a:prstGeom prst="rect">
                      <a:avLst/>
                    </a:prstGeom>
                    <a:noFill/>
                    <a:ln>
                      <a:noFill/>
                    </a:ln>
                  </pic:spPr>
                </pic:pic>
              </a:graphicData>
            </a:graphic>
          </wp:inline>
        </w:drawing>
      </w:r>
    </w:p>
    <w:p w:rsidR="001966FA" w:rsidRDefault="00143FC1">
      <w:pPr>
        <w:ind w:firstLine="420"/>
        <w:rPr>
          <w:rFonts w:ascii="宋体" w:hAnsi="宋体" w:cs="宋体"/>
          <w:sz w:val="24"/>
        </w:rPr>
      </w:pPr>
      <w:r>
        <w:rPr>
          <w:rFonts w:ascii="宋体" w:hAnsi="宋体" w:cs="宋体" w:hint="eastAsia"/>
          <w:sz w:val="24"/>
        </w:rPr>
        <w:t>（</w:t>
      </w:r>
      <w:r>
        <w:rPr>
          <w:rFonts w:ascii="宋体" w:hAnsi="宋体" w:cs="宋体" w:hint="eastAsia"/>
          <w:sz w:val="24"/>
        </w:rPr>
        <w:t>4</w:t>
      </w:r>
      <w:r>
        <w:rPr>
          <w:rFonts w:ascii="宋体" w:hAnsi="宋体" w:cs="宋体" w:hint="eastAsia"/>
          <w:sz w:val="24"/>
        </w:rPr>
        <w:t>）在点击“</w:t>
      </w:r>
      <w:r>
        <w:rPr>
          <w:rFonts w:ascii="宋体" w:hAnsi="宋体" w:cs="宋体" w:hint="eastAsia"/>
          <w:sz w:val="24"/>
        </w:rPr>
        <w:t>ROOT</w:t>
      </w:r>
      <w:r>
        <w:rPr>
          <w:rFonts w:ascii="宋体" w:hAnsi="宋体" w:cs="宋体" w:hint="eastAsia"/>
          <w:sz w:val="24"/>
        </w:rPr>
        <w:t>密码”，输入密码，并确认。最后点击“完成”。</w:t>
      </w:r>
    </w:p>
    <w:p w:rsidR="001966FA" w:rsidRDefault="00143FC1">
      <w:pPr>
        <w:jc w:val="center"/>
      </w:pPr>
      <w:r>
        <w:rPr>
          <w:noProof/>
        </w:rPr>
        <w:lastRenderedPageBreak/>
        <w:drawing>
          <wp:inline distT="0" distB="0" distL="114300" distR="114300">
            <wp:extent cx="4548505" cy="3267710"/>
            <wp:effectExtent l="0" t="0" r="1079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6"/>
                    <a:stretch>
                      <a:fillRect/>
                    </a:stretch>
                  </pic:blipFill>
                  <pic:spPr>
                    <a:xfrm>
                      <a:off x="0" y="0"/>
                      <a:ext cx="4548505" cy="3267710"/>
                    </a:xfrm>
                    <a:prstGeom prst="rect">
                      <a:avLst/>
                    </a:prstGeom>
                    <a:noFill/>
                    <a:ln>
                      <a:noFill/>
                    </a:ln>
                  </pic:spPr>
                </pic:pic>
              </a:graphicData>
            </a:graphic>
          </wp:inline>
        </w:drawing>
      </w:r>
    </w:p>
    <w:p w:rsidR="001966FA" w:rsidRDefault="00143FC1">
      <w:pPr>
        <w:ind w:firstLine="420"/>
      </w:pPr>
      <w:r>
        <w:rPr>
          <w:rFonts w:ascii="宋体" w:hAnsi="宋体" w:cs="宋体" w:hint="eastAsia"/>
          <w:sz w:val="24"/>
        </w:rPr>
        <w:t>（</w:t>
      </w:r>
      <w:r>
        <w:rPr>
          <w:rFonts w:ascii="宋体" w:hAnsi="宋体" w:cs="宋体" w:hint="eastAsia"/>
          <w:sz w:val="24"/>
        </w:rPr>
        <w:t>5</w:t>
      </w:r>
      <w:r>
        <w:rPr>
          <w:rFonts w:ascii="宋体" w:hAnsi="宋体" w:cs="宋体" w:hint="eastAsia"/>
          <w:sz w:val="24"/>
        </w:rPr>
        <w:t>）点击“手动分区”，分为三个部分，</w:t>
      </w:r>
      <w:r>
        <w:rPr>
          <w:rFonts w:ascii="宋体" w:hAnsi="宋体" w:cs="宋体" w:hint="eastAsia"/>
          <w:sz w:val="24"/>
        </w:rPr>
        <w:t>/data</w:t>
      </w:r>
      <w:r>
        <w:rPr>
          <w:rFonts w:ascii="宋体" w:hAnsi="宋体" w:cs="宋体" w:hint="eastAsia"/>
          <w:sz w:val="24"/>
        </w:rPr>
        <w:t>为</w:t>
      </w:r>
      <w:r>
        <w:rPr>
          <w:rFonts w:ascii="宋体" w:hAnsi="宋体" w:cs="宋体" w:hint="eastAsia"/>
          <w:sz w:val="24"/>
        </w:rPr>
        <w:t>50GN,/swap</w:t>
      </w:r>
      <w:r>
        <w:rPr>
          <w:rFonts w:ascii="宋体" w:hAnsi="宋体" w:cs="宋体" w:hint="eastAsia"/>
          <w:sz w:val="24"/>
        </w:rPr>
        <w:t>为</w:t>
      </w:r>
      <w:r>
        <w:rPr>
          <w:rFonts w:ascii="宋体" w:hAnsi="宋体" w:cs="宋体" w:hint="eastAsia"/>
          <w:sz w:val="24"/>
        </w:rPr>
        <w:t>10GB,</w:t>
      </w:r>
      <w:r>
        <w:rPr>
          <w:rFonts w:ascii="宋体" w:hAnsi="宋体" w:cs="宋体" w:hint="eastAsia"/>
          <w:sz w:val="24"/>
        </w:rPr>
        <w:t>剩下的全部放在</w:t>
      </w:r>
      <w:r>
        <w:rPr>
          <w:rFonts w:ascii="宋体" w:hAnsi="宋体" w:cs="宋体" w:hint="eastAsia"/>
          <w:sz w:val="24"/>
        </w:rPr>
        <w:t>/</w:t>
      </w:r>
      <w:r>
        <w:rPr>
          <w:rFonts w:ascii="宋体" w:hAnsi="宋体" w:cs="宋体" w:hint="eastAsia"/>
          <w:sz w:val="24"/>
        </w:rPr>
        <w:t>下。</w:t>
      </w:r>
    </w:p>
    <w:p w:rsidR="001966FA" w:rsidRDefault="00143FC1">
      <w:pPr>
        <w:jc w:val="center"/>
      </w:pPr>
      <w:r>
        <w:rPr>
          <w:noProof/>
        </w:rPr>
        <w:drawing>
          <wp:inline distT="0" distB="0" distL="114300" distR="114300">
            <wp:extent cx="4548505" cy="2896870"/>
            <wp:effectExtent l="0" t="0" r="10795" b="1143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7"/>
                    <a:stretch>
                      <a:fillRect/>
                    </a:stretch>
                  </pic:blipFill>
                  <pic:spPr>
                    <a:xfrm>
                      <a:off x="0" y="0"/>
                      <a:ext cx="4548505" cy="2896870"/>
                    </a:xfrm>
                    <a:prstGeom prst="rect">
                      <a:avLst/>
                    </a:prstGeom>
                    <a:noFill/>
                    <a:ln>
                      <a:noFill/>
                    </a:ln>
                  </pic:spPr>
                </pic:pic>
              </a:graphicData>
            </a:graphic>
          </wp:inline>
        </w:drawing>
      </w:r>
    </w:p>
    <w:p w:rsidR="001966FA" w:rsidRDefault="00143FC1">
      <w:pPr>
        <w:ind w:firstLine="420"/>
        <w:rPr>
          <w:rFonts w:ascii="宋体" w:hAnsi="宋体" w:cs="宋体"/>
          <w:sz w:val="24"/>
        </w:rPr>
      </w:pPr>
      <w:r>
        <w:rPr>
          <w:rFonts w:ascii="宋体" w:hAnsi="宋体" w:cs="宋体" w:hint="eastAsia"/>
          <w:sz w:val="24"/>
        </w:rPr>
        <w:t>（</w:t>
      </w:r>
      <w:r>
        <w:rPr>
          <w:rFonts w:ascii="宋体" w:hAnsi="宋体" w:cs="宋体" w:hint="eastAsia"/>
          <w:sz w:val="24"/>
        </w:rPr>
        <w:t>6</w:t>
      </w:r>
      <w:r>
        <w:rPr>
          <w:rFonts w:ascii="宋体" w:hAnsi="宋体" w:cs="宋体" w:hint="eastAsia"/>
          <w:sz w:val="24"/>
        </w:rPr>
        <w:t>）添加一个名为</w:t>
      </w:r>
      <w:proofErr w:type="spellStart"/>
      <w:r>
        <w:rPr>
          <w:rFonts w:ascii="宋体" w:hAnsi="宋体" w:cs="宋体" w:hint="eastAsia"/>
          <w:sz w:val="24"/>
        </w:rPr>
        <w:t>hadoop</w:t>
      </w:r>
      <w:proofErr w:type="spellEnd"/>
      <w:r>
        <w:rPr>
          <w:rFonts w:ascii="宋体" w:hAnsi="宋体" w:cs="宋体" w:hint="eastAsia"/>
          <w:sz w:val="24"/>
        </w:rPr>
        <w:t>的用户，并输入密码和确认。</w:t>
      </w:r>
    </w:p>
    <w:p w:rsidR="001966FA" w:rsidRDefault="00143FC1">
      <w:pPr>
        <w:jc w:val="center"/>
        <w:rPr>
          <w:rFonts w:ascii="方正楷体_GB2312" w:eastAsia="方正楷体_GB2312" w:hAnsi="宋体"/>
          <w:b/>
          <w:sz w:val="24"/>
          <w:shd w:val="clear" w:color="auto" w:fill="FFFFFF"/>
        </w:rPr>
      </w:pPr>
      <w:r>
        <w:rPr>
          <w:rFonts w:ascii="方正楷体_GB2312" w:eastAsia="方正楷体_GB2312" w:hAnsi="宋体" w:hint="eastAsia"/>
          <w:b/>
          <w:noProof/>
          <w:sz w:val="24"/>
          <w:shd w:val="clear" w:color="auto" w:fill="FFFFFF"/>
        </w:rPr>
        <w:drawing>
          <wp:inline distT="0" distB="0" distL="114300" distR="114300">
            <wp:extent cx="2997200" cy="1734185"/>
            <wp:effectExtent l="0" t="0" r="0" b="5715"/>
            <wp:docPr id="8" name="图片 7" descr="F~_EL2]3HDO34[G}H6OR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F~_EL2]3HDO34[G}H6ORS(2"/>
                    <pic:cNvPicPr>
                      <a:picLocks noChangeAspect="1"/>
                    </pic:cNvPicPr>
                  </pic:nvPicPr>
                  <pic:blipFill>
                    <a:blip r:embed="rId18"/>
                    <a:stretch>
                      <a:fillRect/>
                    </a:stretch>
                  </pic:blipFill>
                  <pic:spPr>
                    <a:xfrm>
                      <a:off x="0" y="0"/>
                      <a:ext cx="2997200" cy="1734185"/>
                    </a:xfrm>
                    <a:prstGeom prst="rect">
                      <a:avLst/>
                    </a:prstGeom>
                    <a:noFill/>
                    <a:ln>
                      <a:noFill/>
                    </a:ln>
                  </pic:spPr>
                </pic:pic>
              </a:graphicData>
            </a:graphic>
          </wp:inline>
        </w:drawing>
      </w:r>
    </w:p>
    <w:sectPr w:rsidR="001966FA">
      <w:footerReference w:type="default" r:id="rId1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3FC1" w:rsidRDefault="00143FC1">
      <w:r>
        <w:separator/>
      </w:r>
    </w:p>
  </w:endnote>
  <w:endnote w:type="continuationSeparator" w:id="0">
    <w:p w:rsidR="00143FC1" w:rsidRDefault="00143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embedRegular r:id="rId1" w:subsetted="1" w:fontKey="{C47C2C6D-D22D-43F7-A07E-886591291B4C}"/>
    <w:embedBold r:id="rId2" w:subsetted="1" w:fontKey="{BC4BDA93-AB59-4826-AC31-6A222B5E47ED}"/>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embedRegular r:id="rId3" w:subsetted="1" w:fontKey="{7E2D1D89-33D0-42C9-B295-4B66DD451AE5}"/>
  </w:font>
  <w:font w:name="方正黑体简体">
    <w:panose1 w:val="02000000000000000000"/>
    <w:charset w:val="86"/>
    <w:family w:val="auto"/>
    <w:pitch w:val="variable"/>
    <w:sig w:usb0="A00002BF" w:usb1="184F6CFA" w:usb2="00000012" w:usb3="00000000" w:csb0="00040001"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方正楷体_GB2312">
    <w:charset w:val="86"/>
    <w:family w:val="auto"/>
    <w:pitch w:val="default"/>
    <w:sig w:usb0="A00002BF" w:usb1="184F6CFA" w:usb2="00000012"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66FA" w:rsidRDefault="001966FA">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66FA" w:rsidRDefault="001966FA">
    <w:pPr>
      <w:pStyle w:val="a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66FA" w:rsidRDefault="00143FC1">
    <w:pPr>
      <w:pStyle w:val="a3"/>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966FA" w:rsidRDefault="00143FC1">
                          <w:pPr>
                            <w:pStyle w:val="a3"/>
                          </w:pPr>
                          <w:r>
                            <w:fldChar w:fldCharType="begin"/>
                          </w:r>
                          <w:r>
                            <w:instrText xml:space="preserve"> PAGE  \* MERGEFORMAT </w:instrText>
                          </w:r>
                          <w:r>
                            <w:fldChar w:fldCharType="separate"/>
                          </w:r>
                          <w:r w:rsidR="00A4767F">
                            <w:rPr>
                              <w:noProof/>
                            </w:rP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79"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DkhFEPYgIAAAwFAAAOAAAAAAAAAAAAAAAAAC4CAABkcnMvZTJvRG9jLnht&#10;bFBLAQItABQABgAIAAAAIQBxqtG51wAAAAUBAAAPAAAAAAAAAAAAAAAAALwEAABkcnMvZG93bnJl&#10;di54bWxQSwUGAAAAAAQABADzAAAAwAUAAAAA&#10;" filled="f" stroked="f" strokeweight=".5pt">
              <v:textbox style="mso-fit-shape-to-text:t" inset="0,0,0,0">
                <w:txbxContent>
                  <w:p w:rsidR="001966FA" w:rsidRDefault="00143FC1">
                    <w:pPr>
                      <w:pStyle w:val="a3"/>
                    </w:pPr>
                    <w:r>
                      <w:fldChar w:fldCharType="begin"/>
                    </w:r>
                    <w:r>
                      <w:instrText xml:space="preserve"> PAGE  \* MERGEFORMAT </w:instrText>
                    </w:r>
                    <w:r>
                      <w:fldChar w:fldCharType="separate"/>
                    </w:r>
                    <w:r w:rsidR="00A4767F">
                      <w:rPr>
                        <w:noProof/>
                      </w:rPr>
                      <w:t>5</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3FC1" w:rsidRDefault="00143FC1">
      <w:r>
        <w:separator/>
      </w:r>
    </w:p>
  </w:footnote>
  <w:footnote w:type="continuationSeparator" w:id="0">
    <w:p w:rsidR="00143FC1" w:rsidRDefault="00143F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30EEBE"/>
    <w:multiLevelType w:val="singleLevel"/>
    <w:tmpl w:val="1B30EEBE"/>
    <w:lvl w:ilvl="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doNotDisplayPageBoundaries/>
  <w:embedTrueTypeFonts/>
  <w:saveSubset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ZlNDFhNWIzMmUyMmY1YzY2NmVjZjVkMWQ5ZWQyNjcifQ=="/>
  </w:docVars>
  <w:rsids>
    <w:rsidRoot w:val="35E37B2B"/>
    <w:rsid w:val="00052F9F"/>
    <w:rsid w:val="00143FC1"/>
    <w:rsid w:val="001966FA"/>
    <w:rsid w:val="0022246E"/>
    <w:rsid w:val="00431969"/>
    <w:rsid w:val="005D22CD"/>
    <w:rsid w:val="005E65DF"/>
    <w:rsid w:val="00674057"/>
    <w:rsid w:val="007222DE"/>
    <w:rsid w:val="0075607B"/>
    <w:rsid w:val="007E4F56"/>
    <w:rsid w:val="007F2770"/>
    <w:rsid w:val="00936EB5"/>
    <w:rsid w:val="00A4767F"/>
    <w:rsid w:val="00A764A0"/>
    <w:rsid w:val="00C155B8"/>
    <w:rsid w:val="038C28E8"/>
    <w:rsid w:val="051C6B29"/>
    <w:rsid w:val="062F6A41"/>
    <w:rsid w:val="0A821156"/>
    <w:rsid w:val="0AB72AE6"/>
    <w:rsid w:val="0C700296"/>
    <w:rsid w:val="13DE42D4"/>
    <w:rsid w:val="1869714F"/>
    <w:rsid w:val="1CDA7BE5"/>
    <w:rsid w:val="207F7CCA"/>
    <w:rsid w:val="20F93FAB"/>
    <w:rsid w:val="30324A0A"/>
    <w:rsid w:val="35E37B2B"/>
    <w:rsid w:val="398B0334"/>
    <w:rsid w:val="3E6D3BEE"/>
    <w:rsid w:val="41196F3F"/>
    <w:rsid w:val="46475F28"/>
    <w:rsid w:val="468F7B6E"/>
    <w:rsid w:val="499B4EFB"/>
    <w:rsid w:val="4D142553"/>
    <w:rsid w:val="5076297C"/>
    <w:rsid w:val="53820528"/>
    <w:rsid w:val="56407C9E"/>
    <w:rsid w:val="5AE126CE"/>
    <w:rsid w:val="67666B5C"/>
    <w:rsid w:val="69461F71"/>
    <w:rsid w:val="707467BC"/>
    <w:rsid w:val="70CE1C7E"/>
    <w:rsid w:val="79BE465B"/>
    <w:rsid w:val="7B9E3C90"/>
    <w:rsid w:val="7D047A6D"/>
    <w:rsid w:val="7DEB652E"/>
    <w:rsid w:val="7E643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Calibri" w:hAnsi="Calibri" w:cs="Calibri"/>
      <w:kern w:val="2"/>
      <w:sz w:val="21"/>
      <w:szCs w:val="24"/>
    </w:rPr>
  </w:style>
  <w:style w:type="paragraph" w:styleId="1">
    <w:name w:val="heading 1"/>
    <w:basedOn w:val="a"/>
    <w:next w:val="a"/>
    <w:link w:val="1Char"/>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Cambria" w:hAnsi="Cambria"/>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pPr>
      <w:ind w:leftChars="400" w:left="840"/>
    </w:pPr>
  </w:style>
  <w:style w:type="paragraph" w:styleId="a3">
    <w:name w:val="footer"/>
    <w:basedOn w:val="a"/>
    <w:pPr>
      <w:tabs>
        <w:tab w:val="center" w:pos="4153"/>
        <w:tab w:val="right" w:pos="8306"/>
      </w:tabs>
      <w:snapToGrid w:val="0"/>
      <w:jc w:val="left"/>
    </w:pPr>
    <w:rPr>
      <w:sz w:val="18"/>
    </w:rPr>
  </w:style>
  <w:style w:type="paragraph" w:styleId="a4">
    <w:name w:val="header"/>
    <w:basedOn w:val="a"/>
    <w:uiPriority w:val="99"/>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qFormat/>
  </w:style>
  <w:style w:type="paragraph" w:styleId="20">
    <w:name w:val="toc 2"/>
    <w:basedOn w:val="a"/>
    <w:next w:val="a"/>
    <w:qFormat/>
    <w:pPr>
      <w:ind w:leftChars="200" w:left="420"/>
    </w:pPr>
  </w:style>
  <w:style w:type="paragraph" w:styleId="a5">
    <w:name w:val="Normal (Web)"/>
    <w:basedOn w:val="a"/>
    <w:pPr>
      <w:spacing w:beforeAutospacing="1" w:afterAutospacing="1"/>
      <w:jc w:val="left"/>
    </w:pPr>
    <w:rPr>
      <w:rFonts w:cs="Times New Roman"/>
      <w:kern w:val="0"/>
      <w:sz w:val="24"/>
    </w:rPr>
  </w:style>
  <w:style w:type="character" w:styleId="a6">
    <w:name w:val="Strong"/>
    <w:basedOn w:val="a0"/>
    <w:qFormat/>
    <w:rPr>
      <w:b/>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character" w:customStyle="1" w:styleId="1Char">
    <w:name w:val="标题 1 Char"/>
    <w:link w:val="1"/>
    <w:qFormat/>
    <w:rPr>
      <w:b/>
      <w:kern w:val="44"/>
      <w:sz w:val="44"/>
    </w:rPr>
  </w:style>
  <w:style w:type="paragraph" w:styleId="a7">
    <w:name w:val="Balloon Text"/>
    <w:basedOn w:val="a"/>
    <w:link w:val="Char"/>
    <w:rsid w:val="005D22CD"/>
    <w:rPr>
      <w:sz w:val="18"/>
      <w:szCs w:val="18"/>
    </w:rPr>
  </w:style>
  <w:style w:type="character" w:customStyle="1" w:styleId="Char">
    <w:name w:val="批注框文本 Char"/>
    <w:basedOn w:val="a0"/>
    <w:link w:val="a7"/>
    <w:rsid w:val="005D22CD"/>
    <w:rPr>
      <w:rFonts w:ascii="Calibri" w:hAnsi="Calibri" w:cs="Calibr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Calibri" w:hAnsi="Calibri" w:cs="Calibri"/>
      <w:kern w:val="2"/>
      <w:sz w:val="21"/>
      <w:szCs w:val="24"/>
    </w:rPr>
  </w:style>
  <w:style w:type="paragraph" w:styleId="1">
    <w:name w:val="heading 1"/>
    <w:basedOn w:val="a"/>
    <w:next w:val="a"/>
    <w:link w:val="1Char"/>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Cambria" w:hAnsi="Cambria"/>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pPr>
      <w:ind w:leftChars="400" w:left="840"/>
    </w:pPr>
  </w:style>
  <w:style w:type="paragraph" w:styleId="a3">
    <w:name w:val="footer"/>
    <w:basedOn w:val="a"/>
    <w:pPr>
      <w:tabs>
        <w:tab w:val="center" w:pos="4153"/>
        <w:tab w:val="right" w:pos="8306"/>
      </w:tabs>
      <w:snapToGrid w:val="0"/>
      <w:jc w:val="left"/>
    </w:pPr>
    <w:rPr>
      <w:sz w:val="18"/>
    </w:rPr>
  </w:style>
  <w:style w:type="paragraph" w:styleId="a4">
    <w:name w:val="header"/>
    <w:basedOn w:val="a"/>
    <w:uiPriority w:val="99"/>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qFormat/>
  </w:style>
  <w:style w:type="paragraph" w:styleId="20">
    <w:name w:val="toc 2"/>
    <w:basedOn w:val="a"/>
    <w:next w:val="a"/>
    <w:qFormat/>
    <w:pPr>
      <w:ind w:leftChars="200" w:left="420"/>
    </w:pPr>
  </w:style>
  <w:style w:type="paragraph" w:styleId="a5">
    <w:name w:val="Normal (Web)"/>
    <w:basedOn w:val="a"/>
    <w:pPr>
      <w:spacing w:beforeAutospacing="1" w:afterAutospacing="1"/>
      <w:jc w:val="left"/>
    </w:pPr>
    <w:rPr>
      <w:rFonts w:cs="Times New Roman"/>
      <w:kern w:val="0"/>
      <w:sz w:val="24"/>
    </w:rPr>
  </w:style>
  <w:style w:type="character" w:styleId="a6">
    <w:name w:val="Strong"/>
    <w:basedOn w:val="a0"/>
    <w:qFormat/>
    <w:rPr>
      <w:b/>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character" w:customStyle="1" w:styleId="1Char">
    <w:name w:val="标题 1 Char"/>
    <w:link w:val="1"/>
    <w:qFormat/>
    <w:rPr>
      <w:b/>
      <w:kern w:val="44"/>
      <w:sz w:val="44"/>
    </w:rPr>
  </w:style>
  <w:style w:type="paragraph" w:styleId="a7">
    <w:name w:val="Balloon Text"/>
    <w:basedOn w:val="a"/>
    <w:link w:val="Char"/>
    <w:rsid w:val="005D22CD"/>
    <w:rPr>
      <w:sz w:val="18"/>
      <w:szCs w:val="18"/>
    </w:rPr>
  </w:style>
  <w:style w:type="character" w:customStyle="1" w:styleId="Char">
    <w:name w:val="批注框文本 Char"/>
    <w:basedOn w:val="a0"/>
    <w:link w:val="a7"/>
    <w:rsid w:val="005D22CD"/>
    <w:rPr>
      <w:rFonts w:ascii="Calibri" w:hAnsi="Calibri" w:cs="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745</Words>
  <Characters>4251</Characters>
  <Application>Microsoft Office Word</Application>
  <DocSecurity>0</DocSecurity>
  <Lines>35</Lines>
  <Paragraphs>9</Paragraphs>
  <ScaleCrop>false</ScaleCrop>
  <Company/>
  <LinksUpToDate>false</LinksUpToDate>
  <CharactersWithSpaces>4987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小姐姐</dc:creator>
  <cp:lastModifiedBy>Windows 用户</cp:lastModifiedBy>
  <cp:revision>12</cp:revision>
  <dcterms:created xsi:type="dcterms:W3CDTF">2023-05-29T13:07:00Z</dcterms:created>
  <dcterms:modified xsi:type="dcterms:W3CDTF">2026-05-29T13:30:00Z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3F170820E72D492491F7E47DC7E37728_13</vt:lpwstr>
  </property>
  <property fmtid="{D5CDD505-2E9C-101B-9397-08002B2CF9AE}" pid="4" name="KSOTemplateDocerSaveRecord">
    <vt:lpwstr>eyJoZGlkIjoiYzQxNGRiYTMyNDA1YzU0MDRiZWVhMDgzNTcwZTJmNzkiLCJ1c2VySWQiOiI0MzY0NTQ5MDMifQ==</vt:lpwstr>
  </property>
</Properties>
</file>